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2C5AF6" w:rsidRDefault="002C5AF6" w:rsidP="002C5AF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УЖКХ администрации               г. Оренбурга</w:t>
      </w:r>
    </w:p>
    <w:p w:rsidR="002C5AF6" w:rsidRDefault="002C5AF6" w:rsidP="002C5AF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Райков А.А.</w:t>
      </w:r>
    </w:p>
    <w:p w:rsidR="002C5AF6" w:rsidRDefault="002C5AF6" w:rsidP="002C5AF6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 2023г.</w:t>
      </w:r>
    </w:p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  <w:sectPr w:rsidR="002C5AF6" w:rsidSect="002C5AF6">
          <w:headerReference w:type="default" r:id="rId7"/>
          <w:pgSz w:w="11906" w:h="16838"/>
          <w:pgMar w:top="567" w:right="567" w:bottom="1134" w:left="1134" w:header="709" w:footer="709" w:gutter="0"/>
          <w:cols w:num="2" w:space="708"/>
          <w:titlePg/>
          <w:docGrid w:linePitch="360"/>
        </w:sectPr>
      </w:pPr>
    </w:p>
    <w:p w:rsidR="002C5AF6" w:rsidRDefault="002C5AF6" w:rsidP="002C5AF6">
      <w:pPr>
        <w:jc w:val="both"/>
        <w:rPr>
          <w:sz w:val="28"/>
          <w:szCs w:val="28"/>
        </w:rPr>
      </w:pPr>
    </w:p>
    <w:p w:rsidR="002C5AF6" w:rsidRDefault="002C5AF6" w:rsidP="002C5AF6">
      <w:pPr>
        <w:jc w:val="both"/>
        <w:rPr>
          <w:sz w:val="28"/>
          <w:szCs w:val="28"/>
        </w:rPr>
      </w:pPr>
    </w:p>
    <w:p w:rsidR="00474A36" w:rsidRDefault="004B412D" w:rsidP="004B412D">
      <w:pPr>
        <w:jc w:val="center"/>
        <w:rPr>
          <w:sz w:val="28"/>
          <w:szCs w:val="28"/>
        </w:rPr>
      </w:pPr>
      <w:r w:rsidRPr="004B412D">
        <w:rPr>
          <w:sz w:val="28"/>
          <w:szCs w:val="28"/>
        </w:rPr>
        <w:t xml:space="preserve">Аналитический обзор результатов работы </w:t>
      </w:r>
      <w:r>
        <w:rPr>
          <w:sz w:val="28"/>
          <w:szCs w:val="28"/>
        </w:rPr>
        <w:t xml:space="preserve">Управления жилищно-коммунального хозяйства администрации города Оренбурга </w:t>
      </w:r>
      <w:r w:rsidRPr="004B412D">
        <w:rPr>
          <w:sz w:val="28"/>
          <w:szCs w:val="28"/>
        </w:rPr>
        <w:t>по противодействию коррупции по итогам работы за 202</w:t>
      </w:r>
      <w:r w:rsidR="00B2275C">
        <w:rPr>
          <w:sz w:val="28"/>
          <w:szCs w:val="28"/>
        </w:rPr>
        <w:t>3</w:t>
      </w:r>
      <w:r w:rsidRPr="004B412D">
        <w:rPr>
          <w:sz w:val="28"/>
          <w:szCs w:val="28"/>
        </w:rPr>
        <w:t xml:space="preserve"> год</w:t>
      </w:r>
    </w:p>
    <w:p w:rsidR="004B412D" w:rsidRDefault="004B412D" w:rsidP="004B412D">
      <w:pPr>
        <w:jc w:val="center"/>
        <w:rPr>
          <w:sz w:val="28"/>
          <w:szCs w:val="28"/>
        </w:rPr>
      </w:pPr>
    </w:p>
    <w:p w:rsidR="004B412D" w:rsidRDefault="004B412D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202</w:t>
      </w:r>
      <w:r w:rsidR="00B2275C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</w:t>
      </w:r>
      <w:r w:rsidR="00B2275C">
        <w:rPr>
          <w:color w:val="000000"/>
          <w:sz w:val="28"/>
          <w:szCs w:val="28"/>
          <w:bdr w:val="none" w:sz="0" w:space="0" w:color="auto" w:frame="1"/>
        </w:rPr>
        <w:t>у</w:t>
      </w:r>
      <w:r>
        <w:rPr>
          <w:color w:val="000000"/>
          <w:sz w:val="28"/>
          <w:szCs w:val="28"/>
          <w:bdr w:val="none" w:sz="0" w:space="0" w:color="auto" w:frame="1"/>
        </w:rPr>
        <w:t xml:space="preserve"> мероприятия по противодействию коррупции в Управлении жилищно-коммунального хозяйства администрации города Оренбурга (далее - Управление) осуществлялись с учётом требований:</w:t>
      </w:r>
    </w:p>
    <w:p w:rsidR="004B412D" w:rsidRPr="004B412D" w:rsidRDefault="004B412D" w:rsidP="004B412D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Федерального закона от 25.12.2008 № 273-ФЗ «О противодействии коррупции»; </w:t>
      </w:r>
      <w:r w:rsidRPr="004B412D">
        <w:rPr>
          <w:rStyle w:val="FontStyle26"/>
          <w:b w:val="0"/>
          <w:bCs/>
          <w:sz w:val="28"/>
          <w:szCs w:val="28"/>
        </w:rPr>
        <w:t>плана региональной программы противодействия коррупции в Оренбургской области на 2019-2024 годы</w:t>
      </w:r>
      <w:r>
        <w:rPr>
          <w:rStyle w:val="FontStyle26"/>
          <w:b w:val="0"/>
          <w:bCs/>
          <w:sz w:val="28"/>
          <w:szCs w:val="28"/>
        </w:rPr>
        <w:t xml:space="preserve">, плана противодействия </w:t>
      </w:r>
      <w:r w:rsidR="00A1292C">
        <w:rPr>
          <w:rStyle w:val="FontStyle26"/>
          <w:b w:val="0"/>
          <w:bCs/>
          <w:sz w:val="28"/>
          <w:szCs w:val="28"/>
        </w:rPr>
        <w:t xml:space="preserve">коррупции в </w:t>
      </w:r>
      <w:r w:rsidR="003A48BF">
        <w:rPr>
          <w:rStyle w:val="FontStyle26"/>
          <w:b w:val="0"/>
          <w:bCs/>
          <w:sz w:val="28"/>
          <w:szCs w:val="28"/>
        </w:rPr>
        <w:t>админ</w:t>
      </w:r>
      <w:r w:rsidR="00B2275C">
        <w:rPr>
          <w:rStyle w:val="FontStyle26"/>
          <w:b w:val="0"/>
          <w:bCs/>
          <w:sz w:val="28"/>
          <w:szCs w:val="28"/>
        </w:rPr>
        <w:t>истрации города Оренбурга на 2021</w:t>
      </w:r>
      <w:r w:rsidR="003A48BF">
        <w:rPr>
          <w:rStyle w:val="FontStyle26"/>
          <w:b w:val="0"/>
          <w:bCs/>
          <w:sz w:val="28"/>
          <w:szCs w:val="28"/>
        </w:rPr>
        <w:t>-202</w:t>
      </w:r>
      <w:r w:rsidR="00B2275C">
        <w:rPr>
          <w:rStyle w:val="FontStyle26"/>
          <w:b w:val="0"/>
          <w:bCs/>
          <w:sz w:val="28"/>
          <w:szCs w:val="28"/>
        </w:rPr>
        <w:t>4</w:t>
      </w:r>
      <w:r w:rsidR="003A48BF">
        <w:rPr>
          <w:rStyle w:val="FontStyle26"/>
          <w:b w:val="0"/>
          <w:bCs/>
          <w:sz w:val="28"/>
          <w:szCs w:val="28"/>
        </w:rPr>
        <w:t xml:space="preserve"> годы,</w:t>
      </w:r>
      <w:r>
        <w:rPr>
          <w:rStyle w:val="FontStyle26"/>
          <w:b w:val="0"/>
          <w:bCs/>
          <w:sz w:val="28"/>
          <w:szCs w:val="28"/>
        </w:rPr>
        <w:t xml:space="preserve"> и т.д.</w:t>
      </w:r>
    </w:p>
    <w:p w:rsidR="004B412D" w:rsidRDefault="004B412D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целях обеспечения принятия мер по повышению эффективности контроля за соблюдением лицами, замещающими должности муниципальной службы в Управлении (далее - муниципальные служащие) требований законодательства Российской Федерации о противодействии коррупции, в Администрации города Оренбурга  утвержден план мероприятий по </w:t>
      </w:r>
      <w:r w:rsidR="00B2275C">
        <w:rPr>
          <w:color w:val="000000"/>
          <w:sz w:val="28"/>
          <w:szCs w:val="28"/>
          <w:bdr w:val="none" w:sz="0" w:space="0" w:color="auto" w:frame="1"/>
        </w:rPr>
        <w:t>противодействию коррупции на 2021</w:t>
      </w:r>
      <w:r>
        <w:rPr>
          <w:color w:val="000000"/>
          <w:sz w:val="28"/>
          <w:szCs w:val="28"/>
          <w:bdr w:val="none" w:sz="0" w:space="0" w:color="auto" w:frame="1"/>
        </w:rPr>
        <w:t xml:space="preserve"> – 202</w:t>
      </w:r>
      <w:r w:rsidR="00B2275C">
        <w:rPr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годы, утвержденный </w:t>
      </w:r>
      <w:r w:rsidR="003A48BF">
        <w:rPr>
          <w:color w:val="000000"/>
          <w:sz w:val="28"/>
          <w:szCs w:val="28"/>
          <w:bdr w:val="none" w:sz="0" w:space="0" w:color="auto" w:frame="1"/>
        </w:rPr>
        <w:t xml:space="preserve">постановлением администрации города Оренбурга 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 w:rsidR="00B2275C">
        <w:rPr>
          <w:color w:val="000000"/>
          <w:sz w:val="28"/>
          <w:szCs w:val="28"/>
          <w:bdr w:val="none" w:sz="0" w:space="0" w:color="auto" w:frame="1"/>
        </w:rPr>
        <w:t xml:space="preserve">22.12.2020 № 2055-п </w:t>
      </w:r>
      <w:r w:rsidR="003A48BF">
        <w:rPr>
          <w:color w:val="000000"/>
          <w:sz w:val="28"/>
          <w:szCs w:val="28"/>
          <w:bdr w:val="none" w:sz="0" w:space="0" w:color="auto" w:frame="1"/>
        </w:rPr>
        <w:t>(в редакции от</w:t>
      </w:r>
      <w:r w:rsidR="00B2275C">
        <w:rPr>
          <w:color w:val="000000"/>
          <w:sz w:val="28"/>
          <w:szCs w:val="28"/>
          <w:bdr w:val="none" w:sz="0" w:space="0" w:color="auto" w:frame="1"/>
        </w:rPr>
        <w:t>11.05.2023</w:t>
      </w:r>
      <w:r w:rsidR="003A48BF">
        <w:rPr>
          <w:color w:val="000000"/>
          <w:sz w:val="28"/>
          <w:szCs w:val="28"/>
          <w:bdr w:val="none" w:sz="0" w:space="0" w:color="auto" w:frame="1"/>
        </w:rPr>
        <w:t>)</w:t>
      </w:r>
      <w:r>
        <w:rPr>
          <w:color w:val="000000"/>
          <w:sz w:val="28"/>
          <w:szCs w:val="28"/>
          <w:bdr w:val="none" w:sz="0" w:space="0" w:color="auto" w:frame="1"/>
        </w:rPr>
        <w:t xml:space="preserve"> (далее – План противодействия коррупции), предусматривающий комплекс мер по профилактике коррупционных правонарушений, в том числе по выявлению, предупреждению и урегулированию случаев конфликта интересов. В ходе реализации мероприятий Плана противодействия коррупции осуществлялись следующие мероприятия:</w:t>
      </w:r>
    </w:p>
    <w:p w:rsidR="003A48BF" w:rsidRDefault="004B412D" w:rsidP="004B412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Обеспечена работа Комиссии </w:t>
      </w:r>
      <w:r w:rsidR="003A48BF">
        <w:rPr>
          <w:color w:val="000000"/>
          <w:sz w:val="28"/>
          <w:szCs w:val="28"/>
          <w:bdr w:val="none" w:sz="0" w:space="0" w:color="auto" w:frame="1"/>
        </w:rPr>
        <w:t>У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правления по соблюдению требований к служебному поведению </w:t>
      </w:r>
      <w:r w:rsidR="003A48BF">
        <w:rPr>
          <w:color w:val="000000"/>
          <w:sz w:val="28"/>
          <w:szCs w:val="28"/>
          <w:bdr w:val="none" w:sz="0" w:space="0" w:color="auto" w:frame="1"/>
        </w:rPr>
        <w:t>муниципальных</w:t>
      </w:r>
      <w:r>
        <w:rPr>
          <w:color w:val="000000"/>
          <w:sz w:val="28"/>
          <w:szCs w:val="28"/>
          <w:bdr w:val="none" w:sz="0" w:space="0" w:color="auto" w:frame="1"/>
        </w:rPr>
        <w:t xml:space="preserve"> служащих и урегулированию конфликта интересов (далее – Комиссия). Порядок формирования и деятельности Комиссии по соблюдению требований к служебному </w:t>
      </w:r>
      <w:r w:rsidR="003A48BF">
        <w:rPr>
          <w:color w:val="000000"/>
          <w:sz w:val="28"/>
          <w:szCs w:val="28"/>
          <w:bdr w:val="none" w:sz="0" w:space="0" w:color="auto" w:frame="1"/>
        </w:rPr>
        <w:t>поведению муниципальных</w:t>
      </w:r>
      <w:r>
        <w:rPr>
          <w:color w:val="000000"/>
          <w:sz w:val="28"/>
          <w:szCs w:val="28"/>
          <w:bdr w:val="none" w:sz="0" w:space="0" w:color="auto" w:frame="1"/>
        </w:rPr>
        <w:t xml:space="preserve"> служащих и урегулированию конфликта интересов утвержден </w:t>
      </w:r>
      <w:r w:rsidR="003A48BF">
        <w:rPr>
          <w:color w:val="000000"/>
          <w:sz w:val="28"/>
          <w:szCs w:val="28"/>
          <w:bdr w:val="none" w:sz="0" w:space="0" w:color="auto" w:frame="1"/>
        </w:rPr>
        <w:t xml:space="preserve">постановлением администрации города Оренбурга </w:t>
      </w:r>
      <w:r>
        <w:rPr>
          <w:color w:val="000000"/>
          <w:sz w:val="28"/>
          <w:szCs w:val="28"/>
          <w:bdr w:val="none" w:sz="0" w:space="0" w:color="auto" w:frame="1"/>
        </w:rPr>
        <w:t xml:space="preserve">от </w:t>
      </w:r>
      <w:r w:rsidR="003A48BF">
        <w:rPr>
          <w:color w:val="000000"/>
          <w:sz w:val="28"/>
          <w:szCs w:val="28"/>
          <w:bdr w:val="none" w:sz="0" w:space="0" w:color="auto" w:frame="1"/>
        </w:rPr>
        <w:t>05.05.2014 № 901-п</w:t>
      </w:r>
      <w:r>
        <w:rPr>
          <w:color w:val="000000"/>
          <w:sz w:val="28"/>
          <w:szCs w:val="28"/>
          <w:bdr w:val="none" w:sz="0" w:space="0" w:color="auto" w:frame="1"/>
        </w:rPr>
        <w:t>. </w:t>
      </w:r>
    </w:p>
    <w:p w:rsidR="004B412D" w:rsidRDefault="004B412D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Действующий состав Комиссии  утвержден приказом</w:t>
      </w:r>
      <w:r w:rsidR="003A48BF">
        <w:rPr>
          <w:color w:val="000000"/>
          <w:sz w:val="28"/>
          <w:szCs w:val="28"/>
          <w:bdr w:val="none" w:sz="0" w:space="0" w:color="auto" w:frame="1"/>
        </w:rPr>
        <w:t xml:space="preserve"> Управления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 2</w:t>
      </w:r>
      <w:r w:rsidR="003A48BF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>.0</w:t>
      </w:r>
      <w:r w:rsidR="003A48BF">
        <w:rPr>
          <w:color w:val="000000"/>
          <w:sz w:val="28"/>
          <w:szCs w:val="28"/>
          <w:bdr w:val="none" w:sz="0" w:space="0" w:color="auto" w:frame="1"/>
        </w:rPr>
        <w:t>6.2020 № 3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3A48BF">
        <w:rPr>
          <w:color w:val="000000"/>
          <w:sz w:val="28"/>
          <w:szCs w:val="28"/>
          <w:bdr w:val="none" w:sz="0" w:space="0" w:color="auto" w:frame="1"/>
        </w:rPr>
        <w:t>-п</w:t>
      </w:r>
      <w:r w:rsidR="00B2275C">
        <w:rPr>
          <w:color w:val="000000"/>
          <w:sz w:val="28"/>
          <w:szCs w:val="28"/>
          <w:bdr w:val="none" w:sz="0" w:space="0" w:color="auto" w:frame="1"/>
        </w:rPr>
        <w:t xml:space="preserve"> (в редакции от 01.11.2023 № 48-п)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B2275C" w:rsidRDefault="00B2275C" w:rsidP="00B2275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2023</w:t>
      </w:r>
      <w:r w:rsidR="004B412D">
        <w:rPr>
          <w:color w:val="000000"/>
          <w:sz w:val="28"/>
          <w:szCs w:val="28"/>
          <w:bdr w:val="none" w:sz="0" w:space="0" w:color="auto" w:frame="1"/>
        </w:rPr>
        <w:t xml:space="preserve"> году заседани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="004B412D">
        <w:rPr>
          <w:color w:val="000000"/>
          <w:sz w:val="28"/>
          <w:szCs w:val="28"/>
          <w:bdr w:val="none" w:sz="0" w:space="0" w:color="auto" w:frame="1"/>
        </w:rPr>
        <w:t xml:space="preserve"> Комиссии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 проводились</w:t>
      </w:r>
      <w:r w:rsidR="004B412D">
        <w:rPr>
          <w:color w:val="000000"/>
          <w:sz w:val="28"/>
          <w:szCs w:val="28"/>
          <w:bdr w:val="none" w:sz="0" w:space="0" w:color="auto" w:frame="1"/>
        </w:rPr>
        <w:t>. </w:t>
      </w:r>
    </w:p>
    <w:p w:rsidR="00B2275C" w:rsidRDefault="003A48BF" w:rsidP="00B22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2275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B2275C">
        <w:rPr>
          <w:sz w:val="28"/>
          <w:szCs w:val="28"/>
        </w:rPr>
        <w:t xml:space="preserve">проведен анализ сведений </w:t>
      </w:r>
      <w:r w:rsidR="00B2275C" w:rsidRPr="00A71EE8">
        <w:rPr>
          <w:sz w:val="28"/>
          <w:szCs w:val="28"/>
        </w:rPr>
        <w:t>о доходах, расходах, об имуществе и обязател</w:t>
      </w:r>
      <w:r w:rsidR="00B2275C">
        <w:rPr>
          <w:sz w:val="28"/>
          <w:szCs w:val="28"/>
        </w:rPr>
        <w:t>ьствах имущественного характера, представленных муниципальными служащими Управления жилищно-коммунального хозяйства администрации города Оренбурга за 2022 год (со сведениями, представленными за три предшествующих года).</w:t>
      </w:r>
    </w:p>
    <w:p w:rsidR="0036093E" w:rsidRDefault="00B2275C" w:rsidP="003A4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2AB1">
        <w:rPr>
          <w:sz w:val="28"/>
          <w:szCs w:val="28"/>
        </w:rPr>
        <w:t xml:space="preserve"> ходе проведения анализа </w:t>
      </w:r>
      <w:r>
        <w:rPr>
          <w:sz w:val="28"/>
          <w:szCs w:val="28"/>
        </w:rPr>
        <w:t xml:space="preserve">путем сопоставления справок за 2021, 2020, 2019 годы </w:t>
      </w:r>
      <w:r w:rsidRPr="00CF2AB1">
        <w:rPr>
          <w:sz w:val="28"/>
          <w:szCs w:val="28"/>
        </w:rPr>
        <w:t>выявлен</w:t>
      </w:r>
      <w:r>
        <w:rPr>
          <w:sz w:val="28"/>
          <w:szCs w:val="28"/>
        </w:rPr>
        <w:t>ы нед</w:t>
      </w:r>
      <w:r w:rsidR="0036093E">
        <w:rPr>
          <w:sz w:val="28"/>
          <w:szCs w:val="28"/>
        </w:rPr>
        <w:t>остоверные (неполные) сведения.</w:t>
      </w:r>
    </w:p>
    <w:p w:rsidR="00EA369E" w:rsidRDefault="00EA369E" w:rsidP="0036093E">
      <w:pPr>
        <w:ind w:firstLine="709"/>
        <w:jc w:val="both"/>
        <w:rPr>
          <w:sz w:val="28"/>
          <w:szCs w:val="28"/>
        </w:rPr>
      </w:pPr>
      <w:r w:rsidRPr="00670A15">
        <w:rPr>
          <w:sz w:val="28"/>
          <w:szCs w:val="28"/>
        </w:rPr>
        <w:lastRenderedPageBreak/>
        <w:t>В соответствии с письмом Минтруда России от 15.04.2022 № 28-6/10/П-2479</w:t>
      </w:r>
      <w:r w:rsidRPr="00670A15">
        <w:rPr>
          <w:sz w:val="28"/>
          <w:szCs w:val="28"/>
        </w:rPr>
        <w:br/>
        <w:t xml:space="preserve">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(вместе с «Обзором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</w:t>
      </w:r>
      <w:r w:rsidR="0036093E">
        <w:rPr>
          <w:sz w:val="28"/>
          <w:szCs w:val="28"/>
        </w:rPr>
        <w:t>выявленные нарушения</w:t>
      </w:r>
      <w:r w:rsidRPr="00670A15">
        <w:rPr>
          <w:sz w:val="28"/>
          <w:szCs w:val="28"/>
        </w:rPr>
        <w:t xml:space="preserve"> расцен</w:t>
      </w:r>
      <w:r w:rsidR="0036093E">
        <w:rPr>
          <w:sz w:val="28"/>
          <w:szCs w:val="28"/>
        </w:rPr>
        <w:t>ены</w:t>
      </w:r>
      <w:r w:rsidRPr="00670A15">
        <w:rPr>
          <w:sz w:val="28"/>
          <w:szCs w:val="28"/>
        </w:rPr>
        <w:t xml:space="preserve"> как несущественные</w:t>
      </w:r>
      <w:r w:rsidR="0036093E">
        <w:rPr>
          <w:sz w:val="28"/>
          <w:szCs w:val="28"/>
        </w:rPr>
        <w:t>. Принято решение не</w:t>
      </w:r>
      <w:r>
        <w:rPr>
          <w:sz w:val="28"/>
          <w:szCs w:val="28"/>
        </w:rPr>
        <w:t xml:space="preserve"> применять дисциплинарное взыскание к муниципальным служащим Управления.</w:t>
      </w:r>
    </w:p>
    <w:p w:rsidR="00C109B0" w:rsidRDefault="003A48BF" w:rsidP="00C109B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109B0">
        <w:rPr>
          <w:sz w:val="28"/>
          <w:szCs w:val="28"/>
        </w:rPr>
        <w:t>Также в 202</w:t>
      </w:r>
      <w:r w:rsidR="0036093E">
        <w:rPr>
          <w:sz w:val="28"/>
          <w:szCs w:val="28"/>
        </w:rPr>
        <w:t>3</w:t>
      </w:r>
      <w:r w:rsidRPr="00C109B0">
        <w:rPr>
          <w:sz w:val="28"/>
          <w:szCs w:val="28"/>
        </w:rPr>
        <w:t xml:space="preserve"> году проанализированы поступившие уведомления работодателей о трудоустройстве бывших муниципальных служащих, по которым подготовлены заключения об отсутствии оснований для заседания комиссии</w:t>
      </w:r>
      <w:r w:rsidR="00C109B0" w:rsidRPr="00C109B0">
        <w:rPr>
          <w:sz w:val="28"/>
          <w:szCs w:val="28"/>
        </w:rPr>
        <w:t>, в связи с тем, что в должностные обязанности бывших муниципальных служащих не  входили функции муниципального управления, принятие обязательных для исполнения решений по организационно-техническим вопросам в отношении тех организаций, в которые планировали трудоустроиться</w:t>
      </w:r>
      <w:r w:rsidR="00C109B0">
        <w:rPr>
          <w:sz w:val="27"/>
          <w:szCs w:val="27"/>
        </w:rPr>
        <w:t>.</w:t>
      </w:r>
    </w:p>
    <w:p w:rsidR="004B412D" w:rsidRDefault="004B412D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Организованы и проведены мероприятия по профилактике коррупционных и иных правонарушений среди </w:t>
      </w:r>
      <w:r w:rsidR="00C109B0">
        <w:rPr>
          <w:color w:val="000000"/>
          <w:sz w:val="28"/>
          <w:szCs w:val="28"/>
          <w:bdr w:val="none" w:sz="0" w:space="0" w:color="auto" w:frame="1"/>
        </w:rPr>
        <w:t>муниципальных служащих У</w:t>
      </w:r>
      <w:r>
        <w:rPr>
          <w:color w:val="000000"/>
          <w:sz w:val="28"/>
          <w:szCs w:val="28"/>
          <w:bdr w:val="none" w:sz="0" w:space="0" w:color="auto" w:frame="1"/>
        </w:rPr>
        <w:t>правления:</w:t>
      </w:r>
    </w:p>
    <w:p w:rsidR="004B412D" w:rsidRDefault="004B412D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при приёме граждан на </w:t>
      </w:r>
      <w:r w:rsidR="00C109B0">
        <w:rPr>
          <w:color w:val="000000"/>
          <w:sz w:val="28"/>
          <w:szCs w:val="28"/>
          <w:bdr w:val="none" w:sz="0" w:space="0" w:color="auto" w:frame="1"/>
        </w:rPr>
        <w:t>муниципальную</w:t>
      </w:r>
      <w:r>
        <w:rPr>
          <w:color w:val="000000"/>
          <w:sz w:val="28"/>
          <w:szCs w:val="28"/>
          <w:bdr w:val="none" w:sz="0" w:space="0" w:color="auto" w:frame="1"/>
        </w:rPr>
        <w:t xml:space="preserve"> службу в </w:t>
      </w:r>
      <w:r w:rsidR="00C109B0">
        <w:rPr>
          <w:color w:val="000000"/>
          <w:sz w:val="28"/>
          <w:szCs w:val="28"/>
          <w:bdr w:val="none" w:sz="0" w:space="0" w:color="auto" w:frame="1"/>
        </w:rPr>
        <w:t>У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правление в целях формирования у </w:t>
      </w:r>
      <w:r w:rsidR="00C109B0">
        <w:rPr>
          <w:color w:val="000000"/>
          <w:sz w:val="28"/>
          <w:szCs w:val="28"/>
          <w:bdr w:val="none" w:sz="0" w:space="0" w:color="auto" w:frame="1"/>
        </w:rPr>
        <w:t xml:space="preserve">муниципальных </w:t>
      </w:r>
      <w:r>
        <w:rPr>
          <w:color w:val="000000"/>
          <w:sz w:val="28"/>
          <w:szCs w:val="28"/>
          <w:bdr w:val="none" w:sz="0" w:space="0" w:color="auto" w:frame="1"/>
        </w:rPr>
        <w:t xml:space="preserve">служащих нетерпимого отношения к дарению им подарков в связи с их должностным положением или в связи с исполнением ими служебных обязанностей, </w:t>
      </w:r>
      <w:r w:rsidR="00C109B0">
        <w:rPr>
          <w:color w:val="000000"/>
          <w:sz w:val="28"/>
          <w:szCs w:val="28"/>
          <w:bdr w:val="none" w:sz="0" w:space="0" w:color="auto" w:frame="1"/>
        </w:rPr>
        <w:t>лицом, ответственным за ведение работы по профилактике коррупционных правонарушений,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проводились индивидуальные беседы;</w:t>
      </w:r>
    </w:p>
    <w:p w:rsidR="004B412D" w:rsidRDefault="004B412D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вновь принятые на </w:t>
      </w:r>
      <w:r w:rsidR="00C109B0">
        <w:rPr>
          <w:color w:val="000000"/>
          <w:sz w:val="28"/>
          <w:szCs w:val="28"/>
          <w:bdr w:val="none" w:sz="0" w:space="0" w:color="auto" w:frame="1"/>
        </w:rPr>
        <w:t xml:space="preserve">муниципальную </w:t>
      </w:r>
      <w:r>
        <w:rPr>
          <w:color w:val="000000"/>
          <w:sz w:val="28"/>
          <w:szCs w:val="28"/>
          <w:bdr w:val="none" w:sz="0" w:space="0" w:color="auto" w:frame="1"/>
        </w:rPr>
        <w:t>службу в 20</w:t>
      </w:r>
      <w:r w:rsidR="00C109B0">
        <w:rPr>
          <w:color w:val="000000"/>
          <w:sz w:val="28"/>
          <w:szCs w:val="28"/>
          <w:bdr w:val="none" w:sz="0" w:space="0" w:color="auto" w:frame="1"/>
        </w:rPr>
        <w:t>2</w:t>
      </w:r>
      <w:r w:rsidR="00925C69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году </w:t>
      </w:r>
      <w:r w:rsidR="00C109B0">
        <w:rPr>
          <w:color w:val="000000"/>
          <w:sz w:val="28"/>
          <w:szCs w:val="28"/>
          <w:bdr w:val="none" w:sz="0" w:space="0" w:color="auto" w:frame="1"/>
        </w:rPr>
        <w:t>муниципальные</w:t>
      </w:r>
      <w:r>
        <w:rPr>
          <w:color w:val="000000"/>
          <w:sz w:val="28"/>
          <w:szCs w:val="28"/>
          <w:bdr w:val="none" w:sz="0" w:space="0" w:color="auto" w:frame="1"/>
        </w:rPr>
        <w:t xml:space="preserve"> служащие ознакомлены с положениями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коррупции, а также с положениями Указа Президента Российской Федерации от 12.08.2002 № 885 «Об утверждении общих принципов служебного поведения государственных служащих» </w:t>
      </w:r>
      <w:r w:rsidR="00C109B0">
        <w:rPr>
          <w:color w:val="000000"/>
          <w:sz w:val="28"/>
          <w:szCs w:val="28"/>
          <w:bdr w:val="none" w:sz="0" w:space="0" w:color="auto" w:frame="1"/>
        </w:rPr>
        <w:t>и др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4B412D" w:rsidRDefault="004B412D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 течение 20</w:t>
      </w:r>
      <w:r w:rsidR="00390151">
        <w:rPr>
          <w:color w:val="000000"/>
          <w:sz w:val="28"/>
          <w:szCs w:val="28"/>
          <w:bdr w:val="none" w:sz="0" w:space="0" w:color="auto" w:frame="1"/>
        </w:rPr>
        <w:t>2</w:t>
      </w:r>
      <w:r w:rsidR="00925C69">
        <w:rPr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года не поступало уведомлений </w:t>
      </w:r>
      <w:r w:rsidR="00390151">
        <w:rPr>
          <w:color w:val="000000"/>
          <w:sz w:val="28"/>
          <w:szCs w:val="28"/>
          <w:bdr w:val="none" w:sz="0" w:space="0" w:color="auto" w:frame="1"/>
        </w:rPr>
        <w:t>муниципальных служащих У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правления о фактах обращения к ним в целях склонения их к совершению коррупционных правонарушений. Сообщений </w:t>
      </w:r>
      <w:r w:rsidR="00390151">
        <w:rPr>
          <w:color w:val="000000"/>
          <w:sz w:val="28"/>
          <w:szCs w:val="28"/>
          <w:bdr w:val="none" w:sz="0" w:space="0" w:color="auto" w:frame="1"/>
        </w:rPr>
        <w:t xml:space="preserve">муниципальных </w:t>
      </w:r>
      <w:r>
        <w:rPr>
          <w:color w:val="000000"/>
          <w:sz w:val="28"/>
          <w:szCs w:val="28"/>
          <w:bdr w:val="none" w:sz="0" w:space="0" w:color="auto" w:frame="1"/>
        </w:rPr>
        <w:t xml:space="preserve">служащих </w:t>
      </w:r>
      <w:r w:rsidR="00390151">
        <w:rPr>
          <w:color w:val="000000"/>
          <w:sz w:val="28"/>
          <w:szCs w:val="28"/>
          <w:bdr w:val="none" w:sz="0" w:space="0" w:color="auto" w:frame="1"/>
        </w:rPr>
        <w:t>У</w:t>
      </w:r>
      <w:r>
        <w:rPr>
          <w:color w:val="000000"/>
          <w:sz w:val="28"/>
          <w:szCs w:val="28"/>
          <w:bdr w:val="none" w:sz="0" w:space="0" w:color="auto" w:frame="1"/>
        </w:rPr>
        <w:t>правления о получении ими подарка в связи с их должностным положением или исполнением ими служебных (должностных) обязанностей</w:t>
      </w:r>
      <w:r w:rsidR="00390151">
        <w:rPr>
          <w:color w:val="000000"/>
          <w:sz w:val="28"/>
          <w:szCs w:val="28"/>
          <w:bdr w:val="none" w:sz="0" w:space="0" w:color="auto" w:frame="1"/>
        </w:rPr>
        <w:t>, уведомлений о намерении выполнять иную оплачиваемую работу за</w:t>
      </w:r>
      <w:r>
        <w:rPr>
          <w:color w:val="000000"/>
          <w:sz w:val="28"/>
          <w:szCs w:val="28"/>
          <w:bdr w:val="none" w:sz="0" w:space="0" w:color="auto" w:frame="1"/>
        </w:rPr>
        <w:t xml:space="preserve"> отчетный период также не поступало.</w:t>
      </w:r>
    </w:p>
    <w:p w:rsidR="004B412D" w:rsidRDefault="00925C69" w:rsidP="004B412D">
      <w:pPr>
        <w:shd w:val="clear" w:color="auto" w:fill="FFFFFF"/>
        <w:ind w:firstLine="709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Л</w:t>
      </w:r>
      <w:r w:rsidR="00A1292C">
        <w:rPr>
          <w:color w:val="000000"/>
          <w:sz w:val="28"/>
          <w:szCs w:val="28"/>
          <w:bdr w:val="none" w:sz="0" w:space="0" w:color="auto" w:frame="1"/>
        </w:rPr>
        <w:t xml:space="preserve">ицами, претендующими на замещение должностей муниципальной службы </w:t>
      </w:r>
      <w:r w:rsidR="00425CEF">
        <w:rPr>
          <w:color w:val="000000"/>
          <w:sz w:val="28"/>
          <w:szCs w:val="28"/>
          <w:bdr w:val="none" w:sz="0" w:space="0" w:color="auto" w:frame="1"/>
        </w:rPr>
        <w:t xml:space="preserve">предоставляются справки об отсутствии судимости. </w:t>
      </w:r>
      <w:r w:rsidR="004B412D">
        <w:rPr>
          <w:color w:val="000000"/>
          <w:sz w:val="28"/>
          <w:szCs w:val="28"/>
          <w:bdr w:val="none" w:sz="0" w:space="0" w:color="auto" w:frame="1"/>
        </w:rPr>
        <w:t>Данных о наличии непогашенных судимостей не выявлено.</w:t>
      </w:r>
    </w:p>
    <w:p w:rsidR="00390151" w:rsidRPr="00390151" w:rsidRDefault="004B412D" w:rsidP="00390151">
      <w:pPr>
        <w:ind w:firstLine="709"/>
        <w:jc w:val="both"/>
        <w:rPr>
          <w:sz w:val="28"/>
          <w:szCs w:val="28"/>
        </w:rPr>
      </w:pPr>
      <w:r w:rsidRPr="00390151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Отделом </w:t>
      </w:r>
      <w:r w:rsidR="00390151" w:rsidRPr="00390151">
        <w:rPr>
          <w:color w:val="000000"/>
          <w:sz w:val="28"/>
          <w:szCs w:val="28"/>
          <w:bdr w:val="none" w:sz="0" w:space="0" w:color="auto" w:frame="1"/>
        </w:rPr>
        <w:t>по правовым и кадровым вопросам Управления в</w:t>
      </w:r>
      <w:r w:rsidR="00390151" w:rsidRPr="00390151">
        <w:rPr>
          <w:sz w:val="28"/>
          <w:szCs w:val="28"/>
        </w:rPr>
        <w:t>ыборочно проводится анализ сведений, содержащихся в личных делах муниципальных служащих, о месте работы супруга (супруги) в целях выявления конфликта интересов. Нарушений не выявлено.</w:t>
      </w:r>
    </w:p>
    <w:p w:rsidR="00390151" w:rsidRPr="00390151" w:rsidRDefault="00BD4E9D" w:rsidP="004B412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Муниципальными служащими Управления представлены актуализированные анкетные данные, а также сведения из ЕГРИП/ЕГРЮЛ. Нарушений не выявлено.</w:t>
      </w:r>
    </w:p>
    <w:p w:rsidR="00390151" w:rsidRDefault="00390151" w:rsidP="004B412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90151">
        <w:rPr>
          <w:sz w:val="28"/>
          <w:szCs w:val="28"/>
        </w:rPr>
        <w:t>В 202</w:t>
      </w:r>
      <w:r w:rsidR="00BD4E9D">
        <w:rPr>
          <w:sz w:val="28"/>
          <w:szCs w:val="28"/>
        </w:rPr>
        <w:t>3</w:t>
      </w:r>
      <w:r w:rsidRPr="00390151">
        <w:rPr>
          <w:sz w:val="28"/>
          <w:szCs w:val="28"/>
        </w:rPr>
        <w:t xml:space="preserve"> год</w:t>
      </w:r>
      <w:r w:rsidR="00BD4E9D">
        <w:rPr>
          <w:sz w:val="28"/>
          <w:szCs w:val="28"/>
        </w:rPr>
        <w:t>у</w:t>
      </w:r>
      <w:r w:rsidRPr="00390151">
        <w:rPr>
          <w:sz w:val="28"/>
          <w:szCs w:val="28"/>
        </w:rPr>
        <w:t xml:space="preserve"> для муниципальных служащих Управления и работников подведомственн</w:t>
      </w:r>
      <w:r w:rsidR="00BD4E9D">
        <w:rPr>
          <w:sz w:val="28"/>
          <w:szCs w:val="28"/>
        </w:rPr>
        <w:t>ых</w:t>
      </w:r>
      <w:r w:rsidRPr="00390151">
        <w:rPr>
          <w:sz w:val="28"/>
          <w:szCs w:val="28"/>
        </w:rPr>
        <w:t xml:space="preserve"> учреждени</w:t>
      </w:r>
      <w:r w:rsidR="00BD4E9D">
        <w:rPr>
          <w:sz w:val="28"/>
          <w:szCs w:val="28"/>
        </w:rPr>
        <w:t>й</w:t>
      </w:r>
      <w:r w:rsidRPr="00390151">
        <w:rPr>
          <w:sz w:val="28"/>
          <w:szCs w:val="28"/>
        </w:rPr>
        <w:t xml:space="preserve"> разработаны памятки «О том, что каждому нужно знать о коррупции»</w:t>
      </w:r>
      <w:r w:rsidR="00A1292C">
        <w:rPr>
          <w:sz w:val="28"/>
          <w:szCs w:val="28"/>
        </w:rPr>
        <w:t>.</w:t>
      </w:r>
    </w:p>
    <w:p w:rsidR="00BD4E9D" w:rsidRDefault="00BD4E9D" w:rsidP="00BD4E9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подведомственных учреждениях в целях реализации мер по предупреждению коррупции, направленных на обеспечение добросовестной работы учреждений, разработана и внедрена антикоррупционная политика; принят Кодекс этики и служебного поведения работников учреждения, утвержден Перечень должностей,  </w:t>
      </w:r>
      <w:r>
        <w:rPr>
          <w:sz w:val="28"/>
          <w:szCs w:val="28"/>
        </w:rPr>
        <w:t xml:space="preserve">замещение которых связанно с коррупционными рисками; </w:t>
      </w:r>
      <w:r>
        <w:rPr>
          <w:color w:val="000000"/>
          <w:sz w:val="28"/>
          <w:szCs w:val="28"/>
          <w:bdr w:val="none" w:sz="0" w:space="0" w:color="auto" w:frame="1"/>
        </w:rPr>
        <w:t>приказами учреждений закреплены ответственные лица за профилактику совершения коррупционных правонарушений.</w:t>
      </w:r>
    </w:p>
    <w:p w:rsidR="00BD4E9D" w:rsidRDefault="00BD4E9D" w:rsidP="00BD4E9D">
      <w:pPr>
        <w:shd w:val="clear" w:color="auto" w:fill="FFFFFF"/>
        <w:ind w:firstLine="709"/>
        <w:jc w:val="both"/>
        <w:textAlignment w:val="baseline"/>
        <w:rPr>
          <w:rStyle w:val="211pt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постоянной основе с </w:t>
      </w:r>
      <w:r w:rsidRPr="00E2063D">
        <w:rPr>
          <w:rStyle w:val="211pt"/>
          <w:sz w:val="28"/>
          <w:szCs w:val="28"/>
        </w:rPr>
        <w:t>работниками</w:t>
      </w:r>
      <w:r>
        <w:rPr>
          <w:rStyle w:val="211pt"/>
          <w:sz w:val="28"/>
          <w:szCs w:val="28"/>
        </w:rPr>
        <w:t xml:space="preserve"> учреждений проводится разъяснительная работа </w:t>
      </w:r>
      <w:r w:rsidRPr="00E2063D">
        <w:rPr>
          <w:rStyle w:val="211pt"/>
          <w:sz w:val="28"/>
          <w:szCs w:val="28"/>
        </w:rPr>
        <w:t>по</w:t>
      </w:r>
      <w:r>
        <w:rPr>
          <w:rStyle w:val="211pt"/>
          <w:sz w:val="28"/>
          <w:szCs w:val="28"/>
        </w:rPr>
        <w:t xml:space="preserve"> положениям законодательства Р</w:t>
      </w:r>
      <w:r w:rsidRPr="00E2063D">
        <w:rPr>
          <w:rStyle w:val="211pt"/>
          <w:sz w:val="28"/>
          <w:szCs w:val="28"/>
        </w:rPr>
        <w:t>о</w:t>
      </w:r>
      <w:r>
        <w:rPr>
          <w:rStyle w:val="211pt"/>
          <w:sz w:val="28"/>
          <w:szCs w:val="28"/>
        </w:rPr>
        <w:t>ссийской Федерации о</w:t>
      </w:r>
      <w:r w:rsidRPr="00E2063D">
        <w:rPr>
          <w:rStyle w:val="211pt"/>
          <w:sz w:val="28"/>
          <w:szCs w:val="28"/>
        </w:rPr>
        <w:t xml:space="preserve"> противодействии коррупции;</w:t>
      </w:r>
      <w:r>
        <w:rPr>
          <w:rStyle w:val="211pt"/>
          <w:sz w:val="28"/>
          <w:szCs w:val="28"/>
        </w:rPr>
        <w:t xml:space="preserve"> </w:t>
      </w:r>
      <w:r w:rsidRPr="00E2063D">
        <w:rPr>
          <w:rStyle w:val="211pt"/>
          <w:sz w:val="28"/>
          <w:szCs w:val="28"/>
        </w:rPr>
        <w:t>о недопущении поведения, которое может быть истолковано,</w:t>
      </w:r>
      <w:r>
        <w:rPr>
          <w:rStyle w:val="211pt"/>
          <w:sz w:val="28"/>
          <w:szCs w:val="28"/>
        </w:rPr>
        <w:t xml:space="preserve"> </w:t>
      </w:r>
      <w:r w:rsidRPr="00E2063D">
        <w:rPr>
          <w:rStyle w:val="211pt"/>
          <w:sz w:val="28"/>
          <w:szCs w:val="28"/>
        </w:rPr>
        <w:t>как согласие принять взятку</w:t>
      </w:r>
      <w:r>
        <w:rPr>
          <w:rStyle w:val="211pt"/>
          <w:sz w:val="28"/>
          <w:szCs w:val="28"/>
        </w:rPr>
        <w:t>.</w:t>
      </w:r>
    </w:p>
    <w:p w:rsidR="00BD4E9D" w:rsidRPr="00EE6440" w:rsidRDefault="00BD4E9D" w:rsidP="00BD4E9D">
      <w:pPr>
        <w:ind w:firstLine="709"/>
        <w:jc w:val="both"/>
        <w:rPr>
          <w:sz w:val="28"/>
          <w:szCs w:val="28"/>
        </w:rPr>
      </w:pPr>
      <w:r w:rsidRPr="00EE6440">
        <w:rPr>
          <w:rStyle w:val="211pt"/>
          <w:sz w:val="28"/>
          <w:szCs w:val="28"/>
        </w:rPr>
        <w:t xml:space="preserve">В целях принятия мер по предотвращению и урегулированию конфликта интересов </w:t>
      </w:r>
      <w:r>
        <w:rPr>
          <w:rStyle w:val="211pt"/>
          <w:sz w:val="28"/>
          <w:szCs w:val="28"/>
        </w:rPr>
        <w:t>в учреждениях</w:t>
      </w:r>
      <w:r w:rsidRPr="00EE6440">
        <w:rPr>
          <w:sz w:val="28"/>
          <w:szCs w:val="28"/>
        </w:rPr>
        <w:t xml:space="preserve"> организова</w:t>
      </w:r>
      <w:r>
        <w:rPr>
          <w:sz w:val="28"/>
          <w:szCs w:val="28"/>
        </w:rPr>
        <w:t>но</w:t>
      </w:r>
      <w:r w:rsidRPr="00EE6440">
        <w:rPr>
          <w:sz w:val="28"/>
          <w:szCs w:val="28"/>
        </w:rPr>
        <w:t xml:space="preserve"> добровольное ежегодное представление </w:t>
      </w:r>
      <w:r>
        <w:rPr>
          <w:sz w:val="28"/>
          <w:szCs w:val="28"/>
        </w:rPr>
        <w:t>работниками</w:t>
      </w:r>
      <w:r w:rsidRPr="00EE6440">
        <w:rPr>
          <w:sz w:val="28"/>
          <w:szCs w:val="28"/>
        </w:rPr>
        <w:t xml:space="preserve">, участвующими в осуществлении закупок, </w:t>
      </w:r>
      <w:r>
        <w:rPr>
          <w:sz w:val="28"/>
          <w:szCs w:val="28"/>
        </w:rPr>
        <w:t xml:space="preserve">а также работниками, исполнение обязанностей которых связано с коррупционными рисками, </w:t>
      </w:r>
      <w:r w:rsidRPr="00EE6440">
        <w:rPr>
          <w:sz w:val="28"/>
          <w:szCs w:val="28"/>
        </w:rPr>
        <w:t xml:space="preserve">декларации о возможной личной заинтересованности. </w:t>
      </w:r>
    </w:p>
    <w:p w:rsidR="00BD4E9D" w:rsidRPr="007456D9" w:rsidRDefault="00BD4E9D" w:rsidP="00BD4E9D">
      <w:pPr>
        <w:ind w:firstLine="709"/>
        <w:jc w:val="both"/>
        <w:rPr>
          <w:bCs/>
          <w:sz w:val="28"/>
          <w:szCs w:val="28"/>
        </w:rPr>
      </w:pPr>
      <w:r w:rsidRPr="007456D9">
        <w:rPr>
          <w:bCs/>
          <w:sz w:val="28"/>
          <w:szCs w:val="28"/>
        </w:rPr>
        <w:t>В отношении лиц, ранее замещавших должности государственной или муниципальной службы, принимаемых в учреждени</w:t>
      </w:r>
      <w:r>
        <w:rPr>
          <w:bCs/>
          <w:sz w:val="28"/>
          <w:szCs w:val="28"/>
        </w:rPr>
        <w:t>я</w:t>
      </w:r>
      <w:r w:rsidRPr="007456D9">
        <w:rPr>
          <w:bCs/>
          <w:sz w:val="28"/>
          <w:szCs w:val="28"/>
        </w:rPr>
        <w:t xml:space="preserve">, в соответствии с </w:t>
      </w:r>
      <w:hyperlink r:id="rId8" w:tgtFrame="_blank" w:history="1">
        <w:r w:rsidRPr="007456D9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ч. 3 ст. 64.1 ТК РФ</w:t>
        </w:r>
      </w:hyperlink>
      <w:r w:rsidRPr="007456D9">
        <w:rPr>
          <w:sz w:val="28"/>
          <w:szCs w:val="28"/>
        </w:rPr>
        <w:t xml:space="preserve"> представителю нанимателя (работодателю) государственного или муниципального служащего по последнему месту его службы н</w:t>
      </w:r>
      <w:r w:rsidRPr="007456D9">
        <w:rPr>
          <w:bCs/>
          <w:sz w:val="28"/>
          <w:szCs w:val="28"/>
        </w:rPr>
        <w:t xml:space="preserve">аправляются </w:t>
      </w:r>
      <w:r w:rsidRPr="007456D9">
        <w:rPr>
          <w:color w:val="000000"/>
          <w:sz w:val="28"/>
          <w:szCs w:val="28"/>
          <w:shd w:val="clear" w:color="auto" w:fill="FFFFFF"/>
        </w:rPr>
        <w:t>сообщения о заключении трудового договора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D4E9D" w:rsidRPr="00EE6440" w:rsidRDefault="00BD4E9D" w:rsidP="00BD4E9D">
      <w:pPr>
        <w:shd w:val="clear" w:color="auto" w:fill="FFFFFF"/>
        <w:ind w:firstLine="709"/>
        <w:jc w:val="both"/>
        <w:textAlignment w:val="baseline"/>
        <w:rPr>
          <w:rStyle w:val="211pt"/>
          <w:sz w:val="28"/>
          <w:szCs w:val="28"/>
        </w:rPr>
      </w:pPr>
      <w:r>
        <w:rPr>
          <w:rStyle w:val="211pt"/>
          <w:sz w:val="28"/>
          <w:szCs w:val="28"/>
        </w:rPr>
        <w:t>Руководителями учреждений</w:t>
      </w:r>
      <w:r w:rsidR="007F2109">
        <w:rPr>
          <w:rStyle w:val="211pt"/>
          <w:sz w:val="28"/>
          <w:szCs w:val="28"/>
        </w:rPr>
        <w:t xml:space="preserve"> два раза в год</w:t>
      </w:r>
      <w:r>
        <w:rPr>
          <w:rStyle w:val="211pt"/>
          <w:sz w:val="28"/>
          <w:szCs w:val="28"/>
        </w:rPr>
        <w:t xml:space="preserve"> проводится личный прием граждан по вопросам профилактики коррупционных правонарушений, предупреждения преступлений коррупционной направленности.</w:t>
      </w:r>
    </w:p>
    <w:p w:rsidR="007F2109" w:rsidRDefault="007F2109" w:rsidP="007F2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руководителями подведомственных учреждений проведено совещание, на котором доведена информация о выявленных недостатках при проведении проверок муниципальных учреждений, а также обсуждены актуальные вопросы деятельности по предупреждению коррупции.</w:t>
      </w:r>
    </w:p>
    <w:p w:rsidR="00BD4E9D" w:rsidRDefault="00BD4E9D" w:rsidP="00BD4E9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2C5AF6" w:rsidRPr="002C5AF6" w:rsidRDefault="002C5AF6" w:rsidP="002C5AF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2C5AF6">
        <w:rPr>
          <w:color w:val="000000"/>
          <w:sz w:val="28"/>
          <w:szCs w:val="28"/>
        </w:rPr>
        <w:t xml:space="preserve">Заместитель начальника отдела </w:t>
      </w:r>
    </w:p>
    <w:p w:rsidR="00BD4E9D" w:rsidRPr="002C5AF6" w:rsidRDefault="002C5AF6" w:rsidP="002C5AF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2C5AF6">
        <w:rPr>
          <w:color w:val="000000"/>
          <w:sz w:val="28"/>
          <w:szCs w:val="28"/>
        </w:rPr>
        <w:t xml:space="preserve">по правовым и кадровым вопросам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2C5AF6">
        <w:rPr>
          <w:color w:val="000000"/>
          <w:sz w:val="28"/>
          <w:szCs w:val="28"/>
        </w:rPr>
        <w:t xml:space="preserve">    С.Л. Зубко</w:t>
      </w:r>
    </w:p>
    <w:sectPr w:rsidR="00BD4E9D" w:rsidRPr="002C5AF6" w:rsidSect="002C5AF6">
      <w:type w:val="continuous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7E" w:rsidRDefault="0034197E" w:rsidP="007F2109">
      <w:r>
        <w:separator/>
      </w:r>
    </w:p>
  </w:endnote>
  <w:endnote w:type="continuationSeparator" w:id="0">
    <w:p w:rsidR="0034197E" w:rsidRDefault="0034197E" w:rsidP="007F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7E" w:rsidRDefault="0034197E" w:rsidP="007F2109">
      <w:r>
        <w:separator/>
      </w:r>
    </w:p>
  </w:footnote>
  <w:footnote w:type="continuationSeparator" w:id="0">
    <w:p w:rsidR="0034197E" w:rsidRDefault="0034197E" w:rsidP="007F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0693"/>
      <w:docPartObj>
        <w:docPartGallery w:val="Page Numbers (Top of Page)"/>
        <w:docPartUnique/>
      </w:docPartObj>
    </w:sdtPr>
    <w:sdtContent>
      <w:p w:rsidR="007F2109" w:rsidRDefault="00D30713">
        <w:pPr>
          <w:pStyle w:val="a7"/>
          <w:jc w:val="center"/>
        </w:pPr>
        <w:fldSimple w:instr=" PAGE   \* MERGEFORMAT ">
          <w:r w:rsidR="002C5AF6">
            <w:rPr>
              <w:noProof/>
            </w:rPr>
            <w:t>3</w:t>
          </w:r>
        </w:fldSimple>
      </w:p>
    </w:sdtContent>
  </w:sdt>
  <w:p w:rsidR="007F2109" w:rsidRDefault="007F21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12D"/>
    <w:rsid w:val="000246F8"/>
    <w:rsid w:val="000A7EED"/>
    <w:rsid w:val="001D11A3"/>
    <w:rsid w:val="00265B54"/>
    <w:rsid w:val="002A380F"/>
    <w:rsid w:val="002C5AF6"/>
    <w:rsid w:val="0034197E"/>
    <w:rsid w:val="0036093E"/>
    <w:rsid w:val="00390151"/>
    <w:rsid w:val="003A48BF"/>
    <w:rsid w:val="00425CEF"/>
    <w:rsid w:val="00474A36"/>
    <w:rsid w:val="004B412D"/>
    <w:rsid w:val="006E4422"/>
    <w:rsid w:val="007F2109"/>
    <w:rsid w:val="00925C69"/>
    <w:rsid w:val="00A1292C"/>
    <w:rsid w:val="00B2275C"/>
    <w:rsid w:val="00BD4E9D"/>
    <w:rsid w:val="00C109B0"/>
    <w:rsid w:val="00CA327C"/>
    <w:rsid w:val="00D30713"/>
    <w:rsid w:val="00EA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5B54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65B54"/>
    <w:rPr>
      <w:sz w:val="24"/>
      <w:szCs w:val="24"/>
    </w:rPr>
  </w:style>
  <w:style w:type="paragraph" w:styleId="a5">
    <w:name w:val="Normal (Web)"/>
    <w:basedOn w:val="a0"/>
    <w:uiPriority w:val="99"/>
    <w:semiHidden/>
    <w:unhideWhenUsed/>
    <w:rsid w:val="004B412D"/>
    <w:pPr>
      <w:spacing w:before="100" w:beforeAutospacing="1" w:after="100" w:afterAutospacing="1"/>
    </w:pPr>
  </w:style>
  <w:style w:type="character" w:customStyle="1" w:styleId="FontStyle26">
    <w:name w:val="Font Style26"/>
    <w:uiPriority w:val="99"/>
    <w:rsid w:val="004B412D"/>
    <w:rPr>
      <w:rFonts w:ascii="Times New Roman" w:hAnsi="Times New Roman"/>
      <w:b/>
      <w:sz w:val="26"/>
    </w:rPr>
  </w:style>
  <w:style w:type="character" w:customStyle="1" w:styleId="211pt">
    <w:name w:val="Основной текст (2) + 11 pt"/>
    <w:basedOn w:val="a1"/>
    <w:rsid w:val="00BD4E9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">
    <w:name w:val="_Пункт"/>
    <w:basedOn w:val="a0"/>
    <w:rsid w:val="00BD4E9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character" w:styleId="a6">
    <w:name w:val="Hyperlink"/>
    <w:basedOn w:val="a1"/>
    <w:uiPriority w:val="99"/>
    <w:semiHidden/>
    <w:unhideWhenUsed/>
    <w:rsid w:val="00BD4E9D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7F21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F2109"/>
    <w:rPr>
      <w:sz w:val="24"/>
      <w:szCs w:val="24"/>
    </w:rPr>
  </w:style>
  <w:style w:type="paragraph" w:styleId="a9">
    <w:name w:val="footer"/>
    <w:basedOn w:val="a0"/>
    <w:link w:val="aa"/>
    <w:uiPriority w:val="99"/>
    <w:semiHidden/>
    <w:unhideWhenUsed/>
    <w:rsid w:val="007F2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7F21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9887&amp;dst=1716&amp;demo=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afanasevaolan</dc:creator>
  <cp:lastModifiedBy>afanasevaolan</cp:lastModifiedBy>
  <cp:revision>3</cp:revision>
  <cp:lastPrinted>2023-12-25T06:30:00Z</cp:lastPrinted>
  <dcterms:created xsi:type="dcterms:W3CDTF">2020-07-16T07:42:00Z</dcterms:created>
  <dcterms:modified xsi:type="dcterms:W3CDTF">2023-12-25T06:32:00Z</dcterms:modified>
</cp:coreProperties>
</file>