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141DF5">
        <w:tc>
          <w:tcPr>
            <w:tcW w:w="10200" w:type="dxa"/>
            <w:gridSpan w:val="5"/>
            <w:shd w:val="clear" w:color="auto" w:fill="auto"/>
          </w:tcPr>
          <w:p w:rsidR="00141DF5" w:rsidRDefault="00270DE2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141DF5">
        <w:tc>
          <w:tcPr>
            <w:tcW w:w="120" w:type="dxa"/>
            <w:shd w:val="clear" w:color="auto" w:fill="auto"/>
          </w:tcPr>
          <w:p w:rsidR="00141DF5" w:rsidRDefault="00141DF5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Сети теплоснабжения</w:t>
            </w:r>
          </w:p>
        </w:tc>
        <w:tc>
          <w:tcPr>
            <w:tcW w:w="120" w:type="dxa"/>
            <w:shd w:val="clear" w:color="auto" w:fill="auto"/>
          </w:tcPr>
          <w:p w:rsidR="00141DF5" w:rsidRDefault="00141DF5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141DF5">
        <w:tc>
          <w:tcPr>
            <w:tcW w:w="10200" w:type="dxa"/>
            <w:gridSpan w:val="5"/>
            <w:shd w:val="clear" w:color="auto" w:fill="auto"/>
          </w:tcPr>
          <w:p w:rsidR="00141DF5" w:rsidRDefault="00270DE2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141DF5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141DF5" w:rsidRDefault="00270DE2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141DF5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141DF5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Описание </w:t>
            </w:r>
            <w:r>
              <w:rPr>
                <w:rStyle w:val="CharacterStyle7"/>
                <w:rFonts w:eastAsia="Calibri"/>
              </w:rPr>
              <w:t>характеристик</w:t>
            </w:r>
          </w:p>
        </w:tc>
      </w:tr>
      <w:tr w:rsidR="00141DF5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270DE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70DE2" w:rsidRDefault="00270DE2" w:rsidP="00270DE2">
            <w:pPr>
              <w:pStyle w:val="ParagraphStyle8"/>
              <w:rPr>
                <w:rStyle w:val="CharacterStyle8"/>
                <w:rFonts w:eastAsia="Calibri"/>
              </w:rPr>
            </w:pPr>
            <w:bookmarkStart w:id="0" w:name="_GoBack" w:colFirst="2" w:colLast="2"/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DE2" w:rsidRDefault="00270DE2" w:rsidP="00270DE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DE2" w:rsidRDefault="00270DE2" w:rsidP="00270DE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Pr="002C391C">
              <w:rPr>
                <w:rStyle w:val="CharacterStyle9"/>
                <w:rFonts w:eastAsia="Calibri"/>
              </w:rPr>
              <w:t>, ул. 60 лет Октября, д. 1в</w:t>
            </w:r>
          </w:p>
        </w:tc>
      </w:tr>
      <w:bookmarkEnd w:id="0"/>
      <w:tr w:rsidR="00270DE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70DE2" w:rsidRDefault="00270DE2" w:rsidP="00270DE2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DE2" w:rsidRDefault="00270DE2" w:rsidP="00270DE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70DE2" w:rsidRDefault="00270DE2" w:rsidP="00270DE2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627 м² ± 62 м²</w:t>
            </w:r>
          </w:p>
        </w:tc>
      </w:tr>
      <w:tr w:rsidR="00270DE2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70DE2" w:rsidRDefault="00270DE2" w:rsidP="00270DE2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DE2" w:rsidRDefault="00270DE2" w:rsidP="00270DE2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70DE2" w:rsidRDefault="00270DE2" w:rsidP="00270DE2">
            <w:pPr>
              <w:pStyle w:val="ParagraphStyle9"/>
              <w:rPr>
                <w:rStyle w:val="CharacterStyle9"/>
                <w:rFonts w:eastAsia="Calibri"/>
              </w:rPr>
            </w:pPr>
            <w:r w:rsidRPr="0028447D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28447D">
              <w:rPr>
                <w:rStyle w:val="CharacterStyle9"/>
                <w:rFonts w:eastAsia="Calibri"/>
              </w:rPr>
              <w:t>56:44:0225002:2266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28447D">
              <w:rPr>
                <w:rStyle w:val="CharacterStyle9"/>
                <w:rFonts w:eastAsia="Calibri"/>
              </w:rPr>
              <w:t>56:44:0225002:329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28447D">
              <w:rPr>
                <w:rStyle w:val="CharacterStyle9"/>
                <w:rFonts w:eastAsia="Calibri"/>
              </w:rPr>
              <w:t>56:44:0225002:5565</w:t>
            </w:r>
          </w:p>
        </w:tc>
      </w:tr>
    </w:tbl>
    <w:p w:rsidR="00141DF5" w:rsidRDefault="00141DF5">
      <w:pPr>
        <w:sectPr w:rsidR="00141DF5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141DF5">
        <w:tc>
          <w:tcPr>
            <w:tcW w:w="10200" w:type="dxa"/>
            <w:gridSpan w:val="8"/>
            <w:shd w:val="clear" w:color="auto" w:fill="auto"/>
            <w:vAlign w:val="bottom"/>
          </w:tcPr>
          <w:p w:rsidR="00141DF5" w:rsidRDefault="00270DE2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141DF5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141DF5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141DF5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141DF5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141DF5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141DF5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2. Сведения о характерных </w:t>
            </w:r>
            <w:r>
              <w:rPr>
                <w:rStyle w:val="CharacterStyle17"/>
                <w:rFonts w:eastAsia="Calibri"/>
              </w:rPr>
              <w:t>точках границ объекта</w:t>
            </w:r>
          </w:p>
        </w:tc>
      </w:tr>
      <w:tr w:rsidR="00141DF5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141DF5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141DF5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56:44-6.3904(1)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428 621,45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2 307 849,44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428 621,47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2 307 843,43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428 626,75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2 307 843,65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428 645,49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2 307 844,32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428 645,43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2 307 850,33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428 629,52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2 307 849,76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428 629,51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2 307 849,77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428 626,53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2 307 849,65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428 623,53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428 623,53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428 621,45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2 307 849,44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56:44-6.3904(2)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428 617,37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2 307 824,61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 xml:space="preserve">Метод </w:t>
            </w:r>
            <w:r>
              <w:rPr>
                <w:rStyle w:val="CharacterStyle22"/>
                <w:rFonts w:eastAsia="Calibri"/>
              </w:rPr>
              <w:t>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428 611,37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2 307 824,57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428 611,36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2 307 822,25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428 589,28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2 307 823,24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428 560,74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2 307 844,50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rPr>
          <w:trHeight w:hRule="exact" w:val="45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141DF5" w:rsidRDefault="00141DF5">
      <w:pPr>
        <w:sectPr w:rsidR="00141DF5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141DF5">
        <w:tc>
          <w:tcPr>
            <w:tcW w:w="10200" w:type="dxa"/>
            <w:gridSpan w:val="6"/>
            <w:shd w:val="clear" w:color="auto" w:fill="auto"/>
            <w:vAlign w:val="bottom"/>
          </w:tcPr>
          <w:p w:rsidR="00141DF5" w:rsidRDefault="00270DE2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141DF5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 xml:space="preserve">Сведения о местоположении </w:t>
            </w:r>
            <w:r>
              <w:rPr>
                <w:rStyle w:val="CharacterStyle12"/>
                <w:rFonts w:eastAsia="Calibri"/>
              </w:rPr>
              <w:t>границ объекта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428 560,69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2 307 853,85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428 554,85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2 307 853,94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428 554,72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2 307 841,50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428 587,18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2 307 817,32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428 617,34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2 307 815,97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11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428 617,37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2 307 824,61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141DF5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—</w:t>
            </w:r>
          </w:p>
        </w:tc>
      </w:tr>
      <w:tr w:rsidR="00141DF5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141DF5" w:rsidRDefault="00141DF5">
      <w:pPr>
        <w:sectPr w:rsidR="00141DF5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141DF5">
        <w:tc>
          <w:tcPr>
            <w:tcW w:w="10200" w:type="dxa"/>
            <w:gridSpan w:val="10"/>
            <w:shd w:val="clear" w:color="auto" w:fill="auto"/>
            <w:vAlign w:val="bottom"/>
          </w:tcPr>
          <w:p w:rsidR="00141DF5" w:rsidRDefault="00270DE2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lastRenderedPageBreak/>
              <w:t>Раздел 3</w:t>
            </w:r>
          </w:p>
        </w:tc>
      </w:tr>
      <w:tr w:rsidR="00141DF5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141DF5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28"/>
              <w:rPr>
                <w:rStyle w:val="CharacterStyle28"/>
                <w:rFonts w:eastAsia="Calibri"/>
              </w:rPr>
            </w:pPr>
            <w:r>
              <w:rPr>
                <w:rStyle w:val="CharacterStyle28"/>
                <w:rFonts w:eastAsia="Calibri"/>
              </w:rPr>
              <w:t xml:space="preserve">МСК - </w:t>
            </w:r>
            <w:r>
              <w:rPr>
                <w:rStyle w:val="CharacterStyle28"/>
                <w:rFonts w:eastAsia="Calibri"/>
              </w:rPr>
              <w:t>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141DF5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141DF5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141DF5">
            <w:pPr>
              <w:pStyle w:val="ParagraphStyle30"/>
              <w:rPr>
                <w:rStyle w:val="CharacterStyle30"/>
                <w:rFonts w:eastAsia="Calibri"/>
              </w:rPr>
            </w:pPr>
          </w:p>
        </w:tc>
      </w:tr>
      <w:tr w:rsidR="00141DF5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2. Сведения о характерных точках границ объекта</w:t>
            </w:r>
          </w:p>
        </w:tc>
      </w:tr>
      <w:tr w:rsidR="00141DF5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Обозначение характерных точек</w:t>
            </w:r>
            <w:r>
              <w:rPr>
                <w:rStyle w:val="CharacterStyle32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1DF5" w:rsidRDefault="00270DE2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 xml:space="preserve">Средняя квадратическая погрешность </w:t>
            </w:r>
            <w:r>
              <w:rPr>
                <w:rStyle w:val="CharacterStyle34"/>
                <w:rFonts w:eastAsia="Calibri"/>
              </w:rPr>
              <w:t>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141DF5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141DF5" w:rsidRDefault="00141DF5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8</w:t>
            </w: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141DF5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8</w:t>
            </w:r>
          </w:p>
        </w:tc>
      </w:tr>
    </w:tbl>
    <w:p w:rsidR="00141DF5" w:rsidRDefault="00141DF5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6"/>
              <w:rPr>
                <w:rStyle w:val="CharacterStyle36"/>
                <w:rFonts w:eastAsia="Calibri"/>
              </w:rPr>
            </w:pPr>
            <w:r>
              <w:rPr>
                <w:rStyle w:val="CharacterStyle36"/>
                <w:rFonts w:eastAsia="Calibri"/>
              </w:rPr>
              <w:t>—</w:t>
            </w:r>
          </w:p>
        </w:tc>
      </w:tr>
      <w:tr w:rsidR="00141DF5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pStyle w:val="ParagraphStyle37"/>
              <w:rPr>
                <w:rStyle w:val="CharacterStyle37"/>
                <w:rFonts w:eastAsia="Calibri"/>
              </w:rPr>
            </w:pPr>
          </w:p>
        </w:tc>
      </w:tr>
    </w:tbl>
    <w:p w:rsidR="00141DF5" w:rsidRDefault="00141DF5">
      <w:pPr>
        <w:sectPr w:rsidR="00141DF5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80"/>
        <w:gridCol w:w="7200"/>
      </w:tblGrid>
      <w:tr w:rsidR="00141DF5"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lastRenderedPageBreak/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9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Описание прохождения границы</w:t>
            </w: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9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до точки</w:t>
            </w:r>
          </w:p>
        </w:tc>
        <w:tc>
          <w:tcPr>
            <w:tcW w:w="720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141DF5">
            <w:pPr>
              <w:rPr>
                <w:rStyle w:val="FakeCharacterStyle"/>
              </w:rPr>
            </w:pP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39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2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141DF5" w:rsidRDefault="00270DE2">
            <w:pPr>
              <w:pStyle w:val="ParagraphStyle40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3</w:t>
            </w:r>
          </w:p>
        </w:tc>
      </w:tr>
      <w:tr w:rsidR="00141DF5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41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—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42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—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41DF5" w:rsidRDefault="00270DE2">
            <w:pPr>
              <w:pStyle w:val="ParagraphStyle42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—</w:t>
            </w:r>
          </w:p>
        </w:tc>
      </w:tr>
      <w:tr w:rsidR="00141DF5"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141DF5" w:rsidRDefault="00141DF5">
            <w:pPr>
              <w:pStyle w:val="ParagraphStyle43"/>
              <w:rPr>
                <w:rStyle w:val="CharacterStyle43"/>
                <w:rFonts w:eastAsia="Calibri"/>
              </w:rPr>
            </w:pPr>
          </w:p>
        </w:tc>
      </w:tr>
    </w:tbl>
    <w:p w:rsidR="00141DF5" w:rsidRDefault="00141DF5">
      <w:pPr>
        <w:spacing w:line="15" w:lineRule="exact"/>
      </w:pPr>
    </w:p>
    <w:sectPr w:rsidR="00141DF5">
      <w:pgSz w:w="11908" w:h="16833"/>
      <w:pgMar w:top="561" w:right="561" w:bottom="561" w:left="1139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41DF5"/>
    <w:rsid w:val="00141DF5"/>
    <w:rsid w:val="0027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D451A-1B70-48A4-9734-A489BCA8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ind w:left="28" w:right="28"/>
      <w:jc w:val="center"/>
    </w:pPr>
  </w:style>
  <w:style w:type="paragraph" w:customStyle="1" w:styleId="ParagraphStyle26">
    <w:name w:val="ParagraphStyle26"/>
    <w:hidden/>
    <w:pPr>
      <w:jc w:val="center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ind w:left="28" w:right="28"/>
      <w:jc w:val="center"/>
    </w:pPr>
  </w:style>
  <w:style w:type="paragraph" w:customStyle="1" w:styleId="ParagraphStyle40">
    <w:name w:val="ParagraphStyle40"/>
    <w:hidden/>
    <w:pPr>
      <w:ind w:left="28" w:right="28"/>
      <w:jc w:val="center"/>
    </w:pPr>
  </w:style>
  <w:style w:type="paragraph" w:customStyle="1" w:styleId="ParagraphStyle41">
    <w:name w:val="ParagraphStyle41"/>
    <w:hidden/>
    <w:pPr>
      <w:ind w:left="28" w:right="28"/>
      <w:jc w:val="center"/>
    </w:pPr>
  </w:style>
  <w:style w:type="paragraph" w:customStyle="1" w:styleId="ParagraphStyle42">
    <w:name w:val="ParagraphStyle42"/>
    <w:hidden/>
    <w:pPr>
      <w:ind w:left="28" w:right="28"/>
      <w:jc w:val="center"/>
    </w:pPr>
  </w:style>
  <w:style w:type="paragraph" w:customStyle="1" w:styleId="ParagraphStyle43">
    <w:name w:val="ParagraphStyle43"/>
    <w:hidden/>
    <w:pPr>
      <w:ind w:left="28" w:right="28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Стрелкова</dc:creator>
  <cp:lastModifiedBy>Ольга Юрьевна Стрелкова</cp:lastModifiedBy>
  <cp:revision>2</cp:revision>
  <cp:lastPrinted>2024-06-27T12:39:00Z</cp:lastPrinted>
  <dcterms:created xsi:type="dcterms:W3CDTF">2024-06-27T12:38:00Z</dcterms:created>
  <dcterms:modified xsi:type="dcterms:W3CDTF">2024-06-27T12:40:00Z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