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F758AD" w:rsidRDefault="00320AA7" w:rsidP="00F467FB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D512C2" w:rsidRPr="00F7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44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="00003054" w:rsidRPr="00F75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01.2023</w:t>
      </w:r>
    </w:p>
    <w:p w:rsidR="00320AA7" w:rsidRPr="00F758AD" w:rsidRDefault="000227A6" w:rsidP="00F467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0EE" w:rsidRPr="00F758AD" w:rsidRDefault="00AE20EE" w:rsidP="00F467FB">
      <w:pPr>
        <w:spacing w:line="240" w:lineRule="auto"/>
        <w:ind w:right="-14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 xml:space="preserve">по </w:t>
      </w:r>
      <w:r w:rsidR="00442E33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442E33" w:rsidRPr="00442E33">
        <w:rPr>
          <w:rFonts w:ascii="Times New Roman" w:hAnsi="Times New Roman" w:cs="Times New Roman"/>
          <w:sz w:val="24"/>
          <w:szCs w:val="24"/>
        </w:rPr>
        <w:t xml:space="preserve">межевания территории, ограниченной ул. Терешковой и </w:t>
      </w:r>
      <w:r w:rsidR="008D6CA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42E33" w:rsidRPr="00442E33">
        <w:rPr>
          <w:rFonts w:ascii="Times New Roman" w:hAnsi="Times New Roman" w:cs="Times New Roman"/>
          <w:sz w:val="24"/>
          <w:szCs w:val="24"/>
        </w:rPr>
        <w:t>ул. Базовой, площадью 20,6 га</w:t>
      </w:r>
      <w:r w:rsidR="00442E33">
        <w:rPr>
          <w:rFonts w:ascii="Times New Roman" w:hAnsi="Times New Roman" w:cs="Times New Roman"/>
          <w:sz w:val="24"/>
          <w:szCs w:val="24"/>
        </w:rPr>
        <w:t>»</w:t>
      </w:r>
    </w:p>
    <w:p w:rsidR="00320AA7" w:rsidRPr="00F758AD" w:rsidRDefault="00320AA7" w:rsidP="00320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AA7" w:rsidRPr="00F758AD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публичных слушаний от 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.01.2023 </w:t>
      </w:r>
      <w:r w:rsidR="0047281C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:rsidR="007754F7" w:rsidRPr="00F758AD" w:rsidRDefault="0047281C" w:rsidP="00F467FB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п</w:t>
      </w:r>
      <w:r w:rsidR="00DF1E6F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слушания, проводимые 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F1E6F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3054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E33" w:rsidRP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«О проведении публичных слушаний по проекту межевания территории, ограниченной ул. Терешковой и 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2E33" w:rsidRP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Базовой, площадью 20,6 га»</w:t>
      </w:r>
      <w:r w:rsidR="0044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275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состоявшимися</w:t>
      </w:r>
      <w:r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2E33" w:rsidRDefault="00F758AD" w:rsidP="00F467FB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</w:t>
      </w:r>
      <w:r w:rsidR="0047281C" w:rsidRPr="00F75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екомендовать департаменту градостроительства и земельных отношений администрации города Оренбурга </w:t>
      </w:r>
      <w:r w:rsidR="00442E33" w:rsidRPr="00442E33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министерству архитектуры и пространственно-градостроительного развития Оренбургской области для утверждения проект межевания территории, ограниченной ул. Терешковой и ул. Базовой, площадью 20,6 га».</w:t>
      </w:r>
    </w:p>
    <w:p w:rsidR="00B649BB" w:rsidRPr="00F758AD" w:rsidRDefault="00B649BB" w:rsidP="00F467FB">
      <w:pPr>
        <w:spacing w:line="240" w:lineRule="auto"/>
        <w:ind w:right="-144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AA7" w:rsidRPr="00F758AD" w:rsidRDefault="00320AA7" w:rsidP="00B755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8AD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слушаний:</w:t>
      </w:r>
    </w:p>
    <w:p w:rsidR="00DF1E6F" w:rsidRDefault="0047281C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58AD">
        <w:rPr>
          <w:rFonts w:ascii="Times New Roman" w:hAnsi="Times New Roman" w:cs="Times New Roman"/>
          <w:sz w:val="24"/>
          <w:szCs w:val="24"/>
        </w:rPr>
        <w:t xml:space="preserve">1. </w:t>
      </w:r>
      <w:r w:rsidR="00B22E2E">
        <w:rPr>
          <w:rFonts w:ascii="Times New Roman" w:hAnsi="Times New Roman" w:cs="Times New Roman"/>
          <w:sz w:val="24"/>
          <w:szCs w:val="24"/>
        </w:rPr>
        <w:t xml:space="preserve">Цепков В.В. </w:t>
      </w:r>
      <w:r w:rsidRPr="00F758AD">
        <w:rPr>
          <w:rFonts w:ascii="Times New Roman" w:hAnsi="Times New Roman" w:cs="Times New Roman"/>
          <w:sz w:val="24"/>
          <w:szCs w:val="24"/>
        </w:rPr>
        <w:t xml:space="preserve">– </w:t>
      </w:r>
      <w:r w:rsidR="00B22E2E">
        <w:rPr>
          <w:rFonts w:ascii="Times New Roman" w:hAnsi="Times New Roman" w:cs="Times New Roman"/>
          <w:sz w:val="24"/>
          <w:szCs w:val="24"/>
        </w:rPr>
        <w:t>з</w:t>
      </w:r>
      <w:r w:rsidR="00B22E2E" w:rsidRPr="00B22E2E">
        <w:rPr>
          <w:rFonts w:ascii="Times New Roman" w:hAnsi="Times New Roman" w:cs="Times New Roman"/>
          <w:sz w:val="24"/>
          <w:szCs w:val="24"/>
        </w:rPr>
        <w:t>аместитель начальника департамента – начальник управления</w:t>
      </w:r>
      <w:r w:rsidR="00B22E2E">
        <w:rPr>
          <w:rFonts w:ascii="Times New Roman" w:hAnsi="Times New Roman" w:cs="Times New Roman"/>
          <w:sz w:val="24"/>
          <w:szCs w:val="24"/>
        </w:rPr>
        <w:t xml:space="preserve"> </w:t>
      </w:r>
      <w:r w:rsidR="00B22E2E" w:rsidRPr="00B22E2E">
        <w:rPr>
          <w:rFonts w:ascii="Times New Roman" w:hAnsi="Times New Roman" w:cs="Times New Roman"/>
          <w:sz w:val="24"/>
          <w:szCs w:val="24"/>
        </w:rPr>
        <w:t>градостроительства и землепользования</w:t>
      </w:r>
      <w:r w:rsidRPr="00F758AD">
        <w:rPr>
          <w:rFonts w:ascii="Times New Roman" w:hAnsi="Times New Roman" w:cs="Times New Roman"/>
          <w:sz w:val="24"/>
          <w:szCs w:val="24"/>
        </w:rPr>
        <w:t xml:space="preserve"> департамента градостроительства</w:t>
      </w:r>
      <w:r w:rsidR="00702674" w:rsidRPr="00F758AD">
        <w:rPr>
          <w:rFonts w:ascii="Times New Roman" w:hAnsi="Times New Roman" w:cs="Times New Roman"/>
          <w:sz w:val="24"/>
          <w:szCs w:val="24"/>
        </w:rPr>
        <w:t xml:space="preserve"> </w:t>
      </w:r>
      <w:r w:rsidRPr="00F758AD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Оренбурга;</w:t>
      </w:r>
    </w:p>
    <w:p w:rsidR="00442E33" w:rsidRPr="00442E33" w:rsidRDefault="00442E33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42E33">
        <w:rPr>
          <w:rFonts w:ascii="Times New Roman" w:hAnsi="Times New Roman" w:cs="Times New Roman"/>
          <w:sz w:val="24"/>
          <w:szCs w:val="24"/>
        </w:rPr>
        <w:t xml:space="preserve">. Барченков Н.С. – главный специалист </w:t>
      </w:r>
      <w:proofErr w:type="gramStart"/>
      <w:r w:rsidRPr="00442E33">
        <w:rPr>
          <w:rFonts w:ascii="Times New Roman" w:hAnsi="Times New Roman" w:cs="Times New Roman"/>
          <w:sz w:val="24"/>
          <w:szCs w:val="24"/>
        </w:rPr>
        <w:t>управления подготовки градостроительной документации министерства архитектуры</w:t>
      </w:r>
      <w:proofErr w:type="gramEnd"/>
      <w:r w:rsidRPr="00442E33">
        <w:rPr>
          <w:rFonts w:ascii="Times New Roman" w:hAnsi="Times New Roman" w:cs="Times New Roman"/>
          <w:sz w:val="24"/>
          <w:szCs w:val="24"/>
        </w:rPr>
        <w:t xml:space="preserve"> и пространственно-градостроительного развития Оренбургской области;</w:t>
      </w:r>
    </w:p>
    <w:p w:rsidR="00442E33" w:rsidRDefault="00442E33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42E33">
        <w:rPr>
          <w:rFonts w:ascii="Times New Roman" w:hAnsi="Times New Roman" w:cs="Times New Roman"/>
          <w:sz w:val="24"/>
          <w:szCs w:val="24"/>
        </w:rPr>
        <w:t xml:space="preserve">. Кривцова Е.С. –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Pr="00442E33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Pr="00442E33">
        <w:rPr>
          <w:rFonts w:ascii="Times New Roman" w:hAnsi="Times New Roman" w:cs="Times New Roman"/>
          <w:sz w:val="24"/>
          <w:szCs w:val="24"/>
        </w:rPr>
        <w:t>управления подготовки градостроительной документации министерства архитектуры</w:t>
      </w:r>
      <w:proofErr w:type="gramEnd"/>
      <w:r w:rsidRPr="00442E33">
        <w:rPr>
          <w:rFonts w:ascii="Times New Roman" w:hAnsi="Times New Roman" w:cs="Times New Roman"/>
          <w:sz w:val="24"/>
          <w:szCs w:val="24"/>
        </w:rPr>
        <w:t xml:space="preserve"> и пространственно-градостроительного развития Оренбургской области;</w:t>
      </w:r>
    </w:p>
    <w:p w:rsidR="00442E33" w:rsidRPr="00442E33" w:rsidRDefault="00442E33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Полтавченко М.С. – консультант </w:t>
      </w:r>
      <w:r w:rsidRPr="00442E33">
        <w:rPr>
          <w:rFonts w:ascii="Times New Roman" w:hAnsi="Times New Roman" w:cs="Times New Roman"/>
          <w:sz w:val="24"/>
          <w:szCs w:val="24"/>
        </w:rPr>
        <w:t>министерства архитектуры и пространственно-градостроительного развития Оренбургской области</w:t>
      </w:r>
    </w:p>
    <w:p w:rsidR="00D82049" w:rsidRDefault="00D82049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2E33" w:rsidRPr="00442E33">
        <w:rPr>
          <w:rFonts w:ascii="Times New Roman" w:hAnsi="Times New Roman" w:cs="Times New Roman"/>
          <w:sz w:val="24"/>
          <w:szCs w:val="24"/>
        </w:rPr>
        <w:t xml:space="preserve">. Сычева Г.А.  – </w:t>
      </w:r>
      <w:r>
        <w:rPr>
          <w:rFonts w:ascii="Times New Roman" w:hAnsi="Times New Roman" w:cs="Times New Roman"/>
          <w:sz w:val="24"/>
          <w:szCs w:val="24"/>
        </w:rPr>
        <w:t>ведущий специалист отдела капитального строительства и благоустройства общественных территорий управления дорожного и капитального строительства</w:t>
      </w:r>
      <w:r w:rsidRPr="00D82049">
        <w:rPr>
          <w:rFonts w:ascii="Times New Roman" w:hAnsi="Times New Roman" w:cs="Times New Roman"/>
          <w:sz w:val="24"/>
          <w:szCs w:val="24"/>
        </w:rPr>
        <w:t xml:space="preserve"> </w:t>
      </w:r>
      <w:r w:rsidRPr="00F758AD">
        <w:rPr>
          <w:rFonts w:ascii="Times New Roman" w:hAnsi="Times New Roman" w:cs="Times New Roman"/>
          <w:sz w:val="24"/>
          <w:szCs w:val="24"/>
        </w:rPr>
        <w:t>департамента градостроительства и земельных отношений администрации города Оренбурга;</w:t>
      </w:r>
    </w:p>
    <w:p w:rsidR="0047281C" w:rsidRPr="00F758AD" w:rsidRDefault="00D82049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1E6F" w:rsidRPr="00F758AD">
        <w:rPr>
          <w:rFonts w:ascii="Times New Roman" w:hAnsi="Times New Roman" w:cs="Times New Roman"/>
          <w:sz w:val="24"/>
          <w:szCs w:val="24"/>
        </w:rPr>
        <w:t>. Селезнева Т.А. – заместитель начальника МКУ «ГЦГ»;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7281C" w:rsidRDefault="00D82049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. </w:t>
      </w:r>
      <w:r w:rsidR="0069744F" w:rsidRPr="00F758AD">
        <w:rPr>
          <w:rFonts w:ascii="Times New Roman" w:hAnsi="Times New Roman" w:cs="Times New Roman"/>
          <w:sz w:val="24"/>
          <w:szCs w:val="24"/>
        </w:rPr>
        <w:t>Исмаков Е.В.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– </w:t>
      </w:r>
      <w:r w:rsidR="00F758AD">
        <w:rPr>
          <w:rFonts w:ascii="Times New Roman" w:hAnsi="Times New Roman" w:cs="Times New Roman"/>
          <w:sz w:val="24"/>
          <w:szCs w:val="24"/>
        </w:rPr>
        <w:t>начальник</w:t>
      </w:r>
      <w:r w:rsidR="0047281C" w:rsidRPr="00F758AD">
        <w:rPr>
          <w:rFonts w:ascii="Times New Roman" w:hAnsi="Times New Roman" w:cs="Times New Roman"/>
          <w:sz w:val="24"/>
          <w:szCs w:val="24"/>
        </w:rPr>
        <w:t xml:space="preserve"> юридического отдела МКУ «ГЦГ»</w:t>
      </w:r>
      <w:r w:rsidR="00B22E2E">
        <w:rPr>
          <w:rFonts w:ascii="Times New Roman" w:hAnsi="Times New Roman" w:cs="Times New Roman"/>
          <w:sz w:val="24"/>
          <w:szCs w:val="24"/>
        </w:rPr>
        <w:t>;</w:t>
      </w:r>
    </w:p>
    <w:p w:rsidR="00F758AD" w:rsidRDefault="00D82049" w:rsidP="003144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58AD">
        <w:rPr>
          <w:rFonts w:ascii="Times New Roman" w:hAnsi="Times New Roman" w:cs="Times New Roman"/>
          <w:sz w:val="24"/>
          <w:szCs w:val="24"/>
        </w:rPr>
        <w:t xml:space="preserve">. Смагина А.Ю. – главный </w:t>
      </w:r>
      <w:r w:rsidR="00B22E2E">
        <w:rPr>
          <w:rFonts w:ascii="Times New Roman" w:hAnsi="Times New Roman" w:cs="Times New Roman"/>
          <w:sz w:val="24"/>
          <w:szCs w:val="24"/>
        </w:rPr>
        <w:t>специалист</w:t>
      </w:r>
      <w:r w:rsidR="00F758AD">
        <w:rPr>
          <w:rFonts w:ascii="Times New Roman" w:hAnsi="Times New Roman" w:cs="Times New Roman"/>
          <w:sz w:val="24"/>
          <w:szCs w:val="24"/>
        </w:rPr>
        <w:t xml:space="preserve"> юридического отдела МКУ «ГЦГ»</w:t>
      </w:r>
      <w:r w:rsidR="00B22E2E">
        <w:rPr>
          <w:rFonts w:ascii="Times New Roman" w:hAnsi="Times New Roman" w:cs="Times New Roman"/>
          <w:sz w:val="24"/>
          <w:szCs w:val="24"/>
        </w:rPr>
        <w:t>;</w:t>
      </w:r>
    </w:p>
    <w:p w:rsidR="00D82049" w:rsidRDefault="00D82049" w:rsidP="003144B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9.Голикова Татьяна Сергеевна – инженер-проектировщик ООО «Региональный кадастровый центр»;</w:t>
      </w:r>
    </w:p>
    <w:p w:rsidR="00D82049" w:rsidRDefault="00D82049" w:rsidP="003144B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Павлов Павел Петрович - </w:t>
      </w:r>
      <w:r w:rsidRPr="00D82049">
        <w:rPr>
          <w:rFonts w:ascii="Times New Roman" w:hAnsi="Times New Roman" w:cs="Times New Roman"/>
          <w:sz w:val="24"/>
          <w:szCs w:val="24"/>
        </w:rPr>
        <w:t>представитель общества с ограниченной ответственностью «Региональный кадастровый центр»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44B5" w:rsidRPr="00F758AD" w:rsidRDefault="003144B5" w:rsidP="003144B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Аптикеева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Шарифкуловна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054" w:rsidRPr="00F758AD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внесенных предложениях и замечаниях участников публичных слушаний постоянно проживающих на территории, в пределах которой проводятся публичные слушания:</w:t>
      </w:r>
    </w:p>
    <w:p w:rsidR="00003054" w:rsidRPr="00477BB1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025"/>
        <w:gridCol w:w="2561"/>
        <w:gridCol w:w="2260"/>
        <w:gridCol w:w="1657"/>
        <w:gridCol w:w="1055"/>
      </w:tblGrid>
      <w:tr w:rsidR="00003054" w:rsidRPr="00477BB1" w:rsidTr="00B22E2E">
        <w:trPr>
          <w:trHeight w:val="2123"/>
        </w:trPr>
        <w:tc>
          <w:tcPr>
            <w:tcW w:w="603" w:type="dxa"/>
          </w:tcPr>
          <w:p w:rsidR="00003054" w:rsidRPr="00477BB1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 </w:t>
            </w:r>
            <w:proofErr w:type="gramStart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561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260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657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1055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003054" w:rsidRPr="00477BB1" w:rsidTr="00003054">
        <w:trPr>
          <w:trHeight w:val="301"/>
        </w:trPr>
        <w:tc>
          <w:tcPr>
            <w:tcW w:w="10160" w:type="dxa"/>
            <w:gridSpan w:val="6"/>
          </w:tcPr>
          <w:p w:rsidR="00003054" w:rsidRPr="00477BB1" w:rsidRDefault="00003054" w:rsidP="000B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p w:rsidR="00003054" w:rsidRPr="00477BB1" w:rsidRDefault="00003054" w:rsidP="000030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3054" w:rsidRPr="00F758AD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Сведения о внесенных предложениях и замечаниях иных участников публичных слушаний:</w:t>
      </w:r>
    </w:p>
    <w:p w:rsidR="00003054" w:rsidRPr="00477BB1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056"/>
        <w:gridCol w:w="2601"/>
        <w:gridCol w:w="2295"/>
        <w:gridCol w:w="1683"/>
        <w:gridCol w:w="919"/>
      </w:tblGrid>
      <w:tr w:rsidR="00003054" w:rsidRPr="00477BB1" w:rsidTr="00B22E2E">
        <w:trPr>
          <w:trHeight w:val="2061"/>
        </w:trPr>
        <w:tc>
          <w:tcPr>
            <w:tcW w:w="612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N№ 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056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Фамилия, имя, отчество (при наличии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-д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 юридических лиц</w:t>
            </w:r>
          </w:p>
        </w:tc>
        <w:tc>
          <w:tcPr>
            <w:tcW w:w="2601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Основной</w:t>
            </w:r>
            <w:proofErr w:type="gramEnd"/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295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места жительства (регистрации) - для физических лиц</w:t>
            </w: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683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Краткое содержание предложений и замечаний</w:t>
            </w:r>
          </w:p>
        </w:tc>
        <w:tc>
          <w:tcPr>
            <w:tcW w:w="919" w:type="dxa"/>
          </w:tcPr>
          <w:p w:rsidR="00003054" w:rsidRPr="00B22E2E" w:rsidRDefault="00003054" w:rsidP="00B2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E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Рекомендация организатора публичных слушаний </w:t>
            </w:r>
          </w:p>
        </w:tc>
      </w:tr>
      <w:tr w:rsidR="00003054" w:rsidRPr="00477BB1" w:rsidTr="00003054">
        <w:trPr>
          <w:trHeight w:val="301"/>
        </w:trPr>
        <w:tc>
          <w:tcPr>
            <w:tcW w:w="10165" w:type="dxa"/>
            <w:gridSpan w:val="6"/>
          </w:tcPr>
          <w:p w:rsidR="00003054" w:rsidRPr="00477BB1" w:rsidRDefault="00003054" w:rsidP="000B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поступило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F758AD" w:rsidTr="00790FBB">
        <w:tc>
          <w:tcPr>
            <w:tcW w:w="5135" w:type="dxa"/>
          </w:tcPr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Организатор </w:t>
            </w:r>
            <w:r w:rsidR="003A623D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публичных</w:t>
            </w:r>
            <w:r w:rsidRPr="00F758A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="003A623D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слушаний: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D65C5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D65C5B">
              <w:rPr>
                <w:rFonts w:ascii="Times New Roman CYR" w:hAnsi="Times New Roman CYR" w:cs="Times New Roman CYR"/>
                <w:sz w:val="24"/>
                <w:szCs w:val="24"/>
              </w:rPr>
              <w:t xml:space="preserve">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 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D65C5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В.В. Цепков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уполномоченного</w:t>
            </w:r>
            <w:proofErr w:type="gramEnd"/>
          </w:p>
          <w:p w:rsidR="0047281C" w:rsidRPr="00F758AD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проведение </w:t>
            </w:r>
            <w:r w:rsidR="00C04B7D" w:rsidRPr="00F758AD">
              <w:rPr>
                <w:rFonts w:ascii="Times New Roman CYR" w:hAnsi="Times New Roman CYR" w:cs="Times New Roman CYR"/>
                <w:sz w:val="24"/>
                <w:szCs w:val="24"/>
              </w:rPr>
              <w:t>публичных слушаний</w:t>
            </w: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, с указанием должности и Ф.И.О.)</w:t>
            </w:r>
          </w:p>
        </w:tc>
        <w:tc>
          <w:tcPr>
            <w:tcW w:w="5089" w:type="dxa"/>
          </w:tcPr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Протокол составил: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281C" w:rsidRPr="00F758AD" w:rsidRDefault="00F758AD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А.Ю. Смагина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____</w:t>
            </w:r>
            <w:r w:rsidR="00526578" w:rsidRPr="00F758AD"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58AD">
              <w:rPr>
                <w:rFonts w:ascii="Times New Roman CYR" w:hAnsi="Times New Roman CYR" w:cs="Times New Roman CYR"/>
                <w:sz w:val="24"/>
                <w:szCs w:val="24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F758AD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320AA7" w:rsidRPr="00F758AD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758AD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952C03">
      <w:headerReference w:type="default" r:id="rId9"/>
      <w:pgSz w:w="11906" w:h="16840"/>
      <w:pgMar w:top="283" w:right="708" w:bottom="425" w:left="119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94" w:rsidRDefault="00754194" w:rsidP="009948F2">
      <w:pPr>
        <w:spacing w:after="0" w:line="240" w:lineRule="auto"/>
      </w:pPr>
      <w:r>
        <w:separator/>
      </w:r>
    </w:p>
  </w:endnote>
  <w:endnote w:type="continuationSeparator" w:id="0">
    <w:p w:rsidR="00754194" w:rsidRDefault="00754194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94" w:rsidRDefault="00754194" w:rsidP="009948F2">
      <w:pPr>
        <w:spacing w:after="0" w:line="240" w:lineRule="auto"/>
      </w:pPr>
      <w:r>
        <w:separator/>
      </w:r>
    </w:p>
  </w:footnote>
  <w:footnote w:type="continuationSeparator" w:id="0">
    <w:p w:rsidR="00754194" w:rsidRDefault="00754194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054"/>
    <w:rsid w:val="000227A6"/>
    <w:rsid w:val="000404C3"/>
    <w:rsid w:val="000A0632"/>
    <w:rsid w:val="00174F79"/>
    <w:rsid w:val="00210602"/>
    <w:rsid w:val="00213DCE"/>
    <w:rsid w:val="00236B92"/>
    <w:rsid w:val="003144B5"/>
    <w:rsid w:val="00320AA7"/>
    <w:rsid w:val="003A623D"/>
    <w:rsid w:val="003C6396"/>
    <w:rsid w:val="003E7DB4"/>
    <w:rsid w:val="00442E33"/>
    <w:rsid w:val="00462771"/>
    <w:rsid w:val="0047281C"/>
    <w:rsid w:val="004A0BA0"/>
    <w:rsid w:val="004E30D5"/>
    <w:rsid w:val="00505CC7"/>
    <w:rsid w:val="00526578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54194"/>
    <w:rsid w:val="00755C29"/>
    <w:rsid w:val="00763571"/>
    <w:rsid w:val="007754F7"/>
    <w:rsid w:val="00790FBB"/>
    <w:rsid w:val="00814E05"/>
    <w:rsid w:val="008D6CA7"/>
    <w:rsid w:val="00916EE8"/>
    <w:rsid w:val="009948F2"/>
    <w:rsid w:val="00997CBC"/>
    <w:rsid w:val="00A53275"/>
    <w:rsid w:val="00AE20EE"/>
    <w:rsid w:val="00B22E2E"/>
    <w:rsid w:val="00B312C3"/>
    <w:rsid w:val="00B376D3"/>
    <w:rsid w:val="00B436A1"/>
    <w:rsid w:val="00B649BB"/>
    <w:rsid w:val="00B652D2"/>
    <w:rsid w:val="00B755A6"/>
    <w:rsid w:val="00B9513F"/>
    <w:rsid w:val="00B97EEA"/>
    <w:rsid w:val="00BA7EFD"/>
    <w:rsid w:val="00BB7529"/>
    <w:rsid w:val="00C04B7D"/>
    <w:rsid w:val="00C61225"/>
    <w:rsid w:val="00D512C2"/>
    <w:rsid w:val="00D65C5B"/>
    <w:rsid w:val="00D82049"/>
    <w:rsid w:val="00DD14FF"/>
    <w:rsid w:val="00DD2E9A"/>
    <w:rsid w:val="00DF1E6F"/>
    <w:rsid w:val="00E13D9F"/>
    <w:rsid w:val="00E5787F"/>
    <w:rsid w:val="00E744C3"/>
    <w:rsid w:val="00F467FB"/>
    <w:rsid w:val="00F758A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737B-6314-4169-B297-28F02E2A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Смагина Анастасия Юрьевна</cp:lastModifiedBy>
  <cp:revision>7</cp:revision>
  <cp:lastPrinted>2023-01-20T05:50:00Z</cp:lastPrinted>
  <dcterms:created xsi:type="dcterms:W3CDTF">2023-01-19T09:00:00Z</dcterms:created>
  <dcterms:modified xsi:type="dcterms:W3CDTF">2023-01-20T09:18:00Z</dcterms:modified>
</cp:coreProperties>
</file>