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9E" w:rsidRDefault="00A4219E">
      <w:pPr>
        <w:pStyle w:val="ConsPlusTitlePage"/>
      </w:pPr>
      <w:bookmarkStart w:id="0" w:name="_GoBack"/>
      <w:bookmarkEnd w:id="0"/>
      <w:r>
        <w:br/>
      </w:r>
    </w:p>
    <w:p w:rsidR="00A4219E" w:rsidRDefault="00A4219E">
      <w:pPr>
        <w:pStyle w:val="ConsPlusNormal"/>
        <w:jc w:val="both"/>
        <w:outlineLvl w:val="0"/>
      </w:pPr>
    </w:p>
    <w:p w:rsidR="00A4219E" w:rsidRDefault="00A4219E">
      <w:pPr>
        <w:pStyle w:val="ConsPlusTitle"/>
        <w:jc w:val="center"/>
        <w:outlineLvl w:val="0"/>
      </w:pPr>
      <w:r>
        <w:t>АДМИНИСТРАЦИЯ ГОРОДА ОРЕНБУРГА</w:t>
      </w:r>
    </w:p>
    <w:p w:rsidR="00A4219E" w:rsidRDefault="00A4219E">
      <w:pPr>
        <w:pStyle w:val="ConsPlusTitle"/>
        <w:jc w:val="center"/>
      </w:pPr>
    </w:p>
    <w:p w:rsidR="00A4219E" w:rsidRDefault="00A4219E">
      <w:pPr>
        <w:pStyle w:val="ConsPlusTitle"/>
        <w:jc w:val="center"/>
      </w:pPr>
      <w:r>
        <w:t>ПОСТАНОВЛЕНИЕ</w:t>
      </w:r>
    </w:p>
    <w:p w:rsidR="00A4219E" w:rsidRDefault="00A4219E">
      <w:pPr>
        <w:pStyle w:val="ConsPlusTitle"/>
        <w:jc w:val="center"/>
      </w:pPr>
      <w:r>
        <w:t>от 3 августа 2017 г. N 3206-п</w:t>
      </w:r>
    </w:p>
    <w:p w:rsidR="00A4219E" w:rsidRDefault="00A4219E">
      <w:pPr>
        <w:pStyle w:val="ConsPlusTitle"/>
        <w:jc w:val="center"/>
      </w:pPr>
    </w:p>
    <w:p w:rsidR="00A4219E" w:rsidRDefault="00A4219E">
      <w:pPr>
        <w:pStyle w:val="ConsPlusTitle"/>
        <w:jc w:val="center"/>
      </w:pPr>
      <w:r>
        <w:t>Об утверждении Административного регламента</w:t>
      </w:r>
    </w:p>
    <w:p w:rsidR="00A4219E" w:rsidRDefault="00A4219E">
      <w:pPr>
        <w:pStyle w:val="ConsPlusTitle"/>
        <w:jc w:val="center"/>
      </w:pPr>
      <w:r>
        <w:t>предоставления муниципальной услуги "Предоставление</w:t>
      </w:r>
    </w:p>
    <w:p w:rsidR="00A4219E" w:rsidRDefault="00A4219E">
      <w:pPr>
        <w:pStyle w:val="ConsPlusTitle"/>
        <w:jc w:val="center"/>
      </w:pPr>
      <w:r>
        <w:t>разрешения на отклонение от предельных параметров</w:t>
      </w:r>
    </w:p>
    <w:p w:rsidR="00A4219E" w:rsidRDefault="00A4219E">
      <w:pPr>
        <w:pStyle w:val="ConsPlusTitle"/>
        <w:jc w:val="center"/>
      </w:pPr>
      <w:r>
        <w:t>разрешенного строительства, реконструкции объектов</w:t>
      </w:r>
    </w:p>
    <w:p w:rsidR="00A4219E" w:rsidRDefault="00A4219E">
      <w:pPr>
        <w:pStyle w:val="ConsPlusTitle"/>
        <w:jc w:val="center"/>
      </w:pPr>
      <w:r>
        <w:t>капитального строительства"</w:t>
      </w:r>
    </w:p>
    <w:p w:rsidR="00A4219E" w:rsidRDefault="00A4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19E" w:rsidRDefault="00A4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19E" w:rsidRDefault="00A4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19E" w:rsidRDefault="00A4219E">
            <w:pPr>
              <w:pStyle w:val="ConsPlusNormal"/>
              <w:jc w:val="center"/>
            </w:pPr>
            <w:r>
              <w:rPr>
                <w:color w:val="392C69"/>
              </w:rPr>
              <w:t>Список изменяющих документов</w:t>
            </w:r>
          </w:p>
          <w:p w:rsidR="00A4219E" w:rsidRDefault="00A4219E">
            <w:pPr>
              <w:pStyle w:val="ConsPlusNormal"/>
              <w:jc w:val="center"/>
            </w:pPr>
            <w:proofErr w:type="gramStart"/>
            <w:r>
              <w:rPr>
                <w:color w:val="392C69"/>
              </w:rPr>
              <w:t xml:space="preserve">(в ред. Постановлений Администрации города Оренбурга от 04.07.2018 </w:t>
            </w:r>
            <w:hyperlink r:id="rId5">
              <w:r>
                <w:rPr>
                  <w:color w:val="0000FF"/>
                </w:rPr>
                <w:t>N 2227-п</w:t>
              </w:r>
            </w:hyperlink>
            <w:r>
              <w:rPr>
                <w:color w:val="392C69"/>
              </w:rPr>
              <w:t>,</w:t>
            </w:r>
            <w:proofErr w:type="gramEnd"/>
          </w:p>
          <w:p w:rsidR="00A4219E" w:rsidRDefault="00A4219E">
            <w:pPr>
              <w:pStyle w:val="ConsPlusNormal"/>
              <w:jc w:val="center"/>
            </w:pPr>
            <w:r>
              <w:rPr>
                <w:color w:val="392C69"/>
              </w:rPr>
              <w:t xml:space="preserve">от 21.03.2019 </w:t>
            </w:r>
            <w:hyperlink r:id="rId6">
              <w:r>
                <w:rPr>
                  <w:color w:val="0000FF"/>
                </w:rPr>
                <w:t>N 679-п</w:t>
              </w:r>
            </w:hyperlink>
            <w:r>
              <w:rPr>
                <w:color w:val="392C69"/>
              </w:rPr>
              <w:t xml:space="preserve">, от 27.07.2020 </w:t>
            </w:r>
            <w:hyperlink r:id="rId7">
              <w:r>
                <w:rPr>
                  <w:color w:val="0000FF"/>
                </w:rPr>
                <w:t>N 1107-п</w:t>
              </w:r>
            </w:hyperlink>
            <w:r>
              <w:rPr>
                <w:color w:val="392C69"/>
              </w:rPr>
              <w:t xml:space="preserve">, от 13.10.2021 </w:t>
            </w:r>
            <w:hyperlink r:id="rId8">
              <w:r>
                <w:rPr>
                  <w:color w:val="0000FF"/>
                </w:rPr>
                <w:t>N 1968-п</w:t>
              </w:r>
            </w:hyperlink>
            <w:r>
              <w:rPr>
                <w:color w:val="392C69"/>
              </w:rPr>
              <w:t>,</w:t>
            </w:r>
          </w:p>
          <w:p w:rsidR="00A4219E" w:rsidRDefault="00A4219E">
            <w:pPr>
              <w:pStyle w:val="ConsPlusNormal"/>
              <w:jc w:val="center"/>
            </w:pPr>
            <w:r>
              <w:rPr>
                <w:color w:val="392C69"/>
              </w:rPr>
              <w:t xml:space="preserve">от 04.04.2022 </w:t>
            </w:r>
            <w:hyperlink r:id="rId9">
              <w:r>
                <w:rPr>
                  <w:color w:val="0000FF"/>
                </w:rPr>
                <w:t>N 622-п</w:t>
              </w:r>
            </w:hyperlink>
            <w:r>
              <w:rPr>
                <w:color w:val="392C69"/>
              </w:rPr>
              <w:t xml:space="preserve">, от 07.07.2022 </w:t>
            </w:r>
            <w:hyperlink r:id="rId10">
              <w:r>
                <w:rPr>
                  <w:color w:val="0000FF"/>
                </w:rPr>
                <w:t>N 1287-п</w:t>
              </w:r>
            </w:hyperlink>
            <w:r>
              <w:rPr>
                <w:color w:val="392C69"/>
              </w:rPr>
              <w:t xml:space="preserve">, от 12.12.2022 </w:t>
            </w:r>
            <w:hyperlink r:id="rId11">
              <w:r>
                <w:rPr>
                  <w:color w:val="0000FF"/>
                </w:rPr>
                <w:t>N 2242-п</w:t>
              </w:r>
            </w:hyperlink>
            <w:r>
              <w:rPr>
                <w:color w:val="392C69"/>
              </w:rPr>
              <w:t>,</w:t>
            </w:r>
          </w:p>
          <w:p w:rsidR="00A4219E" w:rsidRDefault="00A4219E">
            <w:pPr>
              <w:pStyle w:val="ConsPlusNormal"/>
              <w:jc w:val="center"/>
            </w:pPr>
            <w:r>
              <w:rPr>
                <w:color w:val="392C69"/>
              </w:rPr>
              <w:t xml:space="preserve">от 30.06.2023 </w:t>
            </w:r>
            <w:hyperlink r:id="rId12">
              <w:r>
                <w:rPr>
                  <w:color w:val="0000FF"/>
                </w:rPr>
                <w:t>N 1142-п</w:t>
              </w:r>
            </w:hyperlink>
            <w:r>
              <w:rPr>
                <w:color w:val="392C69"/>
              </w:rPr>
              <w:t xml:space="preserve">, от 22.09.2023 </w:t>
            </w:r>
            <w:hyperlink r:id="rId13">
              <w:r>
                <w:rPr>
                  <w:color w:val="0000FF"/>
                </w:rPr>
                <w:t>N 1674-п</w:t>
              </w:r>
            </w:hyperlink>
            <w:r>
              <w:rPr>
                <w:color w:val="392C69"/>
              </w:rPr>
              <w:t xml:space="preserve">, от 05.03.2024 </w:t>
            </w:r>
            <w:hyperlink r:id="rId14">
              <w:r>
                <w:rPr>
                  <w:color w:val="0000FF"/>
                </w:rPr>
                <w:t>N 355-п</w:t>
              </w:r>
            </w:hyperlink>
            <w:r>
              <w:rPr>
                <w:color w:val="392C69"/>
              </w:rPr>
              <w:t>,</w:t>
            </w:r>
          </w:p>
          <w:p w:rsidR="00A4219E" w:rsidRDefault="00A4219E">
            <w:pPr>
              <w:pStyle w:val="ConsPlusNormal"/>
              <w:jc w:val="center"/>
            </w:pPr>
            <w:r>
              <w:rPr>
                <w:color w:val="392C69"/>
              </w:rPr>
              <w:t xml:space="preserve">от 05.02.2025 </w:t>
            </w:r>
            <w:hyperlink r:id="rId15">
              <w:r>
                <w:rPr>
                  <w:color w:val="0000FF"/>
                </w:rPr>
                <w:t>N 183-п</w:t>
              </w:r>
            </w:hyperlink>
            <w:r>
              <w:rPr>
                <w:color w:val="392C69"/>
              </w:rPr>
              <w:t xml:space="preserve">, от 26.06.2025 </w:t>
            </w:r>
            <w:hyperlink r:id="rId16">
              <w:r>
                <w:rPr>
                  <w:color w:val="0000FF"/>
                </w:rPr>
                <w:t>N 1295-п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19E" w:rsidRDefault="00A4219E">
            <w:pPr>
              <w:pStyle w:val="ConsPlusNormal"/>
            </w:pPr>
          </w:p>
        </w:tc>
      </w:tr>
    </w:tbl>
    <w:p w:rsidR="00A4219E" w:rsidRDefault="00A4219E">
      <w:pPr>
        <w:pStyle w:val="ConsPlusNormal"/>
        <w:jc w:val="both"/>
      </w:pPr>
    </w:p>
    <w:p w:rsidR="00A4219E" w:rsidRDefault="00A4219E">
      <w:pPr>
        <w:pStyle w:val="ConsPlusNormal"/>
        <w:ind w:firstLine="540"/>
        <w:jc w:val="both"/>
      </w:pPr>
      <w:proofErr w:type="gramStart"/>
      <w:r>
        <w:t xml:space="preserve">На основании </w:t>
      </w:r>
      <w:hyperlink r:id="rId17">
        <w:r>
          <w:rPr>
            <w:color w:val="0000FF"/>
          </w:rPr>
          <w:t>статьи 40</w:t>
        </w:r>
      </w:hyperlink>
      <w:r>
        <w:t xml:space="preserve"> Градостроительного кодекса Российской Федерации от 29.12.2004 N 190-ФЗ, Федерального </w:t>
      </w:r>
      <w:hyperlink r:id="rId18">
        <w:r>
          <w:rPr>
            <w:color w:val="0000FF"/>
          </w:rPr>
          <w:t>закона</w:t>
        </w:r>
      </w:hyperlink>
      <w:r>
        <w:t xml:space="preserve"> от 27.07.2010 N 210-ФЗ "Об организации предоставления государственных и муниципальных услуг", </w:t>
      </w:r>
      <w:hyperlink r:id="rId19">
        <w:r>
          <w:rPr>
            <w:color w:val="0000FF"/>
          </w:rPr>
          <w:t>постановления</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w:t>
      </w:r>
      <w:hyperlink r:id="rId20">
        <w:r>
          <w:rPr>
            <w:color w:val="0000FF"/>
          </w:rPr>
          <w:t>постановления</w:t>
        </w:r>
      </w:hyperlink>
      <w:r>
        <w:t xml:space="preserve"> Правительства Оренбургской области от 15.07.2016 N 525-п "О переводе в электронный вид государственных услуг и</w:t>
      </w:r>
      <w:proofErr w:type="gramEnd"/>
      <w:r>
        <w:t xml:space="preserve"> </w:t>
      </w:r>
      <w:proofErr w:type="gramStart"/>
      <w:r>
        <w:t xml:space="preserve">типовых муниципальных услуг, предоставляемых в Оренбургской области", руководствуясь </w:t>
      </w:r>
      <w:hyperlink r:id="rId21">
        <w:r>
          <w:rPr>
            <w:color w:val="0000FF"/>
          </w:rPr>
          <w:t>статьями 8</w:t>
        </w:r>
      </w:hyperlink>
      <w:r>
        <w:t xml:space="preserve">, </w:t>
      </w:r>
      <w:hyperlink r:id="rId22">
        <w:r>
          <w:rPr>
            <w:color w:val="0000FF"/>
          </w:rPr>
          <w:t>33</w:t>
        </w:r>
      </w:hyperlink>
      <w:r>
        <w:t xml:space="preserve">, </w:t>
      </w:r>
      <w:hyperlink r:id="rId23">
        <w:r>
          <w:rPr>
            <w:color w:val="0000FF"/>
          </w:rPr>
          <w:t>35</w:t>
        </w:r>
      </w:hyperlink>
      <w:r>
        <w:t xml:space="preserve"> Устава муниципального образования "город Оренбург", принятого решением Оренбургского городского Совета от 28.04.2015 N 1015, типовым административным регламентом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утвержденным комиссией при Правительстве Оренбургской области по использованию информационных технологий в деятельности органов исполнительной власти</w:t>
      </w:r>
      <w:proofErr w:type="gramEnd"/>
      <w:r>
        <w:t xml:space="preserve"> Оренбургской области и подведомственных им учреждений (протокол N 7-пр от 14.04.2017):</w:t>
      </w:r>
    </w:p>
    <w:p w:rsidR="00A4219E" w:rsidRDefault="00A4219E">
      <w:pPr>
        <w:pStyle w:val="ConsPlusNormal"/>
        <w:jc w:val="both"/>
      </w:pPr>
    </w:p>
    <w:p w:rsidR="00A4219E" w:rsidRDefault="00A4219E">
      <w:pPr>
        <w:pStyle w:val="ConsPlusNormal"/>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4219E" w:rsidRDefault="00A4219E">
      <w:pPr>
        <w:pStyle w:val="ConsPlusNormal"/>
        <w:jc w:val="both"/>
      </w:pPr>
      <w:r>
        <w:t>(</w:t>
      </w:r>
      <w:proofErr w:type="gramStart"/>
      <w:r>
        <w:t>п</w:t>
      </w:r>
      <w:proofErr w:type="gramEnd"/>
      <w:r>
        <w:t xml:space="preserve">. 1 в ред. </w:t>
      </w:r>
      <w:hyperlink r:id="rId24">
        <w:r>
          <w:rPr>
            <w:color w:val="0000FF"/>
          </w:rPr>
          <w:t>Постановления</w:t>
        </w:r>
      </w:hyperlink>
      <w:r>
        <w:t xml:space="preserve"> Администрации города Оренбурга от 30.06.2023 N 1142-п)</w:t>
      </w:r>
    </w:p>
    <w:p w:rsidR="00A4219E" w:rsidRDefault="00A4219E">
      <w:pPr>
        <w:pStyle w:val="ConsPlusNormal"/>
        <w:jc w:val="both"/>
      </w:pPr>
    </w:p>
    <w:p w:rsidR="00A4219E" w:rsidRDefault="00A4219E">
      <w:pPr>
        <w:pStyle w:val="ConsPlusNormal"/>
        <w:ind w:firstLine="540"/>
        <w:jc w:val="both"/>
      </w:pPr>
      <w:r>
        <w:t xml:space="preserve">2. Настоящее постановление вступает в силу после его официального опубликования в газете "Вечерний Оренбург" и подлежит размещению на </w:t>
      </w:r>
      <w:proofErr w:type="gramStart"/>
      <w:r>
        <w:t>официальном</w:t>
      </w:r>
      <w:proofErr w:type="gramEnd"/>
      <w:r>
        <w:t xml:space="preserve"> интернет-портале города Оренбурга.</w:t>
      </w:r>
    </w:p>
    <w:p w:rsidR="00A4219E" w:rsidRDefault="00A4219E">
      <w:pPr>
        <w:pStyle w:val="ConsPlusNormal"/>
        <w:jc w:val="both"/>
      </w:pPr>
    </w:p>
    <w:p w:rsidR="00A4219E" w:rsidRDefault="00A4219E">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A4219E" w:rsidRDefault="00A4219E">
      <w:pPr>
        <w:pStyle w:val="ConsPlusNormal"/>
        <w:jc w:val="both"/>
      </w:pPr>
    </w:p>
    <w:p w:rsidR="00A4219E" w:rsidRDefault="00A4219E">
      <w:pPr>
        <w:pStyle w:val="ConsPlusNormal"/>
        <w:ind w:firstLine="540"/>
        <w:jc w:val="both"/>
      </w:pPr>
      <w:r>
        <w:t>4. Поручить организацию исполнения настоящего постановления заместителю Главы города Оренбурга по градостроительству, земельным вопросам и дорожному хозяйству Борисову Г.А.</w:t>
      </w:r>
    </w:p>
    <w:p w:rsidR="00A4219E" w:rsidRDefault="00A4219E">
      <w:pPr>
        <w:pStyle w:val="ConsPlusNormal"/>
        <w:jc w:val="both"/>
      </w:pPr>
    </w:p>
    <w:p w:rsidR="00A4219E" w:rsidRDefault="00A4219E">
      <w:pPr>
        <w:pStyle w:val="ConsPlusNormal"/>
        <w:jc w:val="right"/>
      </w:pPr>
      <w:r>
        <w:t>Первый заместитель</w:t>
      </w:r>
    </w:p>
    <w:p w:rsidR="00A4219E" w:rsidRDefault="00A4219E">
      <w:pPr>
        <w:pStyle w:val="ConsPlusNormal"/>
        <w:jc w:val="right"/>
      </w:pPr>
      <w:r>
        <w:lastRenderedPageBreak/>
        <w:t>Главы города Оренбурга</w:t>
      </w:r>
    </w:p>
    <w:p w:rsidR="00A4219E" w:rsidRDefault="00A4219E">
      <w:pPr>
        <w:pStyle w:val="ConsPlusNormal"/>
        <w:jc w:val="right"/>
      </w:pPr>
      <w:r>
        <w:t>С.А.НИКОЛАЕВ</w:t>
      </w: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right"/>
        <w:outlineLvl w:val="0"/>
      </w:pPr>
      <w:r>
        <w:t>Приложение</w:t>
      </w:r>
    </w:p>
    <w:p w:rsidR="00A4219E" w:rsidRDefault="00A4219E">
      <w:pPr>
        <w:pStyle w:val="ConsPlusNormal"/>
        <w:jc w:val="right"/>
      </w:pPr>
      <w:r>
        <w:t>к постановлению</w:t>
      </w:r>
    </w:p>
    <w:p w:rsidR="00A4219E" w:rsidRDefault="00A4219E">
      <w:pPr>
        <w:pStyle w:val="ConsPlusNormal"/>
        <w:jc w:val="right"/>
      </w:pPr>
      <w:r>
        <w:t>администрации города Оренбурга</w:t>
      </w:r>
    </w:p>
    <w:p w:rsidR="00A4219E" w:rsidRDefault="00A4219E">
      <w:pPr>
        <w:pStyle w:val="ConsPlusNormal"/>
        <w:jc w:val="right"/>
      </w:pPr>
      <w:r>
        <w:t>от 3 августа 2017 г. N 3206-п</w:t>
      </w:r>
    </w:p>
    <w:p w:rsidR="00A4219E" w:rsidRDefault="00A4219E">
      <w:pPr>
        <w:pStyle w:val="ConsPlusNormal"/>
        <w:jc w:val="both"/>
      </w:pPr>
    </w:p>
    <w:p w:rsidR="00A4219E" w:rsidRDefault="00A4219E">
      <w:pPr>
        <w:pStyle w:val="ConsPlusTitle"/>
        <w:jc w:val="center"/>
      </w:pPr>
      <w:bookmarkStart w:id="1" w:name="P42"/>
      <w:bookmarkEnd w:id="1"/>
      <w:r>
        <w:t>АДМИНИСТРАТИВНЫЙ РЕГЛАМЕНТ</w:t>
      </w:r>
    </w:p>
    <w:p w:rsidR="00A4219E" w:rsidRDefault="00A4219E">
      <w:pPr>
        <w:pStyle w:val="ConsPlusTitle"/>
        <w:jc w:val="center"/>
      </w:pPr>
      <w:r>
        <w:t>предоставления муниципальной услуги "Предоставление</w:t>
      </w:r>
    </w:p>
    <w:p w:rsidR="00A4219E" w:rsidRDefault="00A4219E">
      <w:pPr>
        <w:pStyle w:val="ConsPlusTitle"/>
        <w:jc w:val="center"/>
      </w:pPr>
      <w:r>
        <w:t>разрешения на отклонение от предельных параметров</w:t>
      </w:r>
    </w:p>
    <w:p w:rsidR="00A4219E" w:rsidRDefault="00A4219E">
      <w:pPr>
        <w:pStyle w:val="ConsPlusTitle"/>
        <w:jc w:val="center"/>
      </w:pPr>
      <w:r>
        <w:t>разрешенного строительства, реконструкции объекта</w:t>
      </w:r>
    </w:p>
    <w:p w:rsidR="00A4219E" w:rsidRDefault="00A4219E">
      <w:pPr>
        <w:pStyle w:val="ConsPlusTitle"/>
        <w:jc w:val="center"/>
      </w:pPr>
      <w:r>
        <w:t>капитального строительства"</w:t>
      </w:r>
    </w:p>
    <w:p w:rsidR="00A4219E" w:rsidRDefault="00A4219E">
      <w:pPr>
        <w:pStyle w:val="ConsPlusTitle"/>
        <w:jc w:val="center"/>
      </w:pPr>
      <w:r>
        <w:t>(далее - Административный регламент)</w:t>
      </w:r>
    </w:p>
    <w:p w:rsidR="00A4219E" w:rsidRDefault="00A4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19E" w:rsidRDefault="00A4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19E" w:rsidRDefault="00A4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19E" w:rsidRDefault="00A4219E">
            <w:pPr>
              <w:pStyle w:val="ConsPlusNormal"/>
              <w:jc w:val="center"/>
            </w:pPr>
            <w:r>
              <w:rPr>
                <w:color w:val="392C69"/>
              </w:rPr>
              <w:t>Список изменяющих документов</w:t>
            </w:r>
          </w:p>
          <w:p w:rsidR="00A4219E" w:rsidRDefault="00A4219E">
            <w:pPr>
              <w:pStyle w:val="ConsPlusNormal"/>
              <w:jc w:val="center"/>
            </w:pPr>
            <w:r>
              <w:rPr>
                <w:color w:val="392C69"/>
              </w:rPr>
              <w:t xml:space="preserve">(в ред. </w:t>
            </w:r>
            <w:hyperlink r:id="rId25">
              <w:r>
                <w:rPr>
                  <w:color w:val="0000FF"/>
                </w:rPr>
                <w:t>Постановления</w:t>
              </w:r>
            </w:hyperlink>
            <w:r>
              <w:rPr>
                <w:color w:val="392C69"/>
              </w:rPr>
              <w:t xml:space="preserve"> Администрации города Оренбурга от 26.06.2025 N 1295-п)</w:t>
            </w:r>
          </w:p>
        </w:tc>
        <w:tc>
          <w:tcPr>
            <w:tcW w:w="113" w:type="dxa"/>
            <w:tcBorders>
              <w:top w:val="nil"/>
              <w:left w:val="nil"/>
              <w:bottom w:val="nil"/>
              <w:right w:val="nil"/>
            </w:tcBorders>
            <w:shd w:val="clear" w:color="auto" w:fill="F4F3F8"/>
            <w:tcMar>
              <w:top w:w="0" w:type="dxa"/>
              <w:left w:w="0" w:type="dxa"/>
              <w:bottom w:w="0" w:type="dxa"/>
              <w:right w:w="0" w:type="dxa"/>
            </w:tcMar>
          </w:tcPr>
          <w:p w:rsidR="00A4219E" w:rsidRDefault="00A4219E">
            <w:pPr>
              <w:pStyle w:val="ConsPlusNormal"/>
            </w:pPr>
          </w:p>
        </w:tc>
      </w:tr>
    </w:tbl>
    <w:p w:rsidR="00A4219E" w:rsidRDefault="00A4219E">
      <w:pPr>
        <w:pStyle w:val="ConsPlusNormal"/>
        <w:jc w:val="both"/>
      </w:pPr>
    </w:p>
    <w:p w:rsidR="00A4219E" w:rsidRDefault="00A4219E">
      <w:pPr>
        <w:pStyle w:val="ConsPlusTitle"/>
        <w:jc w:val="center"/>
        <w:outlineLvl w:val="1"/>
      </w:pPr>
      <w:r>
        <w:t>1. Общие положения</w:t>
      </w:r>
    </w:p>
    <w:p w:rsidR="00A4219E" w:rsidRDefault="00A4219E">
      <w:pPr>
        <w:pStyle w:val="ConsPlusNormal"/>
        <w:jc w:val="both"/>
      </w:pPr>
    </w:p>
    <w:p w:rsidR="00A4219E" w:rsidRDefault="00A4219E">
      <w:pPr>
        <w:pStyle w:val="ConsPlusTitle"/>
        <w:jc w:val="center"/>
        <w:outlineLvl w:val="2"/>
      </w:pPr>
      <w:r>
        <w:t>Предмет регулирования Административного регламента</w:t>
      </w:r>
    </w:p>
    <w:p w:rsidR="00A4219E" w:rsidRDefault="00A4219E">
      <w:pPr>
        <w:pStyle w:val="ConsPlusNormal"/>
        <w:jc w:val="both"/>
      </w:pPr>
    </w:p>
    <w:p w:rsidR="00A4219E" w:rsidRDefault="00A4219E">
      <w:pPr>
        <w:pStyle w:val="ConsPlusNormal"/>
        <w:ind w:firstLine="540"/>
        <w:jc w:val="both"/>
      </w:pPr>
      <w:r>
        <w:t xml:space="preserve">1.1. </w:t>
      </w:r>
      <w:proofErr w:type="gramStart"/>
      <w: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отклонение от предельных параметров разрешенного строительства, реконструкции объекта капитального строительства в муниципальном образовании "город</w:t>
      </w:r>
      <w:proofErr w:type="gramEnd"/>
      <w:r>
        <w:t xml:space="preserve"> Оренбург".</w:t>
      </w:r>
    </w:p>
    <w:p w:rsidR="00A4219E" w:rsidRDefault="00A4219E">
      <w:pPr>
        <w:pStyle w:val="ConsPlusNormal"/>
        <w:jc w:val="both"/>
      </w:pPr>
    </w:p>
    <w:p w:rsidR="00A4219E" w:rsidRDefault="00A4219E">
      <w:pPr>
        <w:pStyle w:val="ConsPlusTitle"/>
        <w:jc w:val="center"/>
        <w:outlineLvl w:val="2"/>
      </w:pPr>
      <w:r>
        <w:t>Круг заявителей</w:t>
      </w:r>
    </w:p>
    <w:p w:rsidR="00A4219E" w:rsidRDefault="00A4219E">
      <w:pPr>
        <w:pStyle w:val="ConsPlusNormal"/>
        <w:jc w:val="both"/>
      </w:pPr>
    </w:p>
    <w:p w:rsidR="00A4219E" w:rsidRDefault="00A4219E">
      <w:pPr>
        <w:pStyle w:val="ConsPlusNormal"/>
        <w:ind w:firstLine="540"/>
        <w:jc w:val="both"/>
      </w:pPr>
      <w:bookmarkStart w:id="2" w:name="P59"/>
      <w:bookmarkEnd w:id="2"/>
      <w:r>
        <w:t xml:space="preserve">1.2. Заявителями на получение муниципальной услуги являются физические или юридические лица, правообладатели земельных участков, в соответствии с требованиями </w:t>
      </w:r>
      <w:hyperlink r:id="rId26">
        <w:r>
          <w:rPr>
            <w:color w:val="0000FF"/>
          </w:rPr>
          <w:t>части 1 статьи 40</w:t>
        </w:r>
      </w:hyperlink>
      <w:r>
        <w:t xml:space="preserve"> Градостроительного кодекса Российской Федерации (далее - заявитель).</w:t>
      </w:r>
    </w:p>
    <w:p w:rsidR="00A4219E" w:rsidRDefault="00A4219E">
      <w:pPr>
        <w:pStyle w:val="ConsPlusNormal"/>
        <w:spacing w:before="220"/>
        <w:ind w:firstLine="540"/>
        <w:jc w:val="both"/>
      </w:pPr>
      <w:r>
        <w:t xml:space="preserve">1.3. </w:t>
      </w:r>
      <w:proofErr w:type="gramStart"/>
      <w:r>
        <w:t xml:space="preserve">Интересы заявителей, указанных в </w:t>
      </w:r>
      <w:hyperlink w:anchor="P59">
        <w:r>
          <w:rPr>
            <w:color w:val="0000FF"/>
          </w:rPr>
          <w:t>пункте 1.2</w:t>
        </w:r>
      </w:hyperlink>
      <w: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27">
        <w:r>
          <w:rPr>
            <w:color w:val="0000FF"/>
          </w:rPr>
          <w:t>пунктом 16 статьи 1</w:t>
        </w:r>
      </w:hyperlink>
      <w:r>
        <w:t xml:space="preserve"> Градостроительного кодекса Российской Федерации (далее - ГрК РФ), имеющие право действовать от имени юридических лиц без доверенности (далее - представитель).</w:t>
      </w:r>
      <w:proofErr w:type="gramEnd"/>
    </w:p>
    <w:p w:rsidR="00A4219E" w:rsidRDefault="00A4219E">
      <w:pPr>
        <w:pStyle w:val="ConsPlusNormal"/>
        <w:jc w:val="both"/>
      </w:pPr>
    </w:p>
    <w:p w:rsidR="00A4219E" w:rsidRDefault="00A4219E">
      <w:pPr>
        <w:pStyle w:val="ConsPlusTitle"/>
        <w:jc w:val="center"/>
        <w:outlineLvl w:val="2"/>
      </w:pPr>
      <w:r>
        <w:t>Требование предоставления заявителю муниципальной услуги</w:t>
      </w:r>
    </w:p>
    <w:p w:rsidR="00A4219E" w:rsidRDefault="00A4219E">
      <w:pPr>
        <w:pStyle w:val="ConsPlusTitle"/>
        <w:jc w:val="center"/>
      </w:pPr>
      <w:r>
        <w:t xml:space="preserve">в соответствии с вариантом предоставления </w:t>
      </w:r>
      <w:proofErr w:type="gramStart"/>
      <w:r>
        <w:t>муниципальной</w:t>
      </w:r>
      <w:proofErr w:type="gramEnd"/>
    </w:p>
    <w:p w:rsidR="00A4219E" w:rsidRDefault="00A4219E">
      <w:pPr>
        <w:pStyle w:val="ConsPlusTitle"/>
        <w:jc w:val="center"/>
      </w:pPr>
      <w:r>
        <w:t>услуги, соответствующим признакам заявителя, определенным</w:t>
      </w:r>
    </w:p>
    <w:p w:rsidR="00A4219E" w:rsidRDefault="00A4219E">
      <w:pPr>
        <w:pStyle w:val="ConsPlusTitle"/>
        <w:jc w:val="center"/>
      </w:pPr>
      <w:r>
        <w:t>в результате анкетирования, проводимого органом</w:t>
      </w:r>
    </w:p>
    <w:p w:rsidR="00A4219E" w:rsidRDefault="00A4219E">
      <w:pPr>
        <w:pStyle w:val="ConsPlusTitle"/>
        <w:jc w:val="center"/>
      </w:pPr>
      <w:r>
        <w:lastRenderedPageBreak/>
        <w:t>местного самоуправления Оренбургской области</w:t>
      </w:r>
    </w:p>
    <w:p w:rsidR="00A4219E" w:rsidRDefault="00A4219E">
      <w:pPr>
        <w:pStyle w:val="ConsPlusTitle"/>
        <w:jc w:val="center"/>
      </w:pPr>
      <w:r>
        <w:t>(далее - профилирование), а также результата,</w:t>
      </w:r>
    </w:p>
    <w:p w:rsidR="00A4219E" w:rsidRDefault="00A4219E">
      <w:pPr>
        <w:pStyle w:val="ConsPlusTitle"/>
        <w:jc w:val="center"/>
      </w:pPr>
      <w:r>
        <w:t xml:space="preserve">за </w:t>
      </w:r>
      <w:proofErr w:type="gramStart"/>
      <w:r>
        <w:t>предоставлением</w:t>
      </w:r>
      <w:proofErr w:type="gramEnd"/>
      <w:r>
        <w:t xml:space="preserve"> которого обратился заявитель</w:t>
      </w:r>
    </w:p>
    <w:p w:rsidR="00A4219E" w:rsidRDefault="00A4219E">
      <w:pPr>
        <w:pStyle w:val="ConsPlusNormal"/>
        <w:jc w:val="both"/>
      </w:pPr>
    </w:p>
    <w:p w:rsidR="00A4219E" w:rsidRDefault="00A4219E">
      <w:pPr>
        <w:pStyle w:val="ConsPlusNormal"/>
        <w:ind w:firstLine="540"/>
        <w:jc w:val="both"/>
      </w:pPr>
      <w:r>
        <w:t>1.4. Муниципальная услуга предоставляется заявителю в соответствии с вариантом предоставления муниципальной услуги.</w:t>
      </w:r>
    </w:p>
    <w:p w:rsidR="00A4219E" w:rsidRDefault="00A4219E">
      <w:pPr>
        <w:pStyle w:val="ConsPlusNormal"/>
        <w:spacing w:before="220"/>
        <w:ind w:firstLine="540"/>
        <w:jc w:val="both"/>
      </w:pPr>
      <w:r>
        <w:t>1.5. Признаки заявителя определяются путем профилирования, осуществляемого в соответствии с настоящим Административным регламентом.</w:t>
      </w:r>
    </w:p>
    <w:p w:rsidR="00A4219E" w:rsidRDefault="00A4219E">
      <w:pPr>
        <w:pStyle w:val="ConsPlusNormal"/>
        <w:jc w:val="both"/>
      </w:pPr>
    </w:p>
    <w:p w:rsidR="00A4219E" w:rsidRDefault="00A4219E">
      <w:pPr>
        <w:pStyle w:val="ConsPlusTitle"/>
        <w:jc w:val="center"/>
        <w:outlineLvl w:val="1"/>
      </w:pPr>
      <w:r>
        <w:t>2. Стандарт предоставления муниципальной услуги</w:t>
      </w:r>
    </w:p>
    <w:p w:rsidR="00A4219E" w:rsidRDefault="00A4219E">
      <w:pPr>
        <w:pStyle w:val="ConsPlusNormal"/>
        <w:jc w:val="both"/>
      </w:pPr>
    </w:p>
    <w:p w:rsidR="00A4219E" w:rsidRDefault="00A4219E">
      <w:pPr>
        <w:pStyle w:val="ConsPlusTitle"/>
        <w:jc w:val="center"/>
        <w:outlineLvl w:val="2"/>
      </w:pPr>
      <w:r>
        <w:t>Наименование муниципальной услуги</w:t>
      </w:r>
    </w:p>
    <w:p w:rsidR="00A4219E" w:rsidRDefault="00A4219E">
      <w:pPr>
        <w:pStyle w:val="ConsPlusNormal"/>
        <w:jc w:val="both"/>
      </w:pPr>
    </w:p>
    <w:p w:rsidR="00A4219E" w:rsidRDefault="00A4219E">
      <w:pPr>
        <w:pStyle w:val="ConsPlusNormal"/>
        <w:ind w:firstLine="540"/>
        <w:jc w:val="both"/>
      </w:pPr>
      <w:r>
        <w:t>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4219E" w:rsidRDefault="00A4219E">
      <w:pPr>
        <w:pStyle w:val="ConsPlusNormal"/>
        <w:spacing w:before="220"/>
        <w:ind w:firstLine="540"/>
        <w:jc w:val="both"/>
      </w:pPr>
      <w:r>
        <w:t>2.1.1. Муниципальная услуга носит заявительный порядок обращения.</w:t>
      </w:r>
    </w:p>
    <w:p w:rsidR="00A4219E" w:rsidRDefault="00A4219E">
      <w:pPr>
        <w:pStyle w:val="ConsPlusNormal"/>
        <w:spacing w:before="220"/>
        <w:ind w:firstLine="540"/>
        <w:jc w:val="both"/>
      </w:pPr>
      <w:r>
        <w:t xml:space="preserve">2.1.2. </w:t>
      </w:r>
      <w:proofErr w:type="gramStart"/>
      <w:r>
        <w:t>Информация по вопросам предоставления муниципальной услуги размещается на официальном Интернет-портале города Оренбурга в информационно-телекоммуникационной сети "Интернет", в информационной системе "Реестр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МФЦ), а также в федеральной государственной информационной системе "Единый портал государственных и муниципальных услуг (функций)" (далее - ЕПГУ).</w:t>
      </w:r>
      <w:proofErr w:type="gramEnd"/>
    </w:p>
    <w:p w:rsidR="00A4219E" w:rsidRDefault="00A4219E">
      <w:pPr>
        <w:pStyle w:val="ConsPlusNormal"/>
        <w:spacing w:before="220"/>
        <w:ind w:firstLine="540"/>
        <w:jc w:val="both"/>
      </w:pPr>
      <w: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A4219E" w:rsidRDefault="00A4219E">
      <w:pPr>
        <w:pStyle w:val="ConsPlusNormal"/>
        <w:jc w:val="both"/>
      </w:pPr>
    </w:p>
    <w:p w:rsidR="00A4219E" w:rsidRDefault="00A4219E">
      <w:pPr>
        <w:pStyle w:val="ConsPlusTitle"/>
        <w:jc w:val="center"/>
        <w:outlineLvl w:val="2"/>
      </w:pPr>
      <w:r>
        <w:t>Наименование органа, предоставляющего муниципальную услугу</w:t>
      </w:r>
    </w:p>
    <w:p w:rsidR="00A4219E" w:rsidRDefault="00A4219E">
      <w:pPr>
        <w:pStyle w:val="ConsPlusNormal"/>
        <w:jc w:val="both"/>
      </w:pPr>
    </w:p>
    <w:p w:rsidR="00A4219E" w:rsidRDefault="00A4219E">
      <w:pPr>
        <w:pStyle w:val="ConsPlusNormal"/>
        <w:ind w:firstLine="540"/>
        <w:jc w:val="both"/>
      </w:pPr>
      <w:r>
        <w:t>2.2. Муниципальная услуга предоставляется Администрацией города Оренбурга.</w:t>
      </w:r>
    </w:p>
    <w:p w:rsidR="00A4219E" w:rsidRDefault="00A4219E">
      <w:pPr>
        <w:pStyle w:val="ConsPlusNormal"/>
        <w:spacing w:before="220"/>
        <w:ind w:firstLine="540"/>
        <w:jc w:val="both"/>
      </w:pPr>
      <w:r>
        <w:t>2.2.1. Уполномоченным отраслевым (функциональным) органом Администрации города Оренбурга по предоставлению муниципальной услуги является департамент градостроительства и земельных отношений администрации города Оренбурга (далее - ДГиЗО). Подготовку документов осуществляет муниципальное казенное учреждение "Городской центр градостроительства" (далее - МКУ "ГЦГ").</w:t>
      </w:r>
    </w:p>
    <w:p w:rsidR="00A4219E" w:rsidRDefault="00A4219E">
      <w:pPr>
        <w:pStyle w:val="ConsPlusNormal"/>
        <w:spacing w:before="220"/>
        <w:ind w:firstLine="540"/>
        <w:jc w:val="both"/>
      </w:pPr>
      <w:r>
        <w:t xml:space="preserve">2.2.2. </w:t>
      </w:r>
      <w:proofErr w:type="gramStart"/>
      <w:r>
        <w:t>Справочная информация о местонахождении и графике работы ДГиЗО, номерах телефонов, адресах электронной почты и (или) формы обратной связи ответственных специалистов ДГиЗО, МКУ "ГЦГ" размещена на официальном Интернет-портале города Оренбурга, а также в ИС "РГУ".</w:t>
      </w:r>
      <w:proofErr w:type="gramEnd"/>
    </w:p>
    <w:p w:rsidR="00A4219E" w:rsidRDefault="00A4219E">
      <w:pPr>
        <w:pStyle w:val="ConsPlusNormal"/>
        <w:spacing w:before="220"/>
        <w:ind w:firstLine="540"/>
        <w:jc w:val="both"/>
      </w:pPr>
      <w:r>
        <w:t>2.2.3. МФЦ не вправе принимать в соответствии с соглашением о взаимодействии между Администрацией города Оренбурга и МФЦ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и прилагаемых к нему документов в случае, если заявление подано в МФЦ.</w:t>
      </w:r>
    </w:p>
    <w:p w:rsidR="00A4219E" w:rsidRDefault="00A4219E">
      <w:pPr>
        <w:pStyle w:val="ConsPlusNormal"/>
        <w:jc w:val="both"/>
      </w:pPr>
    </w:p>
    <w:p w:rsidR="00A4219E" w:rsidRDefault="00A4219E">
      <w:pPr>
        <w:pStyle w:val="ConsPlusTitle"/>
        <w:jc w:val="center"/>
        <w:outlineLvl w:val="2"/>
      </w:pPr>
      <w:r>
        <w:t>Результат предоставления муниципальной услуги</w:t>
      </w:r>
    </w:p>
    <w:p w:rsidR="00A4219E" w:rsidRDefault="00A4219E">
      <w:pPr>
        <w:pStyle w:val="ConsPlusNormal"/>
        <w:jc w:val="both"/>
      </w:pPr>
    </w:p>
    <w:p w:rsidR="00A4219E" w:rsidRDefault="00A4219E">
      <w:pPr>
        <w:pStyle w:val="ConsPlusNormal"/>
        <w:ind w:firstLine="540"/>
        <w:jc w:val="both"/>
      </w:pPr>
      <w:bookmarkStart w:id="3" w:name="P91"/>
      <w:bookmarkEnd w:id="3"/>
      <w:r>
        <w:lastRenderedPageBreak/>
        <w:t>2.3. Результатом предоставления муниципальной услуги является:</w:t>
      </w:r>
    </w:p>
    <w:p w:rsidR="00A4219E" w:rsidRDefault="00A4219E">
      <w:pPr>
        <w:pStyle w:val="ConsPlusNormal"/>
        <w:spacing w:before="220"/>
        <w:ind w:firstLine="540"/>
        <w:jc w:val="both"/>
      </w:pPr>
      <w:r>
        <w:t>а) выдача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4219E" w:rsidRDefault="00A4219E">
      <w:pPr>
        <w:pStyle w:val="ConsPlusNormal"/>
        <w:spacing w:before="220"/>
        <w:ind w:firstLine="540"/>
        <w:jc w:val="both"/>
      </w:pPr>
      <w:r>
        <w:t>б) выдача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4219E" w:rsidRDefault="00A4219E">
      <w:pPr>
        <w:pStyle w:val="ConsPlusNormal"/>
        <w:spacing w:before="220"/>
        <w:ind w:firstLine="540"/>
        <w:jc w:val="both"/>
      </w:pPr>
      <w:proofErr w:type="gramStart"/>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города Оренбурга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письмо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roofErr w:type="gramEnd"/>
    </w:p>
    <w:p w:rsidR="00A4219E" w:rsidRDefault="00A4219E">
      <w:pPr>
        <w:pStyle w:val="ConsPlusNormal"/>
        <w:spacing w:before="220"/>
        <w:ind w:firstLine="540"/>
        <w:jc w:val="both"/>
      </w:pPr>
      <w:bookmarkStart w:id="4" w:name="P95"/>
      <w:bookmarkEnd w:id="4"/>
      <w:r>
        <w:t xml:space="preserve">2.4. Результат предоставления муниципальной услуги, указанный в </w:t>
      </w:r>
      <w:hyperlink w:anchor="P91">
        <w:r>
          <w:rPr>
            <w:color w:val="0000FF"/>
          </w:rPr>
          <w:t>пункте 2.3</w:t>
        </w:r>
      </w:hyperlink>
      <w:r>
        <w:t xml:space="preserve"> настоящего Административного регламента:</w:t>
      </w:r>
    </w:p>
    <w:p w:rsidR="00A4219E" w:rsidRDefault="00A4219E">
      <w:pPr>
        <w:pStyle w:val="ConsPlusNormal"/>
        <w:spacing w:before="220"/>
        <w:ind w:firstLine="540"/>
        <w:jc w:val="both"/>
      </w:pPr>
      <w:proofErr w:type="gramStart"/>
      <w:r>
        <w:t>направляется заявителю в форме электронного документа, подписанного усиленной квалифицированной электронной подписью (далее - ЭП) уполномоченного должностного лица ДГиЗО, в личный кабинет ЕПГУ в случае, если такой способ указан в заявлении;</w:t>
      </w:r>
      <w:proofErr w:type="gramEnd"/>
    </w:p>
    <w:p w:rsidR="00A4219E" w:rsidRDefault="00A4219E">
      <w:pPr>
        <w:pStyle w:val="ConsPlusNormal"/>
        <w:spacing w:before="220"/>
        <w:ind w:firstLine="540"/>
        <w:jc w:val="both"/>
      </w:pPr>
      <w:r>
        <w:t>выдается заявителю на бумажном носителе при личном обращении в ДГиЗО, МФЦ в соответствии с выбранным заявителем способом получения результата предоставления муниципальной услуги.</w:t>
      </w:r>
    </w:p>
    <w:p w:rsidR="00A4219E" w:rsidRDefault="00A4219E">
      <w:pPr>
        <w:pStyle w:val="ConsPlusNormal"/>
        <w:spacing w:before="220"/>
        <w:ind w:firstLine="540"/>
        <w:jc w:val="both"/>
      </w:pPr>
      <w:r>
        <w:t>Фиксирование факта получения заявителем результата предоставления муниципальной услуги осуществляется в личном кабинете ЕПГУ (</w:t>
      </w:r>
      <w:hyperlink r:id="rId28">
        <w:r>
          <w:rPr>
            <w:color w:val="0000FF"/>
          </w:rPr>
          <w:t>https://www.gosuslugi.ru/</w:t>
        </w:r>
      </w:hyperlink>
      <w:r>
        <w:t>).</w:t>
      </w:r>
    </w:p>
    <w:p w:rsidR="00A4219E" w:rsidRDefault="00A4219E">
      <w:pPr>
        <w:pStyle w:val="ConsPlusNormal"/>
        <w:spacing w:before="220"/>
        <w:ind w:firstLine="540"/>
        <w:jc w:val="both"/>
      </w:pPr>
      <w:r>
        <w:t xml:space="preserve">2.5. </w:t>
      </w:r>
      <w:proofErr w:type="gramStart"/>
      <w:r>
        <w:t xml:space="preserve">Результат предоставления муниципальной услуги (его копия или сведения, содержащиеся в нем), предусмотренный </w:t>
      </w:r>
      <w:hyperlink w:anchor="P91">
        <w:r>
          <w:rPr>
            <w:color w:val="0000FF"/>
          </w:rPr>
          <w:t>пунктом 2.3</w:t>
        </w:r>
      </w:hyperlink>
      <w:r>
        <w:t xml:space="preserve"> настоящего Административного регламента, в течение 5 рабочих дней со дня его направления заявителю подлежит направлению в министерство архитектуры и пространственно-градостроительного развития Оренбургской области, уполномоченное для размещения сведений в государственной информационной системе обеспечения градостроительной деятельности Оренбургской области в соответствии с </w:t>
      </w:r>
      <w:hyperlink r:id="rId29">
        <w:r>
          <w:rPr>
            <w:color w:val="0000FF"/>
          </w:rPr>
          <w:t>подпунктом 5 части 1 статьи 2</w:t>
        </w:r>
      </w:hyperlink>
      <w:r>
        <w:t xml:space="preserve"> Закона</w:t>
      </w:r>
      <w:proofErr w:type="gramEnd"/>
      <w:r>
        <w:t xml:space="preserve"> Оренбургской области от 24.12.2020 N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p>
    <w:p w:rsidR="00A4219E" w:rsidRDefault="00A4219E">
      <w:pPr>
        <w:pStyle w:val="ConsPlusNormal"/>
        <w:jc w:val="both"/>
      </w:pPr>
    </w:p>
    <w:p w:rsidR="00A4219E" w:rsidRDefault="00A4219E">
      <w:pPr>
        <w:pStyle w:val="ConsPlusTitle"/>
        <w:jc w:val="center"/>
        <w:outlineLvl w:val="2"/>
      </w:pPr>
      <w:r>
        <w:t>Срок предоставления муниципальной услуги</w:t>
      </w:r>
    </w:p>
    <w:p w:rsidR="00A4219E" w:rsidRDefault="00A4219E">
      <w:pPr>
        <w:pStyle w:val="ConsPlusNormal"/>
        <w:jc w:val="both"/>
      </w:pPr>
    </w:p>
    <w:p w:rsidR="00A4219E" w:rsidRDefault="00A4219E">
      <w:pPr>
        <w:pStyle w:val="ConsPlusNormal"/>
        <w:ind w:firstLine="540"/>
        <w:jc w:val="both"/>
      </w:pPr>
      <w:bookmarkStart w:id="5" w:name="P103"/>
      <w:bookmarkEnd w:id="5"/>
      <w:r>
        <w:t xml:space="preserve">2.6. Максимальный срок предоставления муниципальной услуги не может превышать 55 рабочих дней после получения ДГиЗО заявления и документов, необходимых для предоставления муниципальной услуги, представленных способами, указанными в </w:t>
      </w:r>
      <w:hyperlink w:anchor="P214">
        <w:r>
          <w:rPr>
            <w:color w:val="0000FF"/>
          </w:rPr>
          <w:t>пункте 3.4</w:t>
        </w:r>
      </w:hyperlink>
      <w:r>
        <w:t xml:space="preserve"> настоящего Административного регламента.</w:t>
      </w:r>
    </w:p>
    <w:p w:rsidR="00A4219E" w:rsidRDefault="00A4219E">
      <w:pPr>
        <w:pStyle w:val="ConsPlusNormal"/>
        <w:spacing w:before="220"/>
        <w:ind w:firstLine="540"/>
        <w:jc w:val="both"/>
      </w:pPr>
      <w:r>
        <w:t>Заявление считается полученным ДГиЗО со дня его регистрации.</w:t>
      </w:r>
    </w:p>
    <w:p w:rsidR="00A4219E" w:rsidRDefault="00A4219E">
      <w:pPr>
        <w:pStyle w:val="ConsPlusNormal"/>
        <w:spacing w:before="220"/>
        <w:ind w:firstLine="540"/>
        <w:jc w:val="both"/>
      </w:pPr>
      <w:proofErr w:type="gramStart"/>
      <w:r>
        <w:t>В случае если разрешение на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10 %, срок предоставления муниципальной услуги не может превышать 20 рабочих дней после получения ДГиЗО заявления и документов, необходимых</w:t>
      </w:r>
      <w:proofErr w:type="gramEnd"/>
      <w:r>
        <w:t xml:space="preserve"> для предоставления муниципальной </w:t>
      </w:r>
      <w:r>
        <w:lastRenderedPageBreak/>
        <w:t xml:space="preserve">услуги, </w:t>
      </w:r>
      <w:proofErr w:type="gramStart"/>
      <w:r>
        <w:t>представленных</w:t>
      </w:r>
      <w:proofErr w:type="gramEnd"/>
      <w:r>
        <w:t xml:space="preserve"> способами, указанными в </w:t>
      </w:r>
      <w:hyperlink w:anchor="P214">
        <w:r>
          <w:rPr>
            <w:color w:val="0000FF"/>
          </w:rPr>
          <w:t>пункте 3.4</w:t>
        </w:r>
      </w:hyperlink>
      <w:r>
        <w:t xml:space="preserve"> настоящего Административного регламента.</w:t>
      </w:r>
    </w:p>
    <w:p w:rsidR="00A4219E" w:rsidRDefault="00A4219E">
      <w:pPr>
        <w:pStyle w:val="ConsPlusNormal"/>
        <w:jc w:val="both"/>
      </w:pPr>
    </w:p>
    <w:p w:rsidR="00A4219E" w:rsidRDefault="00A4219E">
      <w:pPr>
        <w:pStyle w:val="ConsPlusTitle"/>
        <w:jc w:val="center"/>
        <w:outlineLvl w:val="2"/>
      </w:pPr>
      <w:r>
        <w:t>Правовые основания для предоставления муниципальной услуги</w:t>
      </w:r>
    </w:p>
    <w:p w:rsidR="00A4219E" w:rsidRDefault="00A4219E">
      <w:pPr>
        <w:pStyle w:val="ConsPlusNormal"/>
        <w:jc w:val="both"/>
      </w:pPr>
    </w:p>
    <w:p w:rsidR="00A4219E" w:rsidRDefault="00A4219E">
      <w:pPr>
        <w:pStyle w:val="ConsPlusNormal"/>
        <w:ind w:firstLine="540"/>
        <w:jc w:val="both"/>
      </w:pPr>
      <w:r>
        <w:t xml:space="preserve">2.7. </w:t>
      </w:r>
      <w:proofErr w:type="gramStart"/>
      <w: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Интернет-портале города Оренбурга, а также на ЕПГУ.</w:t>
      </w:r>
      <w:proofErr w:type="gramEnd"/>
    </w:p>
    <w:p w:rsidR="00A4219E" w:rsidRDefault="00A4219E">
      <w:pPr>
        <w:pStyle w:val="ConsPlusNormal"/>
        <w:jc w:val="both"/>
      </w:pPr>
    </w:p>
    <w:p w:rsidR="00A4219E" w:rsidRDefault="00A4219E">
      <w:pPr>
        <w:pStyle w:val="ConsPlusTitle"/>
        <w:jc w:val="center"/>
        <w:outlineLvl w:val="2"/>
      </w:pPr>
      <w:r>
        <w:t>Исчерпывающий перечень документов, необходимых</w:t>
      </w:r>
    </w:p>
    <w:p w:rsidR="00A4219E" w:rsidRDefault="00A4219E">
      <w:pPr>
        <w:pStyle w:val="ConsPlusTitle"/>
        <w:jc w:val="center"/>
      </w:pPr>
      <w:r>
        <w:t>для предоставления муниципальной услуги</w:t>
      </w:r>
    </w:p>
    <w:p w:rsidR="00A4219E" w:rsidRDefault="00A4219E">
      <w:pPr>
        <w:pStyle w:val="ConsPlusNormal"/>
        <w:jc w:val="both"/>
      </w:pPr>
    </w:p>
    <w:p w:rsidR="00A4219E" w:rsidRDefault="00A4219E">
      <w:pPr>
        <w:pStyle w:val="ConsPlusNormal"/>
        <w:ind w:firstLine="540"/>
        <w:jc w:val="both"/>
      </w:pPr>
      <w:r>
        <w:t xml:space="preserve">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указан в </w:t>
      </w:r>
      <w:hyperlink w:anchor="P220">
        <w:r>
          <w:rPr>
            <w:color w:val="0000FF"/>
          </w:rPr>
          <w:t>пунктах 3.5</w:t>
        </w:r>
      </w:hyperlink>
      <w:r>
        <w:t xml:space="preserve">, </w:t>
      </w:r>
      <w:hyperlink w:anchor="P323">
        <w:r>
          <w:rPr>
            <w:color w:val="0000FF"/>
          </w:rPr>
          <w:t>3.46</w:t>
        </w:r>
      </w:hyperlink>
      <w:r>
        <w:t xml:space="preserve"> настоящего Административного регламента.</w:t>
      </w:r>
    </w:p>
    <w:p w:rsidR="00A4219E" w:rsidRDefault="00A4219E">
      <w:pPr>
        <w:pStyle w:val="ConsPlusNormal"/>
        <w:spacing w:before="220"/>
        <w:ind w:firstLine="540"/>
        <w:jc w:val="both"/>
      </w:pPr>
      <w:r>
        <w:t xml:space="preserve">2.9. </w:t>
      </w:r>
      <w:proofErr w:type="gramStart"/>
      <w:r>
        <w:t>Перечень необходимых для предоставления муниципальной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w:t>
      </w:r>
      <w:proofErr w:type="gramEnd"/>
      <w:r>
        <w:t xml:space="preserve"> заявитель вправе представить по собственной инициативе, указан в </w:t>
      </w:r>
      <w:hyperlink w:anchor="P226">
        <w:r>
          <w:rPr>
            <w:color w:val="0000FF"/>
          </w:rPr>
          <w:t>пункте 3.6</w:t>
        </w:r>
      </w:hyperlink>
      <w:r>
        <w:t xml:space="preserve"> настоящего Административного регламента.</w:t>
      </w:r>
    </w:p>
    <w:p w:rsidR="00A4219E" w:rsidRDefault="00A4219E">
      <w:pPr>
        <w:pStyle w:val="ConsPlusNormal"/>
        <w:jc w:val="both"/>
      </w:pPr>
    </w:p>
    <w:p w:rsidR="00A4219E" w:rsidRDefault="00A4219E">
      <w:pPr>
        <w:pStyle w:val="ConsPlusTitle"/>
        <w:jc w:val="center"/>
        <w:outlineLvl w:val="2"/>
      </w:pPr>
      <w:r>
        <w:t>Исчерпывающий перечень оснований для отказа в приеме</w:t>
      </w:r>
    </w:p>
    <w:p w:rsidR="00A4219E" w:rsidRDefault="00A4219E">
      <w:pPr>
        <w:pStyle w:val="ConsPlusTitle"/>
        <w:jc w:val="center"/>
      </w:pPr>
      <w:r>
        <w:t>документов, необходимых для предоставления</w:t>
      </w:r>
    </w:p>
    <w:p w:rsidR="00A4219E" w:rsidRDefault="00A4219E">
      <w:pPr>
        <w:pStyle w:val="ConsPlusTitle"/>
        <w:jc w:val="center"/>
      </w:pPr>
      <w:r>
        <w:t>муниципальной услуги</w:t>
      </w:r>
    </w:p>
    <w:p w:rsidR="00A4219E" w:rsidRDefault="00A4219E">
      <w:pPr>
        <w:pStyle w:val="ConsPlusNormal"/>
        <w:jc w:val="both"/>
      </w:pPr>
    </w:p>
    <w:p w:rsidR="00A4219E" w:rsidRDefault="00A4219E">
      <w:pPr>
        <w:pStyle w:val="ConsPlusNormal"/>
        <w:ind w:firstLine="540"/>
        <w:jc w:val="both"/>
      </w:pPr>
      <w:r>
        <w:t xml:space="preserve">2.10. Исчерпывающий перечень оснований для отказа в приеме документов, необходимых для предоставления муниципальной услуги, указан в </w:t>
      </w:r>
      <w:hyperlink w:anchor="P231">
        <w:r>
          <w:rPr>
            <w:color w:val="0000FF"/>
          </w:rPr>
          <w:t>пунктах 3.8</w:t>
        </w:r>
      </w:hyperlink>
      <w:r>
        <w:t xml:space="preserve">, </w:t>
      </w:r>
      <w:hyperlink w:anchor="P338">
        <w:r>
          <w:rPr>
            <w:color w:val="0000FF"/>
          </w:rPr>
          <w:t>3.49</w:t>
        </w:r>
      </w:hyperlink>
      <w:r>
        <w:t xml:space="preserve"> настоящего Административного регламента.</w:t>
      </w:r>
    </w:p>
    <w:p w:rsidR="00A4219E" w:rsidRDefault="00A4219E">
      <w:pPr>
        <w:pStyle w:val="ConsPlusNormal"/>
        <w:spacing w:before="220"/>
        <w:ind w:firstLine="540"/>
        <w:jc w:val="both"/>
      </w:pPr>
      <w:r>
        <w:t xml:space="preserve">2.11. </w:t>
      </w:r>
      <w:hyperlink w:anchor="P725">
        <w:r>
          <w:rPr>
            <w:color w:val="0000FF"/>
          </w:rPr>
          <w:t>Решение</w:t>
        </w:r>
      </w:hyperlink>
      <w:r>
        <w:t xml:space="preserve"> об отказе в приеме документов, указанных в </w:t>
      </w:r>
      <w:hyperlink w:anchor="P220">
        <w:r>
          <w:rPr>
            <w:color w:val="0000FF"/>
          </w:rPr>
          <w:t>пункте 3.5</w:t>
        </w:r>
      </w:hyperlink>
      <w:r>
        <w:t xml:space="preserve"> настоящего Административного регламента, оформляется по рекомендуемой форме согласно приложению N 3 к настоящему Административному регламенту.</w:t>
      </w:r>
    </w:p>
    <w:p w:rsidR="00A4219E" w:rsidRDefault="00A4219E">
      <w:pPr>
        <w:pStyle w:val="ConsPlusNormal"/>
        <w:spacing w:before="220"/>
        <w:ind w:firstLine="540"/>
        <w:jc w:val="both"/>
      </w:pPr>
      <w:r>
        <w:t>2.12. 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w:t>
      </w:r>
    </w:p>
    <w:p w:rsidR="00A4219E" w:rsidRDefault="00A4219E">
      <w:pPr>
        <w:pStyle w:val="ConsPlusNormal"/>
        <w:spacing w:before="220"/>
        <w:ind w:firstLine="540"/>
        <w:jc w:val="both"/>
      </w:pPr>
      <w:r>
        <w:t>2.13. Отказ в приеме документов, необходимых для предоставления муниципальной услуги, не препятствует повторному обращению заявителя в ДГиЗО за предоставлением муниципальной услуги.</w:t>
      </w:r>
    </w:p>
    <w:p w:rsidR="00A4219E" w:rsidRDefault="00A4219E">
      <w:pPr>
        <w:pStyle w:val="ConsPlusNormal"/>
        <w:jc w:val="both"/>
      </w:pPr>
    </w:p>
    <w:p w:rsidR="00A4219E" w:rsidRDefault="00A4219E">
      <w:pPr>
        <w:pStyle w:val="ConsPlusTitle"/>
        <w:jc w:val="center"/>
        <w:outlineLvl w:val="2"/>
      </w:pPr>
      <w:r>
        <w:t>Исчерпывающий перечень оснований для приостановления</w:t>
      </w:r>
    </w:p>
    <w:p w:rsidR="00A4219E" w:rsidRDefault="00A4219E">
      <w:pPr>
        <w:pStyle w:val="ConsPlusTitle"/>
        <w:jc w:val="center"/>
      </w:pPr>
      <w:r>
        <w:t>предоставления муниципальной услуги или отказа</w:t>
      </w:r>
    </w:p>
    <w:p w:rsidR="00A4219E" w:rsidRDefault="00A4219E">
      <w:pPr>
        <w:pStyle w:val="ConsPlusTitle"/>
        <w:jc w:val="center"/>
      </w:pPr>
      <w:r>
        <w:t>в предоставлении муниципальной услуги</w:t>
      </w:r>
    </w:p>
    <w:p w:rsidR="00A4219E" w:rsidRDefault="00A4219E">
      <w:pPr>
        <w:pStyle w:val="ConsPlusNormal"/>
        <w:jc w:val="both"/>
      </w:pPr>
    </w:p>
    <w:p w:rsidR="00A4219E" w:rsidRDefault="00A4219E">
      <w:pPr>
        <w:pStyle w:val="ConsPlusNormal"/>
        <w:ind w:firstLine="540"/>
        <w:jc w:val="both"/>
      </w:pPr>
      <w:r>
        <w:t>2.14. Основания для приостановления предоставления муниципальной услуги отсутствуют.</w:t>
      </w:r>
    </w:p>
    <w:p w:rsidR="00A4219E" w:rsidRDefault="00A4219E">
      <w:pPr>
        <w:pStyle w:val="ConsPlusNormal"/>
        <w:spacing w:before="220"/>
        <w:ind w:firstLine="540"/>
        <w:jc w:val="both"/>
      </w:pPr>
      <w:r>
        <w:lastRenderedPageBreak/>
        <w:t xml:space="preserve">2.15. Исчерпывающий перечень оснований для отказа в предоставлении муниципальной услуги указан в </w:t>
      </w:r>
      <w:hyperlink w:anchor="P274">
        <w:r>
          <w:rPr>
            <w:color w:val="0000FF"/>
          </w:rPr>
          <w:t>пунктах 3.27</w:t>
        </w:r>
      </w:hyperlink>
      <w:r>
        <w:t xml:space="preserve">, </w:t>
      </w:r>
      <w:hyperlink w:anchor="P365">
        <w:r>
          <w:rPr>
            <w:color w:val="0000FF"/>
          </w:rPr>
          <w:t>3.58</w:t>
        </w:r>
      </w:hyperlink>
      <w:r>
        <w:t xml:space="preserve"> настоящего Административного регламента.</w:t>
      </w:r>
    </w:p>
    <w:p w:rsidR="00A4219E" w:rsidRDefault="00A4219E">
      <w:pPr>
        <w:pStyle w:val="ConsPlusNormal"/>
        <w:spacing w:before="220"/>
        <w:ind w:firstLine="540"/>
        <w:jc w:val="both"/>
      </w:pPr>
      <w:r>
        <w:t xml:space="preserve">2.16. </w:t>
      </w:r>
      <w:hyperlink w:anchor="P786">
        <w:r>
          <w:rPr>
            <w:color w:val="0000FF"/>
          </w:rPr>
          <w:t>Решение</w:t>
        </w:r>
      </w:hyperlink>
      <w:r>
        <w:t xml:space="preserve">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 форме, приведенной в приложении N 4 к настоящему Административному регламенту.</w:t>
      </w:r>
    </w:p>
    <w:p w:rsidR="00A4219E" w:rsidRDefault="00A4219E">
      <w:pPr>
        <w:pStyle w:val="ConsPlusNormal"/>
        <w:spacing w:before="220"/>
        <w:ind w:firstLine="540"/>
        <w:jc w:val="both"/>
      </w:pPr>
      <w:r>
        <w:t>2.17.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способом, определенным заявителем в заявлении.</w:t>
      </w:r>
    </w:p>
    <w:p w:rsidR="00A4219E" w:rsidRDefault="00A4219E">
      <w:pPr>
        <w:pStyle w:val="ConsPlusNormal"/>
        <w:jc w:val="both"/>
      </w:pPr>
    </w:p>
    <w:p w:rsidR="00A4219E" w:rsidRDefault="00A4219E">
      <w:pPr>
        <w:pStyle w:val="ConsPlusTitle"/>
        <w:jc w:val="center"/>
        <w:outlineLvl w:val="2"/>
      </w:pPr>
      <w:r>
        <w:t>Размер платы, взимаемой с заявителя при предоставлении</w:t>
      </w:r>
    </w:p>
    <w:p w:rsidR="00A4219E" w:rsidRDefault="00A4219E">
      <w:pPr>
        <w:pStyle w:val="ConsPlusTitle"/>
        <w:jc w:val="center"/>
      </w:pPr>
      <w:r>
        <w:t>муниципальной услуги, и способы ее взимания</w:t>
      </w:r>
    </w:p>
    <w:p w:rsidR="00A4219E" w:rsidRDefault="00A4219E">
      <w:pPr>
        <w:pStyle w:val="ConsPlusNormal"/>
        <w:jc w:val="both"/>
      </w:pPr>
    </w:p>
    <w:p w:rsidR="00A4219E" w:rsidRDefault="00A4219E">
      <w:pPr>
        <w:pStyle w:val="ConsPlusNormal"/>
        <w:ind w:firstLine="540"/>
        <w:jc w:val="both"/>
      </w:pPr>
      <w:r>
        <w:t>2.18. Предоставление муниципальной услуги осуществляется без взимания платы.</w:t>
      </w:r>
    </w:p>
    <w:p w:rsidR="00A4219E" w:rsidRDefault="00A4219E">
      <w:pPr>
        <w:pStyle w:val="ConsPlusNormal"/>
        <w:spacing w:before="220"/>
        <w:ind w:firstLine="540"/>
        <w:jc w:val="both"/>
      </w:pPr>
      <w:r>
        <w:t>2.19.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A4219E" w:rsidRDefault="00A4219E">
      <w:pPr>
        <w:pStyle w:val="ConsPlusNormal"/>
        <w:jc w:val="both"/>
      </w:pPr>
    </w:p>
    <w:p w:rsidR="00A4219E" w:rsidRDefault="00A4219E">
      <w:pPr>
        <w:pStyle w:val="ConsPlusTitle"/>
        <w:jc w:val="center"/>
        <w:outlineLvl w:val="2"/>
      </w:pPr>
      <w:r>
        <w:t>Максимальный срок ожидания в очереди при подаче заявителем</w:t>
      </w:r>
    </w:p>
    <w:p w:rsidR="00A4219E" w:rsidRDefault="00A4219E">
      <w:pPr>
        <w:pStyle w:val="ConsPlusTitle"/>
        <w:jc w:val="center"/>
      </w:pPr>
      <w:r>
        <w:t>запроса о предоставлении муниципальной услуги</w:t>
      </w:r>
    </w:p>
    <w:p w:rsidR="00A4219E" w:rsidRDefault="00A4219E">
      <w:pPr>
        <w:pStyle w:val="ConsPlusTitle"/>
        <w:jc w:val="center"/>
      </w:pPr>
      <w:r>
        <w:t>и при получении результата предоставления</w:t>
      </w:r>
    </w:p>
    <w:p w:rsidR="00A4219E" w:rsidRDefault="00A4219E">
      <w:pPr>
        <w:pStyle w:val="ConsPlusTitle"/>
        <w:jc w:val="center"/>
      </w:pPr>
      <w:r>
        <w:t>муниципальной услуги</w:t>
      </w:r>
    </w:p>
    <w:p w:rsidR="00A4219E" w:rsidRDefault="00A4219E">
      <w:pPr>
        <w:pStyle w:val="ConsPlusNormal"/>
        <w:jc w:val="both"/>
      </w:pPr>
    </w:p>
    <w:p w:rsidR="00A4219E" w:rsidRDefault="00A4219E">
      <w:pPr>
        <w:pStyle w:val="ConsPlusNormal"/>
        <w:ind w:firstLine="540"/>
        <w:jc w:val="both"/>
      </w:pPr>
      <w: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ДГиЗО или МФЦ составляет не более 15 минут.</w:t>
      </w:r>
    </w:p>
    <w:p w:rsidR="00A4219E" w:rsidRDefault="00A4219E">
      <w:pPr>
        <w:pStyle w:val="ConsPlusNormal"/>
        <w:jc w:val="both"/>
      </w:pPr>
    </w:p>
    <w:p w:rsidR="00A4219E" w:rsidRDefault="00A4219E">
      <w:pPr>
        <w:pStyle w:val="ConsPlusTitle"/>
        <w:jc w:val="center"/>
        <w:outlineLvl w:val="2"/>
      </w:pPr>
      <w:r>
        <w:t>Срок регистрации запроса заявителя</w:t>
      </w:r>
    </w:p>
    <w:p w:rsidR="00A4219E" w:rsidRDefault="00A4219E">
      <w:pPr>
        <w:pStyle w:val="ConsPlusTitle"/>
        <w:jc w:val="center"/>
      </w:pPr>
      <w:r>
        <w:t>о предоставлении муниципальной услуги</w:t>
      </w:r>
    </w:p>
    <w:p w:rsidR="00A4219E" w:rsidRDefault="00A4219E">
      <w:pPr>
        <w:pStyle w:val="ConsPlusNormal"/>
        <w:jc w:val="both"/>
      </w:pPr>
    </w:p>
    <w:p w:rsidR="00A4219E" w:rsidRDefault="00A4219E">
      <w:pPr>
        <w:pStyle w:val="ConsPlusNormal"/>
        <w:ind w:firstLine="540"/>
        <w:jc w:val="both"/>
      </w:pPr>
      <w:bookmarkStart w:id="6" w:name="P151"/>
      <w:bookmarkEnd w:id="6"/>
      <w:r>
        <w:t>2.21. Регистрация заявления осуществляется в день его поступления в ДГиЗО.</w:t>
      </w:r>
    </w:p>
    <w:p w:rsidR="00A4219E" w:rsidRDefault="00A4219E">
      <w:pPr>
        <w:pStyle w:val="ConsPlusNormal"/>
        <w:spacing w:before="220"/>
        <w:ind w:firstLine="540"/>
        <w:jc w:val="both"/>
      </w:pPr>
      <w:r>
        <w:t>В случае представления заявления в электронной форме посредством ЕПГУ вне рабочего времени ДГиЗО,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A4219E" w:rsidRDefault="00A4219E">
      <w:pPr>
        <w:pStyle w:val="ConsPlusNormal"/>
        <w:spacing w:before="220"/>
        <w:ind w:firstLine="540"/>
        <w:jc w:val="both"/>
      </w:pPr>
      <w:r>
        <w:t>Заявление считается полученным ДГиЗО со дня его регистрации.</w:t>
      </w:r>
    </w:p>
    <w:p w:rsidR="00A4219E" w:rsidRDefault="00A4219E">
      <w:pPr>
        <w:pStyle w:val="ConsPlusNormal"/>
        <w:jc w:val="both"/>
      </w:pPr>
    </w:p>
    <w:p w:rsidR="00A4219E" w:rsidRDefault="00A4219E">
      <w:pPr>
        <w:pStyle w:val="ConsPlusTitle"/>
        <w:jc w:val="center"/>
        <w:outlineLvl w:val="2"/>
      </w:pPr>
      <w:r>
        <w:t>Требования к помещениям, в которых предоставляются</w:t>
      </w:r>
    </w:p>
    <w:p w:rsidR="00A4219E" w:rsidRDefault="00A4219E">
      <w:pPr>
        <w:pStyle w:val="ConsPlusTitle"/>
        <w:jc w:val="center"/>
      </w:pPr>
      <w:r>
        <w:t>муниципальные услуги</w:t>
      </w:r>
    </w:p>
    <w:p w:rsidR="00A4219E" w:rsidRDefault="00A4219E">
      <w:pPr>
        <w:pStyle w:val="ConsPlusNormal"/>
        <w:jc w:val="both"/>
      </w:pPr>
    </w:p>
    <w:p w:rsidR="00A4219E" w:rsidRDefault="00A4219E">
      <w:pPr>
        <w:pStyle w:val="ConsPlusNormal"/>
        <w:ind w:firstLine="540"/>
        <w:jc w:val="both"/>
      </w:pPr>
      <w:r>
        <w:t xml:space="preserve">2.22. Сведения о требованиях к помещениям, в которых предоставляется муниципальная услуга, размещаются на </w:t>
      </w:r>
      <w:proofErr w:type="gramStart"/>
      <w:r>
        <w:t>официальном</w:t>
      </w:r>
      <w:proofErr w:type="gramEnd"/>
      <w:r>
        <w:t xml:space="preserve"> Интернет-портале города Оренбурга и ЕПГУ.</w:t>
      </w:r>
    </w:p>
    <w:p w:rsidR="00A4219E" w:rsidRDefault="00A4219E">
      <w:pPr>
        <w:pStyle w:val="ConsPlusNormal"/>
        <w:jc w:val="both"/>
      </w:pPr>
    </w:p>
    <w:p w:rsidR="00A4219E" w:rsidRDefault="00A4219E">
      <w:pPr>
        <w:pStyle w:val="ConsPlusTitle"/>
        <w:jc w:val="center"/>
        <w:outlineLvl w:val="2"/>
      </w:pPr>
      <w:r>
        <w:t>Показатели доступности и качества муниципальной услуги</w:t>
      </w:r>
    </w:p>
    <w:p w:rsidR="00A4219E" w:rsidRDefault="00A4219E">
      <w:pPr>
        <w:pStyle w:val="ConsPlusNormal"/>
        <w:jc w:val="both"/>
      </w:pPr>
    </w:p>
    <w:p w:rsidR="00A4219E" w:rsidRDefault="00A4219E">
      <w:pPr>
        <w:pStyle w:val="ConsPlusNormal"/>
        <w:ind w:firstLine="540"/>
        <w:jc w:val="both"/>
      </w:pPr>
      <w:r>
        <w:t xml:space="preserve">2.23. Сведения о показателях качества и доступности муниципальной услуги размещаются на </w:t>
      </w:r>
      <w:proofErr w:type="gramStart"/>
      <w:r>
        <w:t>официальном</w:t>
      </w:r>
      <w:proofErr w:type="gramEnd"/>
      <w:r>
        <w:t xml:space="preserve"> Интернет-портале города Оренбурга и ЕПГУ.</w:t>
      </w:r>
    </w:p>
    <w:p w:rsidR="00A4219E" w:rsidRDefault="00A4219E">
      <w:pPr>
        <w:pStyle w:val="ConsPlusNormal"/>
        <w:jc w:val="both"/>
      </w:pPr>
    </w:p>
    <w:p w:rsidR="00A4219E" w:rsidRDefault="00A4219E">
      <w:pPr>
        <w:pStyle w:val="ConsPlusTitle"/>
        <w:jc w:val="center"/>
        <w:outlineLvl w:val="2"/>
      </w:pPr>
      <w:r>
        <w:t>Иные требования к предоставлению муниципальной услуги,</w:t>
      </w:r>
    </w:p>
    <w:p w:rsidR="00A4219E" w:rsidRDefault="00A4219E">
      <w:pPr>
        <w:pStyle w:val="ConsPlusTitle"/>
        <w:jc w:val="center"/>
      </w:pPr>
      <w:r>
        <w:lastRenderedPageBreak/>
        <w:t>в том числе учитывающие особенности предоставления</w:t>
      </w:r>
    </w:p>
    <w:p w:rsidR="00A4219E" w:rsidRDefault="00A4219E">
      <w:pPr>
        <w:pStyle w:val="ConsPlusTitle"/>
        <w:jc w:val="center"/>
      </w:pPr>
      <w:r>
        <w:t>муниципальных услуг в МФЦ и особенности предоставления</w:t>
      </w:r>
    </w:p>
    <w:p w:rsidR="00A4219E" w:rsidRDefault="00A4219E">
      <w:pPr>
        <w:pStyle w:val="ConsPlusTitle"/>
        <w:jc w:val="center"/>
      </w:pPr>
      <w:r>
        <w:t>муниципальных услуг в электронной форме</w:t>
      </w:r>
    </w:p>
    <w:p w:rsidR="00A4219E" w:rsidRDefault="00A4219E">
      <w:pPr>
        <w:pStyle w:val="ConsPlusNormal"/>
        <w:jc w:val="both"/>
      </w:pPr>
    </w:p>
    <w:p w:rsidR="00A4219E" w:rsidRDefault="00A4219E">
      <w:pPr>
        <w:pStyle w:val="ConsPlusNormal"/>
        <w:ind w:firstLine="540"/>
        <w:jc w:val="both"/>
      </w:pPr>
      <w:r>
        <w:t>2.24. Услуги, необходимые и обязательные для предоставления муниципальной услуги, отсутствуют.</w:t>
      </w:r>
    </w:p>
    <w:p w:rsidR="00A4219E" w:rsidRDefault="00A4219E">
      <w:pPr>
        <w:pStyle w:val="ConsPlusNormal"/>
        <w:spacing w:before="220"/>
        <w:ind w:firstLine="540"/>
        <w:jc w:val="both"/>
      </w:pPr>
      <w:r>
        <w:t>2.25. Информационная система, используемая для предоставления муниципальной услуги - ЕПГУ.</w:t>
      </w:r>
    </w:p>
    <w:p w:rsidR="00A4219E" w:rsidRDefault="00A4219E">
      <w:pPr>
        <w:pStyle w:val="ConsPlusNormal"/>
        <w:spacing w:before="220"/>
        <w:ind w:firstLine="540"/>
        <w:jc w:val="both"/>
      </w:pPr>
      <w:r>
        <w:t>2.26.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A4219E" w:rsidRDefault="00A4219E">
      <w:pPr>
        <w:pStyle w:val="ConsPlusNormal"/>
        <w:jc w:val="both"/>
      </w:pPr>
    </w:p>
    <w:p w:rsidR="00A4219E" w:rsidRDefault="00A4219E">
      <w:pPr>
        <w:pStyle w:val="ConsPlusTitle"/>
        <w:jc w:val="center"/>
        <w:outlineLvl w:val="1"/>
      </w:pPr>
      <w:r>
        <w:t>3. Состав, последовательность и сроки выполнения</w:t>
      </w:r>
    </w:p>
    <w:p w:rsidR="00A4219E" w:rsidRDefault="00A4219E">
      <w:pPr>
        <w:pStyle w:val="ConsPlusTitle"/>
        <w:jc w:val="center"/>
      </w:pPr>
      <w:r>
        <w:t>административных процедур</w:t>
      </w:r>
    </w:p>
    <w:p w:rsidR="00A4219E" w:rsidRDefault="00A4219E">
      <w:pPr>
        <w:pStyle w:val="ConsPlusNormal"/>
        <w:jc w:val="both"/>
      </w:pPr>
    </w:p>
    <w:p w:rsidR="00A4219E" w:rsidRDefault="00A4219E">
      <w:pPr>
        <w:pStyle w:val="ConsPlusTitle"/>
        <w:jc w:val="center"/>
        <w:outlineLvl w:val="2"/>
      </w:pPr>
      <w:r>
        <w:t>Перечень вариантов предоставления муниципальной услуги,</w:t>
      </w:r>
    </w:p>
    <w:p w:rsidR="00A4219E" w:rsidRDefault="00A4219E">
      <w:pPr>
        <w:pStyle w:val="ConsPlusTitle"/>
        <w:jc w:val="center"/>
      </w:pPr>
      <w:proofErr w:type="gramStart"/>
      <w:r>
        <w:t>включающий</w:t>
      </w:r>
      <w:proofErr w:type="gramEnd"/>
      <w:r>
        <w:t xml:space="preserve"> в том числе варианты предоставления муниципальной</w:t>
      </w:r>
    </w:p>
    <w:p w:rsidR="00A4219E" w:rsidRDefault="00A4219E">
      <w:pPr>
        <w:pStyle w:val="ConsPlusTitle"/>
        <w:jc w:val="center"/>
      </w:pPr>
      <w:r>
        <w:t>услуги, необходимые для исправления допущенных опечаток</w:t>
      </w:r>
    </w:p>
    <w:p w:rsidR="00A4219E" w:rsidRDefault="00A4219E">
      <w:pPr>
        <w:pStyle w:val="ConsPlusTitle"/>
        <w:jc w:val="center"/>
      </w:pPr>
      <w:proofErr w:type="gramStart"/>
      <w:r>
        <w:t>и (или) ошибок в выданных в результате предоставления</w:t>
      </w:r>
      <w:proofErr w:type="gramEnd"/>
    </w:p>
    <w:p w:rsidR="00A4219E" w:rsidRDefault="00A4219E">
      <w:pPr>
        <w:pStyle w:val="ConsPlusTitle"/>
        <w:jc w:val="center"/>
      </w:pPr>
      <w:r>
        <w:t xml:space="preserve">муниципальной услуги </w:t>
      </w:r>
      <w:proofErr w:type="gramStart"/>
      <w:r>
        <w:t>документах</w:t>
      </w:r>
      <w:proofErr w:type="gramEnd"/>
      <w:r>
        <w:t xml:space="preserve"> и созданных реестровых</w:t>
      </w:r>
    </w:p>
    <w:p w:rsidR="00A4219E" w:rsidRDefault="00A4219E">
      <w:pPr>
        <w:pStyle w:val="ConsPlusTitle"/>
        <w:jc w:val="center"/>
      </w:pPr>
      <w:proofErr w:type="gramStart"/>
      <w:r>
        <w:t>записях</w:t>
      </w:r>
      <w:proofErr w:type="gramEnd"/>
      <w:r>
        <w:t xml:space="preserve"> и для выдачи дубликата документа, выданного</w:t>
      </w:r>
    </w:p>
    <w:p w:rsidR="00A4219E" w:rsidRDefault="00A4219E">
      <w:pPr>
        <w:pStyle w:val="ConsPlusTitle"/>
        <w:jc w:val="center"/>
      </w:pPr>
      <w:r>
        <w:t>по результатам предоставления муниципальной услуги</w:t>
      </w:r>
    </w:p>
    <w:p w:rsidR="00A4219E" w:rsidRDefault="00A4219E">
      <w:pPr>
        <w:pStyle w:val="ConsPlusTitle"/>
        <w:jc w:val="center"/>
      </w:pPr>
      <w:r>
        <w:t>(при необходимости), а также порядок оставления запроса</w:t>
      </w:r>
    </w:p>
    <w:p w:rsidR="00A4219E" w:rsidRDefault="00A4219E">
      <w:pPr>
        <w:pStyle w:val="ConsPlusTitle"/>
        <w:jc w:val="center"/>
      </w:pPr>
      <w:r>
        <w:t>заявителя о предоставлении муниципальной услуги</w:t>
      </w:r>
    </w:p>
    <w:p w:rsidR="00A4219E" w:rsidRDefault="00A4219E">
      <w:pPr>
        <w:pStyle w:val="ConsPlusTitle"/>
        <w:jc w:val="center"/>
      </w:pPr>
      <w:r>
        <w:t>без рассмотрения (при необходимости)</w:t>
      </w:r>
    </w:p>
    <w:p w:rsidR="00A4219E" w:rsidRDefault="00A4219E">
      <w:pPr>
        <w:pStyle w:val="ConsPlusNormal"/>
        <w:jc w:val="both"/>
      </w:pPr>
    </w:p>
    <w:p w:rsidR="00A4219E" w:rsidRDefault="00A4219E">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4219E" w:rsidRDefault="00A4219E">
      <w:pPr>
        <w:pStyle w:val="ConsPlusNormal"/>
        <w:spacing w:before="220"/>
        <w:ind w:firstLine="540"/>
        <w:jc w:val="both"/>
      </w:pPr>
      <w:proofErr w:type="gramStart"/>
      <w:r>
        <w:t>а) вариант 1 - предоставление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муниципальной услуги;</w:t>
      </w:r>
      <w:proofErr w:type="gramEnd"/>
    </w:p>
    <w:p w:rsidR="00A4219E" w:rsidRDefault="00A4219E">
      <w:pPr>
        <w:pStyle w:val="ConsPlusNormal"/>
        <w:spacing w:before="220"/>
        <w:ind w:firstLine="540"/>
        <w:jc w:val="both"/>
      </w:pPr>
      <w:r>
        <w:t>б) вариант 2 - исправление допущенных опечаток и (или) ошибок в выданных в результате предоставления муниципальной услуги документах.</w:t>
      </w:r>
    </w:p>
    <w:p w:rsidR="00A4219E" w:rsidRDefault="00A4219E">
      <w:pPr>
        <w:pStyle w:val="ConsPlusNormal"/>
        <w:spacing w:before="220"/>
        <w:ind w:firstLine="540"/>
        <w:jc w:val="both"/>
      </w:pPr>
      <w:r>
        <w:t>Вариант предоставления муниципальной услуги, необходимый для выдачи дубликата документа, выданного по результатам предоставления муниципальной услуги, отсутствует.</w:t>
      </w:r>
    </w:p>
    <w:p w:rsidR="00A4219E" w:rsidRDefault="00A4219E">
      <w:pPr>
        <w:pStyle w:val="ConsPlusNormal"/>
        <w:spacing w:before="220"/>
        <w:ind w:firstLine="540"/>
        <w:jc w:val="both"/>
      </w:pPr>
      <w:r>
        <w:t xml:space="preserve">3.2. Заявитель не позднее рабочего дня, предшествующего дню окончания срока предоставления муниципальной услуги, вправе обратиться в ДГиЗО с </w:t>
      </w:r>
      <w:hyperlink w:anchor="P924">
        <w:r>
          <w:rPr>
            <w:color w:val="0000FF"/>
          </w:rPr>
          <w:t>заявлением</w:t>
        </w:r>
      </w:hyperlink>
      <w:r>
        <w:t xml:space="preserve"> об оставлении заявления о предоставлении муниципальной услуги без рассмотрения по форме согласно приложению N 7 к настоящему Административному регламенту.</w:t>
      </w:r>
    </w:p>
    <w:p w:rsidR="00A4219E" w:rsidRDefault="00A4219E">
      <w:pPr>
        <w:pStyle w:val="ConsPlusNormal"/>
        <w:spacing w:before="220"/>
        <w:ind w:firstLine="540"/>
        <w:jc w:val="both"/>
      </w:pPr>
      <w:r>
        <w:t>На основании данного заявления ДГиЗО принимает решение об оставлении заявления о предоставлении муниципальной услуги без рассмотрения.</w:t>
      </w:r>
    </w:p>
    <w:p w:rsidR="00A4219E" w:rsidRDefault="00A4219E">
      <w:pPr>
        <w:pStyle w:val="ConsPlusNormal"/>
        <w:spacing w:before="220"/>
        <w:ind w:firstLine="540"/>
        <w:jc w:val="both"/>
      </w:pPr>
      <w:hyperlink w:anchor="P859">
        <w:r>
          <w:rPr>
            <w:color w:val="0000FF"/>
          </w:rPr>
          <w:t>Решение</w:t>
        </w:r>
      </w:hyperlink>
      <w:r>
        <w:t xml:space="preserve"> об оставлении заявления о предоставлении муниципальной услуги без рассмотрения направляется заявителю по форме согласно приложению N 5 к настоящему Административному регламенту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регистрации данного заявления в ДГиЗО.</w:t>
      </w:r>
    </w:p>
    <w:p w:rsidR="00A4219E" w:rsidRDefault="00A4219E">
      <w:pPr>
        <w:pStyle w:val="ConsPlusNormal"/>
        <w:spacing w:before="220"/>
        <w:ind w:firstLine="540"/>
        <w:jc w:val="both"/>
      </w:pPr>
      <w:r>
        <w:lastRenderedPageBreak/>
        <w:t>Оставление заявления о предоставлении муниципальной услуги без рассмотрения не препятствует повторному обращению заявителя в ДГиЗО за предоставлением муниципальной услуги.</w:t>
      </w:r>
    </w:p>
    <w:p w:rsidR="00A4219E" w:rsidRDefault="00A4219E">
      <w:pPr>
        <w:pStyle w:val="ConsPlusNormal"/>
        <w:jc w:val="both"/>
      </w:pPr>
    </w:p>
    <w:p w:rsidR="00A4219E" w:rsidRDefault="00A4219E">
      <w:pPr>
        <w:pStyle w:val="ConsPlusTitle"/>
        <w:jc w:val="center"/>
        <w:outlineLvl w:val="2"/>
      </w:pPr>
      <w:r>
        <w:t>Описание административной процедуры профилирования заявителя</w:t>
      </w:r>
    </w:p>
    <w:p w:rsidR="00A4219E" w:rsidRDefault="00A4219E">
      <w:pPr>
        <w:pStyle w:val="ConsPlusNormal"/>
        <w:jc w:val="both"/>
      </w:pPr>
    </w:p>
    <w:p w:rsidR="00A4219E" w:rsidRDefault="00A4219E">
      <w:pPr>
        <w:pStyle w:val="ConsPlusNormal"/>
        <w:ind w:firstLine="540"/>
        <w:jc w:val="both"/>
      </w:pPr>
      <w:r>
        <w:t xml:space="preserve">3.3. Муниципальная услуга предоставляется заявителю исходя из признаков заявителя, которые определяются путем профилирования, осуществляемого согласно </w:t>
      </w:r>
      <w:hyperlink w:anchor="P899">
        <w:r>
          <w:rPr>
            <w:color w:val="0000FF"/>
          </w:rPr>
          <w:t>приложению N 6</w:t>
        </w:r>
      </w:hyperlink>
      <w:r>
        <w:t xml:space="preserve"> к настоящему Административному регламенту.</w:t>
      </w:r>
    </w:p>
    <w:p w:rsidR="00A4219E" w:rsidRDefault="00A4219E">
      <w:pPr>
        <w:pStyle w:val="ConsPlusNormal"/>
        <w:jc w:val="both"/>
      </w:pPr>
    </w:p>
    <w:p w:rsidR="00A4219E" w:rsidRDefault="00A4219E">
      <w:pPr>
        <w:pStyle w:val="ConsPlusTitle"/>
        <w:jc w:val="center"/>
        <w:outlineLvl w:val="2"/>
      </w:pPr>
      <w:r>
        <w:t>Подразделы, содержащие описание вариантов предоставления</w:t>
      </w:r>
    </w:p>
    <w:p w:rsidR="00A4219E" w:rsidRDefault="00A4219E">
      <w:pPr>
        <w:pStyle w:val="ConsPlusTitle"/>
        <w:jc w:val="center"/>
      </w:pPr>
      <w:r>
        <w:t>муниципальной услуги</w:t>
      </w:r>
    </w:p>
    <w:p w:rsidR="00A4219E" w:rsidRDefault="00A4219E">
      <w:pPr>
        <w:pStyle w:val="ConsPlusNormal"/>
        <w:jc w:val="both"/>
      </w:pPr>
    </w:p>
    <w:p w:rsidR="00A4219E" w:rsidRDefault="00A4219E">
      <w:pPr>
        <w:pStyle w:val="ConsPlusTitle"/>
        <w:jc w:val="center"/>
        <w:outlineLvl w:val="3"/>
      </w:pPr>
      <w:r>
        <w:t>Вариант 1.</w:t>
      </w:r>
    </w:p>
    <w:p w:rsidR="00A4219E" w:rsidRDefault="00A4219E">
      <w:pPr>
        <w:pStyle w:val="ConsPlusTitle"/>
        <w:jc w:val="center"/>
      </w:pPr>
      <w:r>
        <w:t xml:space="preserve">Предоставление разрешения на отклонение от </w:t>
      </w:r>
      <w:proofErr w:type="gramStart"/>
      <w:r>
        <w:t>предельных</w:t>
      </w:r>
      <w:proofErr w:type="gramEnd"/>
    </w:p>
    <w:p w:rsidR="00A4219E" w:rsidRDefault="00A4219E">
      <w:pPr>
        <w:pStyle w:val="ConsPlusTitle"/>
        <w:jc w:val="center"/>
      </w:pPr>
      <w:r>
        <w:t>параметров разрешенного строительства, реконструкции объекта</w:t>
      </w:r>
    </w:p>
    <w:p w:rsidR="00A4219E" w:rsidRDefault="00A4219E">
      <w:pPr>
        <w:pStyle w:val="ConsPlusTitle"/>
        <w:jc w:val="center"/>
      </w:pPr>
      <w:r>
        <w:t>капитального строительства</w:t>
      </w:r>
    </w:p>
    <w:p w:rsidR="00A4219E" w:rsidRDefault="00A4219E">
      <w:pPr>
        <w:pStyle w:val="ConsPlusNormal"/>
        <w:jc w:val="both"/>
      </w:pPr>
    </w:p>
    <w:p w:rsidR="00A4219E" w:rsidRDefault="00A4219E">
      <w:pPr>
        <w:pStyle w:val="ConsPlusTitle"/>
        <w:jc w:val="center"/>
        <w:outlineLvl w:val="4"/>
      </w:pPr>
      <w:r>
        <w:t>Перечень и описание административных процедур предоставления</w:t>
      </w:r>
    </w:p>
    <w:p w:rsidR="00A4219E" w:rsidRDefault="00A4219E">
      <w:pPr>
        <w:pStyle w:val="ConsPlusTitle"/>
        <w:jc w:val="center"/>
      </w:pPr>
      <w:r>
        <w:t>муниципальной услуги</w:t>
      </w:r>
    </w:p>
    <w:p w:rsidR="00A4219E" w:rsidRDefault="00A4219E">
      <w:pPr>
        <w:pStyle w:val="ConsPlusNormal"/>
        <w:jc w:val="both"/>
      </w:pPr>
    </w:p>
    <w:p w:rsidR="00A4219E" w:rsidRDefault="00A4219E">
      <w:pPr>
        <w:pStyle w:val="ConsPlusTitle"/>
        <w:jc w:val="center"/>
        <w:outlineLvl w:val="5"/>
      </w:pPr>
      <w:r>
        <w:t>Прием запроса и документов и (или) информации, необходимых</w:t>
      </w:r>
    </w:p>
    <w:p w:rsidR="00A4219E" w:rsidRDefault="00A4219E">
      <w:pPr>
        <w:pStyle w:val="ConsPlusTitle"/>
        <w:jc w:val="center"/>
      </w:pPr>
      <w:r>
        <w:t>для предоставления муниципальной услуги</w:t>
      </w:r>
    </w:p>
    <w:p w:rsidR="00A4219E" w:rsidRDefault="00A4219E">
      <w:pPr>
        <w:pStyle w:val="ConsPlusNormal"/>
        <w:jc w:val="both"/>
      </w:pPr>
    </w:p>
    <w:p w:rsidR="00A4219E" w:rsidRDefault="00A4219E">
      <w:pPr>
        <w:pStyle w:val="ConsPlusNormal"/>
        <w:ind w:firstLine="540"/>
        <w:jc w:val="both"/>
      </w:pPr>
      <w:bookmarkStart w:id="7" w:name="P214"/>
      <w:bookmarkEnd w:id="7"/>
      <w:r>
        <w:t xml:space="preserve">3.4. </w:t>
      </w:r>
      <w:proofErr w:type="gramStart"/>
      <w:r>
        <w:t xml:space="preserve">Основанием для начала административной процедуры является поступление в ДГиЗО </w:t>
      </w:r>
      <w:hyperlink w:anchor="P464">
        <w:r>
          <w:rPr>
            <w:color w:val="0000FF"/>
          </w:rPr>
          <w:t>заявления</w:t>
        </w:r>
      </w:hyperlink>
      <w: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N 1 к настоящему Административному регламенту и документов, предусмотренных </w:t>
      </w:r>
      <w:hyperlink w:anchor="P222">
        <w:r>
          <w:rPr>
            <w:color w:val="0000FF"/>
          </w:rPr>
          <w:t>подпунктами "б"</w:t>
        </w:r>
      </w:hyperlink>
      <w:r>
        <w:t xml:space="preserve"> - </w:t>
      </w:r>
      <w:hyperlink w:anchor="P225">
        <w:r>
          <w:rPr>
            <w:color w:val="0000FF"/>
          </w:rPr>
          <w:t>"д" пункта 3.5</w:t>
        </w:r>
      </w:hyperlink>
      <w:r>
        <w:t xml:space="preserve">, </w:t>
      </w:r>
      <w:hyperlink w:anchor="P226">
        <w:r>
          <w:rPr>
            <w:color w:val="0000FF"/>
          </w:rPr>
          <w:t>пунктом 3.6</w:t>
        </w:r>
      </w:hyperlink>
      <w:r>
        <w:t xml:space="preserve"> настоящего Административного регламента, одним из следующих способов:</w:t>
      </w:r>
      <w:proofErr w:type="gramEnd"/>
    </w:p>
    <w:p w:rsidR="00A4219E" w:rsidRDefault="00A4219E">
      <w:pPr>
        <w:pStyle w:val="ConsPlusNormal"/>
        <w:spacing w:before="220"/>
        <w:ind w:firstLine="540"/>
        <w:jc w:val="both"/>
      </w:pPr>
      <w:bookmarkStart w:id="8" w:name="P215"/>
      <w:bookmarkEnd w:id="8"/>
      <w:r>
        <w:t>а) в электронной форме посредством ЕПГУ.</w:t>
      </w:r>
    </w:p>
    <w:p w:rsidR="00A4219E" w:rsidRDefault="00A4219E">
      <w:pPr>
        <w:pStyle w:val="ConsPlusNormal"/>
        <w:spacing w:before="220"/>
        <w:ind w:firstLine="540"/>
        <w:jc w:val="both"/>
      </w:pPr>
      <w:proofErr w:type="gramStart"/>
      <w:r>
        <w:t>В случае представления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t xml:space="preserve"> в электронной форме" (далее - ФГИС ЕСИА), заполняет форму указанного заявления с использованием интерактивной формы в электронном виде.</w:t>
      </w:r>
    </w:p>
    <w:p w:rsidR="00A4219E" w:rsidRDefault="00A4219E">
      <w:pPr>
        <w:pStyle w:val="ConsPlusNormal"/>
        <w:spacing w:before="220"/>
        <w:ind w:firstLine="540"/>
        <w:jc w:val="both"/>
      </w:pPr>
      <w:r>
        <w:t xml:space="preserve">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заявителем или его представителем вместе с прикрепленными электронными документами, указанными в </w:t>
      </w:r>
      <w:hyperlink w:anchor="P223">
        <w:r>
          <w:rPr>
            <w:color w:val="0000FF"/>
          </w:rPr>
          <w:t>подпунктах "в"</w:t>
        </w:r>
      </w:hyperlink>
      <w:r>
        <w:t xml:space="preserve"> - </w:t>
      </w:r>
      <w:hyperlink w:anchor="P225">
        <w:r>
          <w:rPr>
            <w:color w:val="0000FF"/>
          </w:rPr>
          <w:t>"д" пункта 3.5</w:t>
        </w:r>
      </w:hyperlink>
      <w:r>
        <w:t xml:space="preserve"> настоящего Административного регламента и подписывается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w:t>
      </w:r>
      <w:proofErr w:type="gramStart"/>
      <w:r>
        <w:t>проверки</w:t>
      </w:r>
      <w:proofErr w:type="gramEnd"/>
      <w:r>
        <w:t xml:space="preserve"> которой создан </w:t>
      </w:r>
      <w:proofErr w:type="gramStart"/>
      <w:r>
        <w:t xml:space="preserve">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w:t>
      </w:r>
      <w:r>
        <w:lastRenderedPageBreak/>
        <w:t xml:space="preserve">федеральным органом исполнительной власти в области обеспечения безопасности в соответствии с </w:t>
      </w:r>
      <w:hyperlink r:id="rId30">
        <w:r>
          <w:rPr>
            <w:color w:val="0000FF"/>
          </w:rPr>
          <w:t>частью 5 статьи 8</w:t>
        </w:r>
      </w:hyperlink>
      <w:r>
        <w:t xml:space="preserve"> Федерального закона от 06.04.2011 N 63-ФЗ "Об электронной</w:t>
      </w:r>
      <w:proofErr w:type="gramEnd"/>
      <w:r>
        <w:t xml:space="preserve"> </w:t>
      </w:r>
      <w:proofErr w:type="gramStart"/>
      <w:r>
        <w:t xml:space="preserve">подписи" (далее - Федеральный закон N 63-ФЗ), а также при наличии у владельца сертификата ключа проверки простой ЭП, выданного ему при личном приеме в соответствии с </w:t>
      </w:r>
      <w:hyperlink r:id="rId3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w:t>
      </w:r>
      <w:proofErr w:type="gramEnd"/>
      <w:r>
        <w:t xml:space="preserve"> с </w:t>
      </w:r>
      <w:hyperlink r:id="rId32">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4219E" w:rsidRDefault="00A4219E">
      <w:pPr>
        <w:pStyle w:val="ConsPlusNormal"/>
        <w:spacing w:before="220"/>
        <w:ind w:firstLine="540"/>
        <w:jc w:val="both"/>
      </w:pPr>
      <w:r>
        <w:t xml:space="preserve">В целях предоставления услуги заявителю или его представителю обеспечивается в МФЦ доступ к ЕПГУ в соответствии с </w:t>
      </w:r>
      <w:hyperlink r:id="rId33">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4219E" w:rsidRDefault="00A4219E">
      <w:pPr>
        <w:pStyle w:val="ConsPlusNormal"/>
        <w:spacing w:before="220"/>
        <w:ind w:firstLine="540"/>
        <w:jc w:val="both"/>
      </w:pPr>
      <w:proofErr w:type="gramStart"/>
      <w:r>
        <w:t xml:space="preserve">б) на бумажном носителе посредством личного обращения в ДГиЗО, в том числе через МФЦ в соответствии с соглашением о взаимодействии между Администрацией города Оренбурга и МФЦ, заключенным в соответствии с </w:t>
      </w:r>
      <w:hyperlink r:id="rId34">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t xml:space="preserve">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A4219E" w:rsidRDefault="00A4219E">
      <w:pPr>
        <w:pStyle w:val="ConsPlusNormal"/>
        <w:spacing w:before="220"/>
        <w:ind w:firstLine="540"/>
        <w:jc w:val="both"/>
      </w:pPr>
      <w:bookmarkStart w:id="9" w:name="P220"/>
      <w:bookmarkEnd w:id="9"/>
      <w:r>
        <w:t>3.5. Исчерпывающий перечень документов, необходимых для предоставления муниципальной услуги, которые представляются заявителем самостоятельно:</w:t>
      </w:r>
    </w:p>
    <w:p w:rsidR="00A4219E" w:rsidRDefault="00A4219E">
      <w:pPr>
        <w:pStyle w:val="ConsPlusNormal"/>
        <w:spacing w:before="220"/>
        <w:ind w:firstLine="540"/>
        <w:jc w:val="both"/>
      </w:pPr>
      <w:r>
        <w:t xml:space="preserve">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представления заявления в электронной форме посредством ЕПГУ в соответствии с </w:t>
      </w:r>
      <w:hyperlink w:anchor="P215">
        <w:r>
          <w:rPr>
            <w:color w:val="0000FF"/>
          </w:rPr>
          <w:t>подпунктом "а" пункта 3.4</w:t>
        </w:r>
      </w:hyperlink>
      <w:r>
        <w:t xml:space="preserve"> настоящего Административного регламента заявление заполняются путем внесения соответствующих сведений в интерактивную форму на ЕПГУ;</w:t>
      </w:r>
    </w:p>
    <w:p w:rsidR="00A4219E" w:rsidRDefault="00A4219E">
      <w:pPr>
        <w:pStyle w:val="ConsPlusNormal"/>
        <w:spacing w:before="220"/>
        <w:ind w:firstLine="540"/>
        <w:jc w:val="both"/>
      </w:pPr>
      <w:bookmarkStart w:id="10" w:name="P222"/>
      <w:bookmarkEnd w:id="10"/>
      <w: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ДГиЗО, в том числе через МФЦ. В случае представления документов в электронной форме посредством ЕПГУ в соответствии с </w:t>
      </w:r>
      <w:hyperlink w:anchor="P215">
        <w:r>
          <w:rPr>
            <w:color w:val="0000FF"/>
          </w:rPr>
          <w:t>подпунктом "а" пункта 3.4</w:t>
        </w:r>
      </w:hyperlink>
      <w:r>
        <w:t xml:space="preserve"> настоящего Административного регламента представление указанного документа не требуется;</w:t>
      </w:r>
    </w:p>
    <w:p w:rsidR="00A4219E" w:rsidRDefault="00A4219E">
      <w:pPr>
        <w:pStyle w:val="ConsPlusNormal"/>
        <w:spacing w:before="220"/>
        <w:ind w:firstLine="540"/>
        <w:jc w:val="both"/>
      </w:pPr>
      <w:bookmarkStart w:id="11" w:name="P223"/>
      <w:bookmarkEnd w:id="11"/>
      <w:r>
        <w:t xml:space="preserve">в) документ, подтверждающий полномочия представителя действовать от имени заявителя (в случае обращения за получением услуги представителя). </w:t>
      </w:r>
      <w:proofErr w:type="gramStart"/>
      <w:r>
        <w:t xml:space="preserve">В случае представления документов в электронной форме посредством ЕПГУ в соответствии с </w:t>
      </w:r>
      <w:hyperlink w:anchor="P215">
        <w:r>
          <w:rPr>
            <w:color w:val="0000FF"/>
          </w:rPr>
          <w:t>подпунктом "а" пункта 3.4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roofErr w:type="gramEnd"/>
    </w:p>
    <w:p w:rsidR="00A4219E" w:rsidRDefault="00A4219E">
      <w:pPr>
        <w:pStyle w:val="ConsPlusNormal"/>
        <w:spacing w:before="220"/>
        <w:ind w:firstLine="540"/>
        <w:jc w:val="both"/>
      </w:pPr>
      <w: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A4219E" w:rsidRDefault="00A4219E">
      <w:pPr>
        <w:pStyle w:val="ConsPlusNormal"/>
        <w:spacing w:before="220"/>
        <w:ind w:firstLine="540"/>
        <w:jc w:val="both"/>
      </w:pPr>
      <w:bookmarkStart w:id="12" w:name="P225"/>
      <w:bookmarkEnd w:id="12"/>
      <w:r>
        <w:lastRenderedPageBreak/>
        <w:t>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A4219E" w:rsidRDefault="00A4219E">
      <w:pPr>
        <w:pStyle w:val="ConsPlusNormal"/>
        <w:spacing w:before="220"/>
        <w:ind w:firstLine="540"/>
        <w:jc w:val="both"/>
      </w:pPr>
      <w:bookmarkStart w:id="13" w:name="P226"/>
      <w:bookmarkEnd w:id="13"/>
      <w:r>
        <w:t>3.6.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rsidR="00A4219E" w:rsidRDefault="00A4219E">
      <w:pPr>
        <w:pStyle w:val="ConsPlusNormal"/>
        <w:spacing w:before="220"/>
        <w:ind w:firstLine="540"/>
        <w:jc w:val="both"/>
      </w:pPr>
      <w: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4219E" w:rsidRDefault="00A4219E">
      <w:pPr>
        <w:pStyle w:val="ConsPlusNormal"/>
        <w:spacing w:before="220"/>
        <w:ind w:firstLine="540"/>
        <w:jc w:val="both"/>
      </w:pPr>
      <w:r>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A4219E" w:rsidRDefault="00A4219E">
      <w:pPr>
        <w:pStyle w:val="ConsPlusNormal"/>
        <w:spacing w:before="220"/>
        <w:ind w:firstLine="540"/>
        <w:jc w:val="both"/>
      </w:pPr>
      <w:r>
        <w:t xml:space="preserve">3.7. Сведения, позволяющие идентифицировать заявителя, содержатся в документе, предусмотренном </w:t>
      </w:r>
      <w:hyperlink w:anchor="P222">
        <w:r>
          <w:rPr>
            <w:color w:val="0000FF"/>
          </w:rPr>
          <w:t>подпунктом "б" пункта 3.5</w:t>
        </w:r>
      </w:hyperlink>
      <w:r>
        <w:t xml:space="preserve"> настоящего Административного регламента.</w:t>
      </w:r>
    </w:p>
    <w:p w:rsidR="00A4219E" w:rsidRDefault="00A4219E">
      <w:pPr>
        <w:pStyle w:val="ConsPlusNormal"/>
        <w:spacing w:before="220"/>
        <w:ind w:firstLine="540"/>
        <w:jc w:val="both"/>
      </w:pPr>
      <w:r>
        <w:t xml:space="preserve">Сведения, позволяющие идентифицировать представителя, содержатся в документах, предусмотренных </w:t>
      </w:r>
      <w:hyperlink w:anchor="P222">
        <w:r>
          <w:rPr>
            <w:color w:val="0000FF"/>
          </w:rPr>
          <w:t>подпунктами "б"</w:t>
        </w:r>
      </w:hyperlink>
      <w:r>
        <w:t xml:space="preserve">, </w:t>
      </w:r>
      <w:hyperlink w:anchor="P223">
        <w:r>
          <w:rPr>
            <w:color w:val="0000FF"/>
          </w:rPr>
          <w:t>"в" пункта 3.5</w:t>
        </w:r>
      </w:hyperlink>
      <w:r>
        <w:t xml:space="preserve"> настоящего Административного регламента.</w:t>
      </w:r>
    </w:p>
    <w:p w:rsidR="00A4219E" w:rsidRDefault="00A4219E">
      <w:pPr>
        <w:pStyle w:val="ConsPlusNormal"/>
        <w:spacing w:before="220"/>
        <w:ind w:firstLine="540"/>
        <w:jc w:val="both"/>
      </w:pPr>
      <w:bookmarkStart w:id="14" w:name="P231"/>
      <w:bookmarkEnd w:id="14"/>
      <w:r>
        <w:t>3.8. Исчерпывающий перечень оснований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A4219E" w:rsidRDefault="00A4219E">
      <w:pPr>
        <w:pStyle w:val="ConsPlusNormal"/>
        <w:spacing w:before="220"/>
        <w:ind w:firstLine="540"/>
        <w:jc w:val="both"/>
      </w:pPr>
      <w:proofErr w:type="gramStart"/>
      <w: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w:t>
      </w:r>
      <w:proofErr w:type="gramEnd"/>
    </w:p>
    <w:p w:rsidR="00A4219E" w:rsidRDefault="00A4219E">
      <w:pPr>
        <w:pStyle w:val="ConsPlusNormal"/>
        <w:spacing w:before="220"/>
        <w:ind w:firstLine="540"/>
        <w:jc w:val="both"/>
      </w:pPr>
      <w:r>
        <w:t>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w:t>
      </w:r>
    </w:p>
    <w:p w:rsidR="00A4219E" w:rsidRDefault="00A4219E">
      <w:pPr>
        <w:pStyle w:val="ConsPlusNormal"/>
        <w:spacing w:before="220"/>
        <w:ind w:firstLine="540"/>
        <w:jc w:val="both"/>
      </w:pPr>
      <w:r>
        <w:t xml:space="preserve">в) представление неполного комплекта документов, указанных в </w:t>
      </w:r>
      <w:hyperlink w:anchor="P220">
        <w:r>
          <w:rPr>
            <w:color w:val="0000FF"/>
          </w:rPr>
          <w:t>пункте 3.5</w:t>
        </w:r>
      </w:hyperlink>
      <w:r>
        <w:t xml:space="preserve"> настоящего Административного регламента;</w:t>
      </w:r>
    </w:p>
    <w:p w:rsidR="00A4219E" w:rsidRDefault="00A4219E">
      <w:pPr>
        <w:pStyle w:val="ConsPlusNormal"/>
        <w:spacing w:before="220"/>
        <w:ind w:firstLine="540"/>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A4219E" w:rsidRDefault="00A4219E">
      <w:pPr>
        <w:pStyle w:val="ConsPlusNormal"/>
        <w:spacing w:before="220"/>
        <w:ind w:firstLine="540"/>
        <w:jc w:val="both"/>
      </w:pPr>
      <w: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4219E" w:rsidRDefault="00A4219E">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4219E" w:rsidRDefault="00A4219E">
      <w:pPr>
        <w:pStyle w:val="ConsPlusNormal"/>
        <w:spacing w:before="220"/>
        <w:ind w:firstLine="540"/>
        <w:jc w:val="both"/>
      </w:pPr>
      <w:r>
        <w:t xml:space="preserve">ж) выявлено несоблюдение установленных </w:t>
      </w:r>
      <w:hyperlink r:id="rId35">
        <w:r>
          <w:rPr>
            <w:color w:val="0000FF"/>
          </w:rPr>
          <w:t>статьей 11</w:t>
        </w:r>
      </w:hyperlink>
      <w: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A4219E" w:rsidRDefault="00A4219E">
      <w:pPr>
        <w:pStyle w:val="ConsPlusNormal"/>
        <w:spacing w:before="220"/>
        <w:ind w:firstLine="540"/>
        <w:jc w:val="both"/>
      </w:pPr>
      <w:r>
        <w:t>3.9.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A4219E" w:rsidRDefault="00A4219E">
      <w:pPr>
        <w:pStyle w:val="ConsPlusNormal"/>
        <w:spacing w:before="220"/>
        <w:ind w:firstLine="540"/>
        <w:jc w:val="both"/>
      </w:pPr>
      <w:r>
        <w:lastRenderedPageBreak/>
        <w:t>МФЦ участвует в соответствии с соглашением о взаимодействии между Администрацией города Оренбурга и МФЦ в 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4219E" w:rsidRDefault="00A4219E">
      <w:pPr>
        <w:pStyle w:val="ConsPlusNormal"/>
        <w:spacing w:before="220"/>
        <w:ind w:firstLine="540"/>
        <w:jc w:val="both"/>
      </w:pPr>
      <w:r>
        <w:t>3.10. Возможность получения муниципальной услуги по экстерриториальному принципу отсутствует.</w:t>
      </w:r>
    </w:p>
    <w:p w:rsidR="00A4219E" w:rsidRDefault="00A4219E">
      <w:pPr>
        <w:pStyle w:val="ConsPlusNormal"/>
        <w:spacing w:before="220"/>
        <w:ind w:firstLine="540"/>
        <w:jc w:val="both"/>
      </w:pPr>
      <w:r>
        <w:t xml:space="preserve">3.11. </w:t>
      </w:r>
      <w:proofErr w:type="gramStart"/>
      <w:r>
        <w:t xml:space="preserve">Заявление и документы, предусмотренные </w:t>
      </w:r>
      <w:hyperlink w:anchor="P222">
        <w:r>
          <w:rPr>
            <w:color w:val="0000FF"/>
          </w:rPr>
          <w:t>подпунктами "б"</w:t>
        </w:r>
      </w:hyperlink>
      <w:r>
        <w:t xml:space="preserve"> - </w:t>
      </w:r>
      <w:hyperlink w:anchor="P225">
        <w:r>
          <w:rPr>
            <w:color w:val="0000FF"/>
          </w:rPr>
          <w:t>"д" пункта 3.5</w:t>
        </w:r>
      </w:hyperlink>
      <w:r>
        <w:t xml:space="preserve">, </w:t>
      </w:r>
      <w:hyperlink w:anchor="P226">
        <w:r>
          <w:rPr>
            <w:color w:val="0000FF"/>
          </w:rPr>
          <w:t>пунктом 3.6</w:t>
        </w:r>
      </w:hyperlink>
      <w:r>
        <w:t xml:space="preserve"> настоящего Административного регламента, направленные одним из способов, указанных в </w:t>
      </w:r>
      <w:hyperlink w:anchor="P214">
        <w:r>
          <w:rPr>
            <w:color w:val="0000FF"/>
          </w:rPr>
          <w:t>пункте 3.4</w:t>
        </w:r>
      </w:hyperlink>
      <w:r>
        <w:t xml:space="preserve"> настоящего Административного регламента, принимаются должностным лицом структурного подразделения ДГиЗО, ответственным за делопроизводство, или регистрируются в автоматическом режиме.</w:t>
      </w:r>
      <w:proofErr w:type="gramEnd"/>
    </w:p>
    <w:p w:rsidR="00A4219E" w:rsidRDefault="00A4219E">
      <w:pPr>
        <w:pStyle w:val="ConsPlusNormal"/>
        <w:spacing w:before="220"/>
        <w:ind w:firstLine="540"/>
        <w:jc w:val="both"/>
      </w:pPr>
      <w:proofErr w:type="gramStart"/>
      <w:r>
        <w:t xml:space="preserve">Заявление и документы, предусмотренные </w:t>
      </w:r>
      <w:hyperlink w:anchor="P222">
        <w:r>
          <w:rPr>
            <w:color w:val="0000FF"/>
          </w:rPr>
          <w:t>подпунктами "б"</w:t>
        </w:r>
      </w:hyperlink>
      <w:r>
        <w:t xml:space="preserve"> - </w:t>
      </w:r>
      <w:hyperlink w:anchor="P225">
        <w:r>
          <w:rPr>
            <w:color w:val="0000FF"/>
          </w:rPr>
          <w:t>"д" пункта 3.5</w:t>
        </w:r>
      </w:hyperlink>
      <w:r>
        <w:t xml:space="preserve">, </w:t>
      </w:r>
      <w:hyperlink w:anchor="P226">
        <w:r>
          <w:rPr>
            <w:color w:val="0000FF"/>
          </w:rPr>
          <w:t>пунктом 3.6</w:t>
        </w:r>
      </w:hyperlink>
      <w:r>
        <w:t xml:space="preserve"> настоящего Административного регламента, направленные через МФЦ, могут быть получены ДГиЗО из МФЦ в электронной форме по защищенным каналам связи, заверенные усиленной квалифицированной ЭП или усиленной неквалифицированной ЭП заявителя в соответствии с требованиями Федерального </w:t>
      </w:r>
      <w:hyperlink r:id="rId36">
        <w:r>
          <w:rPr>
            <w:color w:val="0000FF"/>
          </w:rPr>
          <w:t>закона</w:t>
        </w:r>
      </w:hyperlink>
      <w:r>
        <w:t xml:space="preserve"> N 63-ФЗ.</w:t>
      </w:r>
      <w:proofErr w:type="gramEnd"/>
    </w:p>
    <w:p w:rsidR="00A4219E" w:rsidRDefault="00A4219E">
      <w:pPr>
        <w:pStyle w:val="ConsPlusNormal"/>
        <w:spacing w:before="220"/>
        <w:ind w:firstLine="540"/>
        <w:jc w:val="both"/>
      </w:pPr>
      <w:r>
        <w:t>3.12.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4219E" w:rsidRDefault="00A4219E">
      <w:pPr>
        <w:pStyle w:val="ConsPlusNormal"/>
        <w:spacing w:before="220"/>
        <w:ind w:firstLine="540"/>
        <w:jc w:val="both"/>
      </w:pPr>
      <w:r>
        <w:t>3.13. Для возможности подачи заявления через ЕПГУ заявитель должен быть зарегистрирован в ФГИС ЕСИА.</w:t>
      </w:r>
    </w:p>
    <w:p w:rsidR="00A4219E" w:rsidRDefault="00A4219E">
      <w:pPr>
        <w:pStyle w:val="ConsPlusNormal"/>
        <w:spacing w:before="220"/>
        <w:ind w:firstLine="540"/>
        <w:jc w:val="both"/>
      </w:pPr>
      <w:r>
        <w:t xml:space="preserve">3.14. Срок регистрации заявления и документов, предусмотренных </w:t>
      </w:r>
      <w:hyperlink w:anchor="P222">
        <w:r>
          <w:rPr>
            <w:color w:val="0000FF"/>
          </w:rPr>
          <w:t>подпунктами "б"</w:t>
        </w:r>
      </w:hyperlink>
      <w:r>
        <w:t xml:space="preserve"> - </w:t>
      </w:r>
      <w:hyperlink w:anchor="P225">
        <w:r>
          <w:rPr>
            <w:color w:val="0000FF"/>
          </w:rPr>
          <w:t>"д" пункта 3.5</w:t>
        </w:r>
      </w:hyperlink>
      <w:r>
        <w:t xml:space="preserve">, </w:t>
      </w:r>
      <w:hyperlink w:anchor="P226">
        <w:r>
          <w:rPr>
            <w:color w:val="0000FF"/>
          </w:rPr>
          <w:t>пунктом 3.6</w:t>
        </w:r>
      </w:hyperlink>
      <w:r>
        <w:t xml:space="preserve"> настоящего Административного регламента, указан в </w:t>
      </w:r>
      <w:hyperlink w:anchor="P151">
        <w:r>
          <w:rPr>
            <w:color w:val="0000FF"/>
          </w:rPr>
          <w:t>пункте 2.21</w:t>
        </w:r>
      </w:hyperlink>
      <w:r>
        <w:t xml:space="preserve"> настоящего Административного регламента.</w:t>
      </w:r>
    </w:p>
    <w:p w:rsidR="00A4219E" w:rsidRDefault="00A4219E">
      <w:pPr>
        <w:pStyle w:val="ConsPlusNormal"/>
        <w:spacing w:before="220"/>
        <w:ind w:firstLine="540"/>
        <w:jc w:val="both"/>
      </w:pPr>
      <w:r>
        <w:t xml:space="preserve">3.15. Результатом административной процедуры является регистрация заявления и документов, предусмотренных </w:t>
      </w:r>
      <w:hyperlink w:anchor="P222">
        <w:r>
          <w:rPr>
            <w:color w:val="0000FF"/>
          </w:rPr>
          <w:t>подпунктами "б"</w:t>
        </w:r>
      </w:hyperlink>
      <w:r>
        <w:t xml:space="preserve"> - </w:t>
      </w:r>
      <w:hyperlink w:anchor="P225">
        <w:r>
          <w:rPr>
            <w:color w:val="0000FF"/>
          </w:rPr>
          <w:t>"д" пункта 3.5</w:t>
        </w:r>
      </w:hyperlink>
      <w:r>
        <w:t xml:space="preserve">, </w:t>
      </w:r>
      <w:hyperlink w:anchor="P226">
        <w:r>
          <w:rPr>
            <w:color w:val="0000FF"/>
          </w:rPr>
          <w:t>пунктом 3.6</w:t>
        </w:r>
      </w:hyperlink>
      <w:r>
        <w:t xml:space="preserve"> настоящего Административного регламента.</w:t>
      </w:r>
    </w:p>
    <w:p w:rsidR="00A4219E" w:rsidRDefault="00A4219E">
      <w:pPr>
        <w:pStyle w:val="ConsPlusNormal"/>
        <w:spacing w:before="220"/>
        <w:ind w:firstLine="540"/>
        <w:jc w:val="both"/>
      </w:pPr>
      <w:r>
        <w:t xml:space="preserve">3.16. После регистрации заявление и документы, предусмотренные </w:t>
      </w:r>
      <w:hyperlink w:anchor="P222">
        <w:r>
          <w:rPr>
            <w:color w:val="0000FF"/>
          </w:rPr>
          <w:t>подпунктами "б"</w:t>
        </w:r>
      </w:hyperlink>
      <w:r>
        <w:t xml:space="preserve"> - </w:t>
      </w:r>
      <w:hyperlink w:anchor="P225">
        <w:r>
          <w:rPr>
            <w:color w:val="0000FF"/>
          </w:rPr>
          <w:t>"д" пункта 3.5</w:t>
        </w:r>
      </w:hyperlink>
      <w:r>
        <w:t xml:space="preserve">, </w:t>
      </w:r>
      <w:hyperlink w:anchor="P226">
        <w:r>
          <w:rPr>
            <w:color w:val="0000FF"/>
          </w:rPr>
          <w:t>пунктом 3.6</w:t>
        </w:r>
      </w:hyperlink>
      <w:r>
        <w:t xml:space="preserve"> настоящего Административного регламента, направляются специалисту МКУ "ГЦГ", ответственному за рассмотрение заявления и прилагаемых документов.</w:t>
      </w:r>
    </w:p>
    <w:p w:rsidR="00A4219E" w:rsidRDefault="00A4219E">
      <w:pPr>
        <w:pStyle w:val="ConsPlusNormal"/>
        <w:jc w:val="both"/>
      </w:pPr>
    </w:p>
    <w:p w:rsidR="00A4219E" w:rsidRDefault="00A4219E">
      <w:pPr>
        <w:pStyle w:val="ConsPlusTitle"/>
        <w:jc w:val="center"/>
        <w:outlineLvl w:val="5"/>
      </w:pPr>
      <w:r>
        <w:t>Межведомственное информационное взаимодействие</w:t>
      </w:r>
    </w:p>
    <w:p w:rsidR="00A4219E" w:rsidRDefault="00A4219E">
      <w:pPr>
        <w:pStyle w:val="ConsPlusNormal"/>
        <w:jc w:val="both"/>
      </w:pPr>
    </w:p>
    <w:p w:rsidR="00A4219E" w:rsidRDefault="00A4219E">
      <w:pPr>
        <w:pStyle w:val="ConsPlusNormal"/>
        <w:ind w:firstLine="540"/>
        <w:jc w:val="both"/>
      </w:pPr>
      <w:r>
        <w:t xml:space="preserve">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226">
        <w:r>
          <w:rPr>
            <w:color w:val="0000FF"/>
          </w:rPr>
          <w:t>пункте 3.6</w:t>
        </w:r>
      </w:hyperlink>
      <w:r>
        <w:t xml:space="preserve"> настоящего Административного регламента.</w:t>
      </w:r>
    </w:p>
    <w:p w:rsidR="00A4219E" w:rsidRDefault="00A4219E">
      <w:pPr>
        <w:pStyle w:val="ConsPlusNormal"/>
        <w:spacing w:before="220"/>
        <w:ind w:firstLine="540"/>
        <w:jc w:val="both"/>
      </w:pPr>
      <w:bookmarkStart w:id="15" w:name="P253"/>
      <w:bookmarkEnd w:id="15"/>
      <w:r>
        <w:t xml:space="preserve">3.18. Ответственный специалист МКУ "ГЦГ"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w:t>
      </w:r>
      <w:hyperlink w:anchor="P226">
        <w:r>
          <w:rPr>
            <w:color w:val="0000FF"/>
          </w:rPr>
          <w:t>пунктом 3.6</w:t>
        </w:r>
      </w:hyperlink>
      <w:r>
        <w:t xml:space="preserve"> настоящего Административного регламента, в соответствующие органы (организации):</w:t>
      </w:r>
    </w:p>
    <w:p w:rsidR="00A4219E" w:rsidRDefault="00A4219E">
      <w:pPr>
        <w:pStyle w:val="ConsPlusNormal"/>
        <w:spacing w:before="220"/>
        <w:ind w:firstLine="540"/>
        <w:jc w:val="both"/>
      </w:pPr>
      <w:r>
        <w:t>1) Управление федеральной налоговой службы по Оренбургской области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4219E" w:rsidRDefault="00A4219E">
      <w:pPr>
        <w:pStyle w:val="ConsPlusNormal"/>
        <w:spacing w:before="220"/>
        <w:ind w:firstLine="540"/>
        <w:jc w:val="both"/>
      </w:pPr>
      <w:r>
        <w:lastRenderedPageBreak/>
        <w:t>2) 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A4219E" w:rsidRDefault="00A4219E">
      <w:pPr>
        <w:pStyle w:val="ConsPlusNormal"/>
        <w:spacing w:before="220"/>
        <w:ind w:firstLine="540"/>
        <w:jc w:val="both"/>
      </w:pPr>
      <w:r>
        <w:t>Запрос о представлении в уполномоченный орган документов (их копий или сведений, содержащихся в них) содержит следующую информацию:</w:t>
      </w:r>
    </w:p>
    <w:p w:rsidR="00A4219E" w:rsidRDefault="00A4219E">
      <w:pPr>
        <w:pStyle w:val="ConsPlusNormal"/>
        <w:spacing w:before="220"/>
        <w:ind w:firstLine="540"/>
        <w:jc w:val="both"/>
      </w:pPr>
      <w:r>
        <w:t>наименование органа или организации, в адрес которой направляется межведомственный запрос;</w:t>
      </w:r>
    </w:p>
    <w:p w:rsidR="00A4219E" w:rsidRDefault="00A4219E">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w:t>
      </w:r>
    </w:p>
    <w:p w:rsidR="00A4219E" w:rsidRDefault="00A4219E">
      <w:pPr>
        <w:pStyle w:val="ConsPlusNormal"/>
        <w:spacing w:before="220"/>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A4219E" w:rsidRDefault="00A4219E">
      <w:pPr>
        <w:pStyle w:val="ConsPlusNormal"/>
        <w:spacing w:before="220"/>
        <w:ind w:firstLine="540"/>
        <w:jc w:val="both"/>
      </w:pPr>
      <w:r>
        <w:t xml:space="preserve">3.19. Для получения документов, указанных в </w:t>
      </w:r>
      <w:hyperlink w:anchor="P226">
        <w:r>
          <w:rPr>
            <w:color w:val="0000FF"/>
          </w:rPr>
          <w:t>пункте 3.6</w:t>
        </w:r>
      </w:hyperlink>
      <w:r>
        <w:t xml:space="preserve"> настоящего Административного регламента, направление межведомственного запроса составляет 1 рабочий день со дня регистрации заявления и приложенных к заявлению документов в ДГиЗО.</w:t>
      </w:r>
    </w:p>
    <w:p w:rsidR="00A4219E" w:rsidRDefault="00A4219E">
      <w:pPr>
        <w:pStyle w:val="ConsPlusNormal"/>
        <w:spacing w:before="220"/>
        <w:ind w:firstLine="540"/>
        <w:jc w:val="both"/>
      </w:pPr>
      <w:r>
        <w:t xml:space="preserve">3.20. </w:t>
      </w:r>
      <w:proofErr w:type="gramStart"/>
      <w:r>
        <w:t xml:space="preserve">По межведомственным запросам документы (их копии или сведения, содержащиеся в них), предусмотренные </w:t>
      </w:r>
      <w:hyperlink w:anchor="P226">
        <w:r>
          <w:rPr>
            <w:color w:val="0000FF"/>
          </w:rPr>
          <w:t>пунктом 3.6</w:t>
        </w:r>
      </w:hyperlink>
      <w:r>
        <w:t xml:space="preserve"> настоящего Административного регламента, представляются органами, указанными в </w:t>
      </w:r>
      <w:hyperlink w:anchor="P253">
        <w:r>
          <w:rPr>
            <w:color w:val="0000FF"/>
          </w:rPr>
          <w:t>пункте 3.18</w:t>
        </w:r>
      </w:hyperlink>
      <w:r>
        <w:t xml:space="preserve">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 момента направления соответствующего межведомственного запроса.</w:t>
      </w:r>
      <w:proofErr w:type="gramEnd"/>
    </w:p>
    <w:p w:rsidR="00A4219E" w:rsidRDefault="00A4219E">
      <w:pPr>
        <w:pStyle w:val="ConsPlusNormal"/>
        <w:spacing w:before="220"/>
        <w:ind w:firstLine="540"/>
        <w:jc w:val="both"/>
      </w:pPr>
      <w:r>
        <w:t>3.21. Межведомственное информационное взаимодействие может осуществляться на бумажном носителе в следующих случаях:</w:t>
      </w:r>
    </w:p>
    <w:p w:rsidR="00A4219E" w:rsidRDefault="00A4219E">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4219E" w:rsidRDefault="00A4219E">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A4219E" w:rsidRDefault="00A4219E">
      <w:pPr>
        <w:pStyle w:val="ConsPlusNormal"/>
        <w:spacing w:before="220"/>
        <w:ind w:firstLine="540"/>
        <w:jc w:val="both"/>
      </w:pPr>
      <w:r>
        <w:t>3.22. Результатом административной процедуры является получение ДГиЗО запрашиваемых документов (их копий или сведений, содержащихся в них).</w:t>
      </w:r>
    </w:p>
    <w:p w:rsidR="00A4219E" w:rsidRDefault="00A4219E">
      <w:pPr>
        <w:pStyle w:val="ConsPlusNormal"/>
        <w:jc w:val="both"/>
      </w:pPr>
    </w:p>
    <w:p w:rsidR="00A4219E" w:rsidRDefault="00A4219E">
      <w:pPr>
        <w:pStyle w:val="ConsPlusTitle"/>
        <w:jc w:val="center"/>
        <w:outlineLvl w:val="5"/>
      </w:pPr>
      <w:r>
        <w:t>Принятие решения о предоставлении</w:t>
      </w:r>
    </w:p>
    <w:p w:rsidR="00A4219E" w:rsidRDefault="00A4219E">
      <w:pPr>
        <w:pStyle w:val="ConsPlusTitle"/>
        <w:jc w:val="center"/>
      </w:pPr>
      <w:r>
        <w:t>(об отказе в предоставлении) муниципальной услуги</w:t>
      </w:r>
    </w:p>
    <w:p w:rsidR="00A4219E" w:rsidRDefault="00A4219E">
      <w:pPr>
        <w:pStyle w:val="ConsPlusNormal"/>
        <w:jc w:val="both"/>
      </w:pPr>
    </w:p>
    <w:p w:rsidR="00A4219E" w:rsidRDefault="00A4219E">
      <w:pPr>
        <w:pStyle w:val="ConsPlusNormal"/>
        <w:ind w:firstLine="540"/>
        <w:jc w:val="both"/>
      </w:pPr>
      <w:r>
        <w:t xml:space="preserve">3.23. Основанием для начала административной процедуры является регистрация заявления и документов, предусмотренных </w:t>
      </w:r>
      <w:hyperlink w:anchor="P222">
        <w:r>
          <w:rPr>
            <w:color w:val="0000FF"/>
          </w:rPr>
          <w:t>подпунктами "б"</w:t>
        </w:r>
      </w:hyperlink>
      <w:r>
        <w:t xml:space="preserve"> - </w:t>
      </w:r>
      <w:hyperlink w:anchor="P225">
        <w:r>
          <w:rPr>
            <w:color w:val="0000FF"/>
          </w:rPr>
          <w:t>"д" пункта 3.5</w:t>
        </w:r>
      </w:hyperlink>
      <w:r>
        <w:t xml:space="preserve">, </w:t>
      </w:r>
      <w:hyperlink w:anchor="P226">
        <w:r>
          <w:rPr>
            <w:color w:val="0000FF"/>
          </w:rPr>
          <w:t>пунктом 3.6</w:t>
        </w:r>
      </w:hyperlink>
      <w:r>
        <w:t xml:space="preserve"> настоящего Административного регламента.</w:t>
      </w:r>
    </w:p>
    <w:p w:rsidR="00A4219E" w:rsidRDefault="00A4219E">
      <w:pPr>
        <w:pStyle w:val="ConsPlusNormal"/>
        <w:spacing w:before="220"/>
        <w:ind w:firstLine="540"/>
        <w:jc w:val="both"/>
      </w:pPr>
      <w:r>
        <w:t xml:space="preserve">3.24. В рамках рассмотрения заявления и документов, предусмотренных </w:t>
      </w:r>
      <w:hyperlink w:anchor="P222">
        <w:r>
          <w:rPr>
            <w:color w:val="0000FF"/>
          </w:rPr>
          <w:t>подпунктами "б"</w:t>
        </w:r>
      </w:hyperlink>
      <w:r>
        <w:t xml:space="preserve"> - </w:t>
      </w:r>
      <w:hyperlink w:anchor="P225">
        <w:r>
          <w:rPr>
            <w:color w:val="0000FF"/>
          </w:rPr>
          <w:t>"д" пункта 3.5</w:t>
        </w:r>
      </w:hyperlink>
      <w:r>
        <w:t xml:space="preserve">, </w:t>
      </w:r>
      <w:hyperlink w:anchor="P226">
        <w:r>
          <w:rPr>
            <w:color w:val="0000FF"/>
          </w:rPr>
          <w:t>пунктом 3.6</w:t>
        </w:r>
      </w:hyperlink>
      <w:r>
        <w:t xml:space="preserve"> настоящего Административного регламента, осуществляется проверка наличия и правильности оформления документов, указанных в </w:t>
      </w:r>
      <w:hyperlink w:anchor="P222">
        <w:r>
          <w:rPr>
            <w:color w:val="0000FF"/>
          </w:rPr>
          <w:t>подпунктах "б"</w:t>
        </w:r>
      </w:hyperlink>
      <w:r>
        <w:t xml:space="preserve"> - </w:t>
      </w:r>
      <w:hyperlink w:anchor="P225">
        <w:r>
          <w:rPr>
            <w:color w:val="0000FF"/>
          </w:rPr>
          <w:t>"д" пункта 3.5</w:t>
        </w:r>
      </w:hyperlink>
      <w:r>
        <w:t xml:space="preserve">, </w:t>
      </w:r>
      <w:hyperlink w:anchor="P226">
        <w:r>
          <w:rPr>
            <w:color w:val="0000FF"/>
          </w:rPr>
          <w:t>пункте 3.6</w:t>
        </w:r>
      </w:hyperlink>
      <w:r>
        <w:t xml:space="preserve"> настоящего Административного регламента.</w:t>
      </w:r>
    </w:p>
    <w:p w:rsidR="00A4219E" w:rsidRDefault="00A4219E">
      <w:pPr>
        <w:pStyle w:val="ConsPlusNormal"/>
        <w:spacing w:before="220"/>
        <w:ind w:firstLine="540"/>
        <w:jc w:val="both"/>
      </w:pPr>
      <w:r>
        <w:t xml:space="preserve">3.25. Неполучение (несвоевременное получение) документов, предусмотренных </w:t>
      </w:r>
      <w:hyperlink w:anchor="P226">
        <w:r>
          <w:rPr>
            <w:color w:val="0000FF"/>
          </w:rPr>
          <w:t>пунктом 3.6</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A4219E" w:rsidRDefault="00A4219E">
      <w:pPr>
        <w:pStyle w:val="ConsPlusNormal"/>
        <w:spacing w:before="220"/>
        <w:ind w:firstLine="540"/>
        <w:jc w:val="both"/>
      </w:pPr>
      <w:r>
        <w:lastRenderedPageBreak/>
        <w:t>3.26. Основания для приостановления предоставления муниципальной услуги отсутствуют.</w:t>
      </w:r>
    </w:p>
    <w:p w:rsidR="00A4219E" w:rsidRDefault="00A4219E">
      <w:pPr>
        <w:pStyle w:val="ConsPlusNormal"/>
        <w:spacing w:before="220"/>
        <w:ind w:firstLine="540"/>
        <w:jc w:val="both"/>
      </w:pPr>
      <w:bookmarkStart w:id="16" w:name="P274"/>
      <w:bookmarkEnd w:id="16"/>
      <w:r>
        <w:t>3.27. Основаниями для принятия решения об отказе в предоставлении муниципальной услуги являются:</w:t>
      </w:r>
    </w:p>
    <w:p w:rsidR="00A4219E" w:rsidRDefault="00A4219E">
      <w:pPr>
        <w:pStyle w:val="ConsPlusNormal"/>
        <w:spacing w:before="220"/>
        <w:ind w:firstLine="540"/>
        <w:jc w:val="both"/>
      </w:pPr>
      <w:r>
        <w:t xml:space="preserve">а) несоответствие заявителя кругу лиц, указанных в </w:t>
      </w:r>
      <w:hyperlink w:anchor="P59">
        <w:r>
          <w:rPr>
            <w:color w:val="0000FF"/>
          </w:rPr>
          <w:t>пункте 1.2</w:t>
        </w:r>
      </w:hyperlink>
      <w:r>
        <w:t xml:space="preserve"> настоящего Административного регламента;</w:t>
      </w:r>
    </w:p>
    <w:p w:rsidR="00A4219E" w:rsidRDefault="00A4219E">
      <w:pPr>
        <w:pStyle w:val="ConsPlusNormal"/>
        <w:spacing w:before="220"/>
        <w:ind w:firstLine="540"/>
        <w:jc w:val="both"/>
      </w:pPr>
      <w:r>
        <w:t xml:space="preserve">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w:t>
      </w:r>
      <w:hyperlink r:id="rId37">
        <w:r>
          <w:rPr>
            <w:color w:val="0000FF"/>
          </w:rPr>
          <w:t>части 6.1 статьи 40</w:t>
        </w:r>
      </w:hyperlink>
      <w:r>
        <w:t xml:space="preserve"> ГрК РФ;</w:t>
      </w:r>
    </w:p>
    <w:p w:rsidR="00A4219E" w:rsidRDefault="00A4219E">
      <w:pPr>
        <w:pStyle w:val="ConsPlusNormal"/>
        <w:spacing w:before="220"/>
        <w:ind w:firstLine="540"/>
        <w:jc w:val="both"/>
      </w:pPr>
      <w:proofErr w:type="gramStart"/>
      <w:r>
        <w:t xml:space="preserve">в) рекомендации Комиссии по землепользованию и застройке муниципального образования "город Оренбург", </w:t>
      </w:r>
      <w:hyperlink r:id="rId38">
        <w:r>
          <w:rPr>
            <w:color w:val="0000FF"/>
          </w:rPr>
          <w:t>состав</w:t>
        </w:r>
      </w:hyperlink>
      <w:r>
        <w:t xml:space="preserve"> и </w:t>
      </w:r>
      <w:hyperlink r:id="rId39">
        <w:r>
          <w:rPr>
            <w:color w:val="0000FF"/>
          </w:rPr>
          <w:t>положение</w:t>
        </w:r>
      </w:hyperlink>
      <w:r>
        <w:t xml:space="preserve"> о которой утверждены постановлением администрации города Оренбурга от 04.04.2013 N 700-п "О создании комиссии по землепользованию и застройке муниципального образования "город Оренбург"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w:t>
      </w:r>
      <w:proofErr w:type="gramEnd"/>
      <w:r>
        <w:t xml:space="preserve"> заключения </w:t>
      </w:r>
      <w:proofErr w:type="gramStart"/>
      <w:r>
        <w:t>о результатах общественных обсуждений по проекту решения о предоставлении разрешения на отклонение от предельных параметров</w:t>
      </w:r>
      <w:proofErr w:type="gramEnd"/>
      <w:r>
        <w:t xml:space="preserve"> разрешенного строительства, реконструкции объекта капитального строительства;</w:t>
      </w:r>
    </w:p>
    <w:p w:rsidR="00A4219E" w:rsidRDefault="00A4219E">
      <w:pPr>
        <w:pStyle w:val="ConsPlusNormal"/>
        <w:spacing w:before="220"/>
        <w:ind w:firstLine="540"/>
        <w:jc w:val="both"/>
      </w:pPr>
      <w:r>
        <w:t>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w:t>
      </w:r>
    </w:p>
    <w:p w:rsidR="00A4219E" w:rsidRDefault="00A4219E">
      <w:pPr>
        <w:pStyle w:val="ConsPlusNormal"/>
        <w:spacing w:before="220"/>
        <w:ind w:firstLine="540"/>
        <w:jc w:val="both"/>
      </w:pPr>
      <w:r>
        <w:t>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p w:rsidR="00A4219E" w:rsidRDefault="00A4219E">
      <w:pPr>
        <w:pStyle w:val="ConsPlusNormal"/>
        <w:spacing w:before="220"/>
        <w:ind w:firstLine="540"/>
        <w:jc w:val="both"/>
      </w:pPr>
      <w: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4219E" w:rsidRDefault="00A4219E">
      <w:pPr>
        <w:pStyle w:val="ConsPlusNormal"/>
        <w:spacing w:before="220"/>
        <w:ind w:firstLine="540"/>
        <w:jc w:val="both"/>
      </w:pPr>
      <w: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A4219E" w:rsidRDefault="00A4219E">
      <w:pPr>
        <w:pStyle w:val="ConsPlusNormal"/>
        <w:spacing w:before="220"/>
        <w:ind w:firstLine="540"/>
        <w:jc w:val="both"/>
      </w:pPr>
      <w:r>
        <w:t>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приаэродромной территории);</w:t>
      </w:r>
    </w:p>
    <w:p w:rsidR="00A4219E" w:rsidRDefault="00A4219E">
      <w:pPr>
        <w:pStyle w:val="ConsPlusNormal"/>
        <w:spacing w:before="220"/>
        <w:ind w:firstLine="540"/>
        <w:jc w:val="both"/>
      </w:pPr>
      <w: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w:t>
      </w:r>
      <w:proofErr w:type="gramStart"/>
      <w:r>
        <w:t>архитектурным решениям</w:t>
      </w:r>
      <w:proofErr w:type="gramEnd"/>
      <w:r>
        <w:t xml:space="preserve"> объектов капитального строительства в границах территорий исторических поселений федерального или регионального значения;</w:t>
      </w:r>
    </w:p>
    <w:p w:rsidR="00A4219E" w:rsidRDefault="00A4219E">
      <w:pPr>
        <w:pStyle w:val="ConsPlusNormal"/>
        <w:spacing w:before="220"/>
        <w:ind w:firstLine="540"/>
        <w:jc w:val="both"/>
      </w:pPr>
      <w: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4219E" w:rsidRDefault="00A4219E">
      <w:pPr>
        <w:pStyle w:val="ConsPlusNormal"/>
        <w:spacing w:before="220"/>
        <w:ind w:firstLine="540"/>
        <w:jc w:val="both"/>
      </w:pPr>
      <w: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4219E" w:rsidRDefault="00A4219E">
      <w:pPr>
        <w:pStyle w:val="ConsPlusNormal"/>
        <w:spacing w:before="220"/>
        <w:ind w:firstLine="540"/>
        <w:jc w:val="both"/>
      </w:pPr>
      <w:r>
        <w:lastRenderedPageBreak/>
        <w:t xml:space="preserve">3.28. </w:t>
      </w:r>
      <w:proofErr w:type="gramStart"/>
      <w:r>
        <w:t xml:space="preserve">По результатам проверки документов, предусмотренных </w:t>
      </w:r>
      <w:hyperlink w:anchor="P220">
        <w:r>
          <w:rPr>
            <w:color w:val="0000FF"/>
          </w:rPr>
          <w:t>пунктами 3.5</w:t>
        </w:r>
      </w:hyperlink>
      <w:r>
        <w:t xml:space="preserve"> и </w:t>
      </w:r>
      <w:hyperlink w:anchor="P226">
        <w:r>
          <w:rPr>
            <w:color w:val="0000FF"/>
          </w:rPr>
          <w:t>3.6</w:t>
        </w:r>
      </w:hyperlink>
      <w:r>
        <w:t xml:space="preserve"> настоящего Административного регламента, ответственный специалист МКУ "ГЦГ", в случае отсутствия оснований для отказа в предоставлении муниципальной услуги, предусмотренных </w:t>
      </w:r>
      <w:hyperlink w:anchor="P274">
        <w:r>
          <w:rPr>
            <w:color w:val="0000FF"/>
          </w:rPr>
          <w:t>пунктом 3.27</w:t>
        </w:r>
      </w:hyperlink>
      <w:r>
        <w:t xml:space="preserve"> настоящего Административного регламента, подготавливает проект постановления Администрации города Оренбурга о предоставлении разрешения на отклонение от предельных параметров разрешенного строительства, реконструкции объекта капитального строительства в срок, установленный </w:t>
      </w:r>
      <w:hyperlink r:id="rId40">
        <w:r>
          <w:rPr>
            <w:color w:val="0000FF"/>
          </w:rPr>
          <w:t>частью 4 статьи 40</w:t>
        </w:r>
      </w:hyperlink>
      <w:r>
        <w:t xml:space="preserve"> ГрК</w:t>
      </w:r>
      <w:proofErr w:type="gramEnd"/>
      <w:r>
        <w:t xml:space="preserve"> РФ.</w:t>
      </w:r>
    </w:p>
    <w:p w:rsidR="00A4219E" w:rsidRDefault="00A4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19E" w:rsidRDefault="00A4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19E" w:rsidRDefault="00A4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19E" w:rsidRDefault="00A4219E">
            <w:pPr>
              <w:pStyle w:val="ConsPlusNormal"/>
              <w:jc w:val="both"/>
            </w:pPr>
            <w:r>
              <w:rPr>
                <w:color w:val="392C69"/>
              </w:rPr>
              <w:t>КонсультантПлюс: примечание.</w:t>
            </w:r>
          </w:p>
          <w:p w:rsidR="00A4219E" w:rsidRDefault="00A4219E">
            <w:pPr>
              <w:pStyle w:val="ConsPlusNormal"/>
              <w:jc w:val="both"/>
            </w:pPr>
            <w:r>
              <w:rPr>
                <w:color w:val="392C69"/>
              </w:rPr>
              <w:t>В официальном тексте документа, видимо, допущена опечатка: в ст. 39 ГрК РФ ч. 1.1 отсутствует, имеется в виду ч. 1.1 ст. 40.</w:t>
            </w:r>
          </w:p>
        </w:tc>
        <w:tc>
          <w:tcPr>
            <w:tcW w:w="113" w:type="dxa"/>
            <w:tcBorders>
              <w:top w:val="nil"/>
              <w:left w:val="nil"/>
              <w:bottom w:val="nil"/>
              <w:right w:val="nil"/>
            </w:tcBorders>
            <w:shd w:val="clear" w:color="auto" w:fill="F4F3F8"/>
            <w:tcMar>
              <w:top w:w="0" w:type="dxa"/>
              <w:left w:w="0" w:type="dxa"/>
              <w:bottom w:w="0" w:type="dxa"/>
              <w:right w:w="0" w:type="dxa"/>
            </w:tcMar>
          </w:tcPr>
          <w:p w:rsidR="00A4219E" w:rsidRDefault="00A4219E">
            <w:pPr>
              <w:pStyle w:val="ConsPlusNormal"/>
            </w:pPr>
          </w:p>
        </w:tc>
      </w:tr>
    </w:tbl>
    <w:p w:rsidR="00A4219E" w:rsidRDefault="00A4219E">
      <w:pPr>
        <w:pStyle w:val="ConsPlusNormal"/>
        <w:spacing w:before="280"/>
        <w:ind w:firstLine="540"/>
        <w:jc w:val="both"/>
      </w:pPr>
      <w:r>
        <w:t xml:space="preserve">3.29. Проект постановления Администрации города Оренбурга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рассматривается на общественных обсуждениях или публичных слушаниях, проводимых в порядке, установленном </w:t>
      </w:r>
      <w:hyperlink r:id="rId41">
        <w:r>
          <w:rPr>
            <w:color w:val="0000FF"/>
          </w:rPr>
          <w:t>статьями 5.1</w:t>
        </w:r>
      </w:hyperlink>
      <w:r>
        <w:t xml:space="preserve">, </w:t>
      </w:r>
      <w:hyperlink r:id="rId42">
        <w:r>
          <w:rPr>
            <w:color w:val="0000FF"/>
          </w:rPr>
          <w:t>39</w:t>
        </w:r>
      </w:hyperlink>
      <w:r>
        <w:t xml:space="preserve"> ГрК РФ, за исключением случая, установленного </w:t>
      </w:r>
      <w:hyperlink r:id="rId43">
        <w:r>
          <w:rPr>
            <w:color w:val="0000FF"/>
          </w:rPr>
          <w:t>частью 1.1 статьи 39</w:t>
        </w:r>
      </w:hyperlink>
      <w:r>
        <w:t xml:space="preserve"> ГрК РФ.</w:t>
      </w:r>
    </w:p>
    <w:p w:rsidR="00A4219E" w:rsidRDefault="00A4219E">
      <w:pPr>
        <w:pStyle w:val="ConsPlusNormal"/>
        <w:spacing w:before="220"/>
        <w:ind w:firstLine="540"/>
        <w:jc w:val="both"/>
      </w:pPr>
      <w:r>
        <w:t xml:space="preserve">3.30. </w:t>
      </w:r>
      <w:proofErr w:type="gramStart"/>
      <w:r>
        <w:t xml:space="preserve">На основании заключения о результатах общественных обсуждений или публичных слушаний по проекту постановления Администрации города Оренбурга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срок, установленный </w:t>
      </w:r>
      <w:hyperlink r:id="rId44">
        <w:r>
          <w:rPr>
            <w:color w:val="0000FF"/>
          </w:rPr>
          <w:t>частью 5 статьи 40</w:t>
        </w:r>
      </w:hyperlink>
      <w:r>
        <w:t xml:space="preserve"> ГрК РФ,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w:t>
      </w:r>
      <w:proofErr w:type="gramEnd"/>
      <w:r>
        <w:t xml:space="preserve"> в предоставлении такого разрешения с указанием причин принятого решения и направляет их Главе города Оренбурга.</w:t>
      </w:r>
    </w:p>
    <w:p w:rsidR="00A4219E" w:rsidRDefault="00A4219E">
      <w:pPr>
        <w:pStyle w:val="ConsPlusNormal"/>
        <w:spacing w:before="220"/>
        <w:ind w:firstLine="540"/>
        <w:jc w:val="both"/>
      </w:pPr>
      <w:proofErr w:type="gramStart"/>
      <w:r>
        <w:t>На основании указанных рекомендаций Глава города Оренбурга в течение 3 рабочих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в форме постановления Администрации города Оренбурга или об отказе в предоставлении такого разрешения в форме письма Администрации города Оренбурга.</w:t>
      </w:r>
      <w:proofErr w:type="gramEnd"/>
    </w:p>
    <w:p w:rsidR="00A4219E" w:rsidRDefault="00A4219E">
      <w:pPr>
        <w:pStyle w:val="ConsPlusNormal"/>
        <w:spacing w:before="220"/>
        <w:ind w:firstLine="540"/>
        <w:jc w:val="both"/>
      </w:pPr>
      <w:r>
        <w:t xml:space="preserve">3.31. </w:t>
      </w:r>
      <w:proofErr w:type="gramStart"/>
      <w:r>
        <w:t xml:space="preserve">Результатом административной процедуры является подписание Главой города Оренбурга постановления Администрации города Оренбурга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в настоящем подразделе - решение о предоставлении муниципальной услуги), или подписание письма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приведенной в </w:t>
      </w:r>
      <w:hyperlink w:anchor="P786">
        <w:r>
          <w:rPr>
            <w:color w:val="0000FF"/>
          </w:rPr>
          <w:t>приложении</w:t>
        </w:r>
        <w:proofErr w:type="gramEnd"/>
        <w:r>
          <w:rPr>
            <w:color w:val="0000FF"/>
          </w:rPr>
          <w:t xml:space="preserve"> N 4</w:t>
        </w:r>
      </w:hyperlink>
      <w:r>
        <w:t xml:space="preserve"> к настоящему Административному регламенту.</w:t>
      </w:r>
    </w:p>
    <w:p w:rsidR="00A4219E" w:rsidRDefault="00A4219E">
      <w:pPr>
        <w:pStyle w:val="ConsPlusNormal"/>
        <w:spacing w:before="220"/>
        <w:ind w:firstLine="540"/>
        <w:jc w:val="both"/>
      </w:pPr>
      <w:r>
        <w:t>3.32. Возможность предоставления результата муниципальной услуги по экстерриториальному принципу отсутствует.</w:t>
      </w:r>
    </w:p>
    <w:p w:rsidR="00A4219E" w:rsidRDefault="00A4219E">
      <w:pPr>
        <w:pStyle w:val="ConsPlusNormal"/>
        <w:spacing w:before="220"/>
        <w:ind w:firstLine="540"/>
        <w:jc w:val="both"/>
      </w:pPr>
      <w:r>
        <w:t>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ЭП.</w:t>
      </w:r>
    </w:p>
    <w:p w:rsidR="00A4219E" w:rsidRDefault="00A4219E">
      <w:pPr>
        <w:pStyle w:val="ConsPlusNormal"/>
        <w:spacing w:before="220"/>
        <w:ind w:firstLine="540"/>
        <w:jc w:val="both"/>
      </w:pPr>
      <w:r>
        <w:t>3.34. Срок принятия решения о предоставлении (об отказе в предоставлении) муниципальной услуги не может превышать 55 рабочих дней со дня поступления заявления и документов и (или) информации, необходимых для предоставления муниципальной услуги в ДГиЗО.</w:t>
      </w:r>
    </w:p>
    <w:p w:rsidR="00A4219E" w:rsidRDefault="00A4219E">
      <w:pPr>
        <w:pStyle w:val="ConsPlusNormal"/>
        <w:jc w:val="both"/>
      </w:pPr>
    </w:p>
    <w:p w:rsidR="00A4219E" w:rsidRDefault="00A4219E">
      <w:pPr>
        <w:pStyle w:val="ConsPlusTitle"/>
        <w:jc w:val="center"/>
        <w:outlineLvl w:val="5"/>
      </w:pPr>
      <w:r>
        <w:lastRenderedPageBreak/>
        <w:t>Предоставление результата муниципальной услуги</w:t>
      </w:r>
    </w:p>
    <w:p w:rsidR="00A4219E" w:rsidRDefault="00A4219E">
      <w:pPr>
        <w:pStyle w:val="ConsPlusNormal"/>
        <w:jc w:val="both"/>
      </w:pPr>
    </w:p>
    <w:p w:rsidR="00A4219E" w:rsidRDefault="00A4219E">
      <w:pPr>
        <w:pStyle w:val="ConsPlusNormal"/>
        <w:ind w:firstLine="540"/>
        <w:jc w:val="both"/>
      </w:pPr>
      <w:r>
        <w:t xml:space="preserve">3.35. Результат предоставления муниципальной услуги указан в </w:t>
      </w:r>
      <w:hyperlink w:anchor="P91">
        <w:r>
          <w:rPr>
            <w:color w:val="0000FF"/>
          </w:rPr>
          <w:t>пункте 2.3</w:t>
        </w:r>
      </w:hyperlink>
      <w:r>
        <w:t xml:space="preserve"> настоящего Административного регламента.</w:t>
      </w:r>
    </w:p>
    <w:p w:rsidR="00A4219E" w:rsidRDefault="00A4219E">
      <w:pPr>
        <w:pStyle w:val="ConsPlusNormal"/>
        <w:spacing w:before="220"/>
        <w:ind w:firstLine="540"/>
        <w:jc w:val="both"/>
      </w:pPr>
      <w:r>
        <w:t xml:space="preserve">3.36. Основанием для начала выполнения административной процедуры является подписание Главой города </w:t>
      </w:r>
      <w:proofErr w:type="gramStart"/>
      <w:r>
        <w:t>Оренбурга постановления Администрации города Оренбурга</w:t>
      </w:r>
      <w:proofErr w:type="gramEnd"/>
      <w: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письма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4219E" w:rsidRDefault="00A4219E">
      <w:pPr>
        <w:pStyle w:val="ConsPlusNormal"/>
        <w:spacing w:before="220"/>
        <w:ind w:firstLine="540"/>
        <w:jc w:val="both"/>
      </w:pPr>
      <w:r>
        <w:t xml:space="preserve">3.37. Заявитель по его выбору вправе получить результат предоставления муниципальной услуги одним из способов, указанных в </w:t>
      </w:r>
      <w:hyperlink w:anchor="P95">
        <w:r>
          <w:rPr>
            <w:color w:val="0000FF"/>
          </w:rPr>
          <w:t>пункте 2.4</w:t>
        </w:r>
      </w:hyperlink>
      <w:r>
        <w:t xml:space="preserve"> настоящего Административного регламента.</w:t>
      </w:r>
    </w:p>
    <w:p w:rsidR="00A4219E" w:rsidRDefault="00A4219E">
      <w:pPr>
        <w:pStyle w:val="ConsPlusNormal"/>
        <w:spacing w:before="220"/>
        <w:ind w:firstLine="540"/>
        <w:jc w:val="both"/>
      </w:pPr>
      <w:r>
        <w:t xml:space="preserve">3.38. </w:t>
      </w:r>
      <w:proofErr w:type="gramStart"/>
      <w:r>
        <w:t xml:space="preserve">Подписанное постановление Администрации города Оренбурга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тем же способом, которым было подано заявление и документы, предусмотренные </w:t>
      </w:r>
      <w:hyperlink w:anchor="P222">
        <w:r>
          <w:rPr>
            <w:color w:val="0000FF"/>
          </w:rPr>
          <w:t>подпунктами "б"</w:t>
        </w:r>
      </w:hyperlink>
      <w:r>
        <w:t xml:space="preserve"> - </w:t>
      </w:r>
      <w:hyperlink w:anchor="P225">
        <w:r>
          <w:rPr>
            <w:color w:val="0000FF"/>
          </w:rPr>
          <w:t>"д" пункта 3.5</w:t>
        </w:r>
      </w:hyperlink>
      <w:r>
        <w:t xml:space="preserve">, </w:t>
      </w:r>
      <w:hyperlink w:anchor="P226">
        <w:r>
          <w:rPr>
            <w:color w:val="0000FF"/>
          </w:rPr>
          <w:t>пунктом 3.6</w:t>
        </w:r>
      </w:hyperlink>
      <w:r>
        <w:t xml:space="preserve"> настоящего Административного регламента, если</w:t>
      </w:r>
      <w:proofErr w:type="gramEnd"/>
      <w:r>
        <w:t xml:space="preserve"> в заявлении не был указан иной способ.</w:t>
      </w:r>
    </w:p>
    <w:p w:rsidR="00A4219E" w:rsidRDefault="00A4219E">
      <w:pPr>
        <w:pStyle w:val="ConsPlusNormal"/>
        <w:spacing w:before="220"/>
        <w:ind w:firstLine="540"/>
        <w:jc w:val="both"/>
      </w:pPr>
      <w:r>
        <w:t>3.39.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A4219E" w:rsidRDefault="00A4219E">
      <w:pPr>
        <w:pStyle w:val="ConsPlusNormal"/>
        <w:spacing w:before="220"/>
        <w:ind w:firstLine="540"/>
        <w:jc w:val="both"/>
      </w:pPr>
      <w:r>
        <w:t xml:space="preserve">3.40. </w:t>
      </w:r>
      <w:proofErr w:type="gramStart"/>
      <w:r>
        <w:t xml:space="preserve">Срок предоставления заявителю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составляет 1 рабочий день со дня его подписания, но не превышает срок, установленный в </w:t>
      </w:r>
      <w:hyperlink w:anchor="P103">
        <w:r>
          <w:rPr>
            <w:color w:val="0000FF"/>
          </w:rPr>
          <w:t>пункте 2.6</w:t>
        </w:r>
      </w:hyperlink>
      <w:r>
        <w:t xml:space="preserve"> настоящего Административного регламента.</w:t>
      </w:r>
      <w:proofErr w:type="gramEnd"/>
    </w:p>
    <w:p w:rsidR="00A4219E" w:rsidRDefault="00A4219E">
      <w:pPr>
        <w:pStyle w:val="ConsPlusNormal"/>
        <w:spacing w:before="220"/>
        <w:ind w:firstLine="540"/>
        <w:jc w:val="both"/>
      </w:pPr>
      <w:r>
        <w:t>3.41. Возможность предоставления результата муниципальной услуги по экстерриториальному принципу отсутствует.</w:t>
      </w:r>
    </w:p>
    <w:p w:rsidR="00A4219E" w:rsidRDefault="00A4219E">
      <w:pPr>
        <w:pStyle w:val="ConsPlusNormal"/>
        <w:jc w:val="both"/>
      </w:pPr>
    </w:p>
    <w:p w:rsidR="00A4219E" w:rsidRDefault="00A4219E">
      <w:pPr>
        <w:pStyle w:val="ConsPlusTitle"/>
        <w:jc w:val="center"/>
        <w:outlineLvl w:val="5"/>
      </w:pPr>
      <w:r>
        <w:t>Получение дополнительных сведений от заявителя</w:t>
      </w:r>
    </w:p>
    <w:p w:rsidR="00A4219E" w:rsidRDefault="00A4219E">
      <w:pPr>
        <w:pStyle w:val="ConsPlusNormal"/>
        <w:jc w:val="both"/>
      </w:pPr>
    </w:p>
    <w:p w:rsidR="00A4219E" w:rsidRDefault="00A4219E">
      <w:pPr>
        <w:pStyle w:val="ConsPlusNormal"/>
        <w:ind w:firstLine="540"/>
        <w:jc w:val="both"/>
      </w:pPr>
      <w:r>
        <w:t>3.42. Получение дополнительных сведений от заявителя не предусмотрено.</w:t>
      </w:r>
    </w:p>
    <w:p w:rsidR="00A4219E" w:rsidRDefault="00A4219E">
      <w:pPr>
        <w:pStyle w:val="ConsPlusNormal"/>
        <w:spacing w:before="220"/>
        <w:ind w:firstLine="540"/>
        <w:jc w:val="both"/>
      </w:pPr>
      <w:r>
        <w:t>3.43.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4219E" w:rsidRDefault="00A4219E">
      <w:pPr>
        <w:pStyle w:val="ConsPlusNormal"/>
        <w:spacing w:before="220"/>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A4219E" w:rsidRDefault="00A4219E">
      <w:pPr>
        <w:pStyle w:val="ConsPlusNormal"/>
        <w:spacing w:before="220"/>
        <w:ind w:firstLine="540"/>
        <w:jc w:val="both"/>
      </w:pPr>
      <w:r>
        <w:t>Муниципальная услуга в упреждающем (проактивном) режиме не предоставляется.</w:t>
      </w:r>
    </w:p>
    <w:p w:rsidR="00A4219E" w:rsidRDefault="00A4219E">
      <w:pPr>
        <w:pStyle w:val="ConsPlusNormal"/>
        <w:jc w:val="both"/>
      </w:pPr>
    </w:p>
    <w:p w:rsidR="00A4219E" w:rsidRDefault="00A4219E">
      <w:pPr>
        <w:pStyle w:val="ConsPlusTitle"/>
        <w:jc w:val="center"/>
        <w:outlineLvl w:val="5"/>
      </w:pPr>
      <w:r>
        <w:t>Максимальный срок предоставления муниципальной услуги</w:t>
      </w:r>
    </w:p>
    <w:p w:rsidR="00A4219E" w:rsidRDefault="00A4219E">
      <w:pPr>
        <w:pStyle w:val="ConsPlusNormal"/>
        <w:jc w:val="both"/>
      </w:pPr>
    </w:p>
    <w:p w:rsidR="00A4219E" w:rsidRDefault="00A4219E">
      <w:pPr>
        <w:pStyle w:val="ConsPlusNormal"/>
        <w:ind w:firstLine="540"/>
        <w:jc w:val="both"/>
      </w:pPr>
      <w:r>
        <w:t xml:space="preserve">3.44. Срок предоставления муниципальной услуги указан в </w:t>
      </w:r>
      <w:hyperlink w:anchor="P103">
        <w:r>
          <w:rPr>
            <w:color w:val="0000FF"/>
          </w:rPr>
          <w:t>пункте 2.6</w:t>
        </w:r>
      </w:hyperlink>
      <w:r>
        <w:t xml:space="preserve"> настоящего Административного регламента.</w:t>
      </w:r>
    </w:p>
    <w:p w:rsidR="00A4219E" w:rsidRDefault="00A4219E">
      <w:pPr>
        <w:pStyle w:val="ConsPlusNormal"/>
        <w:jc w:val="both"/>
      </w:pPr>
    </w:p>
    <w:p w:rsidR="00A4219E" w:rsidRDefault="00A4219E">
      <w:pPr>
        <w:pStyle w:val="ConsPlusTitle"/>
        <w:jc w:val="center"/>
        <w:outlineLvl w:val="3"/>
      </w:pPr>
      <w:r>
        <w:t>Вариант 2.</w:t>
      </w:r>
    </w:p>
    <w:p w:rsidR="00A4219E" w:rsidRDefault="00A4219E">
      <w:pPr>
        <w:pStyle w:val="ConsPlusTitle"/>
        <w:jc w:val="center"/>
      </w:pPr>
      <w:r>
        <w:t xml:space="preserve">Исправление допущенных опечаток и (или) ошибок </w:t>
      </w:r>
      <w:proofErr w:type="gramStart"/>
      <w:r>
        <w:t>в</w:t>
      </w:r>
      <w:proofErr w:type="gramEnd"/>
      <w:r>
        <w:t xml:space="preserve"> выданных</w:t>
      </w:r>
    </w:p>
    <w:p w:rsidR="00A4219E" w:rsidRDefault="00A4219E">
      <w:pPr>
        <w:pStyle w:val="ConsPlusTitle"/>
        <w:jc w:val="center"/>
      </w:pPr>
      <w:r>
        <w:t>в результате предоставления муниципальной услуги документах</w:t>
      </w:r>
    </w:p>
    <w:p w:rsidR="00A4219E" w:rsidRDefault="00A4219E">
      <w:pPr>
        <w:pStyle w:val="ConsPlusNormal"/>
        <w:jc w:val="both"/>
      </w:pPr>
    </w:p>
    <w:p w:rsidR="00A4219E" w:rsidRDefault="00A4219E">
      <w:pPr>
        <w:pStyle w:val="ConsPlusNormal"/>
        <w:ind w:firstLine="540"/>
        <w:jc w:val="both"/>
      </w:pPr>
      <w:r>
        <w:t xml:space="preserve">3.45.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ДГиЗО </w:t>
      </w:r>
      <w:hyperlink w:anchor="P601">
        <w:r>
          <w:rPr>
            <w:color w:val="0000FF"/>
          </w:rPr>
          <w:t>заявления</w:t>
        </w:r>
      </w:hyperlink>
      <w:r>
        <w:t xml:space="preserve"> об исправлении опечаток и (или) ошибок в документах, выданных в результате предоставления муниципальной услуги, согласно приложению N 2 к настоящему Административному регламенту. </w:t>
      </w:r>
      <w:proofErr w:type="gramStart"/>
      <w:r>
        <w:t>Результатом предоставления муниципальной услуги является исправление опечаток и (или) ошибок в выданном в результате предоставления муниципальной услуги документе или мотивированный отказ в исправлении опечаток и (или) ошибок, допущенных в документах, выданных в результате предоставления муниципальной услуги.</w:t>
      </w:r>
      <w:proofErr w:type="gramEnd"/>
    </w:p>
    <w:p w:rsidR="00A4219E" w:rsidRDefault="00A4219E">
      <w:pPr>
        <w:pStyle w:val="ConsPlusNormal"/>
        <w:spacing w:before="220"/>
        <w:ind w:firstLine="540"/>
        <w:jc w:val="both"/>
      </w:pPr>
      <w:bookmarkStart w:id="17" w:name="P323"/>
      <w:bookmarkEnd w:id="17"/>
      <w:r>
        <w:t>3.46.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4219E" w:rsidRDefault="00A4219E">
      <w:pPr>
        <w:pStyle w:val="ConsPlusNormal"/>
        <w:spacing w:before="220"/>
        <w:ind w:firstLine="540"/>
        <w:jc w:val="both"/>
      </w:pPr>
      <w:bookmarkStart w:id="18" w:name="P324"/>
      <w:bookmarkEnd w:id="18"/>
      <w:r>
        <w:t xml:space="preserve">а) заявление об исправлении опечаток и (или) ошибок. </w:t>
      </w:r>
      <w:proofErr w:type="gramStart"/>
      <w:r>
        <w:t xml:space="preserve">В случае его представления в электронной форме посредством ЕПГУ в соответствии с </w:t>
      </w:r>
      <w:hyperlink w:anchor="P331">
        <w:r>
          <w:rPr>
            <w:color w:val="0000FF"/>
          </w:rPr>
          <w:t>подпунктом "а" пункта 3.48</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w:t>
      </w:r>
      <w:proofErr w:type="gramEnd"/>
    </w:p>
    <w:p w:rsidR="00A4219E" w:rsidRDefault="00A4219E">
      <w:pPr>
        <w:pStyle w:val="ConsPlusNormal"/>
        <w:spacing w:before="220"/>
        <w:ind w:firstLine="540"/>
        <w:jc w:val="both"/>
      </w:pPr>
      <w:bookmarkStart w:id="19" w:name="P325"/>
      <w:bookmarkEnd w:id="19"/>
      <w:r>
        <w:t xml:space="preserve">б) документ, удостоверяющий личность заявителя или представителя - в случае представления заявления об исправлении опечаток и (или) ошибок посредством личного обращения в ДГиЗО, в том числе через МФЦ. В случае представления документов посредством ЕПГУ в соответствии с </w:t>
      </w:r>
      <w:hyperlink w:anchor="P331">
        <w:r>
          <w:rPr>
            <w:color w:val="0000FF"/>
          </w:rPr>
          <w:t>подпунктом "а" пункта 3.48</w:t>
        </w:r>
      </w:hyperlink>
      <w:r>
        <w:t xml:space="preserve"> настоящего Административного регламента представление указанного документа не требуется;</w:t>
      </w:r>
    </w:p>
    <w:p w:rsidR="00A4219E" w:rsidRDefault="00A4219E">
      <w:pPr>
        <w:pStyle w:val="ConsPlusNormal"/>
        <w:spacing w:before="220"/>
        <w:ind w:firstLine="540"/>
        <w:jc w:val="both"/>
      </w:pPr>
      <w:bookmarkStart w:id="20" w:name="P326"/>
      <w:bookmarkEnd w:id="20"/>
      <w: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t xml:space="preserve">В случае представления документов в электронной форме посредством ЕПГУ в соответствии с </w:t>
      </w:r>
      <w:hyperlink w:anchor="P331">
        <w:r>
          <w:rPr>
            <w:color w:val="0000FF"/>
          </w:rPr>
          <w:t>подпунктом "а" пункта 3.48</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roofErr w:type="gramEnd"/>
    </w:p>
    <w:p w:rsidR="00A4219E" w:rsidRDefault="00A4219E">
      <w:pPr>
        <w:pStyle w:val="ConsPlusNormal"/>
        <w:spacing w:before="220"/>
        <w:ind w:firstLine="540"/>
        <w:jc w:val="both"/>
      </w:pPr>
      <w:r>
        <w:t xml:space="preserve">3.47. В целях установления личности заявитель представляет в ДГиЗО документ, предусмотренный </w:t>
      </w:r>
      <w:hyperlink w:anchor="P325">
        <w:r>
          <w:rPr>
            <w:color w:val="0000FF"/>
          </w:rPr>
          <w:t>подпунктом "б" пункта 3.46</w:t>
        </w:r>
      </w:hyperlink>
      <w:r>
        <w:t xml:space="preserve"> настоящего Административного регламента.</w:t>
      </w:r>
    </w:p>
    <w:p w:rsidR="00A4219E" w:rsidRDefault="00A4219E">
      <w:pPr>
        <w:pStyle w:val="ConsPlusNormal"/>
        <w:spacing w:before="220"/>
        <w:ind w:firstLine="540"/>
        <w:jc w:val="both"/>
      </w:pPr>
      <w:r>
        <w:t xml:space="preserve">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ДГиЗО представляются документы, предусмотренные </w:t>
      </w:r>
      <w:hyperlink w:anchor="P325">
        <w:r>
          <w:rPr>
            <w:color w:val="0000FF"/>
          </w:rPr>
          <w:t>подпунктами "б"</w:t>
        </w:r>
      </w:hyperlink>
      <w:r>
        <w:t xml:space="preserve">, </w:t>
      </w:r>
      <w:hyperlink w:anchor="P326">
        <w:r>
          <w:rPr>
            <w:color w:val="0000FF"/>
          </w:rPr>
          <w:t>"в" пункта 3.46</w:t>
        </w:r>
      </w:hyperlink>
      <w:r>
        <w:t xml:space="preserve"> настоящего Административного регламента.</w:t>
      </w:r>
    </w:p>
    <w:p w:rsidR="00A4219E" w:rsidRDefault="00A4219E">
      <w:pPr>
        <w:pStyle w:val="ConsPlusNormal"/>
        <w:spacing w:before="220"/>
        <w:ind w:firstLine="540"/>
        <w:jc w:val="both"/>
      </w:pPr>
      <w:r>
        <w:t xml:space="preserve">В случае предоставления муниципальной услуги через ЕПГУ личность заявителя или представителя устанавливается с использованием ФГИС ЕСИА (документ, предусмотренный </w:t>
      </w:r>
      <w:hyperlink w:anchor="P325">
        <w:r>
          <w:rPr>
            <w:color w:val="0000FF"/>
          </w:rPr>
          <w:t>подпунктом "б" пункта 3.46</w:t>
        </w:r>
      </w:hyperlink>
      <w:r>
        <w:t xml:space="preserve"> настоящего Административного регламента, не требуется, если заявитель прошел авторизацию через ФГИС ЕСИА).</w:t>
      </w:r>
    </w:p>
    <w:p w:rsidR="00A4219E" w:rsidRDefault="00A4219E">
      <w:pPr>
        <w:pStyle w:val="ConsPlusNormal"/>
        <w:spacing w:before="220"/>
        <w:ind w:firstLine="540"/>
        <w:jc w:val="both"/>
      </w:pPr>
      <w:bookmarkStart w:id="21" w:name="P330"/>
      <w:bookmarkEnd w:id="21"/>
      <w:r>
        <w:t xml:space="preserve">3.48. Заявитель или его представитель представляет в ДГиЗО </w:t>
      </w:r>
      <w:hyperlink w:anchor="P601">
        <w:r>
          <w:rPr>
            <w:color w:val="0000FF"/>
          </w:rPr>
          <w:t>заявление</w:t>
        </w:r>
      </w:hyperlink>
      <w:r>
        <w:t xml:space="preserve"> об исправлении </w:t>
      </w:r>
      <w:r>
        <w:lastRenderedPageBreak/>
        <w:t xml:space="preserve">опечаток и (или) ошибок по форме согласно приложению N 2 к настоящему Административному регламенту, а также прилагаемые к нему документы, указанные в </w:t>
      </w:r>
      <w:hyperlink w:anchor="P325">
        <w:r>
          <w:rPr>
            <w:color w:val="0000FF"/>
          </w:rPr>
          <w:t>подпунктах "б"</w:t>
        </w:r>
      </w:hyperlink>
      <w:r>
        <w:t xml:space="preserve"> - </w:t>
      </w:r>
      <w:hyperlink w:anchor="P326">
        <w:r>
          <w:rPr>
            <w:color w:val="0000FF"/>
          </w:rPr>
          <w:t>"в" пункта 3.46</w:t>
        </w:r>
      </w:hyperlink>
      <w:r>
        <w:t xml:space="preserve"> настоящего Административного регламента, одним из следующих способов по выбору заявителя:</w:t>
      </w:r>
    </w:p>
    <w:p w:rsidR="00A4219E" w:rsidRDefault="00A4219E">
      <w:pPr>
        <w:pStyle w:val="ConsPlusNormal"/>
        <w:spacing w:before="220"/>
        <w:ind w:firstLine="540"/>
        <w:jc w:val="both"/>
      </w:pPr>
      <w:bookmarkStart w:id="22" w:name="P331"/>
      <w:bookmarkEnd w:id="22"/>
      <w:r>
        <w:t>а) в электронной форме посредством ЕПГУ.</w:t>
      </w:r>
    </w:p>
    <w:p w:rsidR="00A4219E" w:rsidRDefault="00A4219E">
      <w:pPr>
        <w:pStyle w:val="ConsPlusNormal"/>
        <w:spacing w:before="220"/>
        <w:ind w:firstLine="540"/>
        <w:jc w:val="both"/>
      </w:pPr>
      <w: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w:t>
      </w:r>
      <w:proofErr w:type="gramStart"/>
      <w:r>
        <w:t>ии и ау</w:t>
      </w:r>
      <w:proofErr w:type="gramEnd"/>
      <w:r>
        <w:t>тентификации с использованием ФГИС ЕСИА, заполняет форму указанного заявления с использованием интерактивной формы в электронном виде.</w:t>
      </w:r>
    </w:p>
    <w:p w:rsidR="00A4219E" w:rsidRDefault="00A42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19E" w:rsidRDefault="00A42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19E" w:rsidRDefault="00A42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19E" w:rsidRDefault="00A4219E">
            <w:pPr>
              <w:pStyle w:val="ConsPlusNormal"/>
              <w:jc w:val="both"/>
            </w:pPr>
            <w:r>
              <w:rPr>
                <w:color w:val="392C69"/>
              </w:rPr>
              <w:t>КонсультантПлюс: примечание.</w:t>
            </w:r>
          </w:p>
          <w:p w:rsidR="00A4219E" w:rsidRDefault="00A4219E">
            <w:pPr>
              <w:pStyle w:val="ConsPlusNormal"/>
              <w:jc w:val="both"/>
            </w:pPr>
            <w:r>
              <w:rPr>
                <w:color w:val="392C69"/>
              </w:rPr>
              <w:t>В официальном тексте документа, видимо, допущена опечатка: в п. 45 настоящего Административного регламента пп. "в" отсутствует, имеется в виду пп. "в" п. 46.</w:t>
            </w:r>
          </w:p>
        </w:tc>
        <w:tc>
          <w:tcPr>
            <w:tcW w:w="113" w:type="dxa"/>
            <w:tcBorders>
              <w:top w:val="nil"/>
              <w:left w:val="nil"/>
              <w:bottom w:val="nil"/>
              <w:right w:val="nil"/>
            </w:tcBorders>
            <w:shd w:val="clear" w:color="auto" w:fill="F4F3F8"/>
            <w:tcMar>
              <w:top w:w="0" w:type="dxa"/>
              <w:left w:w="0" w:type="dxa"/>
              <w:bottom w:w="0" w:type="dxa"/>
              <w:right w:w="0" w:type="dxa"/>
            </w:tcMar>
          </w:tcPr>
          <w:p w:rsidR="00A4219E" w:rsidRDefault="00A4219E">
            <w:pPr>
              <w:pStyle w:val="ConsPlusNormal"/>
            </w:pPr>
          </w:p>
        </w:tc>
      </w:tr>
    </w:tbl>
    <w:p w:rsidR="00A4219E" w:rsidRDefault="00A4219E">
      <w:pPr>
        <w:pStyle w:val="ConsPlusNormal"/>
        <w:spacing w:before="280"/>
        <w:ind w:firstLine="540"/>
        <w:jc w:val="both"/>
      </w:pPr>
      <w:r>
        <w:t xml:space="preserve">Заявление направляется заявителем или его представителем вместе с прикрепленными электронными документами, указанными в </w:t>
      </w:r>
      <w:hyperlink w:anchor="P326">
        <w:r>
          <w:rPr>
            <w:color w:val="0000FF"/>
          </w:rPr>
          <w:t>подпункте "в" пункта 3.45</w:t>
        </w:r>
      </w:hyperlink>
      <w:r>
        <w:t xml:space="preserve"> настоящего Административного регламента, и подписывается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w:t>
      </w:r>
      <w:proofErr w:type="gramStart"/>
      <w:r>
        <w:t>проверки</w:t>
      </w:r>
      <w:proofErr w:type="gramEnd"/>
      <w: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proofErr w:type="gramStart"/>
      <w:r>
        <w:t xml:space="preserve">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5">
        <w:r>
          <w:rPr>
            <w:color w:val="0000FF"/>
          </w:rPr>
          <w:t>частью 5 статьи 8</w:t>
        </w:r>
      </w:hyperlink>
      <w:r>
        <w:t xml:space="preserve"> Федерального закона N 63-ФЗ, а также при наличии у владельца сертификата ключа проверки простой ЭП, выданного ему при личном приеме в соответствии с </w:t>
      </w:r>
      <w:hyperlink r:id="rId46">
        <w:r>
          <w:rPr>
            <w:color w:val="0000FF"/>
          </w:rPr>
          <w:t>Правилами</w:t>
        </w:r>
        <w:proofErr w:type="gramEnd"/>
      </w:hyperlink>
      <w:r>
        <w:t xml:space="preserve"> </w:t>
      </w:r>
      <w:proofErr w:type="gramStart"/>
      <w:r>
        <w:t xml:space="preserve">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4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w:t>
      </w:r>
      <w:proofErr w:type="gramEnd"/>
      <w:r>
        <w:t xml:space="preserve"> </w:t>
      </w:r>
      <w:proofErr w:type="gramStart"/>
      <w:r>
        <w:t>видах</w:t>
      </w:r>
      <w:proofErr w:type="gramEnd"/>
      <w:r>
        <w:t xml:space="preserve"> электронной подписи, использование которых допускается при обращении за получением государственных и муниципальных услуг".</w:t>
      </w:r>
    </w:p>
    <w:p w:rsidR="00A4219E" w:rsidRDefault="00A4219E">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48">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4219E" w:rsidRDefault="00A4219E">
      <w:pPr>
        <w:pStyle w:val="ConsPlusNormal"/>
        <w:spacing w:before="220"/>
        <w:ind w:firstLine="540"/>
        <w:jc w:val="both"/>
      </w:pPr>
      <w:r>
        <w:t>б) на бумажном носителе посредством личного обращения в ДГиЗО, в том числе через МФЦ.</w:t>
      </w:r>
    </w:p>
    <w:p w:rsidR="00A4219E" w:rsidRDefault="00A4219E">
      <w:pPr>
        <w:pStyle w:val="ConsPlusNormal"/>
        <w:spacing w:before="220"/>
        <w:ind w:firstLine="540"/>
        <w:jc w:val="both"/>
      </w:pPr>
      <w:bookmarkStart w:id="23" w:name="P338"/>
      <w:bookmarkEnd w:id="23"/>
      <w:r>
        <w:t>3.49. Основания для принятия решения об отказе в приеме заявления об исправлении опечаток и (или) ошибок:</w:t>
      </w:r>
    </w:p>
    <w:p w:rsidR="00A4219E" w:rsidRDefault="00A4219E">
      <w:pPr>
        <w:pStyle w:val="ConsPlusNormal"/>
        <w:spacing w:before="220"/>
        <w:ind w:firstLine="540"/>
        <w:jc w:val="both"/>
      </w:pPr>
      <w:r>
        <w:t>а) 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A4219E" w:rsidRDefault="00A4219E">
      <w:pPr>
        <w:pStyle w:val="ConsPlusNormal"/>
        <w:spacing w:before="220"/>
        <w:ind w:firstLine="540"/>
        <w:jc w:val="both"/>
      </w:pPr>
      <w:r>
        <w:t>б) неполное заполнение полей в форме заявления о предоставлении муниципальной услуги, в том числе в интерактивной форме заявления на ЕПГУ;</w:t>
      </w:r>
    </w:p>
    <w:p w:rsidR="00A4219E" w:rsidRDefault="00A4219E">
      <w:pPr>
        <w:pStyle w:val="ConsPlusNormal"/>
        <w:spacing w:before="220"/>
        <w:ind w:firstLine="540"/>
        <w:jc w:val="both"/>
      </w:pPr>
      <w:r>
        <w:t xml:space="preserve">в) непредставление документов, предусмотренных </w:t>
      </w:r>
      <w:hyperlink w:anchor="P324">
        <w:r>
          <w:rPr>
            <w:color w:val="0000FF"/>
          </w:rPr>
          <w:t>подпунктами "а"</w:t>
        </w:r>
      </w:hyperlink>
      <w:r>
        <w:t xml:space="preserve"> - </w:t>
      </w:r>
      <w:hyperlink w:anchor="P326">
        <w:r>
          <w:rPr>
            <w:color w:val="0000FF"/>
          </w:rPr>
          <w:t>"в" пункта 3.46</w:t>
        </w:r>
      </w:hyperlink>
      <w:r>
        <w:t xml:space="preserve"> </w:t>
      </w:r>
      <w:r>
        <w:lastRenderedPageBreak/>
        <w:t>настоящего Административного регламента;</w:t>
      </w:r>
    </w:p>
    <w:p w:rsidR="00A4219E" w:rsidRDefault="00A4219E">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A4219E" w:rsidRDefault="00A4219E">
      <w:pPr>
        <w:pStyle w:val="ConsPlusNormal"/>
        <w:spacing w:before="220"/>
        <w:ind w:firstLine="540"/>
        <w:jc w:val="both"/>
      </w:pPr>
      <w:r>
        <w:t>д) представленные документы содержат подчистки и исправления текста;</w:t>
      </w:r>
    </w:p>
    <w:p w:rsidR="00A4219E" w:rsidRDefault="00A4219E">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4219E" w:rsidRDefault="00A4219E">
      <w:pPr>
        <w:pStyle w:val="ConsPlusNormal"/>
        <w:spacing w:before="220"/>
        <w:ind w:firstLine="540"/>
        <w:jc w:val="both"/>
      </w:pPr>
      <w:r>
        <w:t xml:space="preserve">ж) выявлено несоблюдение установленных </w:t>
      </w:r>
      <w:hyperlink r:id="rId49">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A4219E" w:rsidRDefault="00A4219E">
      <w:pPr>
        <w:pStyle w:val="ConsPlusNormal"/>
        <w:spacing w:before="220"/>
        <w:ind w:firstLine="540"/>
        <w:jc w:val="both"/>
      </w:pPr>
      <w:r>
        <w:t>3.50. В приеме заявления об исправлении опечаток и (или) ошибок не участвуют федеральные органы исполнительной власти, государственные корпорации, органы государственных внебюджетных фондов.</w:t>
      </w:r>
    </w:p>
    <w:p w:rsidR="00A4219E" w:rsidRDefault="00A4219E">
      <w:pPr>
        <w:pStyle w:val="ConsPlusNormal"/>
        <w:spacing w:before="220"/>
        <w:ind w:firstLine="540"/>
        <w:jc w:val="both"/>
      </w:pPr>
      <w:r>
        <w:t>МФЦ участвует в приеме заявления об исправлении опечаток и (или) ошибок.</w:t>
      </w:r>
    </w:p>
    <w:p w:rsidR="00A4219E" w:rsidRDefault="00A4219E">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A4219E" w:rsidRDefault="00A4219E">
      <w:pPr>
        <w:pStyle w:val="ConsPlusNormal"/>
        <w:spacing w:before="220"/>
        <w:ind w:firstLine="540"/>
        <w:jc w:val="both"/>
      </w:pPr>
      <w:r>
        <w:t xml:space="preserve">3.51. Заявление об исправлении опечаток и (или) ошибок, направленное одним из способов, указанных в </w:t>
      </w:r>
      <w:hyperlink w:anchor="P330">
        <w:r>
          <w:rPr>
            <w:color w:val="0000FF"/>
          </w:rPr>
          <w:t>пункте 3.48</w:t>
        </w:r>
      </w:hyperlink>
      <w:r>
        <w:t xml:space="preserve"> настоящего Административного регламента, регистрируется в автоматическом режиме и (или) принимается специалистом МКУ "ГЦГ", ответственным за делопроизводство.</w:t>
      </w:r>
    </w:p>
    <w:p w:rsidR="00A4219E" w:rsidRDefault="00A4219E">
      <w:pPr>
        <w:pStyle w:val="ConsPlusNormal"/>
        <w:spacing w:before="220"/>
        <w:ind w:firstLine="540"/>
        <w:jc w:val="both"/>
      </w:pPr>
      <w:proofErr w:type="gramStart"/>
      <w:r>
        <w:t xml:space="preserve">Заявление об исправлении опечаток и (или) ошибок, направленное через МФЦ, может быть получено ДГиЗО из МФЦ в электронной форме по защищенным каналам связи, заверенное усиленной квалифицированной ЭП или усиленной неквалифицированной ЭП заявителя в соответствии с требованиями Федерального </w:t>
      </w:r>
      <w:hyperlink r:id="rId50">
        <w:r>
          <w:rPr>
            <w:color w:val="0000FF"/>
          </w:rPr>
          <w:t>закона</w:t>
        </w:r>
      </w:hyperlink>
      <w:r>
        <w:t xml:space="preserve"> N 63-ФЗ.</w:t>
      </w:r>
      <w:proofErr w:type="gramEnd"/>
    </w:p>
    <w:p w:rsidR="00A4219E" w:rsidRDefault="00A4219E">
      <w:pPr>
        <w:pStyle w:val="ConsPlusNormal"/>
        <w:spacing w:before="220"/>
        <w:ind w:firstLine="540"/>
        <w:jc w:val="both"/>
      </w:pPr>
      <w:r>
        <w:t>Для приема заявления об исправлении опечаток и (или) ошибок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rsidR="00A4219E" w:rsidRDefault="00A4219E">
      <w:pPr>
        <w:pStyle w:val="ConsPlusNormal"/>
        <w:spacing w:before="220"/>
        <w:ind w:firstLine="540"/>
        <w:jc w:val="both"/>
      </w:pPr>
      <w:r>
        <w:t>3.52. Срок регистрации заявления об исправлении опечаток и (или) ошибок осуществляется в день его поступления в ДГиЗО.</w:t>
      </w:r>
    </w:p>
    <w:p w:rsidR="00A4219E" w:rsidRDefault="00A4219E">
      <w:pPr>
        <w:pStyle w:val="ConsPlusNormal"/>
        <w:spacing w:before="220"/>
        <w:ind w:firstLine="540"/>
        <w:jc w:val="both"/>
      </w:pPr>
      <w:r>
        <w:t>3.53. Результатом административной процедуры является регистрация заявления об исправлении опечаток и (или) ошибок.</w:t>
      </w:r>
    </w:p>
    <w:p w:rsidR="00A4219E" w:rsidRDefault="00A4219E">
      <w:pPr>
        <w:pStyle w:val="ConsPlusNormal"/>
        <w:spacing w:before="220"/>
        <w:ind w:firstLine="540"/>
        <w:jc w:val="both"/>
      </w:pPr>
      <w:r>
        <w:t>3.54. После регистрации заявление об исправлении опечаток и (или) ошибок направляется специалисту МКУ "ГЦГ", ответственному за рассмотрение заявления.</w:t>
      </w:r>
    </w:p>
    <w:p w:rsidR="00A4219E" w:rsidRDefault="00A4219E">
      <w:pPr>
        <w:pStyle w:val="ConsPlusNormal"/>
        <w:jc w:val="both"/>
      </w:pPr>
    </w:p>
    <w:p w:rsidR="00A4219E" w:rsidRDefault="00A4219E">
      <w:pPr>
        <w:pStyle w:val="ConsPlusTitle"/>
        <w:jc w:val="center"/>
        <w:outlineLvl w:val="4"/>
      </w:pPr>
      <w:r>
        <w:t>Межведомственное информационное взаимодействие</w:t>
      </w:r>
    </w:p>
    <w:p w:rsidR="00A4219E" w:rsidRDefault="00A4219E">
      <w:pPr>
        <w:pStyle w:val="ConsPlusNormal"/>
        <w:jc w:val="both"/>
      </w:pPr>
    </w:p>
    <w:p w:rsidR="00A4219E" w:rsidRDefault="00A4219E">
      <w:pPr>
        <w:pStyle w:val="ConsPlusNormal"/>
        <w:ind w:firstLine="540"/>
        <w:jc w:val="both"/>
      </w:pPr>
      <w:r>
        <w:t>3.55. Направление межведомственных информационных запросов не осуществляется.</w:t>
      </w:r>
    </w:p>
    <w:p w:rsidR="00A4219E" w:rsidRDefault="00A4219E">
      <w:pPr>
        <w:pStyle w:val="ConsPlusNormal"/>
        <w:jc w:val="both"/>
      </w:pPr>
    </w:p>
    <w:p w:rsidR="00A4219E" w:rsidRDefault="00A4219E">
      <w:pPr>
        <w:pStyle w:val="ConsPlusTitle"/>
        <w:jc w:val="center"/>
        <w:outlineLvl w:val="4"/>
      </w:pPr>
      <w:proofErr w:type="gramStart"/>
      <w:r>
        <w:t>Принятие решения о предоставлении (об отказе</w:t>
      </w:r>
      <w:proofErr w:type="gramEnd"/>
    </w:p>
    <w:p w:rsidR="00A4219E" w:rsidRDefault="00A4219E">
      <w:pPr>
        <w:pStyle w:val="ConsPlusTitle"/>
        <w:jc w:val="center"/>
      </w:pPr>
      <w:r>
        <w:t>в предоставлении) муниципальной услуги</w:t>
      </w:r>
    </w:p>
    <w:p w:rsidR="00A4219E" w:rsidRDefault="00A4219E">
      <w:pPr>
        <w:pStyle w:val="ConsPlusNormal"/>
        <w:jc w:val="both"/>
      </w:pPr>
    </w:p>
    <w:p w:rsidR="00A4219E" w:rsidRDefault="00A4219E">
      <w:pPr>
        <w:pStyle w:val="ConsPlusNormal"/>
        <w:ind w:firstLine="540"/>
        <w:jc w:val="both"/>
      </w:pPr>
      <w:r>
        <w:t>3.56. Основанием для начала административной процедуры является регистрация заявления об исправлении опечаток и (или) ошибок.</w:t>
      </w:r>
    </w:p>
    <w:p w:rsidR="00A4219E" w:rsidRDefault="00A4219E">
      <w:pPr>
        <w:pStyle w:val="ConsPlusNormal"/>
        <w:spacing w:before="220"/>
        <w:ind w:firstLine="540"/>
        <w:jc w:val="both"/>
      </w:pPr>
      <w:r>
        <w:t>3.57. В рамках рассмотрения заявления осуществляется проверка на предмет наличия (отсутствия) оснований для принятия решения об исправлении опечаток и (или) ошибок в результате оказания муниципальной услуги.</w:t>
      </w:r>
    </w:p>
    <w:p w:rsidR="00A4219E" w:rsidRDefault="00A4219E">
      <w:pPr>
        <w:pStyle w:val="ConsPlusNormal"/>
        <w:spacing w:before="220"/>
        <w:ind w:firstLine="540"/>
        <w:jc w:val="both"/>
      </w:pPr>
      <w:bookmarkStart w:id="24" w:name="P365"/>
      <w:bookmarkEnd w:id="24"/>
      <w:r>
        <w:t>3.58. Основания для принятия решения об отказе в предоставлении муниципальной услуги:</w:t>
      </w:r>
    </w:p>
    <w:p w:rsidR="00A4219E" w:rsidRDefault="00A4219E">
      <w:pPr>
        <w:pStyle w:val="ConsPlusNormal"/>
        <w:spacing w:before="220"/>
        <w:ind w:firstLine="540"/>
        <w:jc w:val="both"/>
      </w:pPr>
      <w:r>
        <w:t xml:space="preserve">а) несоответствие заявителя кругу лиц, указанных в </w:t>
      </w:r>
      <w:hyperlink w:anchor="P59">
        <w:r>
          <w:rPr>
            <w:color w:val="0000FF"/>
          </w:rPr>
          <w:t>пункте 1.2</w:t>
        </w:r>
      </w:hyperlink>
      <w:r>
        <w:t xml:space="preserve"> настоящего Административного регламента;</w:t>
      </w:r>
    </w:p>
    <w:p w:rsidR="00A4219E" w:rsidRDefault="00A4219E">
      <w:pPr>
        <w:pStyle w:val="ConsPlusNormal"/>
        <w:spacing w:before="220"/>
        <w:ind w:firstLine="540"/>
        <w:jc w:val="both"/>
      </w:pPr>
      <w:r>
        <w:t>б) отсутствие опечаток и (или) ошибок в разрешении на отклонение от предельных параметров разрешенного строительства, реконструкции объектов капитального строительства.</w:t>
      </w:r>
    </w:p>
    <w:p w:rsidR="00A4219E" w:rsidRDefault="00A4219E">
      <w:pPr>
        <w:pStyle w:val="ConsPlusNormal"/>
        <w:spacing w:before="220"/>
        <w:ind w:firstLine="540"/>
        <w:jc w:val="both"/>
      </w:pPr>
      <w:r>
        <w:t>3.59. По результатам проверки заявления об исправлении опечаток и (или) ошибок ответственный специалист МКУ "ГЦГ" подготавливает проект соответствующего решения.</w:t>
      </w:r>
    </w:p>
    <w:p w:rsidR="00A4219E" w:rsidRDefault="00A4219E">
      <w:pPr>
        <w:pStyle w:val="ConsPlusNormal"/>
        <w:spacing w:before="220"/>
        <w:ind w:firstLine="540"/>
        <w:jc w:val="both"/>
      </w:pPr>
      <w:r>
        <w:t>3.60. Результатом административной процедуры является подписание уполномоченным должностным лицом ДГиЗО решения об исправлении опечаток и (или) ошибок либо решения об отказе в исправлении опечаток и (или) ошибок.</w:t>
      </w:r>
    </w:p>
    <w:p w:rsidR="00A4219E" w:rsidRDefault="00A4219E">
      <w:pPr>
        <w:pStyle w:val="ConsPlusNormal"/>
        <w:jc w:val="both"/>
      </w:pPr>
    </w:p>
    <w:p w:rsidR="00A4219E" w:rsidRDefault="00A4219E">
      <w:pPr>
        <w:pStyle w:val="ConsPlusTitle"/>
        <w:jc w:val="center"/>
        <w:outlineLvl w:val="4"/>
      </w:pPr>
      <w:r>
        <w:t>Предоставление результата муниципальной услуги</w:t>
      </w:r>
    </w:p>
    <w:p w:rsidR="00A4219E" w:rsidRDefault="00A4219E">
      <w:pPr>
        <w:pStyle w:val="ConsPlusNormal"/>
        <w:jc w:val="both"/>
      </w:pPr>
    </w:p>
    <w:p w:rsidR="00A4219E" w:rsidRDefault="00A4219E">
      <w:pPr>
        <w:pStyle w:val="ConsPlusNormal"/>
        <w:ind w:firstLine="540"/>
        <w:jc w:val="both"/>
      </w:pPr>
      <w:r>
        <w:t xml:space="preserve">3.61. Предоставление заявителю (представителю заявителя) решения с исправленными опечатками и (или) ошибками либо решения об отказе в исправлении опечаток и (или) ошибок одним из способов, указанных в </w:t>
      </w:r>
      <w:hyperlink w:anchor="P330">
        <w:r>
          <w:rPr>
            <w:color w:val="0000FF"/>
          </w:rPr>
          <w:t>пункте 3.48</w:t>
        </w:r>
      </w:hyperlink>
      <w:r>
        <w:t xml:space="preserve"> настоящего Административного регламента, позволяющих подтвердить факт направления, осуществляется ДГиЗО в течение 1 рабочего дня со дня подписания документа.</w:t>
      </w:r>
    </w:p>
    <w:p w:rsidR="00A4219E" w:rsidRDefault="00A4219E">
      <w:pPr>
        <w:pStyle w:val="ConsPlusNormal"/>
        <w:spacing w:before="220"/>
        <w:ind w:firstLine="540"/>
        <w:jc w:val="both"/>
      </w:pPr>
      <w:r>
        <w:t>Максимальный срок предоставления муниципальной услуги в соответствии с вариантом составляет 18 рабочих дней со дня поступления заявления об исправлении опечаток и (или) ошибок и необходимых документов в ДГиЗО.</w:t>
      </w:r>
    </w:p>
    <w:p w:rsidR="00A4219E" w:rsidRDefault="00A4219E">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A4219E" w:rsidRDefault="00A4219E">
      <w:pPr>
        <w:pStyle w:val="ConsPlusNormal"/>
        <w:jc w:val="both"/>
      </w:pPr>
    </w:p>
    <w:p w:rsidR="00A4219E" w:rsidRDefault="00A4219E">
      <w:pPr>
        <w:pStyle w:val="ConsPlusTitle"/>
        <w:jc w:val="center"/>
        <w:outlineLvl w:val="4"/>
      </w:pPr>
      <w:r>
        <w:t>Получение дополнительных сведений от заявителя</w:t>
      </w:r>
    </w:p>
    <w:p w:rsidR="00A4219E" w:rsidRDefault="00A4219E">
      <w:pPr>
        <w:pStyle w:val="ConsPlusNormal"/>
        <w:jc w:val="both"/>
      </w:pPr>
    </w:p>
    <w:p w:rsidR="00A4219E" w:rsidRDefault="00A4219E">
      <w:pPr>
        <w:pStyle w:val="ConsPlusNormal"/>
        <w:ind w:firstLine="540"/>
        <w:jc w:val="both"/>
      </w:pPr>
      <w:r>
        <w:t>3.62. Получение дополнительных сведений от заявителя не предусмотрено.</w:t>
      </w:r>
    </w:p>
    <w:p w:rsidR="00A4219E" w:rsidRDefault="00A4219E">
      <w:pPr>
        <w:pStyle w:val="ConsPlusNormal"/>
        <w:spacing w:before="220"/>
        <w:ind w:firstLine="540"/>
        <w:jc w:val="both"/>
      </w:pPr>
      <w: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4219E" w:rsidRDefault="00A4219E">
      <w:pPr>
        <w:pStyle w:val="ConsPlusNormal"/>
        <w:spacing w:before="220"/>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A4219E" w:rsidRDefault="00A4219E">
      <w:pPr>
        <w:pStyle w:val="ConsPlusNormal"/>
        <w:spacing w:before="220"/>
        <w:ind w:firstLine="540"/>
        <w:jc w:val="both"/>
      </w:pPr>
      <w:r>
        <w:t>Муниципальная услуга в упреждающем (проактивном) режиме не предоставляется.</w:t>
      </w:r>
    </w:p>
    <w:p w:rsidR="00A4219E" w:rsidRDefault="00A4219E">
      <w:pPr>
        <w:pStyle w:val="ConsPlusNormal"/>
        <w:jc w:val="both"/>
      </w:pPr>
    </w:p>
    <w:p w:rsidR="00A4219E" w:rsidRDefault="00A4219E">
      <w:pPr>
        <w:pStyle w:val="ConsPlusTitle"/>
        <w:jc w:val="center"/>
        <w:outlineLvl w:val="1"/>
      </w:pPr>
      <w:r>
        <w:t xml:space="preserve">4. Формы </w:t>
      </w:r>
      <w:proofErr w:type="gramStart"/>
      <w:r>
        <w:t>контроля за</w:t>
      </w:r>
      <w:proofErr w:type="gramEnd"/>
      <w:r>
        <w:t xml:space="preserve"> исполнением</w:t>
      </w:r>
    </w:p>
    <w:p w:rsidR="00A4219E" w:rsidRDefault="00A4219E">
      <w:pPr>
        <w:pStyle w:val="ConsPlusTitle"/>
        <w:jc w:val="center"/>
      </w:pPr>
      <w:r>
        <w:t>Административного регламента</w:t>
      </w:r>
    </w:p>
    <w:p w:rsidR="00A4219E" w:rsidRDefault="00A4219E">
      <w:pPr>
        <w:pStyle w:val="ConsPlusNormal"/>
        <w:jc w:val="both"/>
      </w:pPr>
    </w:p>
    <w:p w:rsidR="00A4219E" w:rsidRDefault="00A4219E">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A4219E" w:rsidRDefault="00A4219E">
      <w:pPr>
        <w:pStyle w:val="ConsPlusTitle"/>
        <w:jc w:val="center"/>
      </w:pPr>
      <w:r>
        <w:t>и исполнением ответственными должностными лицами положений</w:t>
      </w:r>
    </w:p>
    <w:p w:rsidR="00A4219E" w:rsidRDefault="00A4219E">
      <w:pPr>
        <w:pStyle w:val="ConsPlusTitle"/>
        <w:jc w:val="center"/>
      </w:pPr>
      <w:r>
        <w:t>Административного регламента и иных нормативных правовых</w:t>
      </w:r>
    </w:p>
    <w:p w:rsidR="00A4219E" w:rsidRDefault="00A4219E">
      <w:pPr>
        <w:pStyle w:val="ConsPlusTitle"/>
        <w:jc w:val="center"/>
      </w:pPr>
      <w:r>
        <w:t>актов, устанавливающих требования к предоставлению</w:t>
      </w:r>
    </w:p>
    <w:p w:rsidR="00A4219E" w:rsidRDefault="00A4219E">
      <w:pPr>
        <w:pStyle w:val="ConsPlusTitle"/>
        <w:jc w:val="center"/>
      </w:pPr>
      <w:r>
        <w:t>муниципальной услуги, а также принятием ими решений</w:t>
      </w:r>
    </w:p>
    <w:p w:rsidR="00A4219E" w:rsidRDefault="00A4219E">
      <w:pPr>
        <w:pStyle w:val="ConsPlusNormal"/>
        <w:jc w:val="both"/>
      </w:pPr>
    </w:p>
    <w:p w:rsidR="00A4219E" w:rsidRDefault="00A4219E">
      <w:pPr>
        <w:pStyle w:val="ConsPlusNormal"/>
        <w:ind w:firstLine="540"/>
        <w:jc w:val="both"/>
      </w:pPr>
      <w:r>
        <w:t xml:space="preserve">4.1. Текущий </w:t>
      </w:r>
      <w:proofErr w:type="gramStart"/>
      <w:r>
        <w:t>контроль за</w:t>
      </w:r>
      <w:proofErr w:type="gramEnd"/>
      <w: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 лицом уполномоченного органа, ответственным за осуществление контроля за предоставлением муниципальной услуги.</w:t>
      </w:r>
    </w:p>
    <w:p w:rsidR="00A4219E" w:rsidRDefault="00A4219E">
      <w:pPr>
        <w:pStyle w:val="ConsPlusNormal"/>
        <w:spacing w:before="220"/>
        <w:ind w:firstLine="540"/>
        <w:jc w:val="both"/>
      </w:pPr>
      <w: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A4219E" w:rsidRDefault="00A4219E">
      <w:pPr>
        <w:pStyle w:val="ConsPlusNormal"/>
        <w:jc w:val="both"/>
      </w:pPr>
    </w:p>
    <w:p w:rsidR="00A4219E" w:rsidRDefault="00A4219E">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A4219E" w:rsidRDefault="00A4219E">
      <w:pPr>
        <w:pStyle w:val="ConsPlusTitle"/>
        <w:jc w:val="center"/>
      </w:pPr>
      <w:r>
        <w:t>проверок полноты и качества предоставления муниципальной</w:t>
      </w:r>
    </w:p>
    <w:p w:rsidR="00A4219E" w:rsidRDefault="00A4219E">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A4219E" w:rsidRDefault="00A4219E">
      <w:pPr>
        <w:pStyle w:val="ConsPlusTitle"/>
        <w:jc w:val="center"/>
      </w:pPr>
      <w:r>
        <w:t>и качеством предоставления муниципальной услуги</w:t>
      </w:r>
    </w:p>
    <w:p w:rsidR="00A4219E" w:rsidRDefault="00A4219E">
      <w:pPr>
        <w:pStyle w:val="ConsPlusNormal"/>
        <w:jc w:val="both"/>
      </w:pPr>
    </w:p>
    <w:p w:rsidR="00A4219E" w:rsidRDefault="00A4219E">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A4219E" w:rsidRDefault="00A4219E">
      <w:pPr>
        <w:pStyle w:val="ConsPlusNormal"/>
        <w:spacing w:before="220"/>
        <w:ind w:firstLine="540"/>
        <w:jc w:val="both"/>
      </w:pPr>
      <w:r>
        <w:t>4.3. Плановые проверки осуществляются на основании годовых планов работы ДГиЗО, утверждаемых начальником ДГиЗО. При плановой проверке полноты и качества предоставления муниципальной услуги контролю подлежат:</w:t>
      </w:r>
    </w:p>
    <w:p w:rsidR="00A4219E" w:rsidRDefault="00A4219E">
      <w:pPr>
        <w:pStyle w:val="ConsPlusNormal"/>
        <w:spacing w:before="220"/>
        <w:ind w:firstLine="540"/>
        <w:jc w:val="both"/>
      </w:pPr>
      <w:r>
        <w:t>соблюдение сроков предоставления муниципальной услуги;</w:t>
      </w:r>
    </w:p>
    <w:p w:rsidR="00A4219E" w:rsidRDefault="00A4219E">
      <w:pPr>
        <w:pStyle w:val="ConsPlusNormal"/>
        <w:spacing w:before="220"/>
        <w:ind w:firstLine="540"/>
        <w:jc w:val="both"/>
      </w:pPr>
      <w:r>
        <w:t>соблюдение положений настоящего Административного регламента;</w:t>
      </w:r>
    </w:p>
    <w:p w:rsidR="00A4219E" w:rsidRDefault="00A4219E">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A4219E" w:rsidRDefault="00A4219E">
      <w:pPr>
        <w:pStyle w:val="ConsPlusNormal"/>
        <w:spacing w:before="220"/>
        <w:ind w:firstLine="540"/>
        <w:jc w:val="both"/>
      </w:pPr>
      <w:r>
        <w:t>Основаниями для проведения внеплановых проверок являются:</w:t>
      </w:r>
    </w:p>
    <w:p w:rsidR="00A4219E" w:rsidRDefault="00A4219E">
      <w:pPr>
        <w:pStyle w:val="ConsPlusNormal"/>
        <w:spacing w:before="220"/>
        <w:ind w:firstLine="540"/>
        <w:jc w:val="both"/>
      </w:pPr>
      <w:r>
        <w:t>получение от государственных органов, органа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муниципального образования "город Оренбург";</w:t>
      </w:r>
    </w:p>
    <w:p w:rsidR="00A4219E" w:rsidRDefault="00A4219E">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A4219E" w:rsidRDefault="00A4219E">
      <w:pPr>
        <w:pStyle w:val="ConsPlusNormal"/>
        <w:spacing w:before="220"/>
        <w:ind w:firstLine="540"/>
        <w:jc w:val="both"/>
      </w:pPr>
      <w:r>
        <w:t>Результаты проверок оформляются в виде справки, подписанной уполномоченным должностным лицом ДГиЗО, в которой отмечаются недостатки и предложения по их устранению.</w:t>
      </w:r>
    </w:p>
    <w:p w:rsidR="00A4219E" w:rsidRDefault="00A4219E">
      <w:pPr>
        <w:pStyle w:val="ConsPlusNormal"/>
        <w:jc w:val="both"/>
      </w:pPr>
    </w:p>
    <w:p w:rsidR="00A4219E" w:rsidRDefault="00A4219E">
      <w:pPr>
        <w:pStyle w:val="ConsPlusTitle"/>
        <w:jc w:val="center"/>
        <w:outlineLvl w:val="2"/>
      </w:pPr>
      <w:r>
        <w:t>Ответственность должностных лиц органа местного</w:t>
      </w:r>
    </w:p>
    <w:p w:rsidR="00A4219E" w:rsidRDefault="00A4219E">
      <w:pPr>
        <w:pStyle w:val="ConsPlusTitle"/>
        <w:jc w:val="center"/>
      </w:pPr>
      <w:r>
        <w:t>самоуправления за решения и действия (бездействие),</w:t>
      </w:r>
    </w:p>
    <w:p w:rsidR="00A4219E" w:rsidRDefault="00A4219E">
      <w:pPr>
        <w:pStyle w:val="ConsPlusTitle"/>
        <w:jc w:val="center"/>
      </w:pPr>
      <w:r>
        <w:t>принимаемые (осуществляемые) ими в ходе предоставления</w:t>
      </w:r>
    </w:p>
    <w:p w:rsidR="00A4219E" w:rsidRDefault="00A4219E">
      <w:pPr>
        <w:pStyle w:val="ConsPlusTitle"/>
        <w:jc w:val="center"/>
      </w:pPr>
      <w:r>
        <w:t>муниципальной услуги</w:t>
      </w:r>
    </w:p>
    <w:p w:rsidR="00A4219E" w:rsidRDefault="00A4219E">
      <w:pPr>
        <w:pStyle w:val="ConsPlusNormal"/>
        <w:jc w:val="both"/>
      </w:pPr>
    </w:p>
    <w:p w:rsidR="00A4219E" w:rsidRDefault="00A4219E">
      <w:pPr>
        <w:pStyle w:val="ConsPlusNormal"/>
        <w:ind w:firstLine="540"/>
        <w:jc w:val="both"/>
      </w:pPr>
      <w:r>
        <w:lastRenderedPageBreak/>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Оренбургской области и нормативных правовых актов муниципального образования "город Оренбург" осуществляется привлечение виновных лиц к ответственности в соответствии с законодательством Российской Федерации.</w:t>
      </w:r>
    </w:p>
    <w:p w:rsidR="00A4219E" w:rsidRDefault="00A4219E">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4219E" w:rsidRDefault="00A4219E">
      <w:pPr>
        <w:pStyle w:val="ConsPlusNormal"/>
        <w:jc w:val="both"/>
      </w:pPr>
    </w:p>
    <w:p w:rsidR="00A4219E" w:rsidRDefault="00A4219E">
      <w:pPr>
        <w:pStyle w:val="ConsPlusTitle"/>
        <w:jc w:val="center"/>
        <w:outlineLvl w:val="2"/>
      </w:pPr>
      <w:r>
        <w:t>Положения, характеризующие требования к порядку и формам</w:t>
      </w:r>
    </w:p>
    <w:p w:rsidR="00A4219E" w:rsidRDefault="00A4219E">
      <w:pPr>
        <w:pStyle w:val="ConsPlusTitle"/>
        <w:jc w:val="center"/>
      </w:pPr>
      <w:proofErr w:type="gramStart"/>
      <w:r>
        <w:t>контроля за</w:t>
      </w:r>
      <w:proofErr w:type="gramEnd"/>
      <w:r>
        <w:t xml:space="preserve"> предоставлением муниципальной услуги,</w:t>
      </w:r>
    </w:p>
    <w:p w:rsidR="00A4219E" w:rsidRDefault="00A4219E">
      <w:pPr>
        <w:pStyle w:val="ConsPlusTitle"/>
        <w:jc w:val="center"/>
      </w:pPr>
      <w:r>
        <w:t>в том числе со стороны граждан, их объединений и организаций</w:t>
      </w:r>
    </w:p>
    <w:p w:rsidR="00A4219E" w:rsidRDefault="00A4219E">
      <w:pPr>
        <w:pStyle w:val="ConsPlusNormal"/>
        <w:jc w:val="both"/>
      </w:pPr>
    </w:p>
    <w:p w:rsidR="00A4219E" w:rsidRDefault="00A4219E">
      <w:pPr>
        <w:pStyle w:val="ConsPlusNormal"/>
        <w:ind w:firstLine="540"/>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4219E" w:rsidRDefault="00A4219E">
      <w:pPr>
        <w:pStyle w:val="ConsPlusNormal"/>
        <w:spacing w:before="220"/>
        <w:ind w:firstLine="540"/>
        <w:jc w:val="both"/>
      </w:pPr>
      <w:r>
        <w:t>Граждане, их объединения и организации также имеют право:</w:t>
      </w:r>
    </w:p>
    <w:p w:rsidR="00A4219E" w:rsidRDefault="00A4219E">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A4219E" w:rsidRDefault="00A4219E">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A4219E" w:rsidRDefault="00A4219E">
      <w:pPr>
        <w:pStyle w:val="ConsPlusNormal"/>
        <w:spacing w:before="220"/>
        <w:ind w:firstLine="540"/>
        <w:jc w:val="both"/>
      </w:pPr>
      <w:r>
        <w:t>4.6. Должностные лица ДГиЗО принимают меры к прекращению допущенных нарушений, устраняют причины и условия, способствующие их совершению.</w:t>
      </w:r>
    </w:p>
    <w:p w:rsidR="00A4219E" w:rsidRDefault="00A4219E">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219E" w:rsidRDefault="00A4219E">
      <w:pPr>
        <w:pStyle w:val="ConsPlusNormal"/>
        <w:jc w:val="both"/>
      </w:pPr>
    </w:p>
    <w:p w:rsidR="00A4219E" w:rsidRDefault="00A4219E">
      <w:pPr>
        <w:pStyle w:val="ConsPlusTitle"/>
        <w:jc w:val="center"/>
        <w:outlineLvl w:val="1"/>
      </w:pPr>
      <w:r>
        <w:t>5. Досудебный (внесудебный) порядок обжалования решений</w:t>
      </w:r>
    </w:p>
    <w:p w:rsidR="00A4219E" w:rsidRDefault="00A4219E">
      <w:pPr>
        <w:pStyle w:val="ConsPlusTitle"/>
        <w:jc w:val="center"/>
      </w:pPr>
      <w:r>
        <w:t>и действий (бездействия) органа, предоставляющего</w:t>
      </w:r>
    </w:p>
    <w:p w:rsidR="00A4219E" w:rsidRDefault="00A4219E">
      <w:pPr>
        <w:pStyle w:val="ConsPlusTitle"/>
        <w:jc w:val="center"/>
      </w:pPr>
      <w:r>
        <w:t>муниципальную услугу, многофункционального центра,</w:t>
      </w:r>
    </w:p>
    <w:p w:rsidR="00A4219E" w:rsidRDefault="00A4219E">
      <w:pPr>
        <w:pStyle w:val="ConsPlusTitle"/>
        <w:jc w:val="center"/>
      </w:pPr>
      <w:r>
        <w:t>организаций, указанных в части 1.1 статьи 16</w:t>
      </w:r>
    </w:p>
    <w:p w:rsidR="00A4219E" w:rsidRDefault="00A4219E">
      <w:pPr>
        <w:pStyle w:val="ConsPlusTitle"/>
        <w:jc w:val="center"/>
      </w:pPr>
      <w:r>
        <w:t>Федерального закона от 27.07.2010 N 210-ФЗ</w:t>
      </w:r>
    </w:p>
    <w:p w:rsidR="00A4219E" w:rsidRDefault="00A4219E">
      <w:pPr>
        <w:pStyle w:val="ConsPlusTitle"/>
        <w:jc w:val="center"/>
      </w:pPr>
      <w:r>
        <w:t xml:space="preserve">"Об организации предоставления </w:t>
      </w:r>
      <w:proofErr w:type="gramStart"/>
      <w:r>
        <w:t>государственных</w:t>
      </w:r>
      <w:proofErr w:type="gramEnd"/>
    </w:p>
    <w:p w:rsidR="00A4219E" w:rsidRDefault="00A4219E">
      <w:pPr>
        <w:pStyle w:val="ConsPlusTitle"/>
        <w:jc w:val="center"/>
      </w:pPr>
      <w:r>
        <w:t>и муниципальных услуг", а также их должностных лиц,</w:t>
      </w:r>
    </w:p>
    <w:p w:rsidR="00A4219E" w:rsidRDefault="00A4219E">
      <w:pPr>
        <w:pStyle w:val="ConsPlusTitle"/>
        <w:jc w:val="center"/>
      </w:pPr>
      <w:r>
        <w:t>государственных или муниципальных служащих, работников</w:t>
      </w:r>
    </w:p>
    <w:p w:rsidR="00A4219E" w:rsidRDefault="00A4219E">
      <w:pPr>
        <w:pStyle w:val="ConsPlusNormal"/>
        <w:jc w:val="both"/>
      </w:pPr>
    </w:p>
    <w:p w:rsidR="00A4219E" w:rsidRDefault="00A4219E">
      <w:pPr>
        <w:pStyle w:val="ConsPlusNormal"/>
        <w:ind w:firstLine="540"/>
        <w:jc w:val="both"/>
      </w:pPr>
      <w:r>
        <w:t>5.1. Заявитель имеет право на обжалование решения и (или) действий (бездействия) ДГиЗО, должностных лиц ДГиЗО, муниципальных служащих, МФЦ, а также работника МФЦ при предоставлении муниципальной услуги в досудебном (внесудебном) порядке (далее - жалоба).</w:t>
      </w:r>
    </w:p>
    <w:p w:rsidR="00A4219E" w:rsidRDefault="00A4219E">
      <w:pPr>
        <w:pStyle w:val="ConsPlusNormal"/>
        <w:spacing w:before="22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219E" w:rsidRDefault="00A4219E">
      <w:pPr>
        <w:pStyle w:val="ConsPlusNormal"/>
        <w:spacing w:before="220"/>
        <w:ind w:firstLine="540"/>
        <w:jc w:val="both"/>
      </w:pPr>
      <w:r>
        <w:t>к начальнику ДГиЗО на решение и (или) действия (бездействие) муниципального служащего ДГиЗО;</w:t>
      </w:r>
    </w:p>
    <w:p w:rsidR="00A4219E" w:rsidRDefault="00A4219E">
      <w:pPr>
        <w:pStyle w:val="ConsPlusNormal"/>
        <w:spacing w:before="220"/>
        <w:ind w:firstLine="540"/>
        <w:jc w:val="both"/>
      </w:pPr>
      <w:r>
        <w:t>в Администрацию города Оренбурга на решение и (или) действия (бездействие) начальника ДГиЗО;</w:t>
      </w:r>
    </w:p>
    <w:p w:rsidR="00A4219E" w:rsidRDefault="00A4219E">
      <w:pPr>
        <w:pStyle w:val="ConsPlusNormal"/>
        <w:spacing w:before="220"/>
        <w:ind w:firstLine="540"/>
        <w:jc w:val="both"/>
      </w:pPr>
      <w:r>
        <w:t>к директору МФЦ на решения и действия (бездействие) работника МФЦ;</w:t>
      </w:r>
    </w:p>
    <w:p w:rsidR="00A4219E" w:rsidRDefault="00A4219E">
      <w:pPr>
        <w:pStyle w:val="ConsPlusNormal"/>
        <w:spacing w:before="220"/>
        <w:ind w:firstLine="540"/>
        <w:jc w:val="both"/>
      </w:pPr>
      <w:r>
        <w:lastRenderedPageBreak/>
        <w:t>в министерство экономического развития, инвестиций, туризма и внешних связей Оренбургской области на решение и действия (бездействие) руководителя МФЦ.</w:t>
      </w:r>
    </w:p>
    <w:p w:rsidR="00A4219E" w:rsidRDefault="00A4219E">
      <w:pPr>
        <w:pStyle w:val="ConsPlusNormal"/>
        <w:spacing w:before="220"/>
        <w:ind w:firstLine="540"/>
        <w:jc w:val="both"/>
      </w:pPr>
      <w:r>
        <w:t>В ДГиЗО, Администрации города Оренбурга, МФЦ, министерстве экономического развития, инвестиций, туризма и внешних связей Оренбургской области определяются уполномоченные на рассмотрение жалоб должностные лица.</w:t>
      </w:r>
    </w:p>
    <w:p w:rsidR="00A4219E" w:rsidRDefault="00A4219E">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ДГиЗО, на ЕПГУ, а также предоставляется в устной форме по телефону и (или) на личном приеме.</w:t>
      </w:r>
    </w:p>
    <w:p w:rsidR="00A4219E" w:rsidRDefault="00A4219E">
      <w:pPr>
        <w:pStyle w:val="ConsPlusNormal"/>
        <w:spacing w:before="220"/>
        <w:ind w:firstLine="540"/>
        <w:jc w:val="both"/>
      </w:pPr>
      <w: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219E" w:rsidRDefault="00A4219E">
      <w:pPr>
        <w:pStyle w:val="ConsPlusNormal"/>
        <w:spacing w:before="220"/>
        <w:ind w:firstLine="540"/>
        <w:jc w:val="both"/>
      </w:pPr>
      <w:r>
        <w:t xml:space="preserve">Федеральным </w:t>
      </w:r>
      <w:hyperlink r:id="rId51">
        <w:r>
          <w:rPr>
            <w:color w:val="0000FF"/>
          </w:rPr>
          <w:t>законом</w:t>
        </w:r>
      </w:hyperlink>
      <w:r>
        <w:t xml:space="preserve"> от 27.07.2010 N 210-ФЗ "Об организации предоставления государственных и муниципальных услуг";</w:t>
      </w:r>
    </w:p>
    <w:p w:rsidR="00A4219E" w:rsidRDefault="00A4219E">
      <w:pPr>
        <w:pStyle w:val="ConsPlusNormal"/>
        <w:spacing w:before="220"/>
        <w:ind w:firstLine="540"/>
        <w:jc w:val="both"/>
      </w:pPr>
      <w:hyperlink r:id="rId52">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right"/>
        <w:outlineLvl w:val="1"/>
      </w:pPr>
      <w:r>
        <w:t>Приложение 1</w:t>
      </w:r>
    </w:p>
    <w:p w:rsidR="00A4219E" w:rsidRDefault="00A4219E">
      <w:pPr>
        <w:pStyle w:val="ConsPlusNormal"/>
        <w:jc w:val="right"/>
      </w:pPr>
      <w:r>
        <w:t>к Административному регламенту</w:t>
      </w:r>
    </w:p>
    <w:p w:rsidR="00A4219E" w:rsidRDefault="00A4219E">
      <w:pPr>
        <w:pStyle w:val="ConsPlusNormal"/>
        <w:jc w:val="right"/>
      </w:pPr>
      <w:r>
        <w:t>предоставления муниципальной услуги</w:t>
      </w:r>
    </w:p>
    <w:p w:rsidR="00A4219E" w:rsidRDefault="00A4219E">
      <w:pPr>
        <w:pStyle w:val="ConsPlusNormal"/>
        <w:jc w:val="right"/>
      </w:pPr>
      <w:r>
        <w:t>"Предоставление разрешения</w:t>
      </w:r>
    </w:p>
    <w:p w:rsidR="00A4219E" w:rsidRDefault="00A4219E">
      <w:pPr>
        <w:pStyle w:val="ConsPlusNormal"/>
        <w:jc w:val="right"/>
      </w:pPr>
      <w:r>
        <w:t>на отклонение от предельных параметров</w:t>
      </w:r>
    </w:p>
    <w:p w:rsidR="00A4219E" w:rsidRDefault="00A4219E">
      <w:pPr>
        <w:pStyle w:val="ConsPlusNormal"/>
        <w:jc w:val="right"/>
      </w:pPr>
      <w:r>
        <w:t>разрешенного строительства,</w:t>
      </w:r>
    </w:p>
    <w:p w:rsidR="00A4219E" w:rsidRDefault="00A4219E">
      <w:pPr>
        <w:pStyle w:val="ConsPlusNormal"/>
        <w:jc w:val="right"/>
      </w:pPr>
      <w:r>
        <w:t>реконструкции объекта</w:t>
      </w:r>
    </w:p>
    <w:p w:rsidR="00A4219E" w:rsidRDefault="00A4219E">
      <w:pPr>
        <w:pStyle w:val="ConsPlusNormal"/>
        <w:jc w:val="right"/>
      </w:pPr>
      <w:r>
        <w:t>капитального строительства"</w:t>
      </w:r>
    </w:p>
    <w:p w:rsidR="00A4219E" w:rsidRDefault="00A4219E">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5159"/>
        <w:gridCol w:w="2948"/>
      </w:tblGrid>
      <w:tr w:rsidR="00A4219E">
        <w:tc>
          <w:tcPr>
            <w:tcW w:w="9071" w:type="dxa"/>
            <w:gridSpan w:val="3"/>
            <w:tcBorders>
              <w:top w:val="nil"/>
              <w:left w:val="nil"/>
              <w:bottom w:val="nil"/>
              <w:right w:val="nil"/>
            </w:tcBorders>
          </w:tcPr>
          <w:p w:rsidR="00A4219E" w:rsidRDefault="00A4219E">
            <w:pPr>
              <w:pStyle w:val="ConsPlusNormal"/>
              <w:jc w:val="center"/>
            </w:pPr>
            <w:bookmarkStart w:id="25" w:name="P464"/>
            <w:bookmarkEnd w:id="25"/>
            <w:r>
              <w:t>Заявление</w:t>
            </w:r>
          </w:p>
          <w:p w:rsidR="00A4219E" w:rsidRDefault="00A4219E">
            <w:pPr>
              <w:pStyle w:val="ConsPlusNormal"/>
              <w:jc w:val="center"/>
            </w:pPr>
            <w: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A4219E">
        <w:tc>
          <w:tcPr>
            <w:tcW w:w="9071" w:type="dxa"/>
            <w:gridSpan w:val="3"/>
            <w:tcBorders>
              <w:top w:val="nil"/>
              <w:left w:val="nil"/>
              <w:bottom w:val="nil"/>
              <w:right w:val="nil"/>
            </w:tcBorders>
          </w:tcPr>
          <w:p w:rsidR="00A4219E" w:rsidRDefault="00A4219E">
            <w:pPr>
              <w:pStyle w:val="ConsPlusNormal"/>
              <w:jc w:val="right"/>
            </w:pPr>
            <w:r>
              <w:t>"__" __________ 20___ г.</w:t>
            </w:r>
          </w:p>
        </w:tc>
      </w:tr>
      <w:tr w:rsidR="00A4219E">
        <w:tc>
          <w:tcPr>
            <w:tcW w:w="9071" w:type="dxa"/>
            <w:gridSpan w:val="3"/>
            <w:tcBorders>
              <w:top w:val="nil"/>
              <w:left w:val="nil"/>
              <w:right w:val="nil"/>
            </w:tcBorders>
          </w:tcPr>
          <w:p w:rsidR="00A4219E" w:rsidRDefault="00A4219E">
            <w:pPr>
              <w:pStyle w:val="ConsPlusNormal"/>
              <w:jc w:val="center"/>
            </w:pPr>
            <w:r>
              <w:t>В Комиссию по подготовке проекта правил землепользования и застройки</w:t>
            </w:r>
          </w:p>
        </w:tc>
      </w:tr>
      <w:tr w:rsidR="00A4219E">
        <w:tblPrEx>
          <w:tblBorders>
            <w:insideH w:val="single" w:sz="4" w:space="0" w:color="auto"/>
          </w:tblBorders>
        </w:tblPrEx>
        <w:tc>
          <w:tcPr>
            <w:tcW w:w="9071" w:type="dxa"/>
            <w:gridSpan w:val="3"/>
            <w:tcBorders>
              <w:left w:val="nil"/>
              <w:right w:val="nil"/>
            </w:tcBorders>
          </w:tcPr>
          <w:p w:rsidR="00A4219E" w:rsidRDefault="00A4219E">
            <w:pPr>
              <w:pStyle w:val="ConsPlusNormal"/>
              <w:jc w:val="center"/>
            </w:pPr>
            <w:r>
              <w:t>города Оренбурга</w:t>
            </w:r>
          </w:p>
        </w:tc>
      </w:tr>
      <w:tr w:rsidR="00A4219E">
        <w:tc>
          <w:tcPr>
            <w:tcW w:w="9071" w:type="dxa"/>
            <w:gridSpan w:val="3"/>
            <w:tcBorders>
              <w:left w:val="nil"/>
              <w:bottom w:val="nil"/>
              <w:right w:val="nil"/>
            </w:tcBorders>
          </w:tcPr>
          <w:p w:rsidR="00A4219E" w:rsidRDefault="00A4219E">
            <w:pPr>
              <w:pStyle w:val="ConsPlusNormal"/>
            </w:pPr>
          </w:p>
        </w:tc>
      </w:tr>
      <w:tr w:rsidR="00A4219E">
        <w:tc>
          <w:tcPr>
            <w:tcW w:w="9071" w:type="dxa"/>
            <w:gridSpan w:val="3"/>
            <w:tcBorders>
              <w:top w:val="nil"/>
              <w:left w:val="nil"/>
              <w:bottom w:val="nil"/>
              <w:right w:val="nil"/>
            </w:tcBorders>
          </w:tcPr>
          <w:p w:rsidR="00A4219E" w:rsidRDefault="00A4219E">
            <w:pPr>
              <w:pStyle w:val="ConsPlusNormal"/>
              <w:jc w:val="both"/>
            </w:pPr>
            <w: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tc>
      </w:tr>
      <w:tr w:rsidR="00A4219E">
        <w:tc>
          <w:tcPr>
            <w:tcW w:w="9071" w:type="dxa"/>
            <w:gridSpan w:val="3"/>
            <w:tcBorders>
              <w:top w:val="nil"/>
              <w:left w:val="nil"/>
              <w:right w:val="nil"/>
            </w:tcBorders>
          </w:tcPr>
          <w:p w:rsidR="00A4219E" w:rsidRDefault="00A4219E">
            <w:pPr>
              <w:pStyle w:val="ConsPlusNormal"/>
              <w:jc w:val="center"/>
              <w:outlineLvl w:val="2"/>
            </w:pPr>
            <w:r>
              <w:t xml:space="preserve">1. Сведения о заявителе </w:t>
            </w:r>
            <w:hyperlink w:anchor="P586">
              <w:r>
                <w:rPr>
                  <w:color w:val="0000FF"/>
                </w:rPr>
                <w:t>&lt;1&gt;</w:t>
              </w:r>
            </w:hyperlink>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1.1</w:t>
            </w:r>
          </w:p>
        </w:tc>
        <w:tc>
          <w:tcPr>
            <w:tcW w:w="5159" w:type="dxa"/>
          </w:tcPr>
          <w:p w:rsidR="00A4219E" w:rsidRDefault="00A4219E">
            <w:pPr>
              <w:pStyle w:val="ConsPlusNormal"/>
            </w:pPr>
            <w:r>
              <w:t>Сведения о физическом лице</w:t>
            </w:r>
          </w:p>
          <w:p w:rsidR="00A4219E" w:rsidRDefault="00A4219E">
            <w:pPr>
              <w:pStyle w:val="ConsPlusNormal"/>
            </w:pPr>
            <w:r>
              <w:t>(в случае если заявителем является физическое лицо):</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lastRenderedPageBreak/>
              <w:t>1.1.1</w:t>
            </w:r>
          </w:p>
        </w:tc>
        <w:tc>
          <w:tcPr>
            <w:tcW w:w="5159" w:type="dxa"/>
          </w:tcPr>
          <w:p w:rsidR="00A4219E" w:rsidRDefault="00A4219E">
            <w:pPr>
              <w:pStyle w:val="ConsPlusNormal"/>
            </w:pPr>
            <w:r>
              <w:t>Фамилия, имя, отчество (при наличии)</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1.1.2</w:t>
            </w:r>
          </w:p>
        </w:tc>
        <w:tc>
          <w:tcPr>
            <w:tcW w:w="5159" w:type="dxa"/>
          </w:tcPr>
          <w:p w:rsidR="00A4219E" w:rsidRDefault="00A4219E">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1.1.3</w:t>
            </w:r>
          </w:p>
        </w:tc>
        <w:tc>
          <w:tcPr>
            <w:tcW w:w="5159" w:type="dxa"/>
          </w:tcPr>
          <w:p w:rsidR="00A4219E" w:rsidRDefault="00A4219E">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1.2</w:t>
            </w:r>
          </w:p>
        </w:tc>
        <w:tc>
          <w:tcPr>
            <w:tcW w:w="5159" w:type="dxa"/>
          </w:tcPr>
          <w:p w:rsidR="00A4219E" w:rsidRDefault="00A4219E">
            <w:pPr>
              <w:pStyle w:val="ConsPlusNormal"/>
            </w:pPr>
            <w:r>
              <w:t>Сведения о юридическом лице</w:t>
            </w:r>
          </w:p>
          <w:p w:rsidR="00A4219E" w:rsidRDefault="00A4219E">
            <w:pPr>
              <w:pStyle w:val="ConsPlusNormal"/>
            </w:pPr>
            <w:r>
              <w:t>(в случае если заявителем является юридическое лицо):</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1.2.1</w:t>
            </w:r>
          </w:p>
        </w:tc>
        <w:tc>
          <w:tcPr>
            <w:tcW w:w="5159" w:type="dxa"/>
          </w:tcPr>
          <w:p w:rsidR="00A4219E" w:rsidRDefault="00A4219E">
            <w:pPr>
              <w:pStyle w:val="ConsPlusNormal"/>
            </w:pPr>
            <w:r>
              <w:t>Полное наименование</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1.2.2</w:t>
            </w:r>
          </w:p>
        </w:tc>
        <w:tc>
          <w:tcPr>
            <w:tcW w:w="5159" w:type="dxa"/>
          </w:tcPr>
          <w:p w:rsidR="00A4219E" w:rsidRDefault="00A4219E">
            <w:pPr>
              <w:pStyle w:val="ConsPlusNormal"/>
            </w:pPr>
            <w:r>
              <w:t>Основной государственный регистрационный номер</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1.2.3</w:t>
            </w:r>
          </w:p>
        </w:tc>
        <w:tc>
          <w:tcPr>
            <w:tcW w:w="5159" w:type="dxa"/>
          </w:tcPr>
          <w:p w:rsidR="00A4219E" w:rsidRDefault="00A4219E">
            <w:pPr>
              <w:pStyle w:val="ConsPlusNormal"/>
            </w:pPr>
            <w:r>
              <w:t>Идентификационный номер налогоплательщика - юридического лица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1.3</w:t>
            </w:r>
          </w:p>
        </w:tc>
        <w:tc>
          <w:tcPr>
            <w:tcW w:w="5159" w:type="dxa"/>
          </w:tcPr>
          <w:p w:rsidR="00A4219E" w:rsidRDefault="00A4219E">
            <w:pPr>
              <w:pStyle w:val="ConsPlusNormal"/>
            </w:pPr>
            <w:r>
              <w:t>Сведения о представителе</w:t>
            </w:r>
          </w:p>
          <w:p w:rsidR="00A4219E" w:rsidRDefault="00A4219E">
            <w:pPr>
              <w:pStyle w:val="ConsPlusNormal"/>
            </w:pPr>
            <w:r>
              <w:t>(фамилия, имя, отчество (при наличии), реквизиты документа, удостоверяющего личность)</w:t>
            </w:r>
          </w:p>
        </w:tc>
        <w:tc>
          <w:tcPr>
            <w:tcW w:w="2948" w:type="dxa"/>
          </w:tcPr>
          <w:p w:rsidR="00A4219E" w:rsidRDefault="00A4219E">
            <w:pPr>
              <w:pStyle w:val="ConsPlusNormal"/>
            </w:pPr>
          </w:p>
        </w:tc>
      </w:tr>
      <w:tr w:rsidR="00A4219E">
        <w:tblPrEx>
          <w:tblBorders>
            <w:insideH w:val="single" w:sz="4" w:space="0" w:color="auto"/>
          </w:tblBorders>
        </w:tblPrEx>
        <w:tc>
          <w:tcPr>
            <w:tcW w:w="9071" w:type="dxa"/>
            <w:gridSpan w:val="3"/>
            <w:tcBorders>
              <w:left w:val="nil"/>
              <w:right w:val="nil"/>
            </w:tcBorders>
          </w:tcPr>
          <w:p w:rsidR="00A4219E" w:rsidRDefault="00A4219E">
            <w:pPr>
              <w:pStyle w:val="ConsPlusNormal"/>
              <w:jc w:val="center"/>
              <w:outlineLvl w:val="2"/>
            </w:pPr>
            <w:r>
              <w:t>2. Сведения о земельном участке и объекте капитального строительства</w:t>
            </w: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2.1</w:t>
            </w:r>
          </w:p>
        </w:tc>
        <w:tc>
          <w:tcPr>
            <w:tcW w:w="5159" w:type="dxa"/>
          </w:tcPr>
          <w:p w:rsidR="00A4219E" w:rsidRDefault="00A4219E">
            <w:pPr>
              <w:pStyle w:val="ConsPlusNormal"/>
            </w:pPr>
            <w:r>
              <w:t>Кадастровый номер земельного участка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2.2</w:t>
            </w:r>
          </w:p>
        </w:tc>
        <w:tc>
          <w:tcPr>
            <w:tcW w:w="5159" w:type="dxa"/>
          </w:tcPr>
          <w:p w:rsidR="00A4219E" w:rsidRDefault="00A4219E">
            <w:pPr>
              <w:pStyle w:val="ConsPlusNormal"/>
            </w:pPr>
            <w:r>
              <w:t>Обоснование запрашиваемого разрешения на отклонение от предельных параметров разрешенного строительства, реконструкции объекта капитального строительства: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2.2.1</w:t>
            </w:r>
          </w:p>
        </w:tc>
        <w:tc>
          <w:tcPr>
            <w:tcW w:w="5159" w:type="dxa"/>
          </w:tcPr>
          <w:p w:rsidR="00A4219E" w:rsidRDefault="00A4219E">
            <w:pPr>
              <w:pStyle w:val="ConsPlusNormal"/>
            </w:pPr>
            <w:r>
              <w:t>Размер земельного участка меньше установленного градостроительным регламентом минимального размера земельного участка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2.2.2</w:t>
            </w:r>
          </w:p>
        </w:tc>
        <w:tc>
          <w:tcPr>
            <w:tcW w:w="5159" w:type="dxa"/>
          </w:tcPr>
          <w:p w:rsidR="00A4219E" w:rsidRDefault="00A4219E">
            <w:pPr>
              <w:pStyle w:val="ConsPlusNormal"/>
            </w:pPr>
            <w:r>
              <w:t>Неблагоприятная конфигурация земельного участка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2.2.3</w:t>
            </w:r>
          </w:p>
        </w:tc>
        <w:tc>
          <w:tcPr>
            <w:tcW w:w="5159" w:type="dxa"/>
          </w:tcPr>
          <w:p w:rsidR="00A4219E" w:rsidRDefault="00A4219E">
            <w:pPr>
              <w:pStyle w:val="ConsPlusNormal"/>
            </w:pPr>
            <w:r>
              <w:t>Инженерно-геологические характеристики земельного участка неблагоприятны для застройки</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2.2.4</w:t>
            </w:r>
          </w:p>
        </w:tc>
        <w:tc>
          <w:tcPr>
            <w:tcW w:w="5159" w:type="dxa"/>
          </w:tcPr>
          <w:p w:rsidR="00A4219E" w:rsidRDefault="00A4219E">
            <w:pPr>
              <w:pStyle w:val="ConsPlusNormal"/>
            </w:pPr>
            <w:r>
              <w:t>Иных характеристики земельного участка, неблагоприятные для застройки</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2.3</w:t>
            </w:r>
          </w:p>
        </w:tc>
        <w:tc>
          <w:tcPr>
            <w:tcW w:w="5159" w:type="dxa"/>
          </w:tcPr>
          <w:p w:rsidR="00A4219E" w:rsidRDefault="00A4219E">
            <w:pPr>
              <w:pStyle w:val="ConsPlusNormal"/>
            </w:pPr>
            <w:r>
              <w:t>Наименование планируемого к строительству, реконструкции объекта капитального строительства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2.4</w:t>
            </w:r>
          </w:p>
        </w:tc>
        <w:tc>
          <w:tcPr>
            <w:tcW w:w="5159" w:type="dxa"/>
          </w:tcPr>
          <w:p w:rsidR="00A4219E" w:rsidRDefault="00A4219E">
            <w:pPr>
              <w:pStyle w:val="ConsPlusNormal"/>
            </w:pPr>
            <w:r>
              <w:t>Кадастровый номер объекта капитального строительства (при реконструкции объекта капитального строительства)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2.5</w:t>
            </w:r>
          </w:p>
        </w:tc>
        <w:tc>
          <w:tcPr>
            <w:tcW w:w="5159" w:type="dxa"/>
          </w:tcPr>
          <w:p w:rsidR="00A4219E" w:rsidRDefault="00A4219E">
            <w:pPr>
              <w:pStyle w:val="ConsPlusNormal"/>
            </w:pPr>
            <w:r>
              <w:t>Существующие параметры реконструируемого объекта капитального строительства: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lastRenderedPageBreak/>
              <w:t>2.5.1</w:t>
            </w:r>
          </w:p>
        </w:tc>
        <w:tc>
          <w:tcPr>
            <w:tcW w:w="5159" w:type="dxa"/>
          </w:tcPr>
          <w:p w:rsidR="00A4219E" w:rsidRDefault="00A4219E">
            <w:pPr>
              <w:pStyle w:val="ConsPlusNormal"/>
            </w:pPr>
            <w:r>
              <w:t>Отступы от границ земельного участка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2.5.2</w:t>
            </w:r>
          </w:p>
        </w:tc>
        <w:tc>
          <w:tcPr>
            <w:tcW w:w="5159" w:type="dxa"/>
          </w:tcPr>
          <w:p w:rsidR="00A4219E" w:rsidRDefault="00A4219E">
            <w:pPr>
              <w:pStyle w:val="ConsPlusNormal"/>
            </w:pPr>
            <w:r>
              <w:t>Количество этажей или предельная высота зданий, строений, сооружений</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2.5.3</w:t>
            </w:r>
          </w:p>
        </w:tc>
        <w:tc>
          <w:tcPr>
            <w:tcW w:w="5159" w:type="dxa"/>
          </w:tcPr>
          <w:p w:rsidR="00A4219E" w:rsidRDefault="00A4219E">
            <w:pPr>
              <w:pStyle w:val="ConsPlusNormal"/>
            </w:pPr>
            <w:r>
              <w:t>Процент застройки в границах земельного участка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2.5.4</w:t>
            </w:r>
          </w:p>
        </w:tc>
        <w:tc>
          <w:tcPr>
            <w:tcW w:w="5159" w:type="dxa"/>
          </w:tcPr>
          <w:p w:rsidR="00A4219E" w:rsidRDefault="00A4219E">
            <w:pPr>
              <w:pStyle w:val="ConsPlusNormal"/>
            </w:pPr>
            <w:r>
              <w:t>Иные параметры объекта капитального строительства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2.6</w:t>
            </w:r>
          </w:p>
        </w:tc>
        <w:tc>
          <w:tcPr>
            <w:tcW w:w="5159" w:type="dxa"/>
          </w:tcPr>
          <w:p w:rsidR="00A4219E" w:rsidRDefault="00A4219E">
            <w:pPr>
              <w:pStyle w:val="ConsPlusNormal"/>
            </w:pPr>
            <w:r>
              <w:t>Отклонения от предельных параметров разрешенного строительства, реконструкции объекта капитального строительства, на которые необходимо получить разрешение:</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2.6.1</w:t>
            </w:r>
          </w:p>
        </w:tc>
        <w:tc>
          <w:tcPr>
            <w:tcW w:w="5159" w:type="dxa"/>
          </w:tcPr>
          <w:p w:rsidR="00A4219E" w:rsidRDefault="00A4219E">
            <w:pPr>
              <w:pStyle w:val="ConsPlusNormal"/>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2.6.2</w:t>
            </w:r>
          </w:p>
        </w:tc>
        <w:tc>
          <w:tcPr>
            <w:tcW w:w="5159" w:type="dxa"/>
          </w:tcPr>
          <w:p w:rsidR="00A4219E" w:rsidRDefault="00A4219E">
            <w:pPr>
              <w:pStyle w:val="ConsPlusNormal"/>
            </w:pPr>
            <w:r>
              <w:t>Предельное количество этажей или предельная высота зданий, строений, сооружений</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2.6.3</w:t>
            </w:r>
          </w:p>
        </w:tc>
        <w:tc>
          <w:tcPr>
            <w:tcW w:w="5159" w:type="dxa"/>
          </w:tcPr>
          <w:p w:rsidR="00A4219E" w:rsidRDefault="00A4219E">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948" w:type="dxa"/>
          </w:tcPr>
          <w:p w:rsidR="00A4219E" w:rsidRDefault="00A4219E">
            <w:pPr>
              <w:pStyle w:val="ConsPlusNormal"/>
            </w:pPr>
          </w:p>
        </w:tc>
      </w:tr>
      <w:tr w:rsidR="00A4219E">
        <w:tblPrEx>
          <w:tblBorders>
            <w:left w:val="single" w:sz="4" w:space="0" w:color="auto"/>
            <w:right w:val="single" w:sz="4" w:space="0" w:color="auto"/>
            <w:insideH w:val="single" w:sz="4" w:space="0" w:color="auto"/>
          </w:tblBorders>
        </w:tblPrEx>
        <w:tc>
          <w:tcPr>
            <w:tcW w:w="964" w:type="dxa"/>
          </w:tcPr>
          <w:p w:rsidR="00A4219E" w:rsidRDefault="00A4219E">
            <w:pPr>
              <w:pStyle w:val="ConsPlusNormal"/>
              <w:jc w:val="center"/>
            </w:pPr>
            <w:r>
              <w:t>2.6.4</w:t>
            </w:r>
          </w:p>
        </w:tc>
        <w:tc>
          <w:tcPr>
            <w:tcW w:w="5159" w:type="dxa"/>
          </w:tcPr>
          <w:p w:rsidR="00A4219E" w:rsidRDefault="00A4219E">
            <w:pPr>
              <w:pStyle w:val="ConsPlusNormal"/>
            </w:pPr>
            <w:r>
              <w:t>Иные предельные параметры разрешенного строительства, реконструкции объекта капитального строительства, установленные в градостроительном регламенте</w:t>
            </w:r>
          </w:p>
        </w:tc>
        <w:tc>
          <w:tcPr>
            <w:tcW w:w="2948" w:type="dxa"/>
          </w:tcPr>
          <w:p w:rsidR="00A4219E" w:rsidRDefault="00A4219E">
            <w:pPr>
              <w:pStyle w:val="ConsPlusNormal"/>
            </w:pPr>
          </w:p>
        </w:tc>
      </w:tr>
    </w:tbl>
    <w:p w:rsidR="00A4219E" w:rsidRDefault="00A4219E">
      <w:pPr>
        <w:pStyle w:val="ConsPlusNormal"/>
        <w:jc w:val="both"/>
      </w:pPr>
    </w:p>
    <w:p w:rsidR="00A4219E" w:rsidRDefault="00A4219E">
      <w:pPr>
        <w:pStyle w:val="ConsPlusNonformat"/>
        <w:jc w:val="both"/>
      </w:pPr>
      <w:r>
        <w:t>Приложение:</w:t>
      </w:r>
    </w:p>
    <w:p w:rsidR="00A4219E" w:rsidRDefault="00A4219E">
      <w:pPr>
        <w:pStyle w:val="ConsPlusNonformat"/>
        <w:jc w:val="both"/>
      </w:pPr>
      <w:r>
        <w:t>__________________________________________________________________________.</w:t>
      </w:r>
    </w:p>
    <w:p w:rsidR="00A4219E" w:rsidRDefault="00A4219E">
      <w:pPr>
        <w:pStyle w:val="ConsPlusNonformat"/>
        <w:jc w:val="both"/>
      </w:pPr>
    </w:p>
    <w:p w:rsidR="00A4219E" w:rsidRDefault="00A4219E">
      <w:pPr>
        <w:pStyle w:val="ConsPlusNonformat"/>
        <w:jc w:val="both"/>
      </w:pPr>
      <w:r>
        <w:t>Номер телефона и адрес электронной почты для связи:</w:t>
      </w:r>
    </w:p>
    <w:p w:rsidR="00A4219E" w:rsidRDefault="00A4219E">
      <w:pPr>
        <w:pStyle w:val="ConsPlusNonformat"/>
        <w:jc w:val="both"/>
      </w:pPr>
      <w:r>
        <w:t>__________________________________________________________________________.</w:t>
      </w:r>
    </w:p>
    <w:p w:rsidR="00A4219E" w:rsidRDefault="00A4219E">
      <w:pPr>
        <w:pStyle w:val="ConsPlusNonformat"/>
        <w:jc w:val="both"/>
      </w:pPr>
    </w:p>
    <w:p w:rsidR="00A4219E" w:rsidRDefault="00A4219E">
      <w:pPr>
        <w:pStyle w:val="ConsPlusNonformat"/>
        <w:jc w:val="both"/>
      </w:pPr>
      <w:r>
        <w:t>Результат предоставления муниципальной услуги прошу:</w:t>
      </w:r>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4"/>
        <w:gridCol w:w="1077"/>
      </w:tblGrid>
      <w:tr w:rsidR="00A4219E">
        <w:tc>
          <w:tcPr>
            <w:tcW w:w="7994" w:type="dxa"/>
          </w:tcPr>
          <w:p w:rsidR="00A4219E" w:rsidRDefault="00A4219E">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77" w:type="dxa"/>
          </w:tcPr>
          <w:p w:rsidR="00A4219E" w:rsidRDefault="00A4219E">
            <w:pPr>
              <w:pStyle w:val="ConsPlusNormal"/>
            </w:pPr>
          </w:p>
        </w:tc>
      </w:tr>
      <w:tr w:rsidR="00A4219E">
        <w:tc>
          <w:tcPr>
            <w:tcW w:w="7994" w:type="dxa"/>
          </w:tcPr>
          <w:p w:rsidR="00A4219E" w:rsidRDefault="00A4219E">
            <w:pPr>
              <w:pStyle w:val="ConsPlusNormal"/>
            </w:pPr>
            <w:r>
              <w:t>выдать на бумажном носителе при личном обращении в уполномоченный орган местного самоуправления</w:t>
            </w:r>
          </w:p>
        </w:tc>
        <w:tc>
          <w:tcPr>
            <w:tcW w:w="1077" w:type="dxa"/>
          </w:tcPr>
          <w:p w:rsidR="00A4219E" w:rsidRDefault="00A4219E">
            <w:pPr>
              <w:pStyle w:val="ConsPlusNormal"/>
            </w:pPr>
          </w:p>
        </w:tc>
      </w:tr>
      <w:tr w:rsidR="00A4219E">
        <w:tc>
          <w:tcPr>
            <w:tcW w:w="7994" w:type="dxa"/>
          </w:tcPr>
          <w:p w:rsidR="00A4219E" w:rsidRDefault="00A4219E">
            <w:pPr>
              <w:pStyle w:val="ConsPlusNormal"/>
            </w:pPr>
            <w:r>
              <w:t>выдать на бумажном носителе при личном обращении в многофункциональный центр предоставления государственных и муниципальных услуг</w:t>
            </w:r>
          </w:p>
        </w:tc>
        <w:tc>
          <w:tcPr>
            <w:tcW w:w="1077" w:type="dxa"/>
          </w:tcPr>
          <w:p w:rsidR="00A4219E" w:rsidRDefault="00A4219E">
            <w:pPr>
              <w:pStyle w:val="ConsPlusNormal"/>
            </w:pPr>
          </w:p>
        </w:tc>
      </w:tr>
      <w:tr w:rsidR="00A4219E">
        <w:tc>
          <w:tcPr>
            <w:tcW w:w="9071" w:type="dxa"/>
            <w:gridSpan w:val="2"/>
          </w:tcPr>
          <w:p w:rsidR="00A4219E" w:rsidRDefault="00A4219E">
            <w:pPr>
              <w:pStyle w:val="ConsPlusNormal"/>
              <w:jc w:val="center"/>
            </w:pPr>
            <w:r>
              <w:t>(указывается один из перечисленных способов)</w:t>
            </w:r>
          </w:p>
        </w:tc>
      </w:tr>
    </w:tbl>
    <w:p w:rsidR="00A4219E" w:rsidRDefault="00A421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2098"/>
        <w:gridCol w:w="340"/>
        <w:gridCol w:w="4139"/>
      </w:tblGrid>
      <w:tr w:rsidR="00A4219E">
        <w:tc>
          <w:tcPr>
            <w:tcW w:w="2154" w:type="dxa"/>
            <w:tcBorders>
              <w:top w:val="nil"/>
              <w:left w:val="nil"/>
              <w:bottom w:val="nil"/>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2098" w:type="dxa"/>
            <w:tcBorders>
              <w:top w:val="nil"/>
              <w:left w:val="nil"/>
              <w:bottom w:val="single" w:sz="4" w:space="0" w:color="auto"/>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4139" w:type="dxa"/>
            <w:tcBorders>
              <w:top w:val="nil"/>
              <w:left w:val="nil"/>
              <w:bottom w:val="single" w:sz="4" w:space="0" w:color="auto"/>
              <w:right w:val="nil"/>
            </w:tcBorders>
            <w:vAlign w:val="bottom"/>
          </w:tcPr>
          <w:p w:rsidR="00A4219E" w:rsidRDefault="00A4219E">
            <w:pPr>
              <w:pStyle w:val="ConsPlusNormal"/>
            </w:pPr>
          </w:p>
        </w:tc>
      </w:tr>
      <w:tr w:rsidR="00A4219E">
        <w:tc>
          <w:tcPr>
            <w:tcW w:w="2154" w:type="dxa"/>
            <w:tcBorders>
              <w:top w:val="nil"/>
              <w:left w:val="nil"/>
              <w:bottom w:val="nil"/>
              <w:right w:val="nil"/>
            </w:tcBorders>
          </w:tcPr>
          <w:p w:rsidR="00A4219E" w:rsidRDefault="00A4219E">
            <w:pPr>
              <w:pStyle w:val="ConsPlusNormal"/>
            </w:pPr>
          </w:p>
        </w:tc>
        <w:tc>
          <w:tcPr>
            <w:tcW w:w="340" w:type="dxa"/>
            <w:tcBorders>
              <w:top w:val="nil"/>
              <w:left w:val="nil"/>
              <w:bottom w:val="nil"/>
              <w:right w:val="nil"/>
            </w:tcBorders>
          </w:tcPr>
          <w:p w:rsidR="00A4219E" w:rsidRDefault="00A4219E">
            <w:pPr>
              <w:pStyle w:val="ConsPlusNormal"/>
            </w:pPr>
          </w:p>
        </w:tc>
        <w:tc>
          <w:tcPr>
            <w:tcW w:w="2098" w:type="dxa"/>
            <w:tcBorders>
              <w:top w:val="single" w:sz="4" w:space="0" w:color="auto"/>
              <w:left w:val="nil"/>
              <w:bottom w:val="nil"/>
              <w:right w:val="nil"/>
            </w:tcBorders>
          </w:tcPr>
          <w:p w:rsidR="00A4219E" w:rsidRDefault="00A4219E">
            <w:pPr>
              <w:pStyle w:val="ConsPlusNormal"/>
              <w:jc w:val="center"/>
            </w:pPr>
            <w:r>
              <w:t>(подпись)</w:t>
            </w:r>
          </w:p>
        </w:tc>
        <w:tc>
          <w:tcPr>
            <w:tcW w:w="340" w:type="dxa"/>
            <w:tcBorders>
              <w:top w:val="nil"/>
              <w:left w:val="nil"/>
              <w:bottom w:val="nil"/>
              <w:right w:val="nil"/>
            </w:tcBorders>
          </w:tcPr>
          <w:p w:rsidR="00A4219E" w:rsidRDefault="00A4219E">
            <w:pPr>
              <w:pStyle w:val="ConsPlusNormal"/>
            </w:pPr>
          </w:p>
        </w:tc>
        <w:tc>
          <w:tcPr>
            <w:tcW w:w="4139" w:type="dxa"/>
            <w:tcBorders>
              <w:top w:val="single" w:sz="4" w:space="0" w:color="auto"/>
              <w:left w:val="nil"/>
              <w:bottom w:val="nil"/>
              <w:right w:val="nil"/>
            </w:tcBorders>
          </w:tcPr>
          <w:p w:rsidR="00A4219E" w:rsidRDefault="00A4219E">
            <w:pPr>
              <w:pStyle w:val="ConsPlusNormal"/>
              <w:jc w:val="center"/>
            </w:pPr>
            <w:r>
              <w:t>(фамилия, имя, отчество (при наличии))</w:t>
            </w:r>
          </w:p>
        </w:tc>
      </w:tr>
    </w:tbl>
    <w:p w:rsidR="00A4219E" w:rsidRDefault="00A4219E">
      <w:pPr>
        <w:pStyle w:val="ConsPlusNormal"/>
        <w:jc w:val="both"/>
      </w:pPr>
    </w:p>
    <w:p w:rsidR="00A4219E" w:rsidRDefault="00A4219E">
      <w:pPr>
        <w:pStyle w:val="ConsPlusNormal"/>
        <w:ind w:firstLine="540"/>
        <w:jc w:val="both"/>
      </w:pPr>
      <w:r>
        <w:t>--------------------------------</w:t>
      </w:r>
    </w:p>
    <w:p w:rsidR="00A4219E" w:rsidRDefault="00A4219E">
      <w:pPr>
        <w:pStyle w:val="ConsPlusNormal"/>
        <w:spacing w:before="220"/>
        <w:ind w:firstLine="540"/>
        <w:jc w:val="both"/>
      </w:pPr>
      <w:bookmarkStart w:id="26" w:name="P586"/>
      <w:bookmarkEnd w:id="26"/>
      <w:r>
        <w:t xml:space="preserve">&lt;1&gt; Заявителями являются физические или юридические лица, правообладатели земельных участков, в соответствии с требованиями </w:t>
      </w:r>
      <w:hyperlink r:id="rId53">
        <w:r>
          <w:rPr>
            <w:color w:val="0000FF"/>
          </w:rPr>
          <w:t>части 1 статьи 40</w:t>
        </w:r>
      </w:hyperlink>
      <w:r>
        <w:t xml:space="preserve"> Градостроительного кодекса Российской Федерации.</w:t>
      </w: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right"/>
        <w:outlineLvl w:val="1"/>
      </w:pPr>
      <w:r>
        <w:t>Приложение 2</w:t>
      </w:r>
    </w:p>
    <w:p w:rsidR="00A4219E" w:rsidRDefault="00A4219E">
      <w:pPr>
        <w:pStyle w:val="ConsPlusNormal"/>
        <w:jc w:val="right"/>
      </w:pPr>
      <w:r>
        <w:t>к Административному регламенту</w:t>
      </w:r>
    </w:p>
    <w:p w:rsidR="00A4219E" w:rsidRDefault="00A4219E">
      <w:pPr>
        <w:pStyle w:val="ConsPlusNormal"/>
        <w:jc w:val="right"/>
      </w:pPr>
      <w:r>
        <w:t>предоставления муниципальной услуги</w:t>
      </w:r>
    </w:p>
    <w:p w:rsidR="00A4219E" w:rsidRDefault="00A4219E">
      <w:pPr>
        <w:pStyle w:val="ConsPlusNormal"/>
        <w:jc w:val="right"/>
      </w:pPr>
      <w:r>
        <w:t>"Предоставление разрешения</w:t>
      </w:r>
    </w:p>
    <w:p w:rsidR="00A4219E" w:rsidRDefault="00A4219E">
      <w:pPr>
        <w:pStyle w:val="ConsPlusNormal"/>
        <w:jc w:val="right"/>
      </w:pPr>
      <w:r>
        <w:t>на отклонение от предельных параметров</w:t>
      </w:r>
    </w:p>
    <w:p w:rsidR="00A4219E" w:rsidRDefault="00A4219E">
      <w:pPr>
        <w:pStyle w:val="ConsPlusNormal"/>
        <w:jc w:val="right"/>
      </w:pPr>
      <w:r>
        <w:t>разрешенного строительства,</w:t>
      </w:r>
    </w:p>
    <w:p w:rsidR="00A4219E" w:rsidRDefault="00A4219E">
      <w:pPr>
        <w:pStyle w:val="ConsPlusNormal"/>
        <w:jc w:val="right"/>
      </w:pPr>
      <w:r>
        <w:t>реконструкции объекта</w:t>
      </w:r>
    </w:p>
    <w:p w:rsidR="00A4219E" w:rsidRDefault="00A4219E">
      <w:pPr>
        <w:pStyle w:val="ConsPlusNormal"/>
        <w:jc w:val="right"/>
      </w:pPr>
      <w:r>
        <w:t>капитального строительства"</w:t>
      </w:r>
    </w:p>
    <w:p w:rsidR="00A4219E" w:rsidRDefault="00A4219E">
      <w:pPr>
        <w:pStyle w:val="ConsPlusNormal"/>
        <w:jc w:val="both"/>
      </w:pPr>
    </w:p>
    <w:p w:rsidR="00A4219E" w:rsidRDefault="00A4219E">
      <w:pPr>
        <w:pStyle w:val="ConsPlusNonformat"/>
        <w:jc w:val="both"/>
      </w:pPr>
      <w:bookmarkStart w:id="27" w:name="P601"/>
      <w:bookmarkEnd w:id="27"/>
      <w:r>
        <w:t xml:space="preserve">                                 Заявление</w:t>
      </w:r>
    </w:p>
    <w:p w:rsidR="00A4219E" w:rsidRDefault="00A4219E">
      <w:pPr>
        <w:pStyle w:val="ConsPlusNonformat"/>
        <w:jc w:val="both"/>
      </w:pPr>
      <w:r>
        <w:t xml:space="preserve">                  об исправлении опечаток и (или) ошибок</w:t>
      </w:r>
    </w:p>
    <w:p w:rsidR="00A4219E" w:rsidRDefault="00A4219E">
      <w:pPr>
        <w:pStyle w:val="ConsPlusNonformat"/>
        <w:jc w:val="both"/>
      </w:pPr>
      <w:r>
        <w:t xml:space="preserve">                  в </w:t>
      </w:r>
      <w:proofErr w:type="gramStart"/>
      <w:r>
        <w:t>выданных</w:t>
      </w:r>
      <w:proofErr w:type="gramEnd"/>
      <w:r>
        <w:t xml:space="preserve"> в результате предоставления</w:t>
      </w:r>
    </w:p>
    <w:p w:rsidR="00A4219E" w:rsidRDefault="00A4219E">
      <w:pPr>
        <w:pStyle w:val="ConsPlusNonformat"/>
        <w:jc w:val="both"/>
      </w:pPr>
      <w:r>
        <w:t xml:space="preserve">              муниципальной услуги "Предоставление разрешения</w:t>
      </w:r>
    </w:p>
    <w:p w:rsidR="00A4219E" w:rsidRDefault="00A4219E">
      <w:pPr>
        <w:pStyle w:val="ConsPlusNonformat"/>
        <w:jc w:val="both"/>
      </w:pPr>
      <w:r>
        <w:t xml:space="preserve">                  на отклонение от предельных параметров</w:t>
      </w:r>
    </w:p>
    <w:p w:rsidR="00A4219E" w:rsidRDefault="00A4219E">
      <w:pPr>
        <w:pStyle w:val="ConsPlusNonformat"/>
        <w:jc w:val="both"/>
      </w:pPr>
      <w:r>
        <w:t xml:space="preserve">                 разрешенного строительства, реконструкции</w:t>
      </w:r>
    </w:p>
    <w:p w:rsidR="00A4219E" w:rsidRDefault="00A4219E">
      <w:pPr>
        <w:pStyle w:val="ConsPlusNonformat"/>
        <w:jc w:val="both"/>
      </w:pPr>
      <w:r>
        <w:t xml:space="preserve">                    объекта капитального строительства"</w:t>
      </w:r>
    </w:p>
    <w:p w:rsidR="00A4219E" w:rsidRDefault="00A4219E">
      <w:pPr>
        <w:pStyle w:val="ConsPlusNonformat"/>
        <w:jc w:val="both"/>
      </w:pPr>
    </w:p>
    <w:p w:rsidR="00A4219E" w:rsidRDefault="00A4219E">
      <w:pPr>
        <w:pStyle w:val="ConsPlusNonformat"/>
        <w:jc w:val="both"/>
      </w:pPr>
      <w:r>
        <w:t xml:space="preserve">                                              "___" ______________ 20___ г.</w:t>
      </w:r>
    </w:p>
    <w:p w:rsidR="00A4219E" w:rsidRDefault="00A4219E">
      <w:pPr>
        <w:pStyle w:val="ConsPlusNonformat"/>
        <w:jc w:val="both"/>
      </w:pPr>
    </w:p>
    <w:p w:rsidR="00A4219E" w:rsidRDefault="00A4219E">
      <w:pPr>
        <w:pStyle w:val="ConsPlusNonformat"/>
        <w:jc w:val="both"/>
      </w:pPr>
      <w:r>
        <w:t xml:space="preserve">          В департамент градостроительства и земельных отношений</w:t>
      </w:r>
    </w:p>
    <w:p w:rsidR="00A4219E" w:rsidRDefault="00A4219E">
      <w:pPr>
        <w:pStyle w:val="ConsPlusNonformat"/>
        <w:jc w:val="both"/>
      </w:pPr>
      <w:r>
        <w:t xml:space="preserve">                      администрации города Оренбурга</w:t>
      </w:r>
    </w:p>
    <w:p w:rsidR="00A4219E" w:rsidRDefault="00A4219E">
      <w:pPr>
        <w:pStyle w:val="ConsPlusNonformat"/>
        <w:jc w:val="both"/>
      </w:pPr>
    </w:p>
    <w:p w:rsidR="00A4219E" w:rsidRDefault="00A4219E">
      <w:pPr>
        <w:pStyle w:val="ConsPlusNonformat"/>
        <w:jc w:val="both"/>
      </w:pPr>
      <w:r>
        <w:t xml:space="preserve">    Прошу   внести  исправления  в  </w:t>
      </w:r>
      <w:proofErr w:type="gramStart"/>
      <w:r>
        <w:t>выданных</w:t>
      </w:r>
      <w:proofErr w:type="gramEnd"/>
      <w:r>
        <w:t xml:space="preserve">  в  результате  предоставления</w:t>
      </w:r>
    </w:p>
    <w:p w:rsidR="00A4219E" w:rsidRDefault="00A4219E">
      <w:pPr>
        <w:pStyle w:val="ConsPlusNonformat"/>
        <w:jc w:val="both"/>
      </w:pPr>
      <w:r>
        <w:t xml:space="preserve">муниципальной услуги "Предоставление разрешения на отклонение от </w:t>
      </w:r>
      <w:proofErr w:type="gramStart"/>
      <w:r>
        <w:t>предельных</w:t>
      </w:r>
      <w:proofErr w:type="gramEnd"/>
    </w:p>
    <w:p w:rsidR="00A4219E" w:rsidRDefault="00A4219E">
      <w:pPr>
        <w:pStyle w:val="ConsPlusNonformat"/>
        <w:jc w:val="both"/>
      </w:pPr>
      <w:r>
        <w:t>параметров  разрешенного  строительства, реконструкции объекта капитального</w:t>
      </w:r>
    </w:p>
    <w:p w:rsidR="00A4219E" w:rsidRDefault="00A4219E">
      <w:pPr>
        <w:pStyle w:val="ConsPlusNonformat"/>
        <w:jc w:val="both"/>
      </w:pPr>
      <w:r>
        <w:t xml:space="preserve">строительства" </w:t>
      </w:r>
      <w:proofErr w:type="gramStart"/>
      <w:r>
        <w:t>документах</w:t>
      </w:r>
      <w:proofErr w:type="gramEnd"/>
      <w:r>
        <w:t>, содержащих опечатку и (или) ошибку.</w:t>
      </w:r>
    </w:p>
    <w:p w:rsidR="00A4219E" w:rsidRDefault="00A4219E">
      <w:pPr>
        <w:pStyle w:val="ConsPlusNonformat"/>
        <w:jc w:val="both"/>
      </w:pPr>
    </w:p>
    <w:p w:rsidR="00A4219E" w:rsidRDefault="00A4219E">
      <w:pPr>
        <w:pStyle w:val="ConsPlusNonformat"/>
        <w:jc w:val="both"/>
      </w:pPr>
      <w:r>
        <w:t xml:space="preserve">                        1. Сведения о заявителе </w:t>
      </w:r>
      <w:hyperlink w:anchor="P700">
        <w:r>
          <w:rPr>
            <w:color w:val="0000FF"/>
          </w:rPr>
          <w:t>&lt;2&gt;</w:t>
        </w:r>
      </w:hyperlink>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19"/>
        <w:gridCol w:w="2948"/>
      </w:tblGrid>
      <w:tr w:rsidR="00A4219E">
        <w:tc>
          <w:tcPr>
            <w:tcW w:w="1304" w:type="dxa"/>
          </w:tcPr>
          <w:p w:rsidR="00A4219E" w:rsidRDefault="00A4219E">
            <w:pPr>
              <w:pStyle w:val="ConsPlusNormal"/>
              <w:jc w:val="center"/>
            </w:pPr>
            <w:r>
              <w:t>1.1.</w:t>
            </w:r>
          </w:p>
        </w:tc>
        <w:tc>
          <w:tcPr>
            <w:tcW w:w="4819" w:type="dxa"/>
          </w:tcPr>
          <w:p w:rsidR="00A4219E" w:rsidRDefault="00A4219E">
            <w:pPr>
              <w:pStyle w:val="ConsPlusNormal"/>
            </w:pPr>
            <w:r>
              <w:t>Сведения о физическом лице</w:t>
            </w:r>
          </w:p>
          <w:p w:rsidR="00A4219E" w:rsidRDefault="00A4219E">
            <w:pPr>
              <w:pStyle w:val="ConsPlusNormal"/>
            </w:pPr>
            <w:r>
              <w:t>(в случае если заявителем является физическое лицо):</w:t>
            </w:r>
          </w:p>
        </w:tc>
        <w:tc>
          <w:tcPr>
            <w:tcW w:w="2948" w:type="dxa"/>
          </w:tcPr>
          <w:p w:rsidR="00A4219E" w:rsidRDefault="00A4219E">
            <w:pPr>
              <w:pStyle w:val="ConsPlusNormal"/>
            </w:pPr>
          </w:p>
        </w:tc>
      </w:tr>
      <w:tr w:rsidR="00A4219E">
        <w:tc>
          <w:tcPr>
            <w:tcW w:w="1304" w:type="dxa"/>
          </w:tcPr>
          <w:p w:rsidR="00A4219E" w:rsidRDefault="00A4219E">
            <w:pPr>
              <w:pStyle w:val="ConsPlusNormal"/>
              <w:jc w:val="center"/>
            </w:pPr>
            <w:r>
              <w:t>1.1.1.</w:t>
            </w:r>
          </w:p>
        </w:tc>
        <w:tc>
          <w:tcPr>
            <w:tcW w:w="4819" w:type="dxa"/>
          </w:tcPr>
          <w:p w:rsidR="00A4219E" w:rsidRDefault="00A4219E">
            <w:pPr>
              <w:pStyle w:val="ConsPlusNormal"/>
            </w:pPr>
            <w:r>
              <w:t>Фамилия, имя, отчество (при наличии)</w:t>
            </w:r>
          </w:p>
        </w:tc>
        <w:tc>
          <w:tcPr>
            <w:tcW w:w="2948" w:type="dxa"/>
          </w:tcPr>
          <w:p w:rsidR="00A4219E" w:rsidRDefault="00A4219E">
            <w:pPr>
              <w:pStyle w:val="ConsPlusNormal"/>
            </w:pPr>
          </w:p>
        </w:tc>
      </w:tr>
      <w:tr w:rsidR="00A4219E">
        <w:tc>
          <w:tcPr>
            <w:tcW w:w="1304" w:type="dxa"/>
          </w:tcPr>
          <w:p w:rsidR="00A4219E" w:rsidRDefault="00A4219E">
            <w:pPr>
              <w:pStyle w:val="ConsPlusNormal"/>
              <w:jc w:val="center"/>
            </w:pPr>
            <w:r>
              <w:t>1.1.2.</w:t>
            </w:r>
          </w:p>
        </w:tc>
        <w:tc>
          <w:tcPr>
            <w:tcW w:w="4819" w:type="dxa"/>
          </w:tcPr>
          <w:p w:rsidR="00A4219E" w:rsidRDefault="00A4219E">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2948" w:type="dxa"/>
          </w:tcPr>
          <w:p w:rsidR="00A4219E" w:rsidRDefault="00A4219E">
            <w:pPr>
              <w:pStyle w:val="ConsPlusNormal"/>
            </w:pPr>
          </w:p>
        </w:tc>
      </w:tr>
      <w:tr w:rsidR="00A4219E">
        <w:tc>
          <w:tcPr>
            <w:tcW w:w="1304" w:type="dxa"/>
          </w:tcPr>
          <w:p w:rsidR="00A4219E" w:rsidRDefault="00A4219E">
            <w:pPr>
              <w:pStyle w:val="ConsPlusNormal"/>
              <w:jc w:val="center"/>
            </w:pPr>
            <w:r>
              <w:t>1.1.3.</w:t>
            </w:r>
          </w:p>
        </w:tc>
        <w:tc>
          <w:tcPr>
            <w:tcW w:w="4819" w:type="dxa"/>
          </w:tcPr>
          <w:p w:rsidR="00A4219E" w:rsidRDefault="00A4219E">
            <w:pPr>
              <w:pStyle w:val="ConsPlusNormal"/>
            </w:pPr>
            <w:r>
              <w:t xml:space="preserve">Основной государственный регистрационный номер индивидуального предпринимателя (в </w:t>
            </w:r>
            <w:r>
              <w:lastRenderedPageBreak/>
              <w:t>случае если заявитель является индивидуальным предпринимателем)</w:t>
            </w:r>
          </w:p>
        </w:tc>
        <w:tc>
          <w:tcPr>
            <w:tcW w:w="2948" w:type="dxa"/>
          </w:tcPr>
          <w:p w:rsidR="00A4219E" w:rsidRDefault="00A4219E">
            <w:pPr>
              <w:pStyle w:val="ConsPlusNormal"/>
            </w:pPr>
          </w:p>
        </w:tc>
      </w:tr>
      <w:tr w:rsidR="00A4219E">
        <w:tc>
          <w:tcPr>
            <w:tcW w:w="1304" w:type="dxa"/>
          </w:tcPr>
          <w:p w:rsidR="00A4219E" w:rsidRDefault="00A4219E">
            <w:pPr>
              <w:pStyle w:val="ConsPlusNormal"/>
              <w:jc w:val="center"/>
            </w:pPr>
            <w:r>
              <w:lastRenderedPageBreak/>
              <w:t>1.2.</w:t>
            </w:r>
          </w:p>
        </w:tc>
        <w:tc>
          <w:tcPr>
            <w:tcW w:w="4819" w:type="dxa"/>
          </w:tcPr>
          <w:p w:rsidR="00A4219E" w:rsidRDefault="00A4219E">
            <w:pPr>
              <w:pStyle w:val="ConsPlusNormal"/>
            </w:pPr>
            <w:r>
              <w:t>Сведения о юридическом лице</w:t>
            </w:r>
          </w:p>
          <w:p w:rsidR="00A4219E" w:rsidRDefault="00A4219E">
            <w:pPr>
              <w:pStyle w:val="ConsPlusNormal"/>
            </w:pPr>
            <w:r>
              <w:t>(в случае если заявителем является юридическое лицо):</w:t>
            </w:r>
          </w:p>
        </w:tc>
        <w:tc>
          <w:tcPr>
            <w:tcW w:w="2948" w:type="dxa"/>
          </w:tcPr>
          <w:p w:rsidR="00A4219E" w:rsidRDefault="00A4219E">
            <w:pPr>
              <w:pStyle w:val="ConsPlusNormal"/>
            </w:pPr>
          </w:p>
        </w:tc>
      </w:tr>
      <w:tr w:rsidR="00A4219E">
        <w:tc>
          <w:tcPr>
            <w:tcW w:w="1304" w:type="dxa"/>
          </w:tcPr>
          <w:p w:rsidR="00A4219E" w:rsidRDefault="00A4219E">
            <w:pPr>
              <w:pStyle w:val="ConsPlusNormal"/>
              <w:jc w:val="center"/>
            </w:pPr>
            <w:r>
              <w:t>1.2.1.</w:t>
            </w:r>
          </w:p>
        </w:tc>
        <w:tc>
          <w:tcPr>
            <w:tcW w:w="4819" w:type="dxa"/>
          </w:tcPr>
          <w:p w:rsidR="00A4219E" w:rsidRDefault="00A4219E">
            <w:pPr>
              <w:pStyle w:val="ConsPlusNormal"/>
            </w:pPr>
            <w:r>
              <w:t>Полное наименование</w:t>
            </w:r>
          </w:p>
        </w:tc>
        <w:tc>
          <w:tcPr>
            <w:tcW w:w="2948" w:type="dxa"/>
          </w:tcPr>
          <w:p w:rsidR="00A4219E" w:rsidRDefault="00A4219E">
            <w:pPr>
              <w:pStyle w:val="ConsPlusNormal"/>
            </w:pPr>
          </w:p>
        </w:tc>
      </w:tr>
      <w:tr w:rsidR="00A4219E">
        <w:tc>
          <w:tcPr>
            <w:tcW w:w="1304" w:type="dxa"/>
          </w:tcPr>
          <w:p w:rsidR="00A4219E" w:rsidRDefault="00A4219E">
            <w:pPr>
              <w:pStyle w:val="ConsPlusNormal"/>
              <w:jc w:val="center"/>
            </w:pPr>
            <w:r>
              <w:t>1.2.2.</w:t>
            </w:r>
          </w:p>
        </w:tc>
        <w:tc>
          <w:tcPr>
            <w:tcW w:w="4819" w:type="dxa"/>
          </w:tcPr>
          <w:p w:rsidR="00A4219E" w:rsidRDefault="00A4219E">
            <w:pPr>
              <w:pStyle w:val="ConsPlusNormal"/>
            </w:pPr>
            <w:r>
              <w:t>Основной государственный регистрационный номер</w:t>
            </w:r>
          </w:p>
        </w:tc>
        <w:tc>
          <w:tcPr>
            <w:tcW w:w="2948" w:type="dxa"/>
          </w:tcPr>
          <w:p w:rsidR="00A4219E" w:rsidRDefault="00A4219E">
            <w:pPr>
              <w:pStyle w:val="ConsPlusNormal"/>
            </w:pPr>
          </w:p>
        </w:tc>
      </w:tr>
      <w:tr w:rsidR="00A4219E">
        <w:tc>
          <w:tcPr>
            <w:tcW w:w="1304" w:type="dxa"/>
          </w:tcPr>
          <w:p w:rsidR="00A4219E" w:rsidRDefault="00A4219E">
            <w:pPr>
              <w:pStyle w:val="ConsPlusNormal"/>
              <w:jc w:val="center"/>
            </w:pPr>
            <w:r>
              <w:t>1.2.3.</w:t>
            </w:r>
          </w:p>
        </w:tc>
        <w:tc>
          <w:tcPr>
            <w:tcW w:w="4819" w:type="dxa"/>
          </w:tcPr>
          <w:p w:rsidR="00A4219E" w:rsidRDefault="00A4219E">
            <w:pPr>
              <w:pStyle w:val="ConsPlusNormal"/>
            </w:pPr>
            <w:r>
              <w:t>Идентификационный номер налогоплательщика - юридического лица</w:t>
            </w:r>
          </w:p>
        </w:tc>
        <w:tc>
          <w:tcPr>
            <w:tcW w:w="2948" w:type="dxa"/>
          </w:tcPr>
          <w:p w:rsidR="00A4219E" w:rsidRDefault="00A4219E">
            <w:pPr>
              <w:pStyle w:val="ConsPlusNormal"/>
            </w:pPr>
          </w:p>
        </w:tc>
      </w:tr>
    </w:tbl>
    <w:p w:rsidR="00A4219E" w:rsidRDefault="00A4219E">
      <w:pPr>
        <w:pStyle w:val="ConsPlusNormal"/>
        <w:jc w:val="both"/>
      </w:pPr>
    </w:p>
    <w:p w:rsidR="00A4219E" w:rsidRDefault="00A4219E">
      <w:pPr>
        <w:pStyle w:val="ConsPlusNormal"/>
        <w:jc w:val="center"/>
        <w:outlineLvl w:val="2"/>
      </w:pPr>
      <w:r>
        <w:t>2. Сведения о выданном документе, содержащем</w:t>
      </w:r>
    </w:p>
    <w:p w:rsidR="00A4219E" w:rsidRDefault="00A4219E">
      <w:pPr>
        <w:pStyle w:val="ConsPlusNormal"/>
        <w:jc w:val="center"/>
      </w:pPr>
      <w:r>
        <w:t>опечатку и (или) ошибку</w:t>
      </w:r>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572"/>
        <w:gridCol w:w="2438"/>
        <w:gridCol w:w="2381"/>
      </w:tblGrid>
      <w:tr w:rsidR="00A4219E">
        <w:tc>
          <w:tcPr>
            <w:tcW w:w="680" w:type="dxa"/>
          </w:tcPr>
          <w:p w:rsidR="00A4219E" w:rsidRDefault="00A4219E">
            <w:pPr>
              <w:pStyle w:val="ConsPlusNormal"/>
              <w:jc w:val="center"/>
            </w:pPr>
            <w:r>
              <w:t xml:space="preserve">N </w:t>
            </w:r>
            <w:proofErr w:type="gramStart"/>
            <w:r>
              <w:t>п</w:t>
            </w:r>
            <w:proofErr w:type="gramEnd"/>
            <w:r>
              <w:t>/п</w:t>
            </w:r>
          </w:p>
        </w:tc>
        <w:tc>
          <w:tcPr>
            <w:tcW w:w="3572" w:type="dxa"/>
          </w:tcPr>
          <w:p w:rsidR="00A4219E" w:rsidRDefault="00A4219E">
            <w:pPr>
              <w:pStyle w:val="ConsPlusNormal"/>
              <w:jc w:val="center"/>
            </w:pPr>
            <w:r>
              <w:t>Орган, выдавший документ, содержащий опечатку и (или) ошибку</w:t>
            </w:r>
          </w:p>
        </w:tc>
        <w:tc>
          <w:tcPr>
            <w:tcW w:w="2438" w:type="dxa"/>
          </w:tcPr>
          <w:p w:rsidR="00A4219E" w:rsidRDefault="00A4219E">
            <w:pPr>
              <w:pStyle w:val="ConsPlusNormal"/>
              <w:jc w:val="center"/>
            </w:pPr>
            <w:r>
              <w:t>Номер документа</w:t>
            </w:r>
          </w:p>
        </w:tc>
        <w:tc>
          <w:tcPr>
            <w:tcW w:w="2381" w:type="dxa"/>
          </w:tcPr>
          <w:p w:rsidR="00A4219E" w:rsidRDefault="00A4219E">
            <w:pPr>
              <w:pStyle w:val="ConsPlusNormal"/>
              <w:jc w:val="center"/>
            </w:pPr>
            <w:r>
              <w:t>Дата документа</w:t>
            </w:r>
          </w:p>
        </w:tc>
      </w:tr>
      <w:tr w:rsidR="00A4219E">
        <w:tc>
          <w:tcPr>
            <w:tcW w:w="680" w:type="dxa"/>
          </w:tcPr>
          <w:p w:rsidR="00A4219E" w:rsidRDefault="00A4219E">
            <w:pPr>
              <w:pStyle w:val="ConsPlusNormal"/>
            </w:pPr>
          </w:p>
        </w:tc>
        <w:tc>
          <w:tcPr>
            <w:tcW w:w="3572" w:type="dxa"/>
          </w:tcPr>
          <w:p w:rsidR="00A4219E" w:rsidRDefault="00A4219E">
            <w:pPr>
              <w:pStyle w:val="ConsPlusNormal"/>
            </w:pPr>
          </w:p>
        </w:tc>
        <w:tc>
          <w:tcPr>
            <w:tcW w:w="2438" w:type="dxa"/>
          </w:tcPr>
          <w:p w:rsidR="00A4219E" w:rsidRDefault="00A4219E">
            <w:pPr>
              <w:pStyle w:val="ConsPlusNormal"/>
            </w:pPr>
          </w:p>
        </w:tc>
        <w:tc>
          <w:tcPr>
            <w:tcW w:w="2381" w:type="dxa"/>
          </w:tcPr>
          <w:p w:rsidR="00A4219E" w:rsidRDefault="00A4219E">
            <w:pPr>
              <w:pStyle w:val="ConsPlusNormal"/>
            </w:pPr>
          </w:p>
        </w:tc>
      </w:tr>
    </w:tbl>
    <w:p w:rsidR="00A4219E" w:rsidRDefault="00A4219E">
      <w:pPr>
        <w:pStyle w:val="ConsPlusNormal"/>
        <w:jc w:val="both"/>
      </w:pPr>
    </w:p>
    <w:p w:rsidR="00A4219E" w:rsidRDefault="00A4219E">
      <w:pPr>
        <w:pStyle w:val="ConsPlusNormal"/>
        <w:jc w:val="center"/>
        <w:outlineLvl w:val="2"/>
      </w:pPr>
      <w:r>
        <w:t>3. Обоснование для внесения исправлений в документ</w:t>
      </w:r>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2438"/>
        <w:gridCol w:w="4479"/>
      </w:tblGrid>
      <w:tr w:rsidR="00A4219E">
        <w:tc>
          <w:tcPr>
            <w:tcW w:w="567" w:type="dxa"/>
          </w:tcPr>
          <w:p w:rsidR="00A4219E" w:rsidRDefault="00A4219E">
            <w:pPr>
              <w:pStyle w:val="ConsPlusNormal"/>
              <w:jc w:val="center"/>
            </w:pPr>
            <w:r>
              <w:t xml:space="preserve">N </w:t>
            </w:r>
            <w:proofErr w:type="gramStart"/>
            <w:r>
              <w:t>п</w:t>
            </w:r>
            <w:proofErr w:type="gramEnd"/>
            <w:r>
              <w:t>/п</w:t>
            </w:r>
          </w:p>
        </w:tc>
        <w:tc>
          <w:tcPr>
            <w:tcW w:w="1587" w:type="dxa"/>
          </w:tcPr>
          <w:p w:rsidR="00A4219E" w:rsidRDefault="00A4219E">
            <w:pPr>
              <w:pStyle w:val="ConsPlusNormal"/>
              <w:jc w:val="center"/>
            </w:pPr>
            <w:r>
              <w:t>Данные (сведения), указанные в документе</w:t>
            </w:r>
          </w:p>
        </w:tc>
        <w:tc>
          <w:tcPr>
            <w:tcW w:w="2438" w:type="dxa"/>
          </w:tcPr>
          <w:p w:rsidR="00A4219E" w:rsidRDefault="00A4219E">
            <w:pPr>
              <w:pStyle w:val="ConsPlusNormal"/>
              <w:jc w:val="center"/>
            </w:pPr>
            <w:r>
              <w:t>Данные (сведения), которые необходимо указать в документе</w:t>
            </w:r>
          </w:p>
        </w:tc>
        <w:tc>
          <w:tcPr>
            <w:tcW w:w="4479" w:type="dxa"/>
          </w:tcPr>
          <w:p w:rsidR="00A4219E" w:rsidRDefault="00A4219E">
            <w:pPr>
              <w:pStyle w:val="ConsPlusNormal"/>
              <w:jc w:val="center"/>
            </w:pPr>
            <w:r>
              <w:t>Обоснование с указанием реквизит</w:t>
            </w:r>
            <w:proofErr w:type="gramStart"/>
            <w:r>
              <w:t>а(</w:t>
            </w:r>
            <w:proofErr w:type="gramEnd"/>
            <w:r>
              <w:t>-ов) документа(-ов), документации, на основании которых принималось решение о предоставлении муниципальной услуги</w:t>
            </w:r>
          </w:p>
        </w:tc>
      </w:tr>
      <w:tr w:rsidR="00A4219E">
        <w:tc>
          <w:tcPr>
            <w:tcW w:w="567" w:type="dxa"/>
          </w:tcPr>
          <w:p w:rsidR="00A4219E" w:rsidRDefault="00A4219E">
            <w:pPr>
              <w:pStyle w:val="ConsPlusNormal"/>
            </w:pPr>
          </w:p>
        </w:tc>
        <w:tc>
          <w:tcPr>
            <w:tcW w:w="1587" w:type="dxa"/>
          </w:tcPr>
          <w:p w:rsidR="00A4219E" w:rsidRDefault="00A4219E">
            <w:pPr>
              <w:pStyle w:val="ConsPlusNormal"/>
            </w:pPr>
          </w:p>
        </w:tc>
        <w:tc>
          <w:tcPr>
            <w:tcW w:w="2438" w:type="dxa"/>
          </w:tcPr>
          <w:p w:rsidR="00A4219E" w:rsidRDefault="00A4219E">
            <w:pPr>
              <w:pStyle w:val="ConsPlusNormal"/>
            </w:pPr>
          </w:p>
        </w:tc>
        <w:tc>
          <w:tcPr>
            <w:tcW w:w="4479" w:type="dxa"/>
          </w:tcPr>
          <w:p w:rsidR="00A4219E" w:rsidRDefault="00A4219E">
            <w:pPr>
              <w:pStyle w:val="ConsPlusNormal"/>
            </w:pPr>
          </w:p>
        </w:tc>
      </w:tr>
    </w:tbl>
    <w:p w:rsidR="00A4219E" w:rsidRDefault="00A4219E">
      <w:pPr>
        <w:pStyle w:val="ConsPlusNormal"/>
        <w:jc w:val="both"/>
      </w:pPr>
    </w:p>
    <w:p w:rsidR="00A4219E" w:rsidRDefault="00A4219E">
      <w:pPr>
        <w:pStyle w:val="ConsPlusNonformat"/>
        <w:jc w:val="both"/>
      </w:pPr>
      <w:r>
        <w:t xml:space="preserve">    Приложение: ___________________________________________________________</w:t>
      </w:r>
    </w:p>
    <w:p w:rsidR="00A4219E" w:rsidRDefault="00A4219E">
      <w:pPr>
        <w:pStyle w:val="ConsPlusNonformat"/>
        <w:jc w:val="both"/>
      </w:pPr>
      <w:r>
        <w:t>___________________________________________________________________________</w:t>
      </w:r>
    </w:p>
    <w:p w:rsidR="00A4219E" w:rsidRDefault="00A4219E">
      <w:pPr>
        <w:pStyle w:val="ConsPlusNonformat"/>
        <w:jc w:val="both"/>
      </w:pPr>
      <w:r>
        <w:t>___________________________________________________________________________</w:t>
      </w:r>
    </w:p>
    <w:p w:rsidR="00A4219E" w:rsidRDefault="00A4219E">
      <w:pPr>
        <w:pStyle w:val="ConsPlusNonformat"/>
        <w:jc w:val="both"/>
      </w:pPr>
      <w:r>
        <w:t>___________________________________________________________________________</w:t>
      </w:r>
    </w:p>
    <w:p w:rsidR="00A4219E" w:rsidRDefault="00A4219E">
      <w:pPr>
        <w:pStyle w:val="ConsPlusNonformat"/>
        <w:jc w:val="both"/>
      </w:pPr>
      <w:r>
        <w:t>__________________________________________________________________________.</w:t>
      </w:r>
    </w:p>
    <w:p w:rsidR="00A4219E" w:rsidRDefault="00A4219E">
      <w:pPr>
        <w:pStyle w:val="ConsPlusNonformat"/>
        <w:jc w:val="both"/>
      </w:pPr>
    </w:p>
    <w:p w:rsidR="00A4219E" w:rsidRDefault="00A4219E">
      <w:pPr>
        <w:pStyle w:val="ConsPlusNonformat"/>
        <w:jc w:val="both"/>
      </w:pPr>
      <w:r>
        <w:t xml:space="preserve">    Номер телефона и адрес электронной почты для связи: ___________________</w:t>
      </w:r>
    </w:p>
    <w:p w:rsidR="00A4219E" w:rsidRDefault="00A4219E">
      <w:pPr>
        <w:pStyle w:val="ConsPlusNonformat"/>
        <w:jc w:val="both"/>
      </w:pPr>
      <w:r>
        <w:t>__________________________________________________________________________.</w:t>
      </w:r>
    </w:p>
    <w:p w:rsidR="00A4219E" w:rsidRDefault="00A4219E">
      <w:pPr>
        <w:pStyle w:val="ConsPlusNonformat"/>
        <w:jc w:val="both"/>
      </w:pPr>
    </w:p>
    <w:p w:rsidR="00A4219E" w:rsidRDefault="00A4219E">
      <w:pPr>
        <w:pStyle w:val="ConsPlusNonformat"/>
        <w:jc w:val="both"/>
      </w:pPr>
      <w:r>
        <w:t xml:space="preserve">    Результат предоставления муниципальной услуги прошу:</w:t>
      </w:r>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964"/>
      </w:tblGrid>
      <w:tr w:rsidR="00A4219E">
        <w:tc>
          <w:tcPr>
            <w:tcW w:w="8107" w:type="dxa"/>
          </w:tcPr>
          <w:p w:rsidR="00A4219E" w:rsidRDefault="00A4219E">
            <w:pPr>
              <w:pStyle w:val="ConsPlusNormal"/>
            </w:pPr>
            <w:r>
              <w:t>направить в форме электронного документа в личный кабинет ЕПГУ</w:t>
            </w:r>
          </w:p>
        </w:tc>
        <w:tc>
          <w:tcPr>
            <w:tcW w:w="964" w:type="dxa"/>
          </w:tcPr>
          <w:p w:rsidR="00A4219E" w:rsidRDefault="00A4219E">
            <w:pPr>
              <w:pStyle w:val="ConsPlusNormal"/>
            </w:pPr>
          </w:p>
        </w:tc>
      </w:tr>
      <w:tr w:rsidR="00A4219E">
        <w:tc>
          <w:tcPr>
            <w:tcW w:w="8107" w:type="dxa"/>
          </w:tcPr>
          <w:p w:rsidR="00A4219E" w:rsidRDefault="00A4219E">
            <w:pPr>
              <w:pStyle w:val="ConsPlusNormal"/>
            </w:pPr>
            <w:r>
              <w:t xml:space="preserve">выдать на бумажном носителе при личном обращении в ДГиЗО либо в МФЦ, </w:t>
            </w:r>
            <w:proofErr w:type="gramStart"/>
            <w:r>
              <w:t>расположенный</w:t>
            </w:r>
            <w:proofErr w:type="gramEnd"/>
            <w:r>
              <w:t xml:space="preserve"> по адресу: _________________________________________________________</w:t>
            </w:r>
          </w:p>
        </w:tc>
        <w:tc>
          <w:tcPr>
            <w:tcW w:w="964" w:type="dxa"/>
          </w:tcPr>
          <w:p w:rsidR="00A4219E" w:rsidRDefault="00A4219E">
            <w:pPr>
              <w:pStyle w:val="ConsPlusNormal"/>
            </w:pPr>
          </w:p>
        </w:tc>
      </w:tr>
      <w:tr w:rsidR="00A4219E">
        <w:tc>
          <w:tcPr>
            <w:tcW w:w="9071" w:type="dxa"/>
            <w:gridSpan w:val="2"/>
          </w:tcPr>
          <w:p w:rsidR="00A4219E" w:rsidRDefault="00A4219E">
            <w:pPr>
              <w:pStyle w:val="ConsPlusNormal"/>
              <w:jc w:val="center"/>
            </w:pPr>
            <w:r>
              <w:t>(указывается один из перечисленных способов)</w:t>
            </w:r>
          </w:p>
        </w:tc>
      </w:tr>
    </w:tbl>
    <w:p w:rsidR="00A4219E" w:rsidRDefault="00A421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2098"/>
        <w:gridCol w:w="340"/>
        <w:gridCol w:w="4139"/>
      </w:tblGrid>
      <w:tr w:rsidR="00A4219E">
        <w:tc>
          <w:tcPr>
            <w:tcW w:w="2154" w:type="dxa"/>
            <w:tcBorders>
              <w:top w:val="nil"/>
              <w:left w:val="nil"/>
              <w:bottom w:val="nil"/>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2098" w:type="dxa"/>
            <w:tcBorders>
              <w:top w:val="nil"/>
              <w:left w:val="nil"/>
              <w:bottom w:val="single" w:sz="4" w:space="0" w:color="auto"/>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4139" w:type="dxa"/>
            <w:tcBorders>
              <w:top w:val="nil"/>
              <w:left w:val="nil"/>
              <w:bottom w:val="single" w:sz="4" w:space="0" w:color="auto"/>
              <w:right w:val="nil"/>
            </w:tcBorders>
            <w:vAlign w:val="bottom"/>
          </w:tcPr>
          <w:p w:rsidR="00A4219E" w:rsidRDefault="00A4219E">
            <w:pPr>
              <w:pStyle w:val="ConsPlusNormal"/>
            </w:pPr>
          </w:p>
        </w:tc>
      </w:tr>
      <w:tr w:rsidR="00A4219E">
        <w:tc>
          <w:tcPr>
            <w:tcW w:w="2154" w:type="dxa"/>
            <w:tcBorders>
              <w:top w:val="nil"/>
              <w:left w:val="nil"/>
              <w:bottom w:val="nil"/>
              <w:right w:val="nil"/>
            </w:tcBorders>
          </w:tcPr>
          <w:p w:rsidR="00A4219E" w:rsidRDefault="00A4219E">
            <w:pPr>
              <w:pStyle w:val="ConsPlusNormal"/>
            </w:pPr>
          </w:p>
        </w:tc>
        <w:tc>
          <w:tcPr>
            <w:tcW w:w="340" w:type="dxa"/>
            <w:tcBorders>
              <w:top w:val="nil"/>
              <w:left w:val="nil"/>
              <w:bottom w:val="nil"/>
              <w:right w:val="nil"/>
            </w:tcBorders>
          </w:tcPr>
          <w:p w:rsidR="00A4219E" w:rsidRDefault="00A4219E">
            <w:pPr>
              <w:pStyle w:val="ConsPlusNormal"/>
            </w:pPr>
          </w:p>
        </w:tc>
        <w:tc>
          <w:tcPr>
            <w:tcW w:w="2098" w:type="dxa"/>
            <w:tcBorders>
              <w:top w:val="single" w:sz="4" w:space="0" w:color="auto"/>
              <w:left w:val="nil"/>
              <w:bottom w:val="nil"/>
              <w:right w:val="nil"/>
            </w:tcBorders>
          </w:tcPr>
          <w:p w:rsidR="00A4219E" w:rsidRDefault="00A4219E">
            <w:pPr>
              <w:pStyle w:val="ConsPlusNormal"/>
              <w:jc w:val="center"/>
            </w:pPr>
            <w:r>
              <w:t>(подпись)</w:t>
            </w:r>
          </w:p>
        </w:tc>
        <w:tc>
          <w:tcPr>
            <w:tcW w:w="340" w:type="dxa"/>
            <w:tcBorders>
              <w:top w:val="nil"/>
              <w:left w:val="nil"/>
              <w:bottom w:val="nil"/>
              <w:right w:val="nil"/>
            </w:tcBorders>
          </w:tcPr>
          <w:p w:rsidR="00A4219E" w:rsidRDefault="00A4219E">
            <w:pPr>
              <w:pStyle w:val="ConsPlusNormal"/>
            </w:pPr>
          </w:p>
        </w:tc>
        <w:tc>
          <w:tcPr>
            <w:tcW w:w="4139" w:type="dxa"/>
            <w:tcBorders>
              <w:top w:val="single" w:sz="4" w:space="0" w:color="auto"/>
              <w:left w:val="nil"/>
              <w:bottom w:val="nil"/>
              <w:right w:val="nil"/>
            </w:tcBorders>
          </w:tcPr>
          <w:p w:rsidR="00A4219E" w:rsidRDefault="00A4219E">
            <w:pPr>
              <w:pStyle w:val="ConsPlusNormal"/>
              <w:jc w:val="center"/>
            </w:pPr>
            <w:r>
              <w:t>(фамилия, имя, отчество (при наличии))</w:t>
            </w:r>
          </w:p>
        </w:tc>
      </w:tr>
    </w:tbl>
    <w:p w:rsidR="00A4219E" w:rsidRDefault="00A4219E">
      <w:pPr>
        <w:pStyle w:val="ConsPlusNormal"/>
        <w:jc w:val="both"/>
      </w:pPr>
    </w:p>
    <w:p w:rsidR="00A4219E" w:rsidRDefault="00A4219E">
      <w:pPr>
        <w:pStyle w:val="ConsPlusNormal"/>
        <w:ind w:firstLine="540"/>
        <w:jc w:val="both"/>
      </w:pPr>
      <w:r>
        <w:t>--------------------------------</w:t>
      </w:r>
    </w:p>
    <w:p w:rsidR="00A4219E" w:rsidRDefault="00A4219E">
      <w:pPr>
        <w:pStyle w:val="ConsPlusNormal"/>
        <w:spacing w:before="220"/>
        <w:ind w:firstLine="540"/>
        <w:jc w:val="both"/>
      </w:pPr>
      <w:bookmarkStart w:id="28" w:name="P700"/>
      <w:bookmarkEnd w:id="28"/>
      <w:r>
        <w:t xml:space="preserve">&lt;2&gt; Заявителями являются физические или юридические лица, правообладатели земельных участков, в соответствии с требованиями </w:t>
      </w:r>
      <w:hyperlink r:id="rId54">
        <w:r>
          <w:rPr>
            <w:color w:val="0000FF"/>
          </w:rPr>
          <w:t>части 1 статьи 40</w:t>
        </w:r>
      </w:hyperlink>
      <w:r>
        <w:t xml:space="preserve"> Градостроительного кодекса Российской Федерации</w:t>
      </w: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right"/>
        <w:outlineLvl w:val="1"/>
      </w:pPr>
      <w:r>
        <w:t>Приложение 3</w:t>
      </w:r>
    </w:p>
    <w:p w:rsidR="00A4219E" w:rsidRDefault="00A4219E">
      <w:pPr>
        <w:pStyle w:val="ConsPlusNormal"/>
        <w:jc w:val="right"/>
      </w:pPr>
      <w:r>
        <w:t>к Административному регламенту</w:t>
      </w:r>
    </w:p>
    <w:p w:rsidR="00A4219E" w:rsidRDefault="00A4219E">
      <w:pPr>
        <w:pStyle w:val="ConsPlusNormal"/>
        <w:jc w:val="right"/>
      </w:pPr>
      <w:r>
        <w:t>предоставления муниципальной услуги</w:t>
      </w:r>
    </w:p>
    <w:p w:rsidR="00A4219E" w:rsidRDefault="00A4219E">
      <w:pPr>
        <w:pStyle w:val="ConsPlusNormal"/>
        <w:jc w:val="right"/>
      </w:pPr>
      <w:r>
        <w:t>"Предоставление разрешения</w:t>
      </w:r>
    </w:p>
    <w:p w:rsidR="00A4219E" w:rsidRDefault="00A4219E">
      <w:pPr>
        <w:pStyle w:val="ConsPlusNormal"/>
        <w:jc w:val="right"/>
      </w:pPr>
      <w:r>
        <w:t>на отклонение от предельных параметров</w:t>
      </w:r>
    </w:p>
    <w:p w:rsidR="00A4219E" w:rsidRDefault="00A4219E">
      <w:pPr>
        <w:pStyle w:val="ConsPlusNormal"/>
        <w:jc w:val="right"/>
      </w:pPr>
      <w:r>
        <w:t>разрешенного строительства,</w:t>
      </w:r>
    </w:p>
    <w:p w:rsidR="00A4219E" w:rsidRDefault="00A4219E">
      <w:pPr>
        <w:pStyle w:val="ConsPlusNormal"/>
        <w:jc w:val="right"/>
      </w:pPr>
      <w:r>
        <w:t>реконструкции объекта</w:t>
      </w:r>
    </w:p>
    <w:p w:rsidR="00A4219E" w:rsidRDefault="00A4219E">
      <w:pPr>
        <w:pStyle w:val="ConsPlusNormal"/>
        <w:jc w:val="right"/>
      </w:pPr>
      <w:r>
        <w:t>капитального строительства"</w:t>
      </w:r>
    </w:p>
    <w:p w:rsidR="00A4219E" w:rsidRDefault="00A4219E">
      <w:pPr>
        <w:pStyle w:val="ConsPlusNormal"/>
        <w:jc w:val="both"/>
      </w:pPr>
    </w:p>
    <w:p w:rsidR="00A4219E" w:rsidRDefault="00A4219E">
      <w:pPr>
        <w:pStyle w:val="ConsPlusNonformat"/>
        <w:jc w:val="both"/>
      </w:pPr>
      <w:r>
        <w:t xml:space="preserve">                     Кому _________________________________________________</w:t>
      </w:r>
    </w:p>
    <w:p w:rsidR="00A4219E" w:rsidRDefault="00A4219E">
      <w:pPr>
        <w:pStyle w:val="ConsPlusNonformat"/>
        <w:jc w:val="both"/>
      </w:pPr>
      <w:r>
        <w:t xml:space="preserve">                       </w:t>
      </w:r>
      <w:proofErr w:type="gramStart"/>
      <w:r>
        <w:t xml:space="preserve">(фамилия, имя, отчество (при наличии) заявителя </w:t>
      </w:r>
      <w:hyperlink w:anchor="P761">
        <w:r>
          <w:rPr>
            <w:color w:val="0000FF"/>
          </w:rPr>
          <w:t>&lt;3&gt;</w:t>
        </w:r>
      </w:hyperlink>
      <w:r>
        <w:t>,</w:t>
      </w:r>
      <w:proofErr w:type="gramEnd"/>
    </w:p>
    <w:p w:rsidR="00A4219E" w:rsidRDefault="00A4219E">
      <w:pPr>
        <w:pStyle w:val="ConsPlusNonformat"/>
        <w:jc w:val="both"/>
      </w:pPr>
      <w:r>
        <w:t xml:space="preserve">                         </w:t>
      </w:r>
      <w:proofErr w:type="gramStart"/>
      <w:r>
        <w:t>ОГРНИП (для физического лица, зарегистрированного</w:t>
      </w:r>
      <w:proofErr w:type="gramEnd"/>
    </w:p>
    <w:p w:rsidR="00A4219E" w:rsidRDefault="00A4219E">
      <w:pPr>
        <w:pStyle w:val="ConsPlusNonformat"/>
        <w:jc w:val="both"/>
      </w:pPr>
      <w:r>
        <w:t xml:space="preserve">                           в качестве индивидуального предпринимателя) -</w:t>
      </w:r>
    </w:p>
    <w:p w:rsidR="00A4219E" w:rsidRDefault="00A4219E">
      <w:pPr>
        <w:pStyle w:val="ConsPlusNonformat"/>
        <w:jc w:val="both"/>
      </w:pPr>
      <w:r>
        <w:t xml:space="preserve">                       для физического лица; полное наименование заявителя,</w:t>
      </w:r>
    </w:p>
    <w:p w:rsidR="00A4219E" w:rsidRDefault="00A4219E">
      <w:pPr>
        <w:pStyle w:val="ConsPlusNonformat"/>
        <w:jc w:val="both"/>
      </w:pPr>
      <w:r>
        <w:t xml:space="preserve">                                 ИНН, ОГРН - для юридического лица</w:t>
      </w:r>
    </w:p>
    <w:p w:rsidR="00A4219E" w:rsidRDefault="00A4219E">
      <w:pPr>
        <w:pStyle w:val="ConsPlusNonformat"/>
        <w:jc w:val="both"/>
      </w:pPr>
      <w:r>
        <w:t xml:space="preserve">                     ______________________________________________________</w:t>
      </w:r>
    </w:p>
    <w:p w:rsidR="00A4219E" w:rsidRDefault="00A4219E">
      <w:pPr>
        <w:pStyle w:val="ConsPlusNonformat"/>
        <w:jc w:val="both"/>
      </w:pPr>
      <w:r>
        <w:t xml:space="preserve">                                 почтовый индекс и адрес, телефон,</w:t>
      </w:r>
    </w:p>
    <w:p w:rsidR="00A4219E" w:rsidRDefault="00A4219E">
      <w:pPr>
        <w:pStyle w:val="ConsPlusNonformat"/>
        <w:jc w:val="both"/>
      </w:pPr>
      <w:r>
        <w:t xml:space="preserve">                                     адрес электронной почты)</w:t>
      </w:r>
    </w:p>
    <w:p w:rsidR="00A4219E" w:rsidRDefault="00A4219E">
      <w:pPr>
        <w:pStyle w:val="ConsPlusNonformat"/>
        <w:jc w:val="both"/>
      </w:pPr>
    </w:p>
    <w:p w:rsidR="00A4219E" w:rsidRDefault="00A4219E">
      <w:pPr>
        <w:pStyle w:val="ConsPlusNonformat"/>
        <w:jc w:val="both"/>
      </w:pPr>
      <w:bookmarkStart w:id="29" w:name="P725"/>
      <w:bookmarkEnd w:id="29"/>
      <w:r>
        <w:t xml:space="preserve">                                  Решение</w:t>
      </w:r>
    </w:p>
    <w:p w:rsidR="00A4219E" w:rsidRDefault="00A4219E">
      <w:pPr>
        <w:pStyle w:val="ConsPlusNonformat"/>
        <w:jc w:val="both"/>
      </w:pPr>
      <w:r>
        <w:t xml:space="preserve">                       об отказе в приеме документов</w:t>
      </w:r>
    </w:p>
    <w:p w:rsidR="00A4219E" w:rsidRDefault="00A4219E">
      <w:pPr>
        <w:pStyle w:val="ConsPlusNonformat"/>
        <w:jc w:val="both"/>
      </w:pPr>
    </w:p>
    <w:p w:rsidR="00A4219E" w:rsidRDefault="00A4219E">
      <w:pPr>
        <w:pStyle w:val="ConsPlusNonformat"/>
        <w:jc w:val="both"/>
      </w:pPr>
      <w:r>
        <w:t xml:space="preserve">           Департамент градостроительства и земельных отношений</w:t>
      </w:r>
    </w:p>
    <w:p w:rsidR="00A4219E" w:rsidRDefault="00A4219E">
      <w:pPr>
        <w:pStyle w:val="ConsPlusNonformat"/>
        <w:jc w:val="both"/>
      </w:pPr>
      <w:r>
        <w:t xml:space="preserve">                      администрации города Оренбурга</w:t>
      </w:r>
    </w:p>
    <w:p w:rsidR="00A4219E" w:rsidRDefault="00A4219E">
      <w:pPr>
        <w:pStyle w:val="ConsPlusNonformat"/>
        <w:jc w:val="both"/>
      </w:pPr>
    </w:p>
    <w:p w:rsidR="00A4219E" w:rsidRDefault="00A4219E">
      <w:pPr>
        <w:pStyle w:val="ConsPlusNonformat"/>
        <w:jc w:val="both"/>
      </w:pPr>
      <w:r>
        <w:t xml:space="preserve">    В  приеме  документов,  необходимых  для  предоставления  </w:t>
      </w:r>
      <w:proofErr w:type="gramStart"/>
      <w:r>
        <w:t>муниципальной</w:t>
      </w:r>
      <w:proofErr w:type="gramEnd"/>
    </w:p>
    <w:p w:rsidR="00A4219E" w:rsidRDefault="00A4219E">
      <w:pPr>
        <w:pStyle w:val="ConsPlusNonformat"/>
        <w:jc w:val="both"/>
      </w:pPr>
      <w:r>
        <w:t>услуги  "Предоставление  разрешения  на отклонение от предельных параметров</w:t>
      </w:r>
    </w:p>
    <w:p w:rsidR="00A4219E" w:rsidRDefault="00A4219E">
      <w:pPr>
        <w:pStyle w:val="ConsPlusNonformat"/>
        <w:jc w:val="both"/>
      </w:pPr>
      <w:r>
        <w:t>разрешенного     строительства,    реконструкции    объекта    капитального</w:t>
      </w:r>
    </w:p>
    <w:p w:rsidR="00A4219E" w:rsidRDefault="00A4219E">
      <w:pPr>
        <w:pStyle w:val="ConsPlusNonformat"/>
        <w:jc w:val="both"/>
      </w:pPr>
      <w:r>
        <w:t>строительства", Вам отказано по следующим основаниям:</w:t>
      </w:r>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252"/>
        <w:gridCol w:w="2268"/>
      </w:tblGrid>
      <w:tr w:rsidR="00A4219E">
        <w:tc>
          <w:tcPr>
            <w:tcW w:w="2551" w:type="dxa"/>
          </w:tcPr>
          <w:p w:rsidR="00A4219E" w:rsidRDefault="00A4219E">
            <w:pPr>
              <w:pStyle w:val="ConsPlusNormal"/>
              <w:jc w:val="center"/>
            </w:pPr>
            <w:r>
              <w:t>N пункта Административного регламента</w:t>
            </w:r>
          </w:p>
        </w:tc>
        <w:tc>
          <w:tcPr>
            <w:tcW w:w="4252" w:type="dxa"/>
          </w:tcPr>
          <w:p w:rsidR="00A4219E" w:rsidRDefault="00A4219E">
            <w:pPr>
              <w:pStyle w:val="ConsPlusNormal"/>
              <w:jc w:val="center"/>
            </w:pPr>
            <w:r>
              <w:t>Наименование основания для отказа в приеме документов в соответствии с Административным регламентом</w:t>
            </w:r>
          </w:p>
        </w:tc>
        <w:tc>
          <w:tcPr>
            <w:tcW w:w="2268" w:type="dxa"/>
          </w:tcPr>
          <w:p w:rsidR="00A4219E" w:rsidRDefault="00A4219E">
            <w:pPr>
              <w:pStyle w:val="ConsPlusNormal"/>
              <w:jc w:val="center"/>
            </w:pPr>
            <w:r>
              <w:t>Разъяснение причин отказа в приеме документов</w:t>
            </w:r>
          </w:p>
        </w:tc>
      </w:tr>
      <w:tr w:rsidR="00A4219E">
        <w:tc>
          <w:tcPr>
            <w:tcW w:w="2551" w:type="dxa"/>
          </w:tcPr>
          <w:p w:rsidR="00A4219E" w:rsidRDefault="00A4219E">
            <w:pPr>
              <w:pStyle w:val="ConsPlusNormal"/>
            </w:pPr>
          </w:p>
        </w:tc>
        <w:tc>
          <w:tcPr>
            <w:tcW w:w="4252" w:type="dxa"/>
          </w:tcPr>
          <w:p w:rsidR="00A4219E" w:rsidRDefault="00A4219E">
            <w:pPr>
              <w:pStyle w:val="ConsPlusNormal"/>
            </w:pPr>
          </w:p>
        </w:tc>
        <w:tc>
          <w:tcPr>
            <w:tcW w:w="2268" w:type="dxa"/>
          </w:tcPr>
          <w:p w:rsidR="00A4219E" w:rsidRDefault="00A4219E">
            <w:pPr>
              <w:pStyle w:val="ConsPlusNormal"/>
            </w:pPr>
          </w:p>
        </w:tc>
      </w:tr>
    </w:tbl>
    <w:p w:rsidR="00A4219E" w:rsidRDefault="00A4219E">
      <w:pPr>
        <w:pStyle w:val="ConsPlusNormal"/>
        <w:jc w:val="both"/>
      </w:pPr>
    </w:p>
    <w:p w:rsidR="00A4219E" w:rsidRDefault="00A4219E">
      <w:pPr>
        <w:pStyle w:val="ConsPlusNonformat"/>
        <w:jc w:val="both"/>
      </w:pPr>
      <w:r>
        <w:t>Дополнительно информируем: ________________________________________________</w:t>
      </w:r>
    </w:p>
    <w:p w:rsidR="00A4219E" w:rsidRDefault="00A4219E">
      <w:pPr>
        <w:pStyle w:val="ConsPlusNonformat"/>
        <w:jc w:val="both"/>
      </w:pPr>
      <w:r>
        <w:t>__________________________________________________________________________.</w:t>
      </w:r>
    </w:p>
    <w:p w:rsidR="00A4219E" w:rsidRDefault="00A4219E">
      <w:pPr>
        <w:pStyle w:val="ConsPlusNonformat"/>
        <w:jc w:val="both"/>
      </w:pPr>
      <w:r>
        <w:t xml:space="preserve">        </w:t>
      </w:r>
      <w:proofErr w:type="gramStart"/>
      <w:r>
        <w:t>(указывается информация, необходимая для устранения причин</w:t>
      </w:r>
      <w:proofErr w:type="gramEnd"/>
    </w:p>
    <w:p w:rsidR="00A4219E" w:rsidRDefault="00A4219E">
      <w:pPr>
        <w:pStyle w:val="ConsPlusNonformat"/>
        <w:jc w:val="both"/>
      </w:pPr>
      <w:r>
        <w:t xml:space="preserve">          отказа в приеме документов, а также иная дополнительная</w:t>
      </w:r>
    </w:p>
    <w:p w:rsidR="00A4219E" w:rsidRDefault="00A4219E">
      <w:pPr>
        <w:pStyle w:val="ConsPlusNonformat"/>
        <w:jc w:val="both"/>
      </w:pPr>
      <w:r>
        <w:t xml:space="preserve">                          информация при наличии)</w:t>
      </w:r>
    </w:p>
    <w:p w:rsidR="00A4219E" w:rsidRDefault="00A4219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2098"/>
        <w:gridCol w:w="340"/>
        <w:gridCol w:w="4139"/>
      </w:tblGrid>
      <w:tr w:rsidR="00A4219E">
        <w:tc>
          <w:tcPr>
            <w:tcW w:w="2154" w:type="dxa"/>
            <w:tcBorders>
              <w:top w:val="nil"/>
              <w:left w:val="nil"/>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2098" w:type="dxa"/>
            <w:tcBorders>
              <w:top w:val="nil"/>
              <w:left w:val="nil"/>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4139" w:type="dxa"/>
            <w:tcBorders>
              <w:top w:val="nil"/>
              <w:left w:val="nil"/>
              <w:right w:val="nil"/>
            </w:tcBorders>
            <w:vAlign w:val="bottom"/>
          </w:tcPr>
          <w:p w:rsidR="00A4219E" w:rsidRDefault="00A4219E">
            <w:pPr>
              <w:pStyle w:val="ConsPlusNormal"/>
            </w:pPr>
          </w:p>
        </w:tc>
      </w:tr>
      <w:tr w:rsidR="00A4219E">
        <w:tc>
          <w:tcPr>
            <w:tcW w:w="2154" w:type="dxa"/>
            <w:tcBorders>
              <w:left w:val="nil"/>
              <w:bottom w:val="nil"/>
              <w:right w:val="nil"/>
            </w:tcBorders>
          </w:tcPr>
          <w:p w:rsidR="00A4219E" w:rsidRDefault="00A4219E">
            <w:pPr>
              <w:pStyle w:val="ConsPlusNormal"/>
              <w:jc w:val="center"/>
            </w:pPr>
            <w:r>
              <w:lastRenderedPageBreak/>
              <w:t>(должность)</w:t>
            </w:r>
          </w:p>
        </w:tc>
        <w:tc>
          <w:tcPr>
            <w:tcW w:w="340" w:type="dxa"/>
            <w:tcBorders>
              <w:top w:val="nil"/>
              <w:left w:val="nil"/>
              <w:bottom w:val="nil"/>
              <w:right w:val="nil"/>
            </w:tcBorders>
          </w:tcPr>
          <w:p w:rsidR="00A4219E" w:rsidRDefault="00A4219E">
            <w:pPr>
              <w:pStyle w:val="ConsPlusNormal"/>
            </w:pPr>
          </w:p>
        </w:tc>
        <w:tc>
          <w:tcPr>
            <w:tcW w:w="2098" w:type="dxa"/>
            <w:tcBorders>
              <w:left w:val="nil"/>
              <w:bottom w:val="nil"/>
              <w:right w:val="nil"/>
            </w:tcBorders>
          </w:tcPr>
          <w:p w:rsidR="00A4219E" w:rsidRDefault="00A4219E">
            <w:pPr>
              <w:pStyle w:val="ConsPlusNormal"/>
              <w:jc w:val="center"/>
            </w:pPr>
            <w:r>
              <w:t>(подпись)</w:t>
            </w:r>
          </w:p>
        </w:tc>
        <w:tc>
          <w:tcPr>
            <w:tcW w:w="340" w:type="dxa"/>
            <w:tcBorders>
              <w:top w:val="nil"/>
              <w:left w:val="nil"/>
              <w:bottom w:val="nil"/>
              <w:right w:val="nil"/>
            </w:tcBorders>
          </w:tcPr>
          <w:p w:rsidR="00A4219E" w:rsidRDefault="00A4219E">
            <w:pPr>
              <w:pStyle w:val="ConsPlusNormal"/>
            </w:pPr>
          </w:p>
        </w:tc>
        <w:tc>
          <w:tcPr>
            <w:tcW w:w="4139" w:type="dxa"/>
            <w:tcBorders>
              <w:left w:val="nil"/>
              <w:bottom w:val="nil"/>
              <w:right w:val="nil"/>
            </w:tcBorders>
          </w:tcPr>
          <w:p w:rsidR="00A4219E" w:rsidRDefault="00A4219E">
            <w:pPr>
              <w:pStyle w:val="ConsPlusNormal"/>
              <w:jc w:val="center"/>
            </w:pPr>
            <w:proofErr w:type="gramStart"/>
            <w:r>
              <w:t>(фамилия, имя, отчество (при наличии)</w:t>
            </w:r>
            <w:proofErr w:type="gramEnd"/>
          </w:p>
        </w:tc>
      </w:tr>
    </w:tbl>
    <w:p w:rsidR="00A4219E" w:rsidRDefault="00A4219E">
      <w:pPr>
        <w:pStyle w:val="ConsPlusNormal"/>
        <w:jc w:val="both"/>
      </w:pPr>
    </w:p>
    <w:p w:rsidR="00A4219E" w:rsidRDefault="00A4219E">
      <w:pPr>
        <w:pStyle w:val="ConsPlusNormal"/>
        <w:ind w:firstLine="540"/>
        <w:jc w:val="both"/>
      </w:pPr>
      <w:r>
        <w:t>--------------------------------</w:t>
      </w:r>
    </w:p>
    <w:p w:rsidR="00A4219E" w:rsidRDefault="00A4219E">
      <w:pPr>
        <w:pStyle w:val="ConsPlusNormal"/>
        <w:spacing w:before="220"/>
        <w:ind w:firstLine="540"/>
        <w:jc w:val="both"/>
      </w:pPr>
      <w:bookmarkStart w:id="30" w:name="P761"/>
      <w:bookmarkEnd w:id="30"/>
      <w:r>
        <w:t xml:space="preserve">&lt;3&gt; Заявителями являются физические или юридические лица, правообладатели земельных участков, в соответствии с требованиями </w:t>
      </w:r>
      <w:hyperlink r:id="rId55">
        <w:r>
          <w:rPr>
            <w:color w:val="0000FF"/>
          </w:rPr>
          <w:t>части 1 статьи 40</w:t>
        </w:r>
      </w:hyperlink>
      <w:r>
        <w:t xml:space="preserve"> Градостроительного кодекса Российской Федерации.</w:t>
      </w: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right"/>
        <w:outlineLvl w:val="1"/>
      </w:pPr>
      <w:r>
        <w:t>Приложение 4</w:t>
      </w:r>
    </w:p>
    <w:p w:rsidR="00A4219E" w:rsidRDefault="00A4219E">
      <w:pPr>
        <w:pStyle w:val="ConsPlusNormal"/>
        <w:jc w:val="right"/>
      </w:pPr>
      <w:r>
        <w:t>к Административному регламенту</w:t>
      </w:r>
    </w:p>
    <w:p w:rsidR="00A4219E" w:rsidRDefault="00A4219E">
      <w:pPr>
        <w:pStyle w:val="ConsPlusNormal"/>
        <w:jc w:val="right"/>
      </w:pPr>
      <w:r>
        <w:t>предоставления муниципальной услуги</w:t>
      </w:r>
    </w:p>
    <w:p w:rsidR="00A4219E" w:rsidRDefault="00A4219E">
      <w:pPr>
        <w:pStyle w:val="ConsPlusNormal"/>
        <w:jc w:val="right"/>
      </w:pPr>
      <w:r>
        <w:t>"Предоставление разрешения</w:t>
      </w:r>
    </w:p>
    <w:p w:rsidR="00A4219E" w:rsidRDefault="00A4219E">
      <w:pPr>
        <w:pStyle w:val="ConsPlusNormal"/>
        <w:jc w:val="right"/>
      </w:pPr>
      <w:r>
        <w:t>на отклонение от предельных параметров</w:t>
      </w:r>
    </w:p>
    <w:p w:rsidR="00A4219E" w:rsidRDefault="00A4219E">
      <w:pPr>
        <w:pStyle w:val="ConsPlusNormal"/>
        <w:jc w:val="right"/>
      </w:pPr>
      <w:r>
        <w:t>разрешенного строительства,</w:t>
      </w:r>
    </w:p>
    <w:p w:rsidR="00A4219E" w:rsidRDefault="00A4219E">
      <w:pPr>
        <w:pStyle w:val="ConsPlusNormal"/>
        <w:jc w:val="right"/>
      </w:pPr>
      <w:r>
        <w:t>реконструкции объекта</w:t>
      </w:r>
    </w:p>
    <w:p w:rsidR="00A4219E" w:rsidRDefault="00A4219E">
      <w:pPr>
        <w:pStyle w:val="ConsPlusNormal"/>
        <w:jc w:val="right"/>
      </w:pPr>
      <w:r>
        <w:t>капитального строительства"</w:t>
      </w:r>
    </w:p>
    <w:p w:rsidR="00A4219E" w:rsidRDefault="00A4219E">
      <w:pPr>
        <w:pStyle w:val="ConsPlusNormal"/>
        <w:jc w:val="both"/>
      </w:pPr>
    </w:p>
    <w:p w:rsidR="00A4219E" w:rsidRDefault="00A4219E">
      <w:pPr>
        <w:pStyle w:val="ConsPlusNonformat"/>
        <w:jc w:val="both"/>
      </w:pPr>
      <w:r>
        <w:t xml:space="preserve">                     Кому _________________________________________________</w:t>
      </w:r>
    </w:p>
    <w:p w:rsidR="00A4219E" w:rsidRDefault="00A4219E">
      <w:pPr>
        <w:pStyle w:val="ConsPlusNonformat"/>
        <w:jc w:val="both"/>
      </w:pPr>
      <w:r>
        <w:t xml:space="preserve">                       </w:t>
      </w:r>
      <w:proofErr w:type="gramStart"/>
      <w:r>
        <w:t xml:space="preserve">(фамилия, имя, отчество (при наличии) заявителя </w:t>
      </w:r>
      <w:hyperlink w:anchor="P834">
        <w:r>
          <w:rPr>
            <w:color w:val="0000FF"/>
          </w:rPr>
          <w:t>&lt;4&gt;</w:t>
        </w:r>
      </w:hyperlink>
      <w:r>
        <w:t>,</w:t>
      </w:r>
      <w:proofErr w:type="gramEnd"/>
    </w:p>
    <w:p w:rsidR="00A4219E" w:rsidRDefault="00A4219E">
      <w:pPr>
        <w:pStyle w:val="ConsPlusNonformat"/>
        <w:jc w:val="both"/>
      </w:pPr>
      <w:r>
        <w:t xml:space="preserve">                         </w:t>
      </w:r>
      <w:proofErr w:type="gramStart"/>
      <w:r>
        <w:t>ОГРНИП (для физического лица, зарегистрированного</w:t>
      </w:r>
      <w:proofErr w:type="gramEnd"/>
    </w:p>
    <w:p w:rsidR="00A4219E" w:rsidRDefault="00A4219E">
      <w:pPr>
        <w:pStyle w:val="ConsPlusNonformat"/>
        <w:jc w:val="both"/>
      </w:pPr>
      <w:r>
        <w:t xml:space="preserve">                           в качестве индивидуального предпринимателя) -</w:t>
      </w:r>
    </w:p>
    <w:p w:rsidR="00A4219E" w:rsidRDefault="00A4219E">
      <w:pPr>
        <w:pStyle w:val="ConsPlusNonformat"/>
        <w:jc w:val="both"/>
      </w:pPr>
      <w:r>
        <w:t xml:space="preserve">                       для физического лица; полное наименование заявителя,</w:t>
      </w:r>
    </w:p>
    <w:p w:rsidR="00A4219E" w:rsidRDefault="00A4219E">
      <w:pPr>
        <w:pStyle w:val="ConsPlusNonformat"/>
        <w:jc w:val="both"/>
      </w:pPr>
      <w:r>
        <w:t xml:space="preserve">                                 ИНН, ОГРН - для юридического лица</w:t>
      </w:r>
    </w:p>
    <w:p w:rsidR="00A4219E" w:rsidRDefault="00A4219E">
      <w:pPr>
        <w:pStyle w:val="ConsPlusNonformat"/>
        <w:jc w:val="both"/>
      </w:pPr>
      <w:r>
        <w:t xml:space="preserve">                     ______________________________________________________</w:t>
      </w:r>
    </w:p>
    <w:p w:rsidR="00A4219E" w:rsidRDefault="00A4219E">
      <w:pPr>
        <w:pStyle w:val="ConsPlusNonformat"/>
        <w:jc w:val="both"/>
      </w:pPr>
      <w:r>
        <w:t xml:space="preserve">                                 почтовый индекс и адрес, телефон,</w:t>
      </w:r>
    </w:p>
    <w:p w:rsidR="00A4219E" w:rsidRDefault="00A4219E">
      <w:pPr>
        <w:pStyle w:val="ConsPlusNonformat"/>
        <w:jc w:val="both"/>
      </w:pPr>
      <w:r>
        <w:t xml:space="preserve">                                     адрес электронной почты)</w:t>
      </w:r>
    </w:p>
    <w:p w:rsidR="00A4219E" w:rsidRDefault="00A4219E">
      <w:pPr>
        <w:pStyle w:val="ConsPlusNonformat"/>
        <w:jc w:val="both"/>
      </w:pPr>
    </w:p>
    <w:p w:rsidR="00A4219E" w:rsidRDefault="00A4219E">
      <w:pPr>
        <w:pStyle w:val="ConsPlusNonformat"/>
        <w:jc w:val="both"/>
      </w:pPr>
      <w:bookmarkStart w:id="31" w:name="P786"/>
      <w:bookmarkEnd w:id="31"/>
      <w:r>
        <w:t xml:space="preserve">                                  Решение</w:t>
      </w:r>
    </w:p>
    <w:p w:rsidR="00A4219E" w:rsidRDefault="00A4219E">
      <w:pPr>
        <w:pStyle w:val="ConsPlusNonformat"/>
        <w:jc w:val="both"/>
      </w:pPr>
      <w:r>
        <w:t xml:space="preserve">            об отказе в предоставлении разрешения на отклонение</w:t>
      </w:r>
    </w:p>
    <w:p w:rsidR="00A4219E" w:rsidRDefault="00A4219E">
      <w:pPr>
        <w:pStyle w:val="ConsPlusNonformat"/>
        <w:jc w:val="both"/>
      </w:pPr>
      <w:r>
        <w:t xml:space="preserve">           от предельных параметров разрешенного строительства,</w:t>
      </w:r>
    </w:p>
    <w:p w:rsidR="00A4219E" w:rsidRDefault="00A4219E">
      <w:pPr>
        <w:pStyle w:val="ConsPlusNonformat"/>
        <w:jc w:val="both"/>
      </w:pPr>
      <w:r>
        <w:t xml:space="preserve">             реконструкции объекта капитального строительства</w:t>
      </w:r>
    </w:p>
    <w:p w:rsidR="00A4219E" w:rsidRDefault="00A4219E">
      <w:pPr>
        <w:pStyle w:val="ConsPlusNonformat"/>
        <w:jc w:val="both"/>
      </w:pPr>
    </w:p>
    <w:p w:rsidR="00A4219E" w:rsidRDefault="00A4219E">
      <w:pPr>
        <w:pStyle w:val="ConsPlusNonformat"/>
        <w:jc w:val="both"/>
      </w:pPr>
      <w:r>
        <w:t xml:space="preserve">           Департамент градостроительства и земельных отношений</w:t>
      </w:r>
    </w:p>
    <w:p w:rsidR="00A4219E" w:rsidRDefault="00A4219E">
      <w:pPr>
        <w:pStyle w:val="ConsPlusNonformat"/>
        <w:jc w:val="both"/>
      </w:pPr>
      <w:r>
        <w:t xml:space="preserve">                      администрации города Оренбурга</w:t>
      </w:r>
    </w:p>
    <w:p w:rsidR="00A4219E" w:rsidRDefault="00A4219E">
      <w:pPr>
        <w:pStyle w:val="ConsPlusNonformat"/>
        <w:jc w:val="both"/>
      </w:pPr>
    </w:p>
    <w:p w:rsidR="00A4219E" w:rsidRDefault="00A4219E">
      <w:pPr>
        <w:pStyle w:val="ConsPlusNonformat"/>
        <w:jc w:val="both"/>
      </w:pPr>
      <w:r>
        <w:t xml:space="preserve">    По  результатам  рассмотрения  заявления о предоставлении разрешения </w:t>
      </w:r>
      <w:proofErr w:type="gramStart"/>
      <w:r>
        <w:t>на</w:t>
      </w:r>
      <w:proofErr w:type="gramEnd"/>
    </w:p>
    <w:p w:rsidR="00A4219E" w:rsidRDefault="00A4219E">
      <w:pPr>
        <w:pStyle w:val="ConsPlusNonformat"/>
        <w:jc w:val="both"/>
      </w:pPr>
      <w:r>
        <w:t>отклонение    от    предельных   параметров   разрешенного   строительства,</w:t>
      </w:r>
    </w:p>
    <w:p w:rsidR="00A4219E" w:rsidRDefault="00A4219E">
      <w:pPr>
        <w:pStyle w:val="ConsPlusNonformat"/>
        <w:jc w:val="both"/>
      </w:pPr>
      <w:r>
        <w:t xml:space="preserve">реконструкции   объекта   капитального   строительства   </w:t>
      </w:r>
      <w:proofErr w:type="gramStart"/>
      <w:r>
        <w:t>от</w:t>
      </w:r>
      <w:proofErr w:type="gramEnd"/>
      <w:r>
        <w:t xml:space="preserve">  ______________</w:t>
      </w:r>
    </w:p>
    <w:p w:rsidR="00A4219E" w:rsidRDefault="00A4219E">
      <w:pPr>
        <w:pStyle w:val="ConsPlusNonformat"/>
        <w:jc w:val="both"/>
      </w:pPr>
      <w:r>
        <w:t xml:space="preserve">N  ___________  принято  решение  об  отказе в предоставлении разрешения </w:t>
      </w:r>
      <w:proofErr w:type="gramStart"/>
      <w:r>
        <w:t>на</w:t>
      </w:r>
      <w:proofErr w:type="gramEnd"/>
    </w:p>
    <w:p w:rsidR="00A4219E" w:rsidRDefault="00A4219E">
      <w:pPr>
        <w:pStyle w:val="ConsPlusNonformat"/>
        <w:jc w:val="both"/>
      </w:pPr>
      <w:r>
        <w:t>отклонение    от    предельных   параметров   разрешенного   строительства,</w:t>
      </w:r>
    </w:p>
    <w:p w:rsidR="00A4219E" w:rsidRDefault="00A4219E">
      <w:pPr>
        <w:pStyle w:val="ConsPlusNonformat"/>
        <w:jc w:val="both"/>
      </w:pPr>
      <w:r>
        <w:t>реконструкции объекта капитального строительства по следующим основаниям:</w:t>
      </w:r>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252"/>
        <w:gridCol w:w="2268"/>
      </w:tblGrid>
      <w:tr w:rsidR="00A4219E">
        <w:tc>
          <w:tcPr>
            <w:tcW w:w="2551" w:type="dxa"/>
            <w:vAlign w:val="center"/>
          </w:tcPr>
          <w:p w:rsidR="00A4219E" w:rsidRDefault="00A4219E">
            <w:pPr>
              <w:pStyle w:val="ConsPlusNormal"/>
              <w:jc w:val="center"/>
            </w:pPr>
            <w:r>
              <w:t>N пункта Административного регламента</w:t>
            </w:r>
          </w:p>
        </w:tc>
        <w:tc>
          <w:tcPr>
            <w:tcW w:w="4252" w:type="dxa"/>
            <w:vAlign w:val="center"/>
          </w:tcPr>
          <w:p w:rsidR="00A4219E" w:rsidRDefault="00A4219E">
            <w:pPr>
              <w:pStyle w:val="ConsPlusNormal"/>
              <w:jc w:val="center"/>
            </w:pPr>
            <w:r>
              <w:t>Наименование основания для отказа в предоставлении муниципальной услуги в соответствии с Административным регламентом</w:t>
            </w:r>
          </w:p>
        </w:tc>
        <w:tc>
          <w:tcPr>
            <w:tcW w:w="2268" w:type="dxa"/>
            <w:vAlign w:val="center"/>
          </w:tcPr>
          <w:p w:rsidR="00A4219E" w:rsidRDefault="00A4219E">
            <w:pPr>
              <w:pStyle w:val="ConsPlusNormal"/>
              <w:jc w:val="center"/>
            </w:pPr>
            <w:r>
              <w:t>Разъяснение причин отказа в предоставлении муниципальной услуги</w:t>
            </w:r>
          </w:p>
        </w:tc>
      </w:tr>
      <w:tr w:rsidR="00A4219E">
        <w:tc>
          <w:tcPr>
            <w:tcW w:w="2551" w:type="dxa"/>
          </w:tcPr>
          <w:p w:rsidR="00A4219E" w:rsidRDefault="00A4219E">
            <w:pPr>
              <w:pStyle w:val="ConsPlusNormal"/>
            </w:pPr>
          </w:p>
        </w:tc>
        <w:tc>
          <w:tcPr>
            <w:tcW w:w="4252" w:type="dxa"/>
          </w:tcPr>
          <w:p w:rsidR="00A4219E" w:rsidRDefault="00A4219E">
            <w:pPr>
              <w:pStyle w:val="ConsPlusNormal"/>
            </w:pPr>
          </w:p>
        </w:tc>
        <w:tc>
          <w:tcPr>
            <w:tcW w:w="2268" w:type="dxa"/>
          </w:tcPr>
          <w:p w:rsidR="00A4219E" w:rsidRDefault="00A4219E">
            <w:pPr>
              <w:pStyle w:val="ConsPlusNormal"/>
            </w:pPr>
          </w:p>
        </w:tc>
      </w:tr>
    </w:tbl>
    <w:p w:rsidR="00A4219E" w:rsidRDefault="00A4219E">
      <w:pPr>
        <w:pStyle w:val="ConsPlusNormal"/>
        <w:jc w:val="both"/>
      </w:pPr>
    </w:p>
    <w:p w:rsidR="00A4219E" w:rsidRDefault="00A4219E">
      <w:pPr>
        <w:pStyle w:val="ConsPlusNonformat"/>
        <w:jc w:val="both"/>
      </w:pPr>
      <w:r>
        <w:t xml:space="preserve">    Вы  вправе повторно обратиться с заявлением о предоставлении разрешения</w:t>
      </w:r>
    </w:p>
    <w:p w:rsidR="00A4219E" w:rsidRDefault="00A4219E">
      <w:pPr>
        <w:pStyle w:val="ConsPlusNonformat"/>
        <w:jc w:val="both"/>
      </w:pPr>
      <w:r>
        <w:t>на   отклонение   от   предельных  параметров  разрешенного  строительства,</w:t>
      </w:r>
    </w:p>
    <w:p w:rsidR="00A4219E" w:rsidRDefault="00A4219E">
      <w:pPr>
        <w:pStyle w:val="ConsPlusNonformat"/>
        <w:jc w:val="both"/>
      </w:pPr>
      <w:r>
        <w:t xml:space="preserve">реконструкции объекта капитального строительства после устранения </w:t>
      </w:r>
      <w:proofErr w:type="gramStart"/>
      <w:r>
        <w:t>указанных</w:t>
      </w:r>
      <w:proofErr w:type="gramEnd"/>
    </w:p>
    <w:p w:rsidR="00A4219E" w:rsidRDefault="00A4219E">
      <w:pPr>
        <w:pStyle w:val="ConsPlusNonformat"/>
        <w:jc w:val="both"/>
      </w:pPr>
      <w:r>
        <w:lastRenderedPageBreak/>
        <w:t>замечаний.</w:t>
      </w:r>
    </w:p>
    <w:p w:rsidR="00A4219E" w:rsidRDefault="00A4219E">
      <w:pPr>
        <w:pStyle w:val="ConsPlusNonformat"/>
        <w:jc w:val="both"/>
      </w:pPr>
      <w:r>
        <w:t xml:space="preserve">    Данный   отказ   может   быть  обжалован  в  досудебном  порядке  путем</w:t>
      </w:r>
    </w:p>
    <w:p w:rsidR="00A4219E" w:rsidRDefault="00A4219E">
      <w:pPr>
        <w:pStyle w:val="ConsPlusNonformat"/>
        <w:jc w:val="both"/>
      </w:pPr>
      <w:r>
        <w:t xml:space="preserve">направления  жалобы  в  Администрацию  города Оренбурга, а также в </w:t>
      </w:r>
      <w:proofErr w:type="gramStart"/>
      <w:r>
        <w:t>судебном</w:t>
      </w:r>
      <w:proofErr w:type="gramEnd"/>
    </w:p>
    <w:p w:rsidR="00A4219E" w:rsidRDefault="00A4219E">
      <w:pPr>
        <w:pStyle w:val="ConsPlusNonformat"/>
        <w:jc w:val="both"/>
      </w:pPr>
      <w:proofErr w:type="gramStart"/>
      <w:r>
        <w:t>порядке</w:t>
      </w:r>
      <w:proofErr w:type="gramEnd"/>
      <w:r>
        <w:t>.</w:t>
      </w:r>
    </w:p>
    <w:p w:rsidR="00A4219E" w:rsidRDefault="00A4219E">
      <w:pPr>
        <w:pStyle w:val="ConsPlusNonformat"/>
        <w:jc w:val="both"/>
      </w:pPr>
    </w:p>
    <w:p w:rsidR="00A4219E" w:rsidRDefault="00A4219E">
      <w:pPr>
        <w:pStyle w:val="ConsPlusNonformat"/>
        <w:jc w:val="both"/>
      </w:pPr>
      <w:r>
        <w:t xml:space="preserve">    Дополнительно информируем: ____________________________________________</w:t>
      </w:r>
    </w:p>
    <w:p w:rsidR="00A4219E" w:rsidRDefault="00A4219E">
      <w:pPr>
        <w:pStyle w:val="ConsPlusNonformat"/>
        <w:jc w:val="both"/>
      </w:pPr>
      <w:r>
        <w:t>__________________________________________________________________________.</w:t>
      </w:r>
    </w:p>
    <w:p w:rsidR="00A4219E" w:rsidRDefault="00A4219E">
      <w:pPr>
        <w:pStyle w:val="ConsPlusNonformat"/>
        <w:jc w:val="both"/>
      </w:pPr>
      <w:r>
        <w:t xml:space="preserve">        </w:t>
      </w:r>
      <w:proofErr w:type="gramStart"/>
      <w:r>
        <w:t>(указывается информация, необходимая для устранения причин</w:t>
      </w:r>
      <w:proofErr w:type="gramEnd"/>
    </w:p>
    <w:p w:rsidR="00A4219E" w:rsidRDefault="00A4219E">
      <w:pPr>
        <w:pStyle w:val="ConsPlusNonformat"/>
        <w:jc w:val="both"/>
      </w:pPr>
      <w:r>
        <w:t xml:space="preserve">               отказа в предоставлении муниципальной услуги,</w:t>
      </w:r>
    </w:p>
    <w:p w:rsidR="00A4219E" w:rsidRDefault="00A4219E">
      <w:pPr>
        <w:pStyle w:val="ConsPlusNonformat"/>
        <w:jc w:val="both"/>
      </w:pPr>
      <w:r>
        <w:t xml:space="preserve">            а также иная дополнительная информация при наличии)</w:t>
      </w:r>
    </w:p>
    <w:p w:rsidR="00A4219E" w:rsidRDefault="00A4219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2098"/>
        <w:gridCol w:w="340"/>
        <w:gridCol w:w="4139"/>
      </w:tblGrid>
      <w:tr w:rsidR="00A4219E">
        <w:tc>
          <w:tcPr>
            <w:tcW w:w="2154" w:type="dxa"/>
            <w:tcBorders>
              <w:top w:val="nil"/>
              <w:left w:val="nil"/>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2098" w:type="dxa"/>
            <w:tcBorders>
              <w:top w:val="nil"/>
              <w:left w:val="nil"/>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4139" w:type="dxa"/>
            <w:tcBorders>
              <w:top w:val="nil"/>
              <w:left w:val="nil"/>
              <w:right w:val="nil"/>
            </w:tcBorders>
            <w:vAlign w:val="bottom"/>
          </w:tcPr>
          <w:p w:rsidR="00A4219E" w:rsidRDefault="00A4219E">
            <w:pPr>
              <w:pStyle w:val="ConsPlusNormal"/>
            </w:pPr>
          </w:p>
        </w:tc>
      </w:tr>
      <w:tr w:rsidR="00A4219E">
        <w:tc>
          <w:tcPr>
            <w:tcW w:w="2154" w:type="dxa"/>
            <w:tcBorders>
              <w:left w:val="nil"/>
              <w:bottom w:val="nil"/>
              <w:right w:val="nil"/>
            </w:tcBorders>
          </w:tcPr>
          <w:p w:rsidR="00A4219E" w:rsidRDefault="00A4219E">
            <w:pPr>
              <w:pStyle w:val="ConsPlusNormal"/>
              <w:jc w:val="center"/>
            </w:pPr>
            <w:r>
              <w:t>(должность)</w:t>
            </w:r>
          </w:p>
        </w:tc>
        <w:tc>
          <w:tcPr>
            <w:tcW w:w="340" w:type="dxa"/>
            <w:tcBorders>
              <w:top w:val="nil"/>
              <w:left w:val="nil"/>
              <w:bottom w:val="nil"/>
              <w:right w:val="nil"/>
            </w:tcBorders>
          </w:tcPr>
          <w:p w:rsidR="00A4219E" w:rsidRDefault="00A4219E">
            <w:pPr>
              <w:pStyle w:val="ConsPlusNormal"/>
            </w:pPr>
          </w:p>
        </w:tc>
        <w:tc>
          <w:tcPr>
            <w:tcW w:w="2098" w:type="dxa"/>
            <w:tcBorders>
              <w:left w:val="nil"/>
              <w:bottom w:val="nil"/>
              <w:right w:val="nil"/>
            </w:tcBorders>
          </w:tcPr>
          <w:p w:rsidR="00A4219E" w:rsidRDefault="00A4219E">
            <w:pPr>
              <w:pStyle w:val="ConsPlusNormal"/>
              <w:jc w:val="center"/>
            </w:pPr>
            <w:r>
              <w:t>(подпись)</w:t>
            </w:r>
          </w:p>
        </w:tc>
        <w:tc>
          <w:tcPr>
            <w:tcW w:w="340" w:type="dxa"/>
            <w:tcBorders>
              <w:top w:val="nil"/>
              <w:left w:val="nil"/>
              <w:bottom w:val="nil"/>
              <w:right w:val="nil"/>
            </w:tcBorders>
          </w:tcPr>
          <w:p w:rsidR="00A4219E" w:rsidRDefault="00A4219E">
            <w:pPr>
              <w:pStyle w:val="ConsPlusNormal"/>
            </w:pPr>
          </w:p>
        </w:tc>
        <w:tc>
          <w:tcPr>
            <w:tcW w:w="4139" w:type="dxa"/>
            <w:tcBorders>
              <w:left w:val="nil"/>
              <w:bottom w:val="nil"/>
              <w:right w:val="nil"/>
            </w:tcBorders>
          </w:tcPr>
          <w:p w:rsidR="00A4219E" w:rsidRDefault="00A4219E">
            <w:pPr>
              <w:pStyle w:val="ConsPlusNormal"/>
              <w:jc w:val="center"/>
            </w:pPr>
            <w:r>
              <w:t>(инициалы и фамилия)</w:t>
            </w:r>
          </w:p>
        </w:tc>
      </w:tr>
    </w:tbl>
    <w:p w:rsidR="00A4219E" w:rsidRDefault="00A4219E">
      <w:pPr>
        <w:pStyle w:val="ConsPlusNormal"/>
        <w:jc w:val="both"/>
      </w:pPr>
    </w:p>
    <w:p w:rsidR="00A4219E" w:rsidRDefault="00A4219E">
      <w:pPr>
        <w:pStyle w:val="ConsPlusNormal"/>
        <w:ind w:firstLine="540"/>
        <w:jc w:val="both"/>
      </w:pPr>
      <w:r>
        <w:t>--------------------------------</w:t>
      </w:r>
    </w:p>
    <w:p w:rsidR="00A4219E" w:rsidRDefault="00A4219E">
      <w:pPr>
        <w:pStyle w:val="ConsPlusNormal"/>
        <w:spacing w:before="220"/>
        <w:ind w:firstLine="540"/>
        <w:jc w:val="both"/>
      </w:pPr>
      <w:bookmarkStart w:id="32" w:name="P834"/>
      <w:bookmarkEnd w:id="32"/>
      <w:r>
        <w:t xml:space="preserve">&lt;4&gt; Заявителями являются физические или юридические лица, правообладатели земельных участков, в соответствии с требованиями </w:t>
      </w:r>
      <w:hyperlink r:id="rId56">
        <w:r>
          <w:rPr>
            <w:color w:val="0000FF"/>
          </w:rPr>
          <w:t>части 1 статьи 40</w:t>
        </w:r>
      </w:hyperlink>
      <w:r>
        <w:t xml:space="preserve"> Градостроительного кодекса Российской Федерации.</w:t>
      </w: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right"/>
        <w:outlineLvl w:val="1"/>
      </w:pPr>
      <w:r>
        <w:t>Приложение 5</w:t>
      </w:r>
    </w:p>
    <w:p w:rsidR="00A4219E" w:rsidRDefault="00A4219E">
      <w:pPr>
        <w:pStyle w:val="ConsPlusNormal"/>
        <w:jc w:val="right"/>
      </w:pPr>
      <w:r>
        <w:t>к Административному регламенту</w:t>
      </w:r>
    </w:p>
    <w:p w:rsidR="00A4219E" w:rsidRDefault="00A4219E">
      <w:pPr>
        <w:pStyle w:val="ConsPlusNormal"/>
        <w:jc w:val="right"/>
      </w:pPr>
      <w:r>
        <w:t>предоставления муниципальной услуги</w:t>
      </w:r>
    </w:p>
    <w:p w:rsidR="00A4219E" w:rsidRDefault="00A4219E">
      <w:pPr>
        <w:pStyle w:val="ConsPlusNormal"/>
        <w:jc w:val="right"/>
      </w:pPr>
      <w:r>
        <w:t>"Предоставление разрешения</w:t>
      </w:r>
    </w:p>
    <w:p w:rsidR="00A4219E" w:rsidRDefault="00A4219E">
      <w:pPr>
        <w:pStyle w:val="ConsPlusNormal"/>
        <w:jc w:val="right"/>
      </w:pPr>
      <w:r>
        <w:t>на отклонение от предельных параметров</w:t>
      </w:r>
    </w:p>
    <w:p w:rsidR="00A4219E" w:rsidRDefault="00A4219E">
      <w:pPr>
        <w:pStyle w:val="ConsPlusNormal"/>
        <w:jc w:val="right"/>
      </w:pPr>
      <w:r>
        <w:t>разрешенного строительства,</w:t>
      </w:r>
    </w:p>
    <w:p w:rsidR="00A4219E" w:rsidRDefault="00A4219E">
      <w:pPr>
        <w:pStyle w:val="ConsPlusNormal"/>
        <w:jc w:val="right"/>
      </w:pPr>
      <w:r>
        <w:t>реконструкции объекта</w:t>
      </w:r>
    </w:p>
    <w:p w:rsidR="00A4219E" w:rsidRDefault="00A4219E">
      <w:pPr>
        <w:pStyle w:val="ConsPlusNormal"/>
        <w:jc w:val="right"/>
      </w:pPr>
      <w:r>
        <w:t>капитального строительства"</w:t>
      </w:r>
    </w:p>
    <w:p w:rsidR="00A4219E" w:rsidRDefault="00A4219E">
      <w:pPr>
        <w:pStyle w:val="ConsPlusNormal"/>
        <w:jc w:val="both"/>
      </w:pPr>
    </w:p>
    <w:p w:rsidR="00A4219E" w:rsidRDefault="00A4219E">
      <w:pPr>
        <w:pStyle w:val="ConsPlusNonformat"/>
        <w:jc w:val="both"/>
      </w:pPr>
      <w:r>
        <w:t xml:space="preserve">                     Кому _________________________________________________</w:t>
      </w:r>
    </w:p>
    <w:p w:rsidR="00A4219E" w:rsidRDefault="00A4219E">
      <w:pPr>
        <w:pStyle w:val="ConsPlusNonformat"/>
        <w:jc w:val="both"/>
      </w:pPr>
      <w:r>
        <w:t xml:space="preserve">                       </w:t>
      </w:r>
      <w:proofErr w:type="gramStart"/>
      <w:r>
        <w:t xml:space="preserve">(фамилия, имя, отчество (при наличии) заявителя </w:t>
      </w:r>
      <w:hyperlink w:anchor="P884">
        <w:r>
          <w:rPr>
            <w:color w:val="0000FF"/>
          </w:rPr>
          <w:t>&lt;5&gt;</w:t>
        </w:r>
      </w:hyperlink>
      <w:r>
        <w:t>,</w:t>
      </w:r>
      <w:proofErr w:type="gramEnd"/>
    </w:p>
    <w:p w:rsidR="00A4219E" w:rsidRDefault="00A4219E">
      <w:pPr>
        <w:pStyle w:val="ConsPlusNonformat"/>
        <w:jc w:val="both"/>
      </w:pPr>
      <w:r>
        <w:t xml:space="preserve">                         </w:t>
      </w:r>
      <w:proofErr w:type="gramStart"/>
      <w:r>
        <w:t>ОГРНИП (для физического лица, зарегистрированного</w:t>
      </w:r>
      <w:proofErr w:type="gramEnd"/>
    </w:p>
    <w:p w:rsidR="00A4219E" w:rsidRDefault="00A4219E">
      <w:pPr>
        <w:pStyle w:val="ConsPlusNonformat"/>
        <w:jc w:val="both"/>
      </w:pPr>
      <w:r>
        <w:t xml:space="preserve">                           в качестве индивидуального предпринимателя) -</w:t>
      </w:r>
    </w:p>
    <w:p w:rsidR="00A4219E" w:rsidRDefault="00A4219E">
      <w:pPr>
        <w:pStyle w:val="ConsPlusNonformat"/>
        <w:jc w:val="both"/>
      </w:pPr>
      <w:r>
        <w:t xml:space="preserve">                       для физического лица; полное наименование заявителя,</w:t>
      </w:r>
    </w:p>
    <w:p w:rsidR="00A4219E" w:rsidRDefault="00A4219E">
      <w:pPr>
        <w:pStyle w:val="ConsPlusNonformat"/>
        <w:jc w:val="both"/>
      </w:pPr>
      <w:r>
        <w:t xml:space="preserve">                                 ИНН, ОГРН - для юридического лица</w:t>
      </w:r>
    </w:p>
    <w:p w:rsidR="00A4219E" w:rsidRDefault="00A4219E">
      <w:pPr>
        <w:pStyle w:val="ConsPlusNonformat"/>
        <w:jc w:val="both"/>
      </w:pPr>
      <w:r>
        <w:t xml:space="preserve">                     ______________________________________________________</w:t>
      </w:r>
    </w:p>
    <w:p w:rsidR="00A4219E" w:rsidRDefault="00A4219E">
      <w:pPr>
        <w:pStyle w:val="ConsPlusNonformat"/>
        <w:jc w:val="both"/>
      </w:pPr>
      <w:r>
        <w:t xml:space="preserve">                                 почтовый индекс и адрес, телефон,</w:t>
      </w:r>
    </w:p>
    <w:p w:rsidR="00A4219E" w:rsidRDefault="00A4219E">
      <w:pPr>
        <w:pStyle w:val="ConsPlusNonformat"/>
        <w:jc w:val="both"/>
      </w:pPr>
      <w:r>
        <w:t xml:space="preserve">                                     адрес электронной почты)</w:t>
      </w:r>
    </w:p>
    <w:p w:rsidR="00A4219E" w:rsidRDefault="00A4219E">
      <w:pPr>
        <w:pStyle w:val="ConsPlusNonformat"/>
        <w:jc w:val="both"/>
      </w:pPr>
    </w:p>
    <w:p w:rsidR="00A4219E" w:rsidRDefault="00A4219E">
      <w:pPr>
        <w:pStyle w:val="ConsPlusNonformat"/>
        <w:jc w:val="both"/>
      </w:pPr>
      <w:bookmarkStart w:id="33" w:name="P859"/>
      <w:bookmarkEnd w:id="33"/>
      <w:r>
        <w:t xml:space="preserve">                                  Решение</w:t>
      </w:r>
    </w:p>
    <w:p w:rsidR="00A4219E" w:rsidRDefault="00A4219E">
      <w:pPr>
        <w:pStyle w:val="ConsPlusNonformat"/>
        <w:jc w:val="both"/>
      </w:pPr>
      <w:r>
        <w:t xml:space="preserve">                 об оставлении заявления о предоставлении</w:t>
      </w:r>
    </w:p>
    <w:p w:rsidR="00A4219E" w:rsidRDefault="00A4219E">
      <w:pPr>
        <w:pStyle w:val="ConsPlusNonformat"/>
        <w:jc w:val="both"/>
      </w:pPr>
      <w:r>
        <w:t xml:space="preserve">                   муниципальной услуги без рассмотрения</w:t>
      </w:r>
    </w:p>
    <w:p w:rsidR="00A4219E" w:rsidRDefault="00A4219E">
      <w:pPr>
        <w:pStyle w:val="ConsPlusNonformat"/>
        <w:jc w:val="both"/>
      </w:pPr>
    </w:p>
    <w:p w:rsidR="00A4219E" w:rsidRDefault="00A4219E">
      <w:pPr>
        <w:pStyle w:val="ConsPlusNonformat"/>
        <w:jc w:val="both"/>
      </w:pPr>
      <w:r>
        <w:t xml:space="preserve">    На  основании  Вашего  заявления от ______________ N _______________ </w:t>
      </w:r>
      <w:proofErr w:type="gramStart"/>
      <w:r>
        <w:t>об</w:t>
      </w:r>
      <w:proofErr w:type="gramEnd"/>
    </w:p>
    <w:p w:rsidR="00A4219E" w:rsidRDefault="00A4219E">
      <w:pPr>
        <w:pStyle w:val="ConsPlusNonformat"/>
        <w:jc w:val="both"/>
      </w:pPr>
      <w:proofErr w:type="gramStart"/>
      <w:r>
        <w:t>оставлении</w:t>
      </w:r>
      <w:proofErr w:type="gramEnd"/>
      <w:r>
        <w:t xml:space="preserve"> заявления о предоставлении муниципальной услуги без рассмотрения</w:t>
      </w:r>
    </w:p>
    <w:p w:rsidR="00A4219E" w:rsidRDefault="00A4219E">
      <w:pPr>
        <w:pStyle w:val="ConsPlusNonformat"/>
        <w:jc w:val="both"/>
      </w:pPr>
      <w:r>
        <w:t>департаментом градостроительства и земельных отношений администрации города</w:t>
      </w:r>
    </w:p>
    <w:p w:rsidR="00A4219E" w:rsidRDefault="00A4219E">
      <w:pPr>
        <w:pStyle w:val="ConsPlusNonformat"/>
        <w:jc w:val="both"/>
      </w:pPr>
      <w:r>
        <w:t>Оренбурга   принято   решение  об  оставлении  заявления  о  предоставлении</w:t>
      </w:r>
    </w:p>
    <w:p w:rsidR="00A4219E" w:rsidRDefault="00A4219E">
      <w:pPr>
        <w:pStyle w:val="ConsPlusNonformat"/>
        <w:jc w:val="both"/>
      </w:pPr>
      <w:r>
        <w:t>разрешения    на   отклонение   от   предельных   параметров   разрешенного</w:t>
      </w:r>
    </w:p>
    <w:p w:rsidR="00A4219E" w:rsidRDefault="00A4219E">
      <w:pPr>
        <w:pStyle w:val="ConsPlusNonformat"/>
        <w:jc w:val="both"/>
      </w:pPr>
      <w:r>
        <w:t xml:space="preserve">строительства,   реконструкции   объекта   капитального   строительства  </w:t>
      </w:r>
      <w:proofErr w:type="gramStart"/>
      <w:r>
        <w:t>от</w:t>
      </w:r>
      <w:proofErr w:type="gramEnd"/>
    </w:p>
    <w:p w:rsidR="00A4219E" w:rsidRDefault="00A4219E">
      <w:pPr>
        <w:pStyle w:val="ConsPlusNonformat"/>
        <w:jc w:val="both"/>
      </w:pPr>
      <w:r>
        <w:t>________________ N ______________ без рассмотрения.</w:t>
      </w:r>
    </w:p>
    <w:p w:rsidR="00A4219E" w:rsidRDefault="00A4219E">
      <w:pPr>
        <w:pStyle w:val="ConsPlusNonformat"/>
        <w:jc w:val="both"/>
      </w:pPr>
      <w:r>
        <w:t>(указать дату и номер регистрации заявления)</w:t>
      </w:r>
    </w:p>
    <w:p w:rsidR="00A4219E" w:rsidRDefault="00A4219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2098"/>
        <w:gridCol w:w="340"/>
        <w:gridCol w:w="4139"/>
      </w:tblGrid>
      <w:tr w:rsidR="00A4219E">
        <w:tc>
          <w:tcPr>
            <w:tcW w:w="2154" w:type="dxa"/>
            <w:tcBorders>
              <w:top w:val="nil"/>
              <w:left w:val="nil"/>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2098" w:type="dxa"/>
            <w:tcBorders>
              <w:top w:val="nil"/>
              <w:left w:val="nil"/>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4139" w:type="dxa"/>
            <w:tcBorders>
              <w:top w:val="nil"/>
              <w:left w:val="nil"/>
              <w:right w:val="nil"/>
            </w:tcBorders>
            <w:vAlign w:val="bottom"/>
          </w:tcPr>
          <w:p w:rsidR="00A4219E" w:rsidRDefault="00A4219E">
            <w:pPr>
              <w:pStyle w:val="ConsPlusNormal"/>
            </w:pPr>
          </w:p>
        </w:tc>
      </w:tr>
      <w:tr w:rsidR="00A4219E">
        <w:tc>
          <w:tcPr>
            <w:tcW w:w="2154" w:type="dxa"/>
            <w:tcBorders>
              <w:left w:val="nil"/>
              <w:bottom w:val="nil"/>
              <w:right w:val="nil"/>
            </w:tcBorders>
          </w:tcPr>
          <w:p w:rsidR="00A4219E" w:rsidRDefault="00A4219E">
            <w:pPr>
              <w:pStyle w:val="ConsPlusNormal"/>
              <w:jc w:val="center"/>
            </w:pPr>
            <w:r>
              <w:lastRenderedPageBreak/>
              <w:t>(должность)</w:t>
            </w:r>
          </w:p>
        </w:tc>
        <w:tc>
          <w:tcPr>
            <w:tcW w:w="340" w:type="dxa"/>
            <w:tcBorders>
              <w:top w:val="nil"/>
              <w:left w:val="nil"/>
              <w:bottom w:val="nil"/>
              <w:right w:val="nil"/>
            </w:tcBorders>
          </w:tcPr>
          <w:p w:rsidR="00A4219E" w:rsidRDefault="00A4219E">
            <w:pPr>
              <w:pStyle w:val="ConsPlusNormal"/>
            </w:pPr>
          </w:p>
        </w:tc>
        <w:tc>
          <w:tcPr>
            <w:tcW w:w="2098" w:type="dxa"/>
            <w:tcBorders>
              <w:left w:val="nil"/>
              <w:bottom w:val="nil"/>
              <w:right w:val="nil"/>
            </w:tcBorders>
          </w:tcPr>
          <w:p w:rsidR="00A4219E" w:rsidRDefault="00A4219E">
            <w:pPr>
              <w:pStyle w:val="ConsPlusNormal"/>
              <w:jc w:val="center"/>
            </w:pPr>
            <w:r>
              <w:t>(подпись)</w:t>
            </w:r>
          </w:p>
        </w:tc>
        <w:tc>
          <w:tcPr>
            <w:tcW w:w="340" w:type="dxa"/>
            <w:tcBorders>
              <w:top w:val="nil"/>
              <w:left w:val="nil"/>
              <w:bottom w:val="nil"/>
              <w:right w:val="nil"/>
            </w:tcBorders>
          </w:tcPr>
          <w:p w:rsidR="00A4219E" w:rsidRDefault="00A4219E">
            <w:pPr>
              <w:pStyle w:val="ConsPlusNormal"/>
            </w:pPr>
          </w:p>
        </w:tc>
        <w:tc>
          <w:tcPr>
            <w:tcW w:w="4139" w:type="dxa"/>
            <w:tcBorders>
              <w:left w:val="nil"/>
              <w:bottom w:val="nil"/>
              <w:right w:val="nil"/>
            </w:tcBorders>
          </w:tcPr>
          <w:p w:rsidR="00A4219E" w:rsidRDefault="00A4219E">
            <w:pPr>
              <w:pStyle w:val="ConsPlusNormal"/>
              <w:jc w:val="center"/>
            </w:pPr>
            <w:r>
              <w:t>(инициалы и фамилия)</w:t>
            </w:r>
          </w:p>
        </w:tc>
      </w:tr>
    </w:tbl>
    <w:p w:rsidR="00A4219E" w:rsidRDefault="00A4219E">
      <w:pPr>
        <w:pStyle w:val="ConsPlusNormal"/>
        <w:jc w:val="both"/>
      </w:pPr>
    </w:p>
    <w:p w:rsidR="00A4219E" w:rsidRDefault="00A4219E">
      <w:pPr>
        <w:pStyle w:val="ConsPlusNormal"/>
        <w:ind w:firstLine="540"/>
        <w:jc w:val="both"/>
      </w:pPr>
      <w:r>
        <w:t>--------------------------------</w:t>
      </w:r>
    </w:p>
    <w:p w:rsidR="00A4219E" w:rsidRDefault="00A4219E">
      <w:pPr>
        <w:pStyle w:val="ConsPlusNormal"/>
        <w:spacing w:before="220"/>
        <w:ind w:firstLine="540"/>
        <w:jc w:val="both"/>
      </w:pPr>
      <w:bookmarkStart w:id="34" w:name="P884"/>
      <w:bookmarkEnd w:id="34"/>
      <w:r>
        <w:t xml:space="preserve">&lt;5&gt; Заявителями являются физические или юридические лица, правообладатели земельных участков, в соответствии с требованиями </w:t>
      </w:r>
      <w:hyperlink r:id="rId57">
        <w:r>
          <w:rPr>
            <w:color w:val="0000FF"/>
          </w:rPr>
          <w:t>части 1 статьи 40</w:t>
        </w:r>
      </w:hyperlink>
      <w:r>
        <w:t xml:space="preserve"> Градостроительного кодекса Российской Федерации.</w:t>
      </w: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right"/>
        <w:outlineLvl w:val="1"/>
      </w:pPr>
      <w:r>
        <w:t>Приложение 6</w:t>
      </w:r>
    </w:p>
    <w:p w:rsidR="00A4219E" w:rsidRDefault="00A4219E">
      <w:pPr>
        <w:pStyle w:val="ConsPlusNormal"/>
        <w:jc w:val="right"/>
      </w:pPr>
      <w:r>
        <w:t>к Административному регламенту</w:t>
      </w:r>
    </w:p>
    <w:p w:rsidR="00A4219E" w:rsidRDefault="00A4219E">
      <w:pPr>
        <w:pStyle w:val="ConsPlusNormal"/>
        <w:jc w:val="right"/>
      </w:pPr>
      <w:r>
        <w:t>предоставления муниципальной услуги</w:t>
      </w:r>
    </w:p>
    <w:p w:rsidR="00A4219E" w:rsidRDefault="00A4219E">
      <w:pPr>
        <w:pStyle w:val="ConsPlusNormal"/>
        <w:jc w:val="right"/>
      </w:pPr>
      <w:r>
        <w:t>"Предоставление разрешения</w:t>
      </w:r>
    </w:p>
    <w:p w:rsidR="00A4219E" w:rsidRDefault="00A4219E">
      <w:pPr>
        <w:pStyle w:val="ConsPlusNormal"/>
        <w:jc w:val="right"/>
      </w:pPr>
      <w:r>
        <w:t>на отклонение от предельных параметров</w:t>
      </w:r>
    </w:p>
    <w:p w:rsidR="00A4219E" w:rsidRDefault="00A4219E">
      <w:pPr>
        <w:pStyle w:val="ConsPlusNormal"/>
        <w:jc w:val="right"/>
      </w:pPr>
      <w:r>
        <w:t>разрешенного строительства,</w:t>
      </w:r>
    </w:p>
    <w:p w:rsidR="00A4219E" w:rsidRDefault="00A4219E">
      <w:pPr>
        <w:pStyle w:val="ConsPlusNormal"/>
        <w:jc w:val="right"/>
      </w:pPr>
      <w:r>
        <w:t>реконструкции объекта</w:t>
      </w:r>
    </w:p>
    <w:p w:rsidR="00A4219E" w:rsidRDefault="00A4219E">
      <w:pPr>
        <w:pStyle w:val="ConsPlusNormal"/>
        <w:jc w:val="right"/>
      </w:pPr>
      <w:r>
        <w:t>капитального строительства"</w:t>
      </w:r>
    </w:p>
    <w:p w:rsidR="00A4219E" w:rsidRDefault="00A4219E">
      <w:pPr>
        <w:pStyle w:val="ConsPlusNormal"/>
        <w:jc w:val="both"/>
      </w:pPr>
    </w:p>
    <w:p w:rsidR="00A4219E" w:rsidRDefault="00A4219E">
      <w:pPr>
        <w:pStyle w:val="ConsPlusTitle"/>
        <w:jc w:val="center"/>
      </w:pPr>
      <w:bookmarkStart w:id="35" w:name="P899"/>
      <w:bookmarkEnd w:id="35"/>
      <w:r>
        <w:t>Перечень</w:t>
      </w:r>
    </w:p>
    <w:p w:rsidR="00A4219E" w:rsidRDefault="00A4219E">
      <w:pPr>
        <w:pStyle w:val="ConsPlusTitle"/>
        <w:jc w:val="center"/>
      </w:pPr>
      <w:r>
        <w:t>признаков заявителей, а также комбинации значений признаков,</w:t>
      </w:r>
    </w:p>
    <w:p w:rsidR="00A4219E" w:rsidRDefault="00A4219E">
      <w:pPr>
        <w:pStyle w:val="ConsPlusTitle"/>
        <w:jc w:val="center"/>
      </w:pPr>
      <w:proofErr w:type="gramStart"/>
      <w:r>
        <w:t>каждая</w:t>
      </w:r>
      <w:proofErr w:type="gramEnd"/>
      <w:r>
        <w:t xml:space="preserve"> из которых соответствует одному варианту</w:t>
      </w:r>
    </w:p>
    <w:p w:rsidR="00A4219E" w:rsidRDefault="00A4219E">
      <w:pPr>
        <w:pStyle w:val="ConsPlusTitle"/>
        <w:jc w:val="center"/>
      </w:pPr>
      <w:r>
        <w:t>предоставления муниципальной услуги</w:t>
      </w:r>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A4219E">
        <w:tc>
          <w:tcPr>
            <w:tcW w:w="1304" w:type="dxa"/>
          </w:tcPr>
          <w:p w:rsidR="00A4219E" w:rsidRDefault="00A4219E">
            <w:pPr>
              <w:pStyle w:val="ConsPlusNormal"/>
              <w:jc w:val="center"/>
            </w:pPr>
            <w:r>
              <w:t>N варианта</w:t>
            </w:r>
          </w:p>
        </w:tc>
        <w:tc>
          <w:tcPr>
            <w:tcW w:w="7767" w:type="dxa"/>
          </w:tcPr>
          <w:p w:rsidR="00A4219E" w:rsidRDefault="00A4219E">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4219E">
        <w:tc>
          <w:tcPr>
            <w:tcW w:w="1304" w:type="dxa"/>
          </w:tcPr>
          <w:p w:rsidR="00A4219E" w:rsidRDefault="00A4219E">
            <w:pPr>
              <w:pStyle w:val="ConsPlusNormal"/>
              <w:jc w:val="center"/>
            </w:pPr>
            <w:r>
              <w:t>1</w:t>
            </w:r>
          </w:p>
        </w:tc>
        <w:tc>
          <w:tcPr>
            <w:tcW w:w="7767" w:type="dxa"/>
          </w:tcPr>
          <w:p w:rsidR="00A4219E" w:rsidRDefault="00A4219E">
            <w:pPr>
              <w:pStyle w:val="ConsPlusNormal"/>
              <w:jc w:val="both"/>
            </w:pPr>
            <w:r>
              <w:t>Заявитель обратился за предоставлением разрешения на отклонение от предельных параметров разрешенного строительства, реконструкции объекта капитального строительства</w:t>
            </w:r>
          </w:p>
        </w:tc>
      </w:tr>
      <w:tr w:rsidR="00A4219E">
        <w:tc>
          <w:tcPr>
            <w:tcW w:w="1304" w:type="dxa"/>
          </w:tcPr>
          <w:p w:rsidR="00A4219E" w:rsidRDefault="00A4219E">
            <w:pPr>
              <w:pStyle w:val="ConsPlusNormal"/>
              <w:jc w:val="center"/>
            </w:pPr>
            <w:r>
              <w:t>2</w:t>
            </w:r>
          </w:p>
        </w:tc>
        <w:tc>
          <w:tcPr>
            <w:tcW w:w="7767" w:type="dxa"/>
          </w:tcPr>
          <w:p w:rsidR="00A4219E" w:rsidRDefault="00A4219E">
            <w:pPr>
              <w:pStyle w:val="ConsPlusNormal"/>
              <w:jc w:val="both"/>
            </w:pPr>
            <w:r>
              <w:t>Заявитель обратился за исправлением опечаток и (или) ошибок в выданном в результате предоставления муниципальной услуги документе</w:t>
            </w:r>
          </w:p>
        </w:tc>
      </w:tr>
    </w:tbl>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both"/>
      </w:pPr>
    </w:p>
    <w:p w:rsidR="00A4219E" w:rsidRDefault="00A4219E">
      <w:pPr>
        <w:pStyle w:val="ConsPlusNormal"/>
        <w:jc w:val="right"/>
        <w:outlineLvl w:val="1"/>
      </w:pPr>
      <w:r>
        <w:t>Приложение 7</w:t>
      </w:r>
    </w:p>
    <w:p w:rsidR="00A4219E" w:rsidRDefault="00A4219E">
      <w:pPr>
        <w:pStyle w:val="ConsPlusNormal"/>
        <w:jc w:val="right"/>
      </w:pPr>
      <w:r>
        <w:t>к Административному регламенту</w:t>
      </w:r>
    </w:p>
    <w:p w:rsidR="00A4219E" w:rsidRDefault="00A4219E">
      <w:pPr>
        <w:pStyle w:val="ConsPlusNormal"/>
        <w:jc w:val="right"/>
      </w:pPr>
      <w:r>
        <w:t>предоставления муниципальной услуги</w:t>
      </w:r>
    </w:p>
    <w:p w:rsidR="00A4219E" w:rsidRDefault="00A4219E">
      <w:pPr>
        <w:pStyle w:val="ConsPlusNormal"/>
        <w:jc w:val="right"/>
      </w:pPr>
      <w:r>
        <w:t>"Предоставление разрешения</w:t>
      </w:r>
    </w:p>
    <w:p w:rsidR="00A4219E" w:rsidRDefault="00A4219E">
      <w:pPr>
        <w:pStyle w:val="ConsPlusNormal"/>
        <w:jc w:val="right"/>
      </w:pPr>
      <w:r>
        <w:t>на отклонение от предельных параметров</w:t>
      </w:r>
    </w:p>
    <w:p w:rsidR="00A4219E" w:rsidRDefault="00A4219E">
      <w:pPr>
        <w:pStyle w:val="ConsPlusNormal"/>
        <w:jc w:val="right"/>
      </w:pPr>
      <w:r>
        <w:t>разрешенного строительства,</w:t>
      </w:r>
    </w:p>
    <w:p w:rsidR="00A4219E" w:rsidRDefault="00A4219E">
      <w:pPr>
        <w:pStyle w:val="ConsPlusNormal"/>
        <w:jc w:val="right"/>
      </w:pPr>
      <w:r>
        <w:t>реконструкции объекта</w:t>
      </w:r>
    </w:p>
    <w:p w:rsidR="00A4219E" w:rsidRDefault="00A4219E">
      <w:pPr>
        <w:pStyle w:val="ConsPlusNormal"/>
        <w:jc w:val="right"/>
      </w:pPr>
      <w:r>
        <w:t>капитального строительства"</w:t>
      </w:r>
    </w:p>
    <w:p w:rsidR="00A4219E" w:rsidRDefault="00A4219E">
      <w:pPr>
        <w:pStyle w:val="ConsPlusNormal"/>
        <w:jc w:val="both"/>
      </w:pPr>
    </w:p>
    <w:p w:rsidR="00A4219E" w:rsidRDefault="00A4219E">
      <w:pPr>
        <w:pStyle w:val="ConsPlusNonformat"/>
        <w:jc w:val="both"/>
      </w:pPr>
      <w:bookmarkStart w:id="36" w:name="P924"/>
      <w:bookmarkEnd w:id="36"/>
      <w:r>
        <w:t xml:space="preserve">                                 Заявление</w:t>
      </w:r>
    </w:p>
    <w:p w:rsidR="00A4219E" w:rsidRDefault="00A4219E">
      <w:pPr>
        <w:pStyle w:val="ConsPlusNonformat"/>
        <w:jc w:val="both"/>
      </w:pPr>
      <w:r>
        <w:t xml:space="preserve">                 об оставлении заявления о предоставлении</w:t>
      </w:r>
    </w:p>
    <w:p w:rsidR="00A4219E" w:rsidRDefault="00A4219E">
      <w:pPr>
        <w:pStyle w:val="ConsPlusNonformat"/>
        <w:jc w:val="both"/>
      </w:pPr>
      <w:r>
        <w:t xml:space="preserve">                   муниципальной услуги без рассмотрения</w:t>
      </w:r>
    </w:p>
    <w:p w:rsidR="00A4219E" w:rsidRDefault="00A4219E">
      <w:pPr>
        <w:pStyle w:val="ConsPlusNonformat"/>
        <w:jc w:val="both"/>
      </w:pPr>
    </w:p>
    <w:p w:rsidR="00A4219E" w:rsidRDefault="00A4219E">
      <w:pPr>
        <w:pStyle w:val="ConsPlusNonformat"/>
        <w:jc w:val="both"/>
      </w:pPr>
      <w:r>
        <w:t xml:space="preserve">                                                   "__" __________ 20___ г.</w:t>
      </w:r>
    </w:p>
    <w:p w:rsidR="00A4219E" w:rsidRDefault="00A4219E">
      <w:pPr>
        <w:pStyle w:val="ConsPlusNonformat"/>
        <w:jc w:val="both"/>
      </w:pPr>
    </w:p>
    <w:p w:rsidR="00A4219E" w:rsidRDefault="00A4219E">
      <w:pPr>
        <w:pStyle w:val="ConsPlusNonformat"/>
        <w:jc w:val="both"/>
      </w:pPr>
      <w:r>
        <w:t xml:space="preserve">                В Комиссию по землепользованию и застройке</w:t>
      </w:r>
    </w:p>
    <w:p w:rsidR="00A4219E" w:rsidRDefault="00A4219E">
      <w:pPr>
        <w:pStyle w:val="ConsPlusNonformat"/>
        <w:jc w:val="both"/>
      </w:pPr>
      <w:r>
        <w:t xml:space="preserve">                муниципального образования "город Оренбург"</w:t>
      </w:r>
    </w:p>
    <w:p w:rsidR="00A4219E" w:rsidRDefault="00A4219E">
      <w:pPr>
        <w:pStyle w:val="ConsPlusNonformat"/>
        <w:jc w:val="both"/>
      </w:pPr>
    </w:p>
    <w:p w:rsidR="00A4219E" w:rsidRDefault="00A4219E">
      <w:pPr>
        <w:pStyle w:val="ConsPlusNonformat"/>
        <w:jc w:val="both"/>
      </w:pPr>
      <w:r>
        <w:t xml:space="preserve">    Прошу  оставить  заявление о предоставлении разрешения на отклонение </w:t>
      </w:r>
      <w:proofErr w:type="gramStart"/>
      <w:r>
        <w:t>от</w:t>
      </w:r>
      <w:proofErr w:type="gramEnd"/>
    </w:p>
    <w:p w:rsidR="00A4219E" w:rsidRDefault="00A4219E">
      <w:pPr>
        <w:pStyle w:val="ConsPlusNonformat"/>
        <w:jc w:val="both"/>
      </w:pPr>
      <w:r>
        <w:t>предельных  параметров  разрешенного  строительства,  реконструкции объекта</w:t>
      </w:r>
    </w:p>
    <w:p w:rsidR="00A4219E" w:rsidRDefault="00A4219E">
      <w:pPr>
        <w:pStyle w:val="ConsPlusNonformat"/>
        <w:jc w:val="both"/>
      </w:pPr>
      <w:r>
        <w:t xml:space="preserve">капитального   строительства   от   _________________  N  _____________ </w:t>
      </w:r>
      <w:proofErr w:type="gramStart"/>
      <w:r>
        <w:t>без</w:t>
      </w:r>
      <w:proofErr w:type="gramEnd"/>
    </w:p>
    <w:p w:rsidR="00A4219E" w:rsidRDefault="00A4219E">
      <w:pPr>
        <w:pStyle w:val="ConsPlusNonformat"/>
        <w:jc w:val="both"/>
      </w:pPr>
      <w:r>
        <w:t>рассмотрения.</w:t>
      </w:r>
    </w:p>
    <w:p w:rsidR="00A4219E" w:rsidRDefault="00A4219E">
      <w:pPr>
        <w:pStyle w:val="ConsPlusNonformat"/>
        <w:jc w:val="both"/>
      </w:pPr>
    </w:p>
    <w:p w:rsidR="00A4219E" w:rsidRDefault="00A4219E">
      <w:pPr>
        <w:pStyle w:val="ConsPlusNonformat"/>
        <w:jc w:val="both"/>
      </w:pPr>
      <w:r>
        <w:t xml:space="preserve">                         Сведения о заявителе </w:t>
      </w:r>
      <w:hyperlink w:anchor="P997">
        <w:r>
          <w:rPr>
            <w:color w:val="0000FF"/>
          </w:rPr>
          <w:t>&lt;6&gt;</w:t>
        </w:r>
      </w:hyperlink>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216"/>
        <w:gridCol w:w="2948"/>
      </w:tblGrid>
      <w:tr w:rsidR="00A4219E">
        <w:tc>
          <w:tcPr>
            <w:tcW w:w="907" w:type="dxa"/>
          </w:tcPr>
          <w:p w:rsidR="00A4219E" w:rsidRDefault="00A4219E">
            <w:pPr>
              <w:pStyle w:val="ConsPlusNormal"/>
              <w:jc w:val="center"/>
            </w:pPr>
            <w:r>
              <w:t>1.1.</w:t>
            </w:r>
          </w:p>
        </w:tc>
        <w:tc>
          <w:tcPr>
            <w:tcW w:w="5216" w:type="dxa"/>
          </w:tcPr>
          <w:p w:rsidR="00A4219E" w:rsidRDefault="00A4219E">
            <w:pPr>
              <w:pStyle w:val="ConsPlusNormal"/>
            </w:pPr>
            <w:r>
              <w:t>Сведения о физическом лице</w:t>
            </w:r>
          </w:p>
          <w:p w:rsidR="00A4219E" w:rsidRDefault="00A4219E">
            <w:pPr>
              <w:pStyle w:val="ConsPlusNormal"/>
            </w:pPr>
            <w:r>
              <w:t>(в случае если заявителем является физическое лицо):</w:t>
            </w:r>
          </w:p>
        </w:tc>
        <w:tc>
          <w:tcPr>
            <w:tcW w:w="2948" w:type="dxa"/>
          </w:tcPr>
          <w:p w:rsidR="00A4219E" w:rsidRDefault="00A4219E">
            <w:pPr>
              <w:pStyle w:val="ConsPlusNormal"/>
            </w:pPr>
          </w:p>
        </w:tc>
      </w:tr>
      <w:tr w:rsidR="00A4219E">
        <w:tc>
          <w:tcPr>
            <w:tcW w:w="907" w:type="dxa"/>
          </w:tcPr>
          <w:p w:rsidR="00A4219E" w:rsidRDefault="00A4219E">
            <w:pPr>
              <w:pStyle w:val="ConsPlusNormal"/>
              <w:jc w:val="center"/>
            </w:pPr>
            <w:r>
              <w:t>1.1.1.</w:t>
            </w:r>
          </w:p>
        </w:tc>
        <w:tc>
          <w:tcPr>
            <w:tcW w:w="5216" w:type="dxa"/>
          </w:tcPr>
          <w:p w:rsidR="00A4219E" w:rsidRDefault="00A4219E">
            <w:pPr>
              <w:pStyle w:val="ConsPlusNormal"/>
            </w:pPr>
            <w:r>
              <w:t>Фамилия, имя, отчество (при наличии)</w:t>
            </w:r>
          </w:p>
        </w:tc>
        <w:tc>
          <w:tcPr>
            <w:tcW w:w="2948" w:type="dxa"/>
          </w:tcPr>
          <w:p w:rsidR="00A4219E" w:rsidRDefault="00A4219E">
            <w:pPr>
              <w:pStyle w:val="ConsPlusNormal"/>
            </w:pPr>
          </w:p>
        </w:tc>
      </w:tr>
      <w:tr w:rsidR="00A4219E">
        <w:tc>
          <w:tcPr>
            <w:tcW w:w="907" w:type="dxa"/>
          </w:tcPr>
          <w:p w:rsidR="00A4219E" w:rsidRDefault="00A4219E">
            <w:pPr>
              <w:pStyle w:val="ConsPlusNormal"/>
              <w:jc w:val="center"/>
            </w:pPr>
            <w:r>
              <w:t>1.1.2.</w:t>
            </w:r>
          </w:p>
        </w:tc>
        <w:tc>
          <w:tcPr>
            <w:tcW w:w="5216" w:type="dxa"/>
          </w:tcPr>
          <w:p w:rsidR="00A4219E" w:rsidRDefault="00A4219E">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2948" w:type="dxa"/>
          </w:tcPr>
          <w:p w:rsidR="00A4219E" w:rsidRDefault="00A4219E">
            <w:pPr>
              <w:pStyle w:val="ConsPlusNormal"/>
            </w:pPr>
          </w:p>
        </w:tc>
      </w:tr>
      <w:tr w:rsidR="00A4219E">
        <w:tc>
          <w:tcPr>
            <w:tcW w:w="907" w:type="dxa"/>
          </w:tcPr>
          <w:p w:rsidR="00A4219E" w:rsidRDefault="00A4219E">
            <w:pPr>
              <w:pStyle w:val="ConsPlusNormal"/>
              <w:jc w:val="center"/>
            </w:pPr>
            <w:r>
              <w:t>1.1.3.</w:t>
            </w:r>
          </w:p>
        </w:tc>
        <w:tc>
          <w:tcPr>
            <w:tcW w:w="5216" w:type="dxa"/>
          </w:tcPr>
          <w:p w:rsidR="00A4219E" w:rsidRDefault="00A4219E">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48" w:type="dxa"/>
          </w:tcPr>
          <w:p w:rsidR="00A4219E" w:rsidRDefault="00A4219E">
            <w:pPr>
              <w:pStyle w:val="ConsPlusNormal"/>
            </w:pPr>
          </w:p>
        </w:tc>
      </w:tr>
      <w:tr w:rsidR="00A4219E">
        <w:tc>
          <w:tcPr>
            <w:tcW w:w="907" w:type="dxa"/>
          </w:tcPr>
          <w:p w:rsidR="00A4219E" w:rsidRDefault="00A4219E">
            <w:pPr>
              <w:pStyle w:val="ConsPlusNormal"/>
              <w:jc w:val="center"/>
            </w:pPr>
            <w:r>
              <w:t>1.2.</w:t>
            </w:r>
          </w:p>
        </w:tc>
        <w:tc>
          <w:tcPr>
            <w:tcW w:w="5216" w:type="dxa"/>
          </w:tcPr>
          <w:p w:rsidR="00A4219E" w:rsidRDefault="00A4219E">
            <w:pPr>
              <w:pStyle w:val="ConsPlusNormal"/>
            </w:pPr>
            <w:r>
              <w:t>Сведения о юридическом лице</w:t>
            </w:r>
          </w:p>
          <w:p w:rsidR="00A4219E" w:rsidRDefault="00A4219E">
            <w:pPr>
              <w:pStyle w:val="ConsPlusNormal"/>
            </w:pPr>
            <w:r>
              <w:t>(в случае если заявителем является юридическое лицо):</w:t>
            </w:r>
          </w:p>
        </w:tc>
        <w:tc>
          <w:tcPr>
            <w:tcW w:w="2948" w:type="dxa"/>
          </w:tcPr>
          <w:p w:rsidR="00A4219E" w:rsidRDefault="00A4219E">
            <w:pPr>
              <w:pStyle w:val="ConsPlusNormal"/>
            </w:pPr>
          </w:p>
        </w:tc>
      </w:tr>
      <w:tr w:rsidR="00A4219E">
        <w:tc>
          <w:tcPr>
            <w:tcW w:w="907" w:type="dxa"/>
          </w:tcPr>
          <w:p w:rsidR="00A4219E" w:rsidRDefault="00A4219E">
            <w:pPr>
              <w:pStyle w:val="ConsPlusNormal"/>
              <w:jc w:val="center"/>
            </w:pPr>
            <w:r>
              <w:t>1.2.1.</w:t>
            </w:r>
          </w:p>
        </w:tc>
        <w:tc>
          <w:tcPr>
            <w:tcW w:w="5216" w:type="dxa"/>
          </w:tcPr>
          <w:p w:rsidR="00A4219E" w:rsidRDefault="00A4219E">
            <w:pPr>
              <w:pStyle w:val="ConsPlusNormal"/>
            </w:pPr>
            <w:r>
              <w:t>Полное наименование</w:t>
            </w:r>
          </w:p>
        </w:tc>
        <w:tc>
          <w:tcPr>
            <w:tcW w:w="2948" w:type="dxa"/>
          </w:tcPr>
          <w:p w:rsidR="00A4219E" w:rsidRDefault="00A4219E">
            <w:pPr>
              <w:pStyle w:val="ConsPlusNormal"/>
            </w:pPr>
          </w:p>
        </w:tc>
      </w:tr>
      <w:tr w:rsidR="00A4219E">
        <w:tc>
          <w:tcPr>
            <w:tcW w:w="907" w:type="dxa"/>
          </w:tcPr>
          <w:p w:rsidR="00A4219E" w:rsidRDefault="00A4219E">
            <w:pPr>
              <w:pStyle w:val="ConsPlusNormal"/>
              <w:jc w:val="center"/>
            </w:pPr>
            <w:r>
              <w:t>1.2.2.</w:t>
            </w:r>
          </w:p>
        </w:tc>
        <w:tc>
          <w:tcPr>
            <w:tcW w:w="5216" w:type="dxa"/>
          </w:tcPr>
          <w:p w:rsidR="00A4219E" w:rsidRDefault="00A4219E">
            <w:pPr>
              <w:pStyle w:val="ConsPlusNormal"/>
            </w:pPr>
            <w:r>
              <w:t>Основной государственный регистрационный номер</w:t>
            </w:r>
          </w:p>
        </w:tc>
        <w:tc>
          <w:tcPr>
            <w:tcW w:w="2948" w:type="dxa"/>
          </w:tcPr>
          <w:p w:rsidR="00A4219E" w:rsidRDefault="00A4219E">
            <w:pPr>
              <w:pStyle w:val="ConsPlusNormal"/>
            </w:pPr>
          </w:p>
        </w:tc>
      </w:tr>
      <w:tr w:rsidR="00A4219E">
        <w:tc>
          <w:tcPr>
            <w:tcW w:w="907" w:type="dxa"/>
          </w:tcPr>
          <w:p w:rsidR="00A4219E" w:rsidRDefault="00A4219E">
            <w:pPr>
              <w:pStyle w:val="ConsPlusNormal"/>
              <w:jc w:val="center"/>
            </w:pPr>
            <w:r>
              <w:t>1.2.3.</w:t>
            </w:r>
          </w:p>
        </w:tc>
        <w:tc>
          <w:tcPr>
            <w:tcW w:w="5216" w:type="dxa"/>
          </w:tcPr>
          <w:p w:rsidR="00A4219E" w:rsidRDefault="00A4219E">
            <w:pPr>
              <w:pStyle w:val="ConsPlusNormal"/>
            </w:pPr>
            <w:r>
              <w:t>Идентификационный номер налогоплательщика - юридического лица</w:t>
            </w:r>
          </w:p>
        </w:tc>
        <w:tc>
          <w:tcPr>
            <w:tcW w:w="2948" w:type="dxa"/>
          </w:tcPr>
          <w:p w:rsidR="00A4219E" w:rsidRDefault="00A4219E">
            <w:pPr>
              <w:pStyle w:val="ConsPlusNormal"/>
            </w:pPr>
          </w:p>
        </w:tc>
      </w:tr>
    </w:tbl>
    <w:p w:rsidR="00A4219E" w:rsidRDefault="00A4219E">
      <w:pPr>
        <w:pStyle w:val="ConsPlusNormal"/>
        <w:jc w:val="both"/>
      </w:pPr>
    </w:p>
    <w:p w:rsidR="00A4219E" w:rsidRDefault="00A4219E">
      <w:pPr>
        <w:pStyle w:val="ConsPlusNonformat"/>
        <w:jc w:val="both"/>
      </w:pPr>
      <w:r>
        <w:t xml:space="preserve">    Приложение: ___________________________________________________________</w:t>
      </w:r>
    </w:p>
    <w:p w:rsidR="00A4219E" w:rsidRDefault="00A4219E">
      <w:pPr>
        <w:pStyle w:val="ConsPlusNonformat"/>
        <w:jc w:val="both"/>
      </w:pPr>
      <w:r>
        <w:t>___________________________________________________________________________</w:t>
      </w:r>
    </w:p>
    <w:p w:rsidR="00A4219E" w:rsidRDefault="00A4219E">
      <w:pPr>
        <w:pStyle w:val="ConsPlusNonformat"/>
        <w:jc w:val="both"/>
      </w:pPr>
      <w:r>
        <w:t>___________________________________________________________________________</w:t>
      </w:r>
    </w:p>
    <w:p w:rsidR="00A4219E" w:rsidRDefault="00A4219E">
      <w:pPr>
        <w:pStyle w:val="ConsPlusNonformat"/>
        <w:jc w:val="both"/>
      </w:pPr>
      <w:r>
        <w:t>___________________________________________________________________________</w:t>
      </w:r>
    </w:p>
    <w:p w:rsidR="00A4219E" w:rsidRDefault="00A4219E">
      <w:pPr>
        <w:pStyle w:val="ConsPlusNonformat"/>
        <w:jc w:val="both"/>
      </w:pPr>
      <w:r>
        <w:t>___________________________________________________________________________</w:t>
      </w:r>
    </w:p>
    <w:p w:rsidR="00A4219E" w:rsidRDefault="00A4219E">
      <w:pPr>
        <w:pStyle w:val="ConsPlusNonformat"/>
        <w:jc w:val="both"/>
      </w:pPr>
      <w:r>
        <w:t>__________________________________________________________________________.</w:t>
      </w:r>
    </w:p>
    <w:p w:rsidR="00A4219E" w:rsidRDefault="00A4219E">
      <w:pPr>
        <w:pStyle w:val="ConsPlusNonformat"/>
        <w:jc w:val="both"/>
      </w:pPr>
    </w:p>
    <w:p w:rsidR="00A4219E" w:rsidRDefault="00A4219E">
      <w:pPr>
        <w:pStyle w:val="ConsPlusNonformat"/>
        <w:jc w:val="both"/>
      </w:pPr>
      <w:r>
        <w:t xml:space="preserve">    Номер телефона и адрес электронной почты для связи: ___________________</w:t>
      </w:r>
    </w:p>
    <w:p w:rsidR="00A4219E" w:rsidRDefault="00A4219E">
      <w:pPr>
        <w:pStyle w:val="ConsPlusNonformat"/>
        <w:jc w:val="both"/>
      </w:pPr>
      <w:r>
        <w:t>__________________________________________________________________________.</w:t>
      </w:r>
    </w:p>
    <w:p w:rsidR="00A4219E" w:rsidRDefault="00A4219E">
      <w:pPr>
        <w:pStyle w:val="ConsPlusNonformat"/>
        <w:jc w:val="both"/>
      </w:pPr>
    </w:p>
    <w:p w:rsidR="00A4219E" w:rsidRDefault="00A4219E">
      <w:pPr>
        <w:pStyle w:val="ConsPlusNonformat"/>
        <w:jc w:val="both"/>
      </w:pPr>
      <w:r>
        <w:t xml:space="preserve">    Результат рассмотрения настоящего заявления прошу:</w:t>
      </w:r>
    </w:p>
    <w:p w:rsidR="00A4219E" w:rsidRDefault="00A42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964"/>
      </w:tblGrid>
      <w:tr w:rsidR="00A4219E">
        <w:tc>
          <w:tcPr>
            <w:tcW w:w="8107" w:type="dxa"/>
          </w:tcPr>
          <w:p w:rsidR="00A4219E" w:rsidRDefault="00A4219E">
            <w:pPr>
              <w:pStyle w:val="ConsPlusNormal"/>
            </w:pPr>
            <w:r>
              <w:t>направить в форме электронного документа в личный кабинет ЕПГУ</w:t>
            </w:r>
          </w:p>
        </w:tc>
        <w:tc>
          <w:tcPr>
            <w:tcW w:w="964" w:type="dxa"/>
          </w:tcPr>
          <w:p w:rsidR="00A4219E" w:rsidRDefault="00A4219E">
            <w:pPr>
              <w:pStyle w:val="ConsPlusNormal"/>
            </w:pPr>
          </w:p>
        </w:tc>
      </w:tr>
      <w:tr w:rsidR="00A4219E">
        <w:tc>
          <w:tcPr>
            <w:tcW w:w="8107" w:type="dxa"/>
          </w:tcPr>
          <w:p w:rsidR="00A4219E" w:rsidRDefault="00A4219E">
            <w:pPr>
              <w:pStyle w:val="ConsPlusNormal"/>
            </w:pPr>
            <w:r>
              <w:t xml:space="preserve">выдать на бумажном носителе при личном обращении в ДГиЗО либо в МФЦ, </w:t>
            </w:r>
            <w:proofErr w:type="gramStart"/>
            <w:r>
              <w:t>расположенный</w:t>
            </w:r>
            <w:proofErr w:type="gramEnd"/>
            <w:r>
              <w:t xml:space="preserve"> по адресу: _________________________________________________________</w:t>
            </w:r>
          </w:p>
        </w:tc>
        <w:tc>
          <w:tcPr>
            <w:tcW w:w="964" w:type="dxa"/>
          </w:tcPr>
          <w:p w:rsidR="00A4219E" w:rsidRDefault="00A4219E">
            <w:pPr>
              <w:pStyle w:val="ConsPlusNormal"/>
            </w:pPr>
          </w:p>
        </w:tc>
      </w:tr>
      <w:tr w:rsidR="00A4219E">
        <w:tc>
          <w:tcPr>
            <w:tcW w:w="9071" w:type="dxa"/>
            <w:gridSpan w:val="2"/>
          </w:tcPr>
          <w:p w:rsidR="00A4219E" w:rsidRDefault="00A4219E">
            <w:pPr>
              <w:pStyle w:val="ConsPlusNormal"/>
              <w:jc w:val="center"/>
            </w:pPr>
            <w:r>
              <w:t>(указывается один из перечисленных способов)</w:t>
            </w:r>
          </w:p>
        </w:tc>
      </w:tr>
    </w:tbl>
    <w:p w:rsidR="00A4219E" w:rsidRDefault="00A421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2098"/>
        <w:gridCol w:w="340"/>
        <w:gridCol w:w="4139"/>
      </w:tblGrid>
      <w:tr w:rsidR="00A4219E">
        <w:tc>
          <w:tcPr>
            <w:tcW w:w="2154" w:type="dxa"/>
            <w:tcBorders>
              <w:top w:val="nil"/>
              <w:left w:val="nil"/>
              <w:bottom w:val="nil"/>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2098" w:type="dxa"/>
            <w:tcBorders>
              <w:top w:val="nil"/>
              <w:left w:val="nil"/>
              <w:bottom w:val="single" w:sz="4" w:space="0" w:color="auto"/>
              <w:right w:val="nil"/>
            </w:tcBorders>
            <w:vAlign w:val="bottom"/>
          </w:tcPr>
          <w:p w:rsidR="00A4219E" w:rsidRDefault="00A4219E">
            <w:pPr>
              <w:pStyle w:val="ConsPlusNormal"/>
            </w:pPr>
          </w:p>
        </w:tc>
        <w:tc>
          <w:tcPr>
            <w:tcW w:w="340" w:type="dxa"/>
            <w:tcBorders>
              <w:top w:val="nil"/>
              <w:left w:val="nil"/>
              <w:bottom w:val="nil"/>
              <w:right w:val="nil"/>
            </w:tcBorders>
            <w:vAlign w:val="bottom"/>
          </w:tcPr>
          <w:p w:rsidR="00A4219E" w:rsidRDefault="00A4219E">
            <w:pPr>
              <w:pStyle w:val="ConsPlusNormal"/>
            </w:pPr>
          </w:p>
        </w:tc>
        <w:tc>
          <w:tcPr>
            <w:tcW w:w="4139" w:type="dxa"/>
            <w:tcBorders>
              <w:top w:val="nil"/>
              <w:left w:val="nil"/>
              <w:bottom w:val="single" w:sz="4" w:space="0" w:color="auto"/>
              <w:right w:val="nil"/>
            </w:tcBorders>
            <w:vAlign w:val="bottom"/>
          </w:tcPr>
          <w:p w:rsidR="00A4219E" w:rsidRDefault="00A4219E">
            <w:pPr>
              <w:pStyle w:val="ConsPlusNormal"/>
            </w:pPr>
          </w:p>
        </w:tc>
      </w:tr>
      <w:tr w:rsidR="00A4219E">
        <w:tc>
          <w:tcPr>
            <w:tcW w:w="2154" w:type="dxa"/>
            <w:tcBorders>
              <w:top w:val="nil"/>
              <w:left w:val="nil"/>
              <w:bottom w:val="nil"/>
              <w:right w:val="nil"/>
            </w:tcBorders>
          </w:tcPr>
          <w:p w:rsidR="00A4219E" w:rsidRDefault="00A4219E">
            <w:pPr>
              <w:pStyle w:val="ConsPlusNormal"/>
            </w:pPr>
          </w:p>
        </w:tc>
        <w:tc>
          <w:tcPr>
            <w:tcW w:w="340" w:type="dxa"/>
            <w:tcBorders>
              <w:top w:val="nil"/>
              <w:left w:val="nil"/>
              <w:bottom w:val="nil"/>
              <w:right w:val="nil"/>
            </w:tcBorders>
          </w:tcPr>
          <w:p w:rsidR="00A4219E" w:rsidRDefault="00A4219E">
            <w:pPr>
              <w:pStyle w:val="ConsPlusNormal"/>
            </w:pPr>
          </w:p>
        </w:tc>
        <w:tc>
          <w:tcPr>
            <w:tcW w:w="2098" w:type="dxa"/>
            <w:tcBorders>
              <w:top w:val="single" w:sz="4" w:space="0" w:color="auto"/>
              <w:left w:val="nil"/>
              <w:bottom w:val="nil"/>
              <w:right w:val="nil"/>
            </w:tcBorders>
          </w:tcPr>
          <w:p w:rsidR="00A4219E" w:rsidRDefault="00A4219E">
            <w:pPr>
              <w:pStyle w:val="ConsPlusNormal"/>
              <w:jc w:val="center"/>
            </w:pPr>
            <w:r>
              <w:t>(подпись)</w:t>
            </w:r>
          </w:p>
        </w:tc>
        <w:tc>
          <w:tcPr>
            <w:tcW w:w="340" w:type="dxa"/>
            <w:tcBorders>
              <w:top w:val="nil"/>
              <w:left w:val="nil"/>
              <w:bottom w:val="nil"/>
              <w:right w:val="nil"/>
            </w:tcBorders>
          </w:tcPr>
          <w:p w:rsidR="00A4219E" w:rsidRDefault="00A4219E">
            <w:pPr>
              <w:pStyle w:val="ConsPlusNormal"/>
            </w:pPr>
          </w:p>
        </w:tc>
        <w:tc>
          <w:tcPr>
            <w:tcW w:w="4139" w:type="dxa"/>
            <w:tcBorders>
              <w:top w:val="single" w:sz="4" w:space="0" w:color="auto"/>
              <w:left w:val="nil"/>
              <w:bottom w:val="nil"/>
              <w:right w:val="nil"/>
            </w:tcBorders>
          </w:tcPr>
          <w:p w:rsidR="00A4219E" w:rsidRDefault="00A4219E">
            <w:pPr>
              <w:pStyle w:val="ConsPlusNormal"/>
              <w:jc w:val="center"/>
            </w:pPr>
            <w:r>
              <w:t>(фамилия, имя, отчество (при наличии))</w:t>
            </w:r>
          </w:p>
        </w:tc>
      </w:tr>
    </w:tbl>
    <w:p w:rsidR="00A4219E" w:rsidRDefault="00A4219E">
      <w:pPr>
        <w:pStyle w:val="ConsPlusNormal"/>
        <w:jc w:val="both"/>
      </w:pPr>
    </w:p>
    <w:p w:rsidR="00A4219E" w:rsidRDefault="00A4219E">
      <w:pPr>
        <w:pStyle w:val="ConsPlusNormal"/>
        <w:ind w:firstLine="540"/>
        <w:jc w:val="both"/>
      </w:pPr>
      <w:r>
        <w:t>--------------------------------</w:t>
      </w:r>
    </w:p>
    <w:p w:rsidR="00A4219E" w:rsidRDefault="00A4219E">
      <w:pPr>
        <w:pStyle w:val="ConsPlusNormal"/>
        <w:spacing w:before="220"/>
        <w:ind w:firstLine="540"/>
        <w:jc w:val="both"/>
      </w:pPr>
      <w:bookmarkStart w:id="37" w:name="P997"/>
      <w:bookmarkEnd w:id="37"/>
      <w:r>
        <w:t xml:space="preserve">&lt;6&gt; Заявителями являются физические или юридические лица в соответствии с требованиями </w:t>
      </w:r>
      <w:hyperlink r:id="rId58">
        <w:r>
          <w:rPr>
            <w:color w:val="0000FF"/>
          </w:rPr>
          <w:t>части 1 статьи 40</w:t>
        </w:r>
      </w:hyperlink>
      <w:r>
        <w:t xml:space="preserve"> Градостроительного кодекса Российской Федерации.</w:t>
      </w:r>
    </w:p>
    <w:p w:rsidR="00A4219E" w:rsidRDefault="00A4219E">
      <w:pPr>
        <w:pStyle w:val="ConsPlusNormal"/>
        <w:jc w:val="both"/>
      </w:pPr>
    </w:p>
    <w:p w:rsidR="00A4219E" w:rsidRDefault="00A4219E">
      <w:pPr>
        <w:pStyle w:val="ConsPlusNormal"/>
        <w:jc w:val="both"/>
      </w:pPr>
    </w:p>
    <w:p w:rsidR="00A4219E" w:rsidRDefault="00A4219E">
      <w:pPr>
        <w:pStyle w:val="ConsPlusNormal"/>
        <w:pBdr>
          <w:bottom w:val="single" w:sz="6" w:space="0" w:color="auto"/>
        </w:pBdr>
        <w:spacing w:before="100" w:after="100"/>
        <w:jc w:val="both"/>
        <w:rPr>
          <w:sz w:val="2"/>
          <w:szCs w:val="2"/>
        </w:rPr>
      </w:pPr>
    </w:p>
    <w:p w:rsidR="0041469D" w:rsidRDefault="0041469D"/>
    <w:sectPr w:rsidR="0041469D" w:rsidSect="00635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9E"/>
    <w:rsid w:val="0041469D"/>
    <w:rsid w:val="00A42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1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2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21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2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21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21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21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219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1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2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21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2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21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21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21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21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90&amp;n=126927&amp;dst=100005" TargetMode="External"/><Relationship Id="rId18" Type="http://schemas.openxmlformats.org/officeDocument/2006/relationships/hyperlink" Target="https://login.consultant.ru/link/?req=doc&amp;base=LAW&amp;n=494996&amp;dst=100094" TargetMode="External"/><Relationship Id="rId26" Type="http://schemas.openxmlformats.org/officeDocument/2006/relationships/hyperlink" Target="https://login.consultant.ru/link/?req=doc&amp;base=LAW&amp;n=508514&amp;dst=100629" TargetMode="External"/><Relationship Id="rId39" Type="http://schemas.openxmlformats.org/officeDocument/2006/relationships/hyperlink" Target="https://login.consultant.ru/link/?req=doc&amp;base=RLAW390&amp;n=139450&amp;dst=100075" TargetMode="External"/><Relationship Id="rId21" Type="http://schemas.openxmlformats.org/officeDocument/2006/relationships/hyperlink" Target="https://login.consultant.ru/link/?req=doc&amp;base=RLAW390&amp;n=141910&amp;dst=100133" TargetMode="External"/><Relationship Id="rId34" Type="http://schemas.openxmlformats.org/officeDocument/2006/relationships/hyperlink" Target="https://login.consultant.ru/link/?req=doc&amp;base=LAW&amp;n=475220" TargetMode="External"/><Relationship Id="rId42" Type="http://schemas.openxmlformats.org/officeDocument/2006/relationships/hyperlink" Target="https://login.consultant.ru/link/?req=doc&amp;base=LAW&amp;n=508514&amp;dst=100615" TargetMode="External"/><Relationship Id="rId47" Type="http://schemas.openxmlformats.org/officeDocument/2006/relationships/hyperlink" Target="https://login.consultant.ru/link/?req=doc&amp;base=LAW&amp;n=442096&amp;dst=100010" TargetMode="External"/><Relationship Id="rId50" Type="http://schemas.openxmlformats.org/officeDocument/2006/relationships/hyperlink" Target="https://login.consultant.ru/link/?req=doc&amp;base=LAW&amp;n=494998" TargetMode="External"/><Relationship Id="rId55" Type="http://schemas.openxmlformats.org/officeDocument/2006/relationships/hyperlink" Target="https://login.consultant.ru/link/?req=doc&amp;base=LAW&amp;n=508514&amp;dst=100629" TargetMode="External"/><Relationship Id="rId7" Type="http://schemas.openxmlformats.org/officeDocument/2006/relationships/hyperlink" Target="https://login.consultant.ru/link/?req=doc&amp;base=RLAW390&amp;n=102054&amp;dst=100005" TargetMode="External"/><Relationship Id="rId12" Type="http://schemas.openxmlformats.org/officeDocument/2006/relationships/hyperlink" Target="https://login.consultant.ru/link/?req=doc&amp;base=RLAW390&amp;n=125177&amp;dst=100011" TargetMode="External"/><Relationship Id="rId17" Type="http://schemas.openxmlformats.org/officeDocument/2006/relationships/hyperlink" Target="https://login.consultant.ru/link/?req=doc&amp;base=LAW&amp;n=508514&amp;dst=100634" TargetMode="External"/><Relationship Id="rId25" Type="http://schemas.openxmlformats.org/officeDocument/2006/relationships/hyperlink" Target="https://login.consultant.ru/link/?req=doc&amp;base=RLAW390&amp;n=141949&amp;dst=100006" TargetMode="External"/><Relationship Id="rId33" Type="http://schemas.openxmlformats.org/officeDocument/2006/relationships/hyperlink" Target="https://login.consultant.ru/link/?req=doc&amp;base=LAW&amp;n=501278" TargetMode="External"/><Relationship Id="rId38" Type="http://schemas.openxmlformats.org/officeDocument/2006/relationships/hyperlink" Target="https://login.consultant.ru/link/?req=doc&amp;base=RLAW390&amp;n=139450&amp;dst=100068" TargetMode="External"/><Relationship Id="rId46" Type="http://schemas.openxmlformats.org/officeDocument/2006/relationships/hyperlink" Target="https://login.consultant.ru/link/?req=doc&amp;base=LAW&amp;n=473074&amp;dst=100013"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390&amp;n=141949&amp;dst=100005" TargetMode="External"/><Relationship Id="rId20" Type="http://schemas.openxmlformats.org/officeDocument/2006/relationships/hyperlink" Target="https://login.consultant.ru/link/?req=doc&amp;base=RLAW390&amp;n=141875&amp;dst=102894" TargetMode="External"/><Relationship Id="rId29" Type="http://schemas.openxmlformats.org/officeDocument/2006/relationships/hyperlink" Target="https://login.consultant.ru/link/?req=doc&amp;base=RLAW390&amp;n=136248&amp;dst=100015" TargetMode="External"/><Relationship Id="rId41" Type="http://schemas.openxmlformats.org/officeDocument/2006/relationships/hyperlink" Target="https://login.consultant.ru/link/?req=doc&amp;base=LAW&amp;n=508514&amp;dst=2104" TargetMode="External"/><Relationship Id="rId54" Type="http://schemas.openxmlformats.org/officeDocument/2006/relationships/hyperlink" Target="https://login.consultant.ru/link/?req=doc&amp;base=LAW&amp;n=508514&amp;dst=100629" TargetMode="External"/><Relationship Id="rId1" Type="http://schemas.openxmlformats.org/officeDocument/2006/relationships/styles" Target="styles.xml"/><Relationship Id="rId6" Type="http://schemas.openxmlformats.org/officeDocument/2006/relationships/hyperlink" Target="https://login.consultant.ru/link/?req=doc&amp;base=RLAW390&amp;n=90716&amp;dst=100005" TargetMode="External"/><Relationship Id="rId11" Type="http://schemas.openxmlformats.org/officeDocument/2006/relationships/hyperlink" Target="https://login.consultant.ru/link/?req=doc&amp;base=RLAW390&amp;n=120654&amp;dst=100005" TargetMode="External"/><Relationship Id="rId24" Type="http://schemas.openxmlformats.org/officeDocument/2006/relationships/hyperlink" Target="https://login.consultant.ru/link/?req=doc&amp;base=RLAW390&amp;n=125177&amp;dst=100014" TargetMode="External"/><Relationship Id="rId32" Type="http://schemas.openxmlformats.org/officeDocument/2006/relationships/hyperlink" Target="https://login.consultant.ru/link/?req=doc&amp;base=LAW&amp;n=442096&amp;dst=100010" TargetMode="External"/><Relationship Id="rId37" Type="http://schemas.openxmlformats.org/officeDocument/2006/relationships/hyperlink" Target="https://login.consultant.ru/link/?req=doc&amp;base=LAW&amp;n=508514&amp;dst=2469" TargetMode="External"/><Relationship Id="rId40" Type="http://schemas.openxmlformats.org/officeDocument/2006/relationships/hyperlink" Target="https://login.consultant.ru/link/?req=doc&amp;base=LAW&amp;n=508514&amp;dst=3305" TargetMode="External"/><Relationship Id="rId45" Type="http://schemas.openxmlformats.org/officeDocument/2006/relationships/hyperlink" Target="https://login.consultant.ru/link/?req=doc&amp;base=LAW&amp;n=494998&amp;dst=100069" TargetMode="External"/><Relationship Id="rId53" Type="http://schemas.openxmlformats.org/officeDocument/2006/relationships/hyperlink" Target="https://login.consultant.ru/link/?req=doc&amp;base=LAW&amp;n=508514&amp;dst=100629" TargetMode="External"/><Relationship Id="rId58" Type="http://schemas.openxmlformats.org/officeDocument/2006/relationships/hyperlink" Target="https://login.consultant.ru/link/?req=doc&amp;base=LAW&amp;n=508514&amp;dst=100629" TargetMode="External"/><Relationship Id="rId5" Type="http://schemas.openxmlformats.org/officeDocument/2006/relationships/hyperlink" Target="https://login.consultant.ru/link/?req=doc&amp;base=RLAW390&amp;n=85515&amp;dst=100005" TargetMode="External"/><Relationship Id="rId15" Type="http://schemas.openxmlformats.org/officeDocument/2006/relationships/hyperlink" Target="https://login.consultant.ru/link/?req=doc&amp;base=RLAW390&amp;n=138666&amp;dst=100005" TargetMode="External"/><Relationship Id="rId23" Type="http://schemas.openxmlformats.org/officeDocument/2006/relationships/hyperlink" Target="https://login.consultant.ru/link/?req=doc&amp;base=RLAW390&amp;n=141910&amp;dst=101758" TargetMode="External"/><Relationship Id="rId28" Type="http://schemas.openxmlformats.org/officeDocument/2006/relationships/hyperlink" Target="https://www.gosuslugi.ru/" TargetMode="External"/><Relationship Id="rId36" Type="http://schemas.openxmlformats.org/officeDocument/2006/relationships/hyperlink" Target="https://login.consultant.ru/link/?req=doc&amp;base=LAW&amp;n=494998" TargetMode="External"/><Relationship Id="rId49" Type="http://schemas.openxmlformats.org/officeDocument/2006/relationships/hyperlink" Target="https://login.consultant.ru/link/?req=doc&amp;base=LAW&amp;n=494998&amp;dst=100088" TargetMode="External"/><Relationship Id="rId57" Type="http://schemas.openxmlformats.org/officeDocument/2006/relationships/hyperlink" Target="https://login.consultant.ru/link/?req=doc&amp;base=LAW&amp;n=508514&amp;dst=100629" TargetMode="External"/><Relationship Id="rId10" Type="http://schemas.openxmlformats.org/officeDocument/2006/relationships/hyperlink" Target="https://login.consultant.ru/link/?req=doc&amp;base=RLAW390&amp;n=123662&amp;dst=100076" TargetMode="External"/><Relationship Id="rId19" Type="http://schemas.openxmlformats.org/officeDocument/2006/relationships/hyperlink" Target="https://login.consultant.ru/link/?req=doc&amp;base=LAW&amp;n=445069&amp;dst=13" TargetMode="External"/><Relationship Id="rId31" Type="http://schemas.openxmlformats.org/officeDocument/2006/relationships/hyperlink" Target="https://login.consultant.ru/link/?req=doc&amp;base=LAW&amp;n=473074&amp;dst=100013" TargetMode="External"/><Relationship Id="rId44" Type="http://schemas.openxmlformats.org/officeDocument/2006/relationships/hyperlink" Target="https://login.consultant.ru/link/?req=doc&amp;base=LAW&amp;n=508514&amp;dst=3306" TargetMode="External"/><Relationship Id="rId52" Type="http://schemas.openxmlformats.org/officeDocument/2006/relationships/hyperlink" Target="https://login.consultant.ru/link/?req=doc&amp;base=LAW&amp;n=31179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390&amp;n=114875&amp;dst=100005" TargetMode="External"/><Relationship Id="rId14" Type="http://schemas.openxmlformats.org/officeDocument/2006/relationships/hyperlink" Target="https://login.consultant.ru/link/?req=doc&amp;base=RLAW390&amp;n=130479&amp;dst=100005" TargetMode="External"/><Relationship Id="rId22" Type="http://schemas.openxmlformats.org/officeDocument/2006/relationships/hyperlink" Target="https://login.consultant.ru/link/?req=doc&amp;base=RLAW390&amp;n=141910&amp;dst=100601" TargetMode="External"/><Relationship Id="rId27" Type="http://schemas.openxmlformats.org/officeDocument/2006/relationships/hyperlink" Target="https://login.consultant.ru/link/?req=doc&amp;base=LAW&amp;n=508514&amp;dst=3870" TargetMode="External"/><Relationship Id="rId30" Type="http://schemas.openxmlformats.org/officeDocument/2006/relationships/hyperlink" Target="https://login.consultant.ru/link/?req=doc&amp;base=LAW&amp;n=494998&amp;dst=100069" TargetMode="External"/><Relationship Id="rId35" Type="http://schemas.openxmlformats.org/officeDocument/2006/relationships/hyperlink" Target="https://login.consultant.ru/link/?req=doc&amp;base=LAW&amp;n=494998&amp;dst=100088" TargetMode="External"/><Relationship Id="rId43" Type="http://schemas.openxmlformats.org/officeDocument/2006/relationships/hyperlink" Target="https://login.consultant.ru/link/?req=doc&amp;base=LAW&amp;n=508514&amp;dst=3127" TargetMode="External"/><Relationship Id="rId48" Type="http://schemas.openxmlformats.org/officeDocument/2006/relationships/hyperlink" Target="https://login.consultant.ru/link/?req=doc&amp;base=LAW&amp;n=501278" TargetMode="External"/><Relationship Id="rId56" Type="http://schemas.openxmlformats.org/officeDocument/2006/relationships/hyperlink" Target="https://login.consultant.ru/link/?req=doc&amp;base=LAW&amp;n=508514&amp;dst=100629" TargetMode="External"/><Relationship Id="rId8" Type="http://schemas.openxmlformats.org/officeDocument/2006/relationships/hyperlink" Target="https://login.consultant.ru/link/?req=doc&amp;base=RLAW390&amp;n=111371&amp;dst=100005" TargetMode="External"/><Relationship Id="rId51" Type="http://schemas.openxmlformats.org/officeDocument/2006/relationships/hyperlink" Target="https://login.consultant.ru/link/?req=doc&amp;base=LAW&amp;n=49499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13280</Words>
  <Characters>75698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2025-08-05T07:39:00Z</dcterms:created>
  <dcterms:modified xsi:type="dcterms:W3CDTF">2025-08-05T07:39:00Z</dcterms:modified>
</cp:coreProperties>
</file>