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419" w14:textId="77777777" w:rsidR="00BE2A2C" w:rsidRDefault="00D74916" w:rsidP="00D7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контрольной деятельности</w:t>
      </w:r>
      <w:r w:rsid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Счетной палаты города Оренбурга </w:t>
      </w:r>
    </w:p>
    <w:p w14:paraId="495CF794" w14:textId="3624BBED" w:rsidR="005900EE" w:rsidRPr="00D70A73" w:rsidRDefault="000A32BB" w:rsidP="00D7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BB">
        <w:rPr>
          <w:rFonts w:ascii="Times New Roman" w:hAnsi="Times New Roman"/>
          <w:b/>
          <w:sz w:val="28"/>
          <w:szCs w:val="28"/>
          <w:lang w:eastAsia="ru-RU"/>
        </w:rPr>
        <w:t>в I</w:t>
      </w:r>
      <w:bookmarkStart w:id="0" w:name="_Hlk116039329"/>
      <w:r w:rsidR="00BE2A2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374B1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bookmarkEnd w:id="0"/>
      <w:r w:rsidR="00903569" w:rsidRPr="000A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569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</w:t>
      </w:r>
      <w:r w:rsidR="00F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3569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E92CCB9" w14:textId="77777777" w:rsidR="008676A2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4EAC7" w14:textId="77777777" w:rsidR="00BE2A2C" w:rsidRPr="00127DCB" w:rsidRDefault="00BE2A2C" w:rsidP="00BE2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палатой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Счетная палата)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5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AD5F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Планом работы на 2022 год, утвержденным приказом № 55 от 28.12.2021, завершено 5 контрольных мероприятий, по результатам которых утверждено 5 отчетов.</w:t>
      </w:r>
    </w:p>
    <w:p w14:paraId="2E60EE36" w14:textId="77777777" w:rsidR="00C61224" w:rsidRPr="00C61224" w:rsidRDefault="00C61224" w:rsidP="00C612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 внешнего финансового контроля охвачено 10 объектов.</w:t>
      </w:r>
    </w:p>
    <w:p w14:paraId="579F509A" w14:textId="77777777" w:rsidR="00C61224" w:rsidRPr="00C61224" w:rsidRDefault="00C61224" w:rsidP="00C612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Общий объем проверенных средств и муниципального имущества составил </w:t>
      </w:r>
      <w:bookmarkStart w:id="1" w:name="_Hlk115957773"/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235 408,5 </w:t>
      </w:r>
      <w:bookmarkEnd w:id="1"/>
      <w:r w:rsidRPr="00C61224">
        <w:rPr>
          <w:rFonts w:ascii="Times New Roman" w:eastAsia="Times New Roman" w:hAnsi="Times New Roman" w:cs="Times New Roman"/>
          <w:sz w:val="28"/>
          <w:szCs w:val="28"/>
        </w:rPr>
        <w:t>тыс. рублей, в том числе объем проверенных бюджетных средств – 235 408,5 тыс. рублей.</w:t>
      </w:r>
    </w:p>
    <w:p w14:paraId="15E40C9F" w14:textId="77777777" w:rsidR="00C61224" w:rsidRPr="00C61224" w:rsidRDefault="00C61224" w:rsidP="00C612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</w:rPr>
        <w:t>Общий объем нарушений, выявленный при проведении комплексных и тематических проверок получателей бюджетных средств и пользователей муниципального имущества,</w:t>
      </w: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328 182,9 тыс. рублей, в том числе: </w:t>
      </w:r>
    </w:p>
    <w:p w14:paraId="68C50015" w14:textId="77777777" w:rsidR="00C61224" w:rsidRPr="00C61224" w:rsidRDefault="00C61224" w:rsidP="00C61224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формировании и исполнении бюджетов – 246 525,3 тыс. рублей;</w:t>
      </w:r>
    </w:p>
    <w:p w14:paraId="68A11B0A" w14:textId="77777777" w:rsidR="00C61224" w:rsidRPr="00C61224" w:rsidRDefault="00C61224" w:rsidP="00C61224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ведения бухгалтерского учета, составления и представления бухгалтерской (финансовой) отчетности – 6 189,6 тыс. рублей;</w:t>
      </w:r>
    </w:p>
    <w:p w14:paraId="079740AD" w14:textId="77777777" w:rsidR="00C61224" w:rsidRPr="00C61224" w:rsidRDefault="00C61224" w:rsidP="00C61224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сфере управления и распоряжения муниципальной собственностью – 56 764,6 тыс. рублей;</w:t>
      </w:r>
    </w:p>
    <w:p w14:paraId="5098F1DB" w14:textId="77777777" w:rsidR="00C61224" w:rsidRPr="00C61224" w:rsidRDefault="00C61224" w:rsidP="00C61224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осуществлении муниципальных закупок – 10 036,4 тыс. рублей;</w:t>
      </w:r>
    </w:p>
    <w:p w14:paraId="16834391" w14:textId="77777777" w:rsidR="00C61224" w:rsidRPr="00C61224" w:rsidRDefault="00C61224" w:rsidP="00C61224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бюджетных средств – 8 667,0 тыс. рублей.</w:t>
      </w:r>
    </w:p>
    <w:p w14:paraId="44C3BF75" w14:textId="77777777" w:rsidR="00C61224" w:rsidRPr="00C61224" w:rsidRDefault="00C61224" w:rsidP="00C612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контрольных мероприятий проверяемым объектам в </w:t>
      </w:r>
      <w:bookmarkStart w:id="2" w:name="_Hlk115866530"/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61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bookmarkEnd w:id="2"/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 направлено семь представлений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</w:t>
      </w:r>
    </w:p>
    <w:p w14:paraId="2494C4AC" w14:textId="77777777" w:rsidR="00C61224" w:rsidRPr="00C61224" w:rsidRDefault="00C61224" w:rsidP="00C6122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Счетной палатой контрольных мероприятий должностные лица проверенных объектов к дисциплинарной ответственности не привлекались.</w:t>
      </w:r>
    </w:p>
    <w:p w14:paraId="7A49B3CD" w14:textId="77777777" w:rsidR="00C61224" w:rsidRPr="00C61224" w:rsidRDefault="00C61224" w:rsidP="00C6122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61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 квартале 2022 года Счетной палатой по результатам контрольных и экспертно-аналитических мероприятий составлено 2 протокола об административном правонарушении, в том числе:</w:t>
      </w:r>
    </w:p>
    <w:p w14:paraId="7883BDF3" w14:textId="77777777" w:rsidR="00C61224" w:rsidRPr="00C61224" w:rsidRDefault="00C61224" w:rsidP="00C61224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24">
        <w:rPr>
          <w:rFonts w:ascii="Times New Roman" w:eastAsia="Calibri" w:hAnsi="Times New Roman" w:cs="Times New Roman"/>
          <w:sz w:val="28"/>
          <w:szCs w:val="28"/>
        </w:rPr>
        <w:t>2 протокола по части 1 и части 3 статьи 15.15.6 КоАП РФ за нарушение требований к бюджетному (бухгалтерскому) учету, в том числе к составлению, представлению бюджетной, бухгалтерской (финансовой) отчетности в отношении должностного лица МКУ «Центр муниципальных расчетов». На отчетную дату мировыми судьями решения по административным правонарушениям не вынесены.</w:t>
      </w:r>
    </w:p>
    <w:p w14:paraId="4D8FA6B9" w14:textId="1D43CCCF" w:rsidR="00AF5A29" w:rsidRPr="00D84B80" w:rsidRDefault="00AF5A29" w:rsidP="00AF5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BF701" w14:textId="77777777" w:rsidR="007A37E9" w:rsidRDefault="007A37E9" w:rsidP="00AF5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37E9" w:rsidSect="00ED1D6B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B0B4" w14:textId="77777777" w:rsidR="005617CC" w:rsidRDefault="005617CC" w:rsidP="00193967">
      <w:pPr>
        <w:spacing w:after="0" w:line="240" w:lineRule="auto"/>
      </w:pPr>
      <w:r>
        <w:separator/>
      </w:r>
    </w:p>
  </w:endnote>
  <w:endnote w:type="continuationSeparator" w:id="0">
    <w:p w14:paraId="25FD41DD" w14:textId="77777777" w:rsidR="005617CC" w:rsidRDefault="005617C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8A96" w14:textId="77777777" w:rsidR="00193967" w:rsidRDefault="00193967">
    <w:pPr>
      <w:pStyle w:val="a8"/>
      <w:jc w:val="right"/>
    </w:pPr>
  </w:p>
  <w:p w14:paraId="32656985" w14:textId="77777777" w:rsidR="00193967" w:rsidRDefault="001939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9523" w14:textId="77777777" w:rsidR="005617CC" w:rsidRDefault="005617CC" w:rsidP="00193967">
      <w:pPr>
        <w:spacing w:after="0" w:line="240" w:lineRule="auto"/>
      </w:pPr>
      <w:r>
        <w:separator/>
      </w:r>
    </w:p>
  </w:footnote>
  <w:footnote w:type="continuationSeparator" w:id="0">
    <w:p w14:paraId="7825CC3E" w14:textId="77777777" w:rsidR="005617CC" w:rsidRDefault="005617C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/>
    <w:sdtContent>
      <w:p w14:paraId="13CF5ED5" w14:textId="77777777" w:rsidR="007B549A" w:rsidRDefault="007B54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16">
          <w:rPr>
            <w:noProof/>
          </w:rPr>
          <w:t>2</w:t>
        </w:r>
        <w:r>
          <w:fldChar w:fldCharType="end"/>
        </w:r>
      </w:p>
    </w:sdtContent>
  </w:sdt>
  <w:p w14:paraId="1575DBA3" w14:textId="77777777" w:rsidR="007B549A" w:rsidRDefault="007B54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FDB"/>
    <w:multiLevelType w:val="hybridMultilevel"/>
    <w:tmpl w:val="F35CB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F17669"/>
    <w:multiLevelType w:val="hybridMultilevel"/>
    <w:tmpl w:val="D11C9512"/>
    <w:lvl w:ilvl="0" w:tplc="90884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39A"/>
    <w:multiLevelType w:val="hybridMultilevel"/>
    <w:tmpl w:val="7120734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CA68C1"/>
    <w:multiLevelType w:val="hybridMultilevel"/>
    <w:tmpl w:val="1BCE16C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A16ED"/>
    <w:multiLevelType w:val="hybridMultilevel"/>
    <w:tmpl w:val="884C4E7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6E1544"/>
    <w:multiLevelType w:val="hybridMultilevel"/>
    <w:tmpl w:val="ED9CFF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C1671D"/>
    <w:multiLevelType w:val="hybridMultilevel"/>
    <w:tmpl w:val="04EE687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C79BD"/>
    <w:multiLevelType w:val="hybridMultilevel"/>
    <w:tmpl w:val="381CE942"/>
    <w:lvl w:ilvl="0" w:tplc="EA00B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A0EC1"/>
    <w:multiLevelType w:val="hybridMultilevel"/>
    <w:tmpl w:val="78A612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2C01119"/>
    <w:multiLevelType w:val="hybridMultilevel"/>
    <w:tmpl w:val="559A6C4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C07CE3"/>
    <w:multiLevelType w:val="hybridMultilevel"/>
    <w:tmpl w:val="CBB0ABBE"/>
    <w:lvl w:ilvl="0" w:tplc="A71429E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3767DD"/>
    <w:multiLevelType w:val="hybridMultilevel"/>
    <w:tmpl w:val="E80A6D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83B4435"/>
    <w:multiLevelType w:val="hybridMultilevel"/>
    <w:tmpl w:val="A3349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7141E1"/>
    <w:multiLevelType w:val="hybridMultilevel"/>
    <w:tmpl w:val="213A281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472B42"/>
    <w:multiLevelType w:val="hybridMultilevel"/>
    <w:tmpl w:val="965019E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10530A"/>
    <w:multiLevelType w:val="hybridMultilevel"/>
    <w:tmpl w:val="D49031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DD6D64"/>
    <w:multiLevelType w:val="hybridMultilevel"/>
    <w:tmpl w:val="CEB45B9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B66765"/>
    <w:multiLevelType w:val="hybridMultilevel"/>
    <w:tmpl w:val="A6B028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FD4326"/>
    <w:multiLevelType w:val="hybridMultilevel"/>
    <w:tmpl w:val="9CAC111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70361A"/>
    <w:multiLevelType w:val="hybridMultilevel"/>
    <w:tmpl w:val="929C0896"/>
    <w:lvl w:ilvl="0" w:tplc="A71429E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400615"/>
    <w:multiLevelType w:val="hybridMultilevel"/>
    <w:tmpl w:val="2766F002"/>
    <w:lvl w:ilvl="0" w:tplc="F6C8F5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2637E"/>
    <w:multiLevelType w:val="hybridMultilevel"/>
    <w:tmpl w:val="510CC208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697B9B"/>
    <w:multiLevelType w:val="hybridMultilevel"/>
    <w:tmpl w:val="9CF86E5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297C91"/>
    <w:multiLevelType w:val="hybridMultilevel"/>
    <w:tmpl w:val="40A211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B14AC4"/>
    <w:multiLevelType w:val="hybridMultilevel"/>
    <w:tmpl w:val="FCDE6EA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602046"/>
    <w:multiLevelType w:val="hybridMultilevel"/>
    <w:tmpl w:val="AE162EF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4313D9"/>
    <w:multiLevelType w:val="hybridMultilevel"/>
    <w:tmpl w:val="70F622D8"/>
    <w:lvl w:ilvl="0" w:tplc="195424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8E5A50"/>
    <w:multiLevelType w:val="hybridMultilevel"/>
    <w:tmpl w:val="D17C206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B4085C"/>
    <w:multiLevelType w:val="hybridMultilevel"/>
    <w:tmpl w:val="EAD0F4AA"/>
    <w:lvl w:ilvl="0" w:tplc="B57A916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F070C"/>
    <w:multiLevelType w:val="hybridMultilevel"/>
    <w:tmpl w:val="15BC51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20605E6"/>
    <w:multiLevelType w:val="hybridMultilevel"/>
    <w:tmpl w:val="E648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867D2"/>
    <w:multiLevelType w:val="hybridMultilevel"/>
    <w:tmpl w:val="5BE271D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B3197B"/>
    <w:multiLevelType w:val="hybridMultilevel"/>
    <w:tmpl w:val="994EF2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F4E4F"/>
    <w:multiLevelType w:val="hybridMultilevel"/>
    <w:tmpl w:val="4CE44D0E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 w15:restartNumberingAfterBreak="0">
    <w:nsid w:val="59030B7D"/>
    <w:multiLevelType w:val="hybridMultilevel"/>
    <w:tmpl w:val="6DC0EAF6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5CD05907"/>
    <w:multiLevelType w:val="hybridMultilevel"/>
    <w:tmpl w:val="688A05F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2F4497"/>
    <w:multiLevelType w:val="hybridMultilevel"/>
    <w:tmpl w:val="12B02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AF7A1F"/>
    <w:multiLevelType w:val="hybridMultilevel"/>
    <w:tmpl w:val="9A38D4F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BB7855"/>
    <w:multiLevelType w:val="hybridMultilevel"/>
    <w:tmpl w:val="5C18976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5A3BDB"/>
    <w:multiLevelType w:val="hybridMultilevel"/>
    <w:tmpl w:val="FFF4BB6C"/>
    <w:lvl w:ilvl="0" w:tplc="A71429E0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544EEC"/>
    <w:multiLevelType w:val="hybridMultilevel"/>
    <w:tmpl w:val="064A972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EE553F"/>
    <w:multiLevelType w:val="hybridMultilevel"/>
    <w:tmpl w:val="0EAE9572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D6FCA"/>
    <w:multiLevelType w:val="hybridMultilevel"/>
    <w:tmpl w:val="D004C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0"/>
  </w:num>
  <w:num w:numId="5">
    <w:abstractNumId w:val="27"/>
  </w:num>
  <w:num w:numId="6">
    <w:abstractNumId w:val="3"/>
  </w:num>
  <w:num w:numId="7">
    <w:abstractNumId w:val="4"/>
  </w:num>
  <w:num w:numId="8">
    <w:abstractNumId w:val="35"/>
  </w:num>
  <w:num w:numId="9">
    <w:abstractNumId w:val="1"/>
  </w:num>
  <w:num w:numId="10">
    <w:abstractNumId w:val="34"/>
  </w:num>
  <w:num w:numId="11">
    <w:abstractNumId w:val="25"/>
  </w:num>
  <w:num w:numId="12">
    <w:abstractNumId w:val="19"/>
  </w:num>
  <w:num w:numId="13">
    <w:abstractNumId w:val="38"/>
  </w:num>
  <w:num w:numId="14">
    <w:abstractNumId w:val="14"/>
  </w:num>
  <w:num w:numId="15">
    <w:abstractNumId w:val="15"/>
  </w:num>
  <w:num w:numId="16">
    <w:abstractNumId w:val="13"/>
  </w:num>
  <w:num w:numId="17">
    <w:abstractNumId w:val="6"/>
  </w:num>
  <w:num w:numId="18">
    <w:abstractNumId w:val="10"/>
  </w:num>
  <w:num w:numId="19">
    <w:abstractNumId w:val="24"/>
  </w:num>
  <w:num w:numId="20">
    <w:abstractNumId w:val="41"/>
  </w:num>
  <w:num w:numId="21">
    <w:abstractNumId w:val="23"/>
  </w:num>
  <w:num w:numId="22">
    <w:abstractNumId w:val="9"/>
  </w:num>
  <w:num w:numId="23">
    <w:abstractNumId w:val="36"/>
  </w:num>
  <w:num w:numId="24">
    <w:abstractNumId w:val="32"/>
  </w:num>
  <w:num w:numId="25">
    <w:abstractNumId w:val="33"/>
  </w:num>
  <w:num w:numId="26">
    <w:abstractNumId w:val="16"/>
  </w:num>
  <w:num w:numId="27">
    <w:abstractNumId w:val="28"/>
  </w:num>
  <w:num w:numId="28">
    <w:abstractNumId w:val="26"/>
  </w:num>
  <w:num w:numId="29">
    <w:abstractNumId w:val="11"/>
  </w:num>
  <w:num w:numId="30">
    <w:abstractNumId w:val="29"/>
  </w:num>
  <w:num w:numId="31">
    <w:abstractNumId w:val="30"/>
  </w:num>
  <w:num w:numId="32">
    <w:abstractNumId w:val="43"/>
  </w:num>
  <w:num w:numId="33">
    <w:abstractNumId w:val="0"/>
  </w:num>
  <w:num w:numId="34">
    <w:abstractNumId w:val="2"/>
  </w:num>
  <w:num w:numId="35">
    <w:abstractNumId w:val="37"/>
  </w:num>
  <w:num w:numId="36">
    <w:abstractNumId w:val="22"/>
  </w:num>
  <w:num w:numId="37">
    <w:abstractNumId w:val="8"/>
  </w:num>
  <w:num w:numId="38">
    <w:abstractNumId w:val="42"/>
  </w:num>
  <w:num w:numId="39">
    <w:abstractNumId w:val="17"/>
  </w:num>
  <w:num w:numId="40">
    <w:abstractNumId w:val="18"/>
  </w:num>
  <w:num w:numId="41">
    <w:abstractNumId w:val="5"/>
  </w:num>
  <w:num w:numId="42">
    <w:abstractNumId w:val="31"/>
  </w:num>
  <w:num w:numId="43">
    <w:abstractNumId w:val="39"/>
  </w:num>
  <w:num w:numId="44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07C0B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464"/>
    <w:rsid w:val="00024FD0"/>
    <w:rsid w:val="000253E4"/>
    <w:rsid w:val="00025C32"/>
    <w:rsid w:val="0002666C"/>
    <w:rsid w:val="0002692E"/>
    <w:rsid w:val="00026C5D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4B95"/>
    <w:rsid w:val="00095B8B"/>
    <w:rsid w:val="00097B23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47BB"/>
    <w:rsid w:val="00145E24"/>
    <w:rsid w:val="00145EF7"/>
    <w:rsid w:val="00146261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7DD"/>
    <w:rsid w:val="001F7807"/>
    <w:rsid w:val="001F7E1F"/>
    <w:rsid w:val="002003C7"/>
    <w:rsid w:val="00200622"/>
    <w:rsid w:val="00200D0B"/>
    <w:rsid w:val="00200FA4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20892"/>
    <w:rsid w:val="0022121F"/>
    <w:rsid w:val="00221588"/>
    <w:rsid w:val="002221B7"/>
    <w:rsid w:val="00222507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39A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B1C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6623"/>
    <w:rsid w:val="004567EA"/>
    <w:rsid w:val="00457964"/>
    <w:rsid w:val="004603E8"/>
    <w:rsid w:val="00460AD5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42BE"/>
    <w:rsid w:val="00474835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B26"/>
    <w:rsid w:val="004E66F9"/>
    <w:rsid w:val="004E6939"/>
    <w:rsid w:val="004E6B27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1CB9"/>
    <w:rsid w:val="006124CC"/>
    <w:rsid w:val="00612E7E"/>
    <w:rsid w:val="00614044"/>
    <w:rsid w:val="00614B69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B14"/>
    <w:rsid w:val="007553D9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5DCA"/>
    <w:rsid w:val="007A5F8D"/>
    <w:rsid w:val="007A639E"/>
    <w:rsid w:val="007A6AED"/>
    <w:rsid w:val="007A6E23"/>
    <w:rsid w:val="007A6F13"/>
    <w:rsid w:val="007A7468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44A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5D0B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457E"/>
    <w:rsid w:val="009D4947"/>
    <w:rsid w:val="009D6665"/>
    <w:rsid w:val="009D6E60"/>
    <w:rsid w:val="009E0CC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493F"/>
    <w:rsid w:val="00A14A1C"/>
    <w:rsid w:val="00A15BB2"/>
    <w:rsid w:val="00A17734"/>
    <w:rsid w:val="00A17D80"/>
    <w:rsid w:val="00A17EBB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005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6FD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A29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6C1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99C"/>
    <w:rsid w:val="00BA0574"/>
    <w:rsid w:val="00BA0933"/>
    <w:rsid w:val="00BA11C2"/>
    <w:rsid w:val="00BA1E9F"/>
    <w:rsid w:val="00BA23E2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503D"/>
    <w:rsid w:val="00BC59C8"/>
    <w:rsid w:val="00BC68C3"/>
    <w:rsid w:val="00BC73F5"/>
    <w:rsid w:val="00BC757A"/>
    <w:rsid w:val="00BC7C0B"/>
    <w:rsid w:val="00BC7F85"/>
    <w:rsid w:val="00BD07FD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A2C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776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1224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0916"/>
    <w:rsid w:val="00CE1C8F"/>
    <w:rsid w:val="00CE20DA"/>
    <w:rsid w:val="00CE2100"/>
    <w:rsid w:val="00CE2A40"/>
    <w:rsid w:val="00CE3940"/>
    <w:rsid w:val="00CE557E"/>
    <w:rsid w:val="00CE77F8"/>
    <w:rsid w:val="00CF0077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60315"/>
    <w:rsid w:val="00D60C99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16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4B80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4746"/>
    <w:rsid w:val="00E24B33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0BD"/>
  <w15:docId w15:val="{973F230B-BED1-4C80-82CD-7E42552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E4AE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E4AE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E158-BF36-4742-AE19-329FFF6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Набокин Виктор Иванович</cp:lastModifiedBy>
  <cp:revision>114</cp:revision>
  <cp:lastPrinted>2019-01-16T11:52:00Z</cp:lastPrinted>
  <dcterms:created xsi:type="dcterms:W3CDTF">2020-04-28T04:56:00Z</dcterms:created>
  <dcterms:modified xsi:type="dcterms:W3CDTF">2022-10-07T07:55:00Z</dcterms:modified>
</cp:coreProperties>
</file>