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9" w:rsidRPr="00310587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</w:t>
      </w:r>
      <w:r w:rsidRPr="00310587">
        <w:rPr>
          <w:rFonts w:ascii="Times New Roman" w:hAnsi="Times New Roman"/>
          <w:b/>
          <w:sz w:val="28"/>
          <w:szCs w:val="28"/>
        </w:rPr>
        <w:t xml:space="preserve">е о проведении аукциона № </w:t>
      </w:r>
      <w:r w:rsidR="0047229C" w:rsidRPr="00310587">
        <w:rPr>
          <w:rFonts w:ascii="Times New Roman" w:hAnsi="Times New Roman"/>
          <w:b/>
          <w:sz w:val="28"/>
          <w:szCs w:val="28"/>
        </w:rPr>
        <w:t>7</w:t>
      </w:r>
      <w:r w:rsidRPr="00310587">
        <w:rPr>
          <w:rFonts w:ascii="Times New Roman" w:hAnsi="Times New Roman"/>
          <w:b/>
          <w:sz w:val="28"/>
          <w:szCs w:val="28"/>
        </w:rPr>
        <w:t xml:space="preserve"> на право размещения нестационарных торговых объектов на территории муниципального    образования «город Оренбург» 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310587">
        <w:rPr>
          <w:rFonts w:ascii="Times New Roman" w:hAnsi="Times New Roman"/>
          <w:sz w:val="28"/>
          <w:szCs w:val="28"/>
        </w:rPr>
        <w:t xml:space="preserve"> </w:t>
      </w:r>
      <w:r w:rsidRPr="00310587">
        <w:rPr>
          <w:rFonts w:ascii="Times New Roman" w:hAnsi="Times New Roman"/>
          <w:sz w:val="28"/>
          <w:szCs w:val="28"/>
        </w:rPr>
        <w:t>46</w:t>
      </w:r>
      <w:r w:rsidR="008F42AD" w:rsidRPr="00310587">
        <w:rPr>
          <w:rFonts w:ascii="Times New Roman" w:hAnsi="Times New Roman"/>
          <w:sz w:val="28"/>
          <w:szCs w:val="28"/>
        </w:rPr>
        <w:t>0</w:t>
      </w:r>
      <w:r w:rsidRPr="00310587">
        <w:rPr>
          <w:rFonts w:ascii="Times New Roman" w:hAnsi="Times New Roman"/>
          <w:sz w:val="28"/>
          <w:szCs w:val="28"/>
        </w:rPr>
        <w:t>0</w:t>
      </w:r>
      <w:r w:rsidR="00FD0C47" w:rsidRPr="00310587">
        <w:rPr>
          <w:rFonts w:ascii="Times New Roman" w:hAnsi="Times New Roman"/>
          <w:sz w:val="28"/>
          <w:szCs w:val="28"/>
        </w:rPr>
        <w:t>18</w:t>
      </w:r>
      <w:r w:rsidRPr="00310587">
        <w:rPr>
          <w:rFonts w:ascii="Times New Roman" w:hAnsi="Times New Roman"/>
          <w:sz w:val="28"/>
          <w:szCs w:val="28"/>
        </w:rPr>
        <w:t>, г. Оренбург,</w:t>
      </w:r>
      <w:r w:rsidR="00034EF7" w:rsidRPr="00310587">
        <w:rPr>
          <w:rFonts w:ascii="Times New Roman" w:hAnsi="Times New Roman"/>
          <w:sz w:val="28"/>
          <w:szCs w:val="28"/>
        </w:rPr>
        <w:t xml:space="preserve"> </w:t>
      </w:r>
      <w:r w:rsidR="009B54FA" w:rsidRPr="00310587">
        <w:rPr>
          <w:rFonts w:ascii="Times New Roman" w:hAnsi="Times New Roman"/>
          <w:sz w:val="28"/>
          <w:szCs w:val="28"/>
        </w:rPr>
        <w:t>просп.</w:t>
      </w:r>
      <w:r w:rsidR="00FD0C47" w:rsidRPr="00310587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310587">
        <w:rPr>
          <w:rFonts w:ascii="Times New Roman" w:hAnsi="Times New Roman"/>
          <w:sz w:val="28"/>
          <w:szCs w:val="28"/>
        </w:rPr>
        <w:t xml:space="preserve">, д. </w:t>
      </w:r>
      <w:r w:rsidR="00FD0C47" w:rsidRPr="00310587">
        <w:rPr>
          <w:rFonts w:ascii="Times New Roman" w:hAnsi="Times New Roman"/>
          <w:sz w:val="28"/>
          <w:szCs w:val="28"/>
        </w:rPr>
        <w:t>2</w:t>
      </w:r>
      <w:r w:rsidR="009C62B3" w:rsidRPr="00310587">
        <w:rPr>
          <w:rFonts w:ascii="Times New Roman" w:hAnsi="Times New Roman"/>
          <w:sz w:val="28"/>
          <w:szCs w:val="28"/>
        </w:rPr>
        <w:t>4, 3-й этаж.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310587">
        <w:rPr>
          <w:rFonts w:ascii="Times New Roman" w:hAnsi="Times New Roman"/>
          <w:sz w:val="28"/>
          <w:szCs w:val="28"/>
        </w:rPr>
        <w:t>98-7</w:t>
      </w:r>
      <w:r w:rsidR="009C62B3" w:rsidRPr="00310587">
        <w:rPr>
          <w:rFonts w:ascii="Times New Roman" w:hAnsi="Times New Roman"/>
          <w:sz w:val="28"/>
          <w:szCs w:val="28"/>
        </w:rPr>
        <w:t>3</w:t>
      </w:r>
      <w:r w:rsidR="00E56C9C" w:rsidRPr="00310587">
        <w:rPr>
          <w:rFonts w:ascii="Times New Roman" w:hAnsi="Times New Roman"/>
          <w:sz w:val="28"/>
          <w:szCs w:val="28"/>
        </w:rPr>
        <w:t>-4</w:t>
      </w:r>
      <w:r w:rsidR="009C62B3" w:rsidRPr="00310587">
        <w:rPr>
          <w:rFonts w:ascii="Times New Roman" w:hAnsi="Times New Roman"/>
          <w:sz w:val="28"/>
          <w:szCs w:val="28"/>
        </w:rPr>
        <w:t>4</w:t>
      </w:r>
      <w:r w:rsidR="00E56C9C" w:rsidRPr="00310587">
        <w:rPr>
          <w:rFonts w:ascii="Times New Roman" w:hAnsi="Times New Roman"/>
          <w:sz w:val="28"/>
          <w:szCs w:val="28"/>
        </w:rPr>
        <w:t>,</w:t>
      </w:r>
      <w:r w:rsidR="004A1BA0" w:rsidRPr="00310587">
        <w:rPr>
          <w:rFonts w:ascii="Times New Roman" w:hAnsi="Times New Roman"/>
          <w:sz w:val="28"/>
          <w:szCs w:val="28"/>
        </w:rPr>
        <w:t xml:space="preserve"> </w:t>
      </w:r>
      <w:r w:rsidRPr="00310587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310587">
        <w:rPr>
          <w:rFonts w:ascii="Times New Roman" w:hAnsi="Times New Roman"/>
          <w:sz w:val="28"/>
          <w:szCs w:val="28"/>
        </w:rPr>
        <w:t>-</w:t>
      </w:r>
      <w:r w:rsidRPr="00310587">
        <w:rPr>
          <w:rFonts w:ascii="Times New Roman" w:hAnsi="Times New Roman"/>
          <w:sz w:val="28"/>
          <w:szCs w:val="28"/>
          <w:lang w:val="en-US"/>
        </w:rPr>
        <w:t>mail</w:t>
      </w:r>
      <w:r w:rsidRPr="0031058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310587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310587">
        <w:rPr>
          <w:rFonts w:ascii="Times New Roman" w:hAnsi="Times New Roman"/>
          <w:sz w:val="28"/>
          <w:szCs w:val="28"/>
        </w:rPr>
        <w:t>@</w:t>
      </w:r>
      <w:r w:rsidRPr="00310587">
        <w:rPr>
          <w:rFonts w:ascii="Times New Roman" w:hAnsi="Times New Roman"/>
          <w:sz w:val="28"/>
          <w:szCs w:val="28"/>
          <w:lang w:val="en-US"/>
        </w:rPr>
        <w:t>admin</w:t>
      </w:r>
      <w:r w:rsidRPr="00310587">
        <w:rPr>
          <w:rFonts w:ascii="Times New Roman" w:hAnsi="Times New Roman"/>
          <w:sz w:val="28"/>
          <w:szCs w:val="28"/>
        </w:rPr>
        <w:t>.</w:t>
      </w:r>
      <w:proofErr w:type="spellStart"/>
      <w:r w:rsidRPr="00310587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310587">
        <w:rPr>
          <w:rFonts w:ascii="Times New Roman" w:hAnsi="Times New Roman"/>
          <w:sz w:val="28"/>
          <w:szCs w:val="28"/>
        </w:rPr>
        <w:t>.</w:t>
      </w:r>
      <w:proofErr w:type="spellStart"/>
      <w:r w:rsidRPr="003105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10587">
        <w:rPr>
          <w:rFonts w:ascii="Times New Roman" w:hAnsi="Times New Roman"/>
          <w:sz w:val="28"/>
          <w:szCs w:val="28"/>
        </w:rPr>
        <w:t>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310587">
        <w:rPr>
          <w:rFonts w:ascii="Times New Roman" w:hAnsi="Times New Roman"/>
          <w:sz w:val="28"/>
          <w:szCs w:val="28"/>
        </w:rPr>
        <w:t xml:space="preserve"> </w:t>
      </w:r>
      <w:r w:rsidR="009C62B3" w:rsidRPr="00310587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310587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10587">
        <w:rPr>
          <w:rFonts w:ascii="Times New Roman" w:hAnsi="Times New Roman"/>
          <w:sz w:val="28"/>
          <w:szCs w:val="28"/>
        </w:rPr>
        <w:t>2. Предмет аукциона: прав</w:t>
      </w:r>
      <w:r w:rsidR="00B72AE5" w:rsidRPr="00310587">
        <w:rPr>
          <w:rFonts w:ascii="Times New Roman" w:hAnsi="Times New Roman"/>
          <w:sz w:val="28"/>
          <w:szCs w:val="28"/>
        </w:rPr>
        <w:t>о</w:t>
      </w:r>
      <w:r w:rsidRPr="00310587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310587">
        <w:rPr>
          <w:rFonts w:ascii="Times New Roman" w:hAnsi="Times New Roman"/>
          <w:sz w:val="28"/>
          <w:szCs w:val="28"/>
        </w:rPr>
        <w:t xml:space="preserve"> (далее – НТО)</w:t>
      </w:r>
      <w:r w:rsidRPr="0031058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310587">
        <w:rPr>
          <w:rFonts w:ascii="Times New Roman" w:hAnsi="Times New Roman"/>
          <w:sz w:val="28"/>
          <w:szCs w:val="28"/>
        </w:rPr>
        <w:tab/>
      </w:r>
    </w:p>
    <w:p w:rsidR="00467F18" w:rsidRPr="00310587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310587">
        <w:rPr>
          <w:b/>
          <w:snapToGrid w:val="0"/>
          <w:sz w:val="28"/>
          <w:szCs w:val="28"/>
          <w:lang w:eastAsia="zh-CN"/>
        </w:rPr>
        <w:t>1</w:t>
      </w:r>
      <w:r w:rsidRPr="00310587">
        <w:rPr>
          <w:b/>
          <w:snapToGrid w:val="0"/>
          <w:sz w:val="28"/>
          <w:szCs w:val="28"/>
          <w:lang w:eastAsia="zh-CN"/>
        </w:rPr>
        <w:t xml:space="preserve">: </w:t>
      </w:r>
    </w:p>
    <w:p w:rsidR="00213886" w:rsidRPr="00310587" w:rsidRDefault="0047229C" w:rsidP="007C56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213886" w:rsidRPr="00310587">
        <w:rPr>
          <w:sz w:val="28"/>
          <w:szCs w:val="28"/>
        </w:rPr>
        <w:t xml:space="preserve">, площадью </w:t>
      </w:r>
      <w:r w:rsidRPr="00310587">
        <w:rPr>
          <w:sz w:val="28"/>
          <w:szCs w:val="28"/>
        </w:rPr>
        <w:t>30</w:t>
      </w:r>
      <w:r w:rsidR="00213886" w:rsidRPr="00310587">
        <w:rPr>
          <w:sz w:val="28"/>
          <w:szCs w:val="28"/>
        </w:rPr>
        <w:t xml:space="preserve"> </w:t>
      </w:r>
      <w:proofErr w:type="spellStart"/>
      <w:r w:rsidR="00213886" w:rsidRPr="00310587">
        <w:rPr>
          <w:sz w:val="28"/>
          <w:szCs w:val="28"/>
        </w:rPr>
        <w:t>кв.м</w:t>
      </w:r>
      <w:proofErr w:type="spellEnd"/>
      <w:r w:rsidR="00213886" w:rsidRPr="00310587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sz w:val="28"/>
          <w:szCs w:val="28"/>
        </w:rPr>
        <w:t>75 Линия, д. 6</w:t>
      </w:r>
      <w:r w:rsidR="00213886"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="00213886"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95574C" w:rsidRPr="0095574C">
        <w:rPr>
          <w:rFonts w:eastAsia="Calibri"/>
          <w:sz w:val="28"/>
          <w:szCs w:val="28"/>
          <w:lang w:eastAsia="en-US"/>
        </w:rPr>
        <w:t>56:44:0205013 51.78699, 55.17773 51.78699, 55.17776 51.78691, 55.17776 51.78691, 55.17773</w:t>
      </w:r>
      <w:r w:rsidR="00213886" w:rsidRPr="00310587">
        <w:rPr>
          <w:rFonts w:eastAsia="Calibri"/>
          <w:sz w:val="28"/>
          <w:szCs w:val="28"/>
          <w:lang w:eastAsia="en-US"/>
        </w:rPr>
        <w:t>.</w:t>
      </w:r>
    </w:p>
    <w:p w:rsidR="00213886" w:rsidRPr="00310587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</w:t>
      </w:r>
      <w:r w:rsidR="0047229C" w:rsidRPr="00310587">
        <w:rPr>
          <w:snapToGrid w:val="0"/>
          <w:sz w:val="28"/>
          <w:szCs w:val="28"/>
          <w:lang w:eastAsia="zh-CN"/>
        </w:rPr>
        <w:t>онный номер торгового объекта: 18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577615" w:rsidRPr="00310587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13886" w:rsidRPr="00310587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57495F" w:rsidRPr="00310587">
        <w:rPr>
          <w:snapToGrid w:val="0"/>
          <w:sz w:val="28"/>
          <w:szCs w:val="28"/>
          <w:lang w:eastAsia="zh-CN"/>
        </w:rPr>
        <w:t>53 491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212425" w:rsidRPr="00310587">
        <w:rPr>
          <w:snapToGrid w:val="0"/>
          <w:sz w:val="28"/>
          <w:szCs w:val="28"/>
          <w:lang w:eastAsia="zh-CN"/>
        </w:rPr>
        <w:t>пятьдесят три</w:t>
      </w:r>
      <w:r w:rsidRPr="00310587">
        <w:rPr>
          <w:snapToGrid w:val="0"/>
          <w:sz w:val="28"/>
          <w:szCs w:val="28"/>
          <w:lang w:eastAsia="zh-CN"/>
        </w:rPr>
        <w:t xml:space="preserve"> тысяч</w:t>
      </w:r>
      <w:r w:rsidR="00212425" w:rsidRPr="00310587">
        <w:rPr>
          <w:snapToGrid w:val="0"/>
          <w:sz w:val="28"/>
          <w:szCs w:val="28"/>
          <w:lang w:eastAsia="zh-CN"/>
        </w:rPr>
        <w:t>и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57495F" w:rsidRPr="00310587">
        <w:rPr>
          <w:snapToGrid w:val="0"/>
          <w:sz w:val="28"/>
          <w:szCs w:val="28"/>
          <w:lang w:eastAsia="zh-CN"/>
        </w:rPr>
        <w:t>четыреста девяносто один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57495F" w:rsidRPr="00310587">
        <w:rPr>
          <w:snapToGrid w:val="0"/>
          <w:sz w:val="28"/>
          <w:szCs w:val="28"/>
          <w:lang w:eastAsia="zh-CN"/>
        </w:rPr>
        <w:t>ь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57495F" w:rsidRPr="00310587">
        <w:rPr>
          <w:snapToGrid w:val="0"/>
          <w:sz w:val="28"/>
          <w:szCs w:val="28"/>
          <w:lang w:eastAsia="zh-CN"/>
        </w:rPr>
        <w:t>10 698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57495F" w:rsidRPr="00310587">
        <w:rPr>
          <w:snapToGrid w:val="0"/>
          <w:sz w:val="28"/>
          <w:szCs w:val="28"/>
          <w:lang w:eastAsia="zh-CN"/>
        </w:rPr>
        <w:t xml:space="preserve">53 491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57495F" w:rsidRPr="00310587">
        <w:rPr>
          <w:snapToGrid w:val="0"/>
          <w:sz w:val="28"/>
          <w:szCs w:val="28"/>
          <w:lang w:eastAsia="zh-CN"/>
        </w:rPr>
        <w:t>ь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213886" w:rsidRPr="00310587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</w:t>
      </w:r>
      <w:r w:rsidR="00F44CFD" w:rsidRPr="00310587">
        <w:rPr>
          <w:snapToGrid w:val="0"/>
          <w:sz w:val="28"/>
          <w:szCs w:val="28"/>
          <w:lang w:eastAsia="zh-CN"/>
        </w:rPr>
        <w:t>1</w:t>
      </w:r>
      <w:r w:rsidRPr="00310587">
        <w:rPr>
          <w:snapToGrid w:val="0"/>
          <w:sz w:val="28"/>
          <w:szCs w:val="28"/>
          <w:lang w:eastAsia="zh-CN"/>
        </w:rPr>
        <w:t>.2024 по 3</w:t>
      </w:r>
      <w:r w:rsidR="00F44CFD" w:rsidRPr="00310587">
        <w:rPr>
          <w:snapToGrid w:val="0"/>
          <w:sz w:val="28"/>
          <w:szCs w:val="28"/>
          <w:lang w:eastAsia="zh-CN"/>
        </w:rPr>
        <w:t>1</w:t>
      </w:r>
      <w:r w:rsidRPr="00310587">
        <w:rPr>
          <w:snapToGrid w:val="0"/>
          <w:sz w:val="28"/>
          <w:szCs w:val="28"/>
          <w:lang w:eastAsia="zh-CN"/>
        </w:rPr>
        <w:t>.</w:t>
      </w:r>
      <w:r w:rsidR="00F44CFD" w:rsidRPr="00310587">
        <w:rPr>
          <w:snapToGrid w:val="0"/>
          <w:sz w:val="28"/>
          <w:szCs w:val="28"/>
          <w:lang w:eastAsia="zh-CN"/>
        </w:rPr>
        <w:t>12</w:t>
      </w:r>
      <w:r w:rsidRPr="00310587">
        <w:rPr>
          <w:snapToGrid w:val="0"/>
          <w:sz w:val="28"/>
          <w:szCs w:val="28"/>
          <w:lang w:eastAsia="zh-CN"/>
        </w:rPr>
        <w:t>.20</w:t>
      </w:r>
      <w:r w:rsidR="00F44CFD" w:rsidRPr="00310587">
        <w:rPr>
          <w:snapToGrid w:val="0"/>
          <w:sz w:val="28"/>
          <w:szCs w:val="28"/>
          <w:lang w:eastAsia="zh-CN"/>
        </w:rPr>
        <w:t>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213886" w:rsidRPr="00310587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6DBA" w:rsidRPr="00310587" w:rsidRDefault="00B26DBA" w:rsidP="0021388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2:</w:t>
      </w:r>
    </w:p>
    <w:p w:rsidR="00B26DBA" w:rsidRPr="00310587" w:rsidRDefault="00DD63A0" w:rsidP="00B26DB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B26DBA" w:rsidRPr="00310587">
        <w:rPr>
          <w:sz w:val="28"/>
          <w:szCs w:val="28"/>
        </w:rPr>
        <w:t xml:space="preserve">, площадью 15 </w:t>
      </w:r>
      <w:proofErr w:type="spellStart"/>
      <w:r w:rsidR="00B26DBA" w:rsidRPr="00310587">
        <w:rPr>
          <w:sz w:val="28"/>
          <w:szCs w:val="28"/>
        </w:rPr>
        <w:t>кв.м</w:t>
      </w:r>
      <w:proofErr w:type="spellEnd"/>
      <w:r w:rsidR="00B26DBA" w:rsidRPr="00310587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sz w:val="28"/>
          <w:szCs w:val="28"/>
        </w:rPr>
        <w:t>Авиационная, д. 3</w:t>
      </w:r>
      <w:r w:rsidR="00B26DBA"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="00B26DBA"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1C4349" w:rsidRPr="00310587">
        <w:rPr>
          <w:rFonts w:eastAsia="Calibri"/>
          <w:sz w:val="28"/>
          <w:szCs w:val="28"/>
          <w:lang w:eastAsia="en-US"/>
        </w:rPr>
        <w:t>56:44:0245002 51.72699, 55.07724 51.72693, 55.07724 51.72693, 55.07721 51.72699, 55.07721</w:t>
      </w:r>
      <w:r w:rsidR="00B26DBA" w:rsidRPr="00310587">
        <w:rPr>
          <w:rFonts w:eastAsia="Calibri"/>
          <w:sz w:val="28"/>
          <w:szCs w:val="28"/>
          <w:lang w:eastAsia="en-US"/>
        </w:rPr>
        <w:t>.</w:t>
      </w:r>
    </w:p>
    <w:p w:rsidR="00B26DBA" w:rsidRPr="00310587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DD63A0" w:rsidRPr="00310587">
        <w:rPr>
          <w:snapToGrid w:val="0"/>
          <w:sz w:val="28"/>
          <w:szCs w:val="28"/>
          <w:lang w:eastAsia="zh-CN"/>
        </w:rPr>
        <w:t>19</w:t>
      </w:r>
      <w:r w:rsidRPr="00310587">
        <w:rPr>
          <w:snapToGrid w:val="0"/>
          <w:sz w:val="28"/>
          <w:szCs w:val="28"/>
          <w:lang w:eastAsia="zh-CN"/>
        </w:rPr>
        <w:t xml:space="preserve"> согласно </w:t>
      </w:r>
      <w:r w:rsidR="00577615" w:rsidRPr="00310587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 xml:space="preserve">на территории муниципального образования город Оренбург Оренбургской области, утвержденной приказом министерства </w:t>
      </w:r>
      <w:r w:rsidRPr="00310587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B26DBA" w:rsidRPr="00310587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DD63A0" w:rsidRPr="00310587">
        <w:rPr>
          <w:snapToGrid w:val="0"/>
          <w:sz w:val="28"/>
          <w:szCs w:val="28"/>
          <w:lang w:eastAsia="zh-CN"/>
        </w:rPr>
        <w:t xml:space="preserve">26 </w:t>
      </w:r>
      <w:r w:rsidR="001C4349" w:rsidRPr="00310587">
        <w:rPr>
          <w:snapToGrid w:val="0"/>
          <w:sz w:val="28"/>
          <w:szCs w:val="28"/>
          <w:lang w:eastAsia="zh-CN"/>
        </w:rPr>
        <w:t>746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DD63A0" w:rsidRPr="00310587">
        <w:rPr>
          <w:snapToGrid w:val="0"/>
          <w:sz w:val="28"/>
          <w:szCs w:val="28"/>
          <w:lang w:eastAsia="zh-CN"/>
        </w:rPr>
        <w:t>двадцать шесть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DD63A0" w:rsidRPr="00310587">
        <w:rPr>
          <w:snapToGrid w:val="0"/>
          <w:sz w:val="28"/>
          <w:szCs w:val="28"/>
          <w:lang w:eastAsia="zh-CN"/>
        </w:rPr>
        <w:t>семь</w:t>
      </w:r>
      <w:r w:rsidR="001C4349" w:rsidRPr="00310587">
        <w:rPr>
          <w:snapToGrid w:val="0"/>
          <w:sz w:val="28"/>
          <w:szCs w:val="28"/>
          <w:lang w:eastAsia="zh-CN"/>
        </w:rPr>
        <w:t>сот</w:t>
      </w:r>
      <w:r w:rsidR="00DD63A0" w:rsidRPr="00310587">
        <w:rPr>
          <w:snapToGrid w:val="0"/>
          <w:sz w:val="28"/>
          <w:szCs w:val="28"/>
          <w:lang w:eastAsia="zh-CN"/>
        </w:rPr>
        <w:t xml:space="preserve"> </w:t>
      </w:r>
      <w:r w:rsidR="001C4349" w:rsidRPr="00310587">
        <w:rPr>
          <w:snapToGrid w:val="0"/>
          <w:sz w:val="28"/>
          <w:szCs w:val="28"/>
          <w:lang w:eastAsia="zh-CN"/>
        </w:rPr>
        <w:t>сорок шесть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DD63A0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1C4349" w:rsidRPr="00310587">
        <w:rPr>
          <w:snapToGrid w:val="0"/>
          <w:sz w:val="28"/>
          <w:szCs w:val="28"/>
          <w:lang w:eastAsia="zh-CN"/>
        </w:rPr>
        <w:t>5 349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1C4349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C4349" w:rsidRPr="00310587">
        <w:rPr>
          <w:snapToGrid w:val="0"/>
          <w:sz w:val="28"/>
          <w:szCs w:val="28"/>
          <w:lang w:eastAsia="zh-CN"/>
        </w:rPr>
        <w:t xml:space="preserve">26 746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1C4349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B26DBA" w:rsidRPr="00310587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C4349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B26DBA" w:rsidRPr="00310587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1E3D" w:rsidRPr="00310587" w:rsidRDefault="00541E3D" w:rsidP="00541E3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3:</w:t>
      </w:r>
    </w:p>
    <w:p w:rsidR="00541E3D" w:rsidRPr="00310587" w:rsidRDefault="00541E3D" w:rsidP="00541E3D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="001C4349"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</w:t>
      </w:r>
      <w:r w:rsidR="001C4349" w:rsidRPr="00310587">
        <w:rPr>
          <w:sz w:val="28"/>
          <w:szCs w:val="28"/>
        </w:rPr>
        <w:t>20</w:t>
      </w:r>
      <w:r w:rsidRPr="00310587">
        <w:rPr>
          <w:sz w:val="28"/>
          <w:szCs w:val="28"/>
        </w:rPr>
        <w:t xml:space="preserve">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="001C4349" w:rsidRPr="00310587">
        <w:rPr>
          <w:sz w:val="28"/>
          <w:szCs w:val="28"/>
        </w:rPr>
        <w:t>Беляевская, д. 41</w:t>
      </w:r>
      <w:r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1C4349" w:rsidRPr="00310587">
        <w:rPr>
          <w:rFonts w:eastAsia="Calibri"/>
          <w:sz w:val="28"/>
          <w:szCs w:val="28"/>
          <w:lang w:eastAsia="en-US"/>
        </w:rPr>
        <w:t>56:44:0258005 51.72004, 55.13159 51.72003, 55.13168 51.72001, 55.13168 51.72002, 55.13158</w:t>
      </w:r>
      <w:r w:rsidRPr="00310587">
        <w:rPr>
          <w:rFonts w:eastAsia="Calibri"/>
          <w:sz w:val="28"/>
          <w:szCs w:val="28"/>
          <w:lang w:eastAsia="en-US"/>
        </w:rPr>
        <w:t>.</w:t>
      </w:r>
    </w:p>
    <w:p w:rsidR="00541E3D" w:rsidRPr="00310587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C4349" w:rsidRPr="00310587">
        <w:rPr>
          <w:snapToGrid w:val="0"/>
          <w:sz w:val="28"/>
          <w:szCs w:val="28"/>
          <w:lang w:eastAsia="zh-CN"/>
        </w:rPr>
        <w:t>31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577615" w:rsidRPr="00310587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1E3D" w:rsidRPr="00310587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1C4349" w:rsidRPr="00310587">
        <w:rPr>
          <w:snapToGrid w:val="0"/>
          <w:sz w:val="28"/>
          <w:szCs w:val="28"/>
          <w:lang w:eastAsia="zh-CN"/>
        </w:rPr>
        <w:t>35 661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1C4349" w:rsidRPr="00310587">
        <w:rPr>
          <w:snapToGrid w:val="0"/>
          <w:sz w:val="28"/>
          <w:szCs w:val="28"/>
          <w:lang w:eastAsia="zh-CN"/>
        </w:rPr>
        <w:t>тридцать пять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1C4349" w:rsidRPr="00310587">
        <w:rPr>
          <w:snapToGrid w:val="0"/>
          <w:sz w:val="28"/>
          <w:szCs w:val="28"/>
          <w:lang w:eastAsia="zh-CN"/>
        </w:rPr>
        <w:t>шестьсот шестьдесят один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1C4349" w:rsidRPr="00310587">
        <w:rPr>
          <w:snapToGrid w:val="0"/>
          <w:sz w:val="28"/>
          <w:szCs w:val="28"/>
          <w:lang w:eastAsia="zh-CN"/>
        </w:rPr>
        <w:t>ь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1C4349" w:rsidRPr="00310587">
        <w:rPr>
          <w:snapToGrid w:val="0"/>
          <w:sz w:val="28"/>
          <w:szCs w:val="28"/>
          <w:lang w:eastAsia="zh-CN"/>
        </w:rPr>
        <w:t>7 132</w:t>
      </w:r>
      <w:r w:rsidR="00641198" w:rsidRPr="00310587">
        <w:rPr>
          <w:snapToGrid w:val="0"/>
          <w:sz w:val="28"/>
          <w:szCs w:val="28"/>
          <w:lang w:eastAsia="zh-CN"/>
        </w:rPr>
        <w:t xml:space="preserve"> рубля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C4349" w:rsidRPr="00310587">
        <w:rPr>
          <w:snapToGrid w:val="0"/>
          <w:sz w:val="28"/>
          <w:szCs w:val="28"/>
          <w:lang w:eastAsia="zh-CN"/>
        </w:rPr>
        <w:t xml:space="preserve">35 661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1C4349" w:rsidRPr="00310587">
        <w:rPr>
          <w:snapToGrid w:val="0"/>
          <w:sz w:val="28"/>
          <w:szCs w:val="28"/>
          <w:lang w:eastAsia="zh-CN"/>
        </w:rPr>
        <w:t>ь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541E3D" w:rsidRPr="00310587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C4349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541E3D" w:rsidRPr="00310587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45653" w:rsidRPr="00310587" w:rsidRDefault="00D45653" w:rsidP="00D456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4:</w:t>
      </w:r>
    </w:p>
    <w:p w:rsidR="00D45653" w:rsidRPr="00310587" w:rsidRDefault="00D45653" w:rsidP="00D4565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="001C4349"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>, площадью 4</w:t>
      </w:r>
      <w:r w:rsidR="004F2FBC" w:rsidRPr="00310587">
        <w:rPr>
          <w:sz w:val="28"/>
          <w:szCs w:val="28"/>
        </w:rPr>
        <w:t>0</w:t>
      </w:r>
      <w:r w:rsidRPr="00310587">
        <w:rPr>
          <w:sz w:val="28"/>
          <w:szCs w:val="28"/>
        </w:rPr>
        <w:t xml:space="preserve">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</w:t>
      </w:r>
      <w:r w:rsidR="004F2FBC" w:rsidRPr="00310587">
        <w:rPr>
          <w:sz w:val="28"/>
          <w:szCs w:val="28"/>
        </w:rPr>
        <w:t>Восточная, д. 42/7 / ул. Карагандинская</w:t>
      </w:r>
      <w:r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4F2FBC" w:rsidRPr="00310587">
        <w:rPr>
          <w:rFonts w:eastAsia="Calibri"/>
          <w:sz w:val="28"/>
          <w:szCs w:val="28"/>
          <w:lang w:eastAsia="en-US"/>
        </w:rPr>
        <w:t>56:44:0208001 51.78479, 55.1534 51.78479, 55.15368 51.78477, 55.15368 51.78477, 55.1534</w:t>
      </w:r>
      <w:r w:rsidRPr="00310587">
        <w:rPr>
          <w:rFonts w:eastAsia="Calibri"/>
          <w:sz w:val="28"/>
          <w:szCs w:val="28"/>
          <w:lang w:eastAsia="en-US"/>
        </w:rPr>
        <w:t>.</w:t>
      </w:r>
    </w:p>
    <w:p w:rsidR="00D45653" w:rsidRPr="00310587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</w:t>
      </w:r>
      <w:r w:rsidR="004F2FBC" w:rsidRPr="00310587">
        <w:rPr>
          <w:snapToGrid w:val="0"/>
          <w:sz w:val="28"/>
          <w:szCs w:val="28"/>
          <w:lang w:eastAsia="zh-CN"/>
        </w:rPr>
        <w:t>объекта: 56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</w:t>
      </w:r>
      <w:r w:rsidRPr="00310587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45653" w:rsidRPr="00310587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4F2FBC" w:rsidRPr="00310587">
        <w:rPr>
          <w:snapToGrid w:val="0"/>
          <w:sz w:val="28"/>
          <w:szCs w:val="28"/>
          <w:lang w:eastAsia="zh-CN"/>
        </w:rPr>
        <w:t>71 322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4F2FBC" w:rsidRPr="00310587">
        <w:rPr>
          <w:snapToGrid w:val="0"/>
          <w:sz w:val="28"/>
          <w:szCs w:val="28"/>
          <w:lang w:eastAsia="zh-CN"/>
        </w:rPr>
        <w:t>семьдесят одна</w:t>
      </w:r>
      <w:r w:rsidRPr="00310587">
        <w:rPr>
          <w:snapToGrid w:val="0"/>
          <w:sz w:val="28"/>
          <w:szCs w:val="28"/>
          <w:lang w:eastAsia="zh-CN"/>
        </w:rPr>
        <w:t xml:space="preserve"> тысяч</w:t>
      </w:r>
      <w:r w:rsidR="004F2FBC" w:rsidRPr="00310587">
        <w:rPr>
          <w:snapToGrid w:val="0"/>
          <w:sz w:val="28"/>
          <w:szCs w:val="28"/>
          <w:lang w:eastAsia="zh-CN"/>
        </w:rPr>
        <w:t>а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4F2FBC" w:rsidRPr="00310587">
        <w:rPr>
          <w:snapToGrid w:val="0"/>
          <w:sz w:val="28"/>
          <w:szCs w:val="28"/>
          <w:lang w:eastAsia="zh-CN"/>
        </w:rPr>
        <w:t>триста двадцать два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4F2FBC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641198" w:rsidRPr="00310587">
        <w:rPr>
          <w:snapToGrid w:val="0"/>
          <w:sz w:val="28"/>
          <w:szCs w:val="28"/>
          <w:lang w:eastAsia="zh-CN"/>
        </w:rPr>
        <w:t>1</w:t>
      </w:r>
      <w:r w:rsidR="004F2FBC" w:rsidRPr="00310587">
        <w:rPr>
          <w:snapToGrid w:val="0"/>
          <w:sz w:val="28"/>
          <w:szCs w:val="28"/>
          <w:lang w:eastAsia="zh-CN"/>
        </w:rPr>
        <w:t>4</w:t>
      </w:r>
      <w:r w:rsidR="00641198" w:rsidRPr="00310587">
        <w:rPr>
          <w:snapToGrid w:val="0"/>
          <w:sz w:val="28"/>
          <w:szCs w:val="28"/>
          <w:lang w:eastAsia="zh-CN"/>
        </w:rPr>
        <w:t xml:space="preserve"> </w:t>
      </w:r>
      <w:r w:rsidR="004F2FBC" w:rsidRPr="00310587">
        <w:rPr>
          <w:snapToGrid w:val="0"/>
          <w:sz w:val="28"/>
          <w:szCs w:val="28"/>
          <w:lang w:eastAsia="zh-CN"/>
        </w:rPr>
        <w:t>264</w:t>
      </w:r>
      <w:r w:rsidR="00641198" w:rsidRPr="00310587">
        <w:rPr>
          <w:snapToGrid w:val="0"/>
          <w:sz w:val="28"/>
          <w:szCs w:val="28"/>
          <w:lang w:eastAsia="zh-CN"/>
        </w:rPr>
        <w:t xml:space="preserve"> рубля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F2FBC" w:rsidRPr="00310587">
        <w:rPr>
          <w:snapToGrid w:val="0"/>
          <w:sz w:val="28"/>
          <w:szCs w:val="28"/>
          <w:lang w:eastAsia="zh-CN"/>
        </w:rPr>
        <w:t xml:space="preserve">71 322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4F2FBC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D45653" w:rsidRPr="00310587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4F2FBC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D45653" w:rsidRPr="00310587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306F7" w:rsidRPr="00310587" w:rsidRDefault="001306F7" w:rsidP="001306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5:</w:t>
      </w:r>
    </w:p>
    <w:p w:rsidR="00641198" w:rsidRPr="00310587" w:rsidRDefault="00641198" w:rsidP="0064119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="004E16E8"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</w:t>
      </w:r>
      <w:r w:rsidR="004E16E8" w:rsidRPr="00310587">
        <w:rPr>
          <w:sz w:val="28"/>
          <w:szCs w:val="28"/>
        </w:rPr>
        <w:t>50</w:t>
      </w:r>
      <w:r w:rsidRPr="00310587">
        <w:rPr>
          <w:sz w:val="28"/>
          <w:szCs w:val="28"/>
        </w:rPr>
        <w:t xml:space="preserve">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просп. Гагарина, д. </w:t>
      </w:r>
      <w:r w:rsidR="004E16E8" w:rsidRPr="00310587">
        <w:rPr>
          <w:sz w:val="28"/>
          <w:szCs w:val="28"/>
        </w:rPr>
        <w:t>50</w:t>
      </w:r>
      <w:r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4E16E8" w:rsidRPr="00310587">
        <w:rPr>
          <w:rFonts w:eastAsia="Calibri"/>
          <w:sz w:val="28"/>
          <w:szCs w:val="28"/>
          <w:lang w:eastAsia="en-US"/>
        </w:rPr>
        <w:t>56:44:0217001:1 51.77652, 55.18584 51.77652, 55.18594 51.77645, 55.18594 51.77646, 55.18584</w:t>
      </w:r>
      <w:r w:rsidRPr="00310587">
        <w:rPr>
          <w:rFonts w:eastAsia="Calibri"/>
          <w:sz w:val="28"/>
          <w:szCs w:val="28"/>
          <w:lang w:eastAsia="en-US"/>
        </w:rPr>
        <w:t>.</w:t>
      </w:r>
    </w:p>
    <w:p w:rsidR="00641198" w:rsidRPr="00310587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E16E8" w:rsidRPr="00310587">
        <w:rPr>
          <w:snapToGrid w:val="0"/>
          <w:sz w:val="28"/>
          <w:szCs w:val="28"/>
          <w:lang w:eastAsia="zh-CN"/>
        </w:rPr>
        <w:t>79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577615" w:rsidRPr="00310587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41198" w:rsidRPr="00310587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>составляет – 8</w:t>
      </w:r>
      <w:r w:rsidR="004E16E8" w:rsidRPr="00310587">
        <w:rPr>
          <w:snapToGrid w:val="0"/>
          <w:sz w:val="28"/>
          <w:szCs w:val="28"/>
          <w:lang w:eastAsia="zh-CN"/>
        </w:rPr>
        <w:t>9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4E16E8" w:rsidRPr="00310587">
        <w:rPr>
          <w:snapToGrid w:val="0"/>
          <w:sz w:val="28"/>
          <w:szCs w:val="28"/>
          <w:lang w:eastAsia="zh-CN"/>
        </w:rPr>
        <w:t>1</w:t>
      </w:r>
      <w:r w:rsidRPr="00310587">
        <w:rPr>
          <w:snapToGrid w:val="0"/>
          <w:sz w:val="28"/>
          <w:szCs w:val="28"/>
          <w:lang w:eastAsia="zh-CN"/>
        </w:rPr>
        <w:t>5</w:t>
      </w:r>
      <w:r w:rsidR="004E16E8" w:rsidRPr="00310587">
        <w:rPr>
          <w:snapToGrid w:val="0"/>
          <w:sz w:val="28"/>
          <w:szCs w:val="28"/>
          <w:lang w:eastAsia="zh-CN"/>
        </w:rPr>
        <w:t>2</w:t>
      </w:r>
      <w:r w:rsidRPr="00310587">
        <w:rPr>
          <w:snapToGrid w:val="0"/>
          <w:sz w:val="28"/>
          <w:szCs w:val="28"/>
          <w:lang w:eastAsia="zh-CN"/>
        </w:rPr>
        <w:t xml:space="preserve"> (восем</w:t>
      </w:r>
      <w:r w:rsidR="004E16E8" w:rsidRPr="00310587">
        <w:rPr>
          <w:snapToGrid w:val="0"/>
          <w:sz w:val="28"/>
          <w:szCs w:val="28"/>
          <w:lang w:eastAsia="zh-CN"/>
        </w:rPr>
        <w:t>ьдесят девять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4E16E8" w:rsidRPr="00310587">
        <w:rPr>
          <w:snapToGrid w:val="0"/>
          <w:sz w:val="28"/>
          <w:szCs w:val="28"/>
          <w:lang w:eastAsia="zh-CN"/>
        </w:rPr>
        <w:t>сто пятьдесят два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4E16E8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4E16E8" w:rsidRPr="00310587">
        <w:rPr>
          <w:snapToGrid w:val="0"/>
          <w:sz w:val="28"/>
          <w:szCs w:val="28"/>
          <w:lang w:eastAsia="zh-CN"/>
        </w:rPr>
        <w:t>17 830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E16E8" w:rsidRPr="00310587">
        <w:rPr>
          <w:snapToGrid w:val="0"/>
          <w:sz w:val="28"/>
          <w:szCs w:val="28"/>
          <w:lang w:eastAsia="zh-CN"/>
        </w:rPr>
        <w:t xml:space="preserve">89 152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4E16E8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641198" w:rsidRPr="00310587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4E16E8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641198" w:rsidRPr="00310587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10587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6:</w:t>
      </w:r>
    </w:p>
    <w:p w:rsidR="004E16E8" w:rsidRPr="00310587" w:rsidRDefault="004E16E8" w:rsidP="004E16E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20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Г. Донковцева, д. 5/4,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56:44:0239001 51.7694, 55.16314 51.76939, 55.16328 51.76938, 55.16313 51.76938, 55.16328.</w:t>
      </w:r>
    </w:p>
    <w:p w:rsidR="004E16E8" w:rsidRPr="00310587" w:rsidRDefault="004E16E8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85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E16E8" w:rsidRPr="00310587" w:rsidRDefault="004E16E8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35 661 (тридцать пять тысяч шестьсот шестьдесят один) рубль. Шаг аукциона – 7 132 рубля. Сумма задатка – 35 661 рубль. </w:t>
      </w:r>
    </w:p>
    <w:p w:rsidR="004E16E8" w:rsidRPr="00310587" w:rsidRDefault="004E16E8" w:rsidP="004E16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C5256" w:rsidRPr="00310587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10587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7:</w:t>
      </w:r>
    </w:p>
    <w:p w:rsidR="00B46D3A" w:rsidRPr="00310587" w:rsidRDefault="00B46D3A" w:rsidP="00B46D3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20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56:44:0239001 51.76887, 55.17673 51.76885, 55.17673 51.76886, 55.17687 51.76884, 55.17687.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92 </w:t>
      </w:r>
      <w:r w:rsidR="00577615" w:rsidRPr="00310587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</w:t>
      </w:r>
      <w:r w:rsidRPr="00310587">
        <w:rPr>
          <w:snapToGrid w:val="0"/>
          <w:sz w:val="28"/>
          <w:szCs w:val="28"/>
          <w:lang w:eastAsia="zh-CN"/>
        </w:rPr>
        <w:t>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35 661 (тридцать пять тысяч шестьсот шестьдесят один) рубль. Шаг аукциона – 7 132 рубля. Сумма задатка – 35 661 рубль. 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C5256" w:rsidRPr="00310587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10587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8:</w:t>
      </w:r>
    </w:p>
    <w:p w:rsidR="00B46D3A" w:rsidRPr="00310587" w:rsidRDefault="00B46D3A" w:rsidP="00B46D3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20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Салмышская, д. 76, координаты </w:t>
      </w:r>
      <w:r w:rsidRPr="00310587">
        <w:rPr>
          <w:sz w:val="28"/>
          <w:szCs w:val="28"/>
        </w:rPr>
        <w:lastRenderedPageBreak/>
        <w:t xml:space="preserve">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 xml:space="preserve">НТО: </w:t>
      </w:r>
      <w:r w:rsidR="003F7B8C" w:rsidRPr="00310587">
        <w:rPr>
          <w:rFonts w:eastAsia="Calibri"/>
          <w:sz w:val="28"/>
          <w:szCs w:val="28"/>
          <w:lang w:eastAsia="en-US"/>
        </w:rPr>
        <w:t>56:44:0202007 51.81099, 55.17697 51.81098, 55.17711 51.81095, 55.1771 51.81097, 55.17696</w:t>
      </w:r>
      <w:r w:rsidRPr="00310587">
        <w:rPr>
          <w:rFonts w:eastAsia="Calibri"/>
          <w:sz w:val="28"/>
          <w:szCs w:val="28"/>
          <w:lang w:eastAsia="en-US"/>
        </w:rPr>
        <w:t>.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3F7B8C" w:rsidRPr="00310587">
        <w:rPr>
          <w:snapToGrid w:val="0"/>
          <w:sz w:val="28"/>
          <w:szCs w:val="28"/>
          <w:lang w:eastAsia="zh-CN"/>
        </w:rPr>
        <w:t>31</w:t>
      </w:r>
      <w:r w:rsidRPr="00310587">
        <w:rPr>
          <w:snapToGrid w:val="0"/>
          <w:sz w:val="28"/>
          <w:szCs w:val="28"/>
          <w:lang w:eastAsia="zh-CN"/>
        </w:rPr>
        <w:t>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35 661 (тридцать пять тысяч шестьсот шестьдесят один) рубль. Шаг аукциона – 7 132 рубля. Сумма задатка – 35 661 рубль. </w:t>
      </w:r>
    </w:p>
    <w:p w:rsidR="00B46D3A" w:rsidRPr="00310587" w:rsidRDefault="00B46D3A" w:rsidP="00B46D3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C5256" w:rsidRPr="00310587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10587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9:</w:t>
      </w:r>
    </w:p>
    <w:p w:rsidR="003F7B8C" w:rsidRPr="00310587" w:rsidRDefault="003F7B8C" w:rsidP="003F7B8C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20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</w:t>
      </w:r>
      <w:proofErr w:type="spellStart"/>
      <w:r w:rsidRPr="00310587">
        <w:rPr>
          <w:sz w:val="28"/>
          <w:szCs w:val="28"/>
        </w:rPr>
        <w:t>пр</w:t>
      </w:r>
      <w:proofErr w:type="spellEnd"/>
      <w:r w:rsidRPr="00310587">
        <w:rPr>
          <w:sz w:val="28"/>
          <w:szCs w:val="28"/>
        </w:rPr>
        <w:t xml:space="preserve">-д Северный, д. 10/1,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56:44:0202003 51.82201, 55.16182 51.82202, 55.16184 51.82194, 55.16192 51.82193, 55.1619.</w:t>
      </w:r>
    </w:p>
    <w:p w:rsidR="003F7B8C" w:rsidRPr="00310587" w:rsidRDefault="003F7B8C" w:rsidP="003F7B8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314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F7B8C" w:rsidRPr="00310587" w:rsidRDefault="003F7B8C" w:rsidP="003F7B8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35 661 (тридцать пять тысяч шестьсот шестьдесят один) рубль. Шаг аукциона – 7 132 рубля. Сумма задатка – 35 661 рубль. </w:t>
      </w:r>
    </w:p>
    <w:p w:rsidR="003F7B8C" w:rsidRPr="00310587" w:rsidRDefault="003F7B8C" w:rsidP="003F7B8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C5256" w:rsidRPr="00310587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C1BA6" w:rsidRPr="00310587" w:rsidRDefault="007C1BA6" w:rsidP="007C1BA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10:</w:t>
      </w:r>
    </w:p>
    <w:p w:rsidR="00516C58" w:rsidRPr="00310587" w:rsidRDefault="00516C58" w:rsidP="00516C5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z w:val="28"/>
          <w:szCs w:val="28"/>
        </w:rPr>
        <w:t>право</w:t>
      </w:r>
      <w:proofErr w:type="gramEnd"/>
      <w:r w:rsidRPr="00310587">
        <w:rPr>
          <w:sz w:val="28"/>
          <w:szCs w:val="28"/>
        </w:rPr>
        <w:t xml:space="preserve"> на размещение </w:t>
      </w:r>
      <w:r w:rsidRPr="00310587">
        <w:rPr>
          <w:snapToGrid w:val="0"/>
          <w:sz w:val="28"/>
          <w:szCs w:val="28"/>
          <w:lang w:eastAsia="zh-CN"/>
        </w:rPr>
        <w:t>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20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</w:t>
      </w:r>
      <w:r w:rsidRPr="00310587">
        <w:rPr>
          <w:sz w:val="28"/>
          <w:szCs w:val="28"/>
        </w:rPr>
        <w:lastRenderedPageBreak/>
        <w:t xml:space="preserve">Оренбургская область, город Оренбург, ул. Туркестанская, д. 11 / пер. Бассейный,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56:44:0222001 51.7677, 55.11846 51.7677, 55.11843 51.76762, 55.11851 51.76763, 55.11853.</w:t>
      </w:r>
    </w:p>
    <w:p w:rsidR="00516C58" w:rsidRPr="00310587" w:rsidRDefault="00516C58" w:rsidP="00516C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392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16C58" w:rsidRPr="00310587" w:rsidRDefault="00516C58" w:rsidP="00516C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35 661 (тридцать пять тысяч шестьсот шестьдесят один) рубль. Шаг аукциона – 7 132 рубля. Сумма задатка – 35 661 рубль. </w:t>
      </w:r>
    </w:p>
    <w:p w:rsidR="00516C58" w:rsidRPr="00310587" w:rsidRDefault="00516C58" w:rsidP="00516C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7C1BA6" w:rsidRPr="00310587" w:rsidRDefault="007C1BA6" w:rsidP="007C1B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7836" w:rsidRPr="00310587" w:rsidRDefault="00A87836" w:rsidP="00A878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11:</w:t>
      </w:r>
    </w:p>
    <w:p w:rsidR="00B32593" w:rsidRPr="00310587" w:rsidRDefault="00B32593" w:rsidP="00B3259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15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 xml:space="preserve">., месторасположение: Оренбургская область, город Оренбург, ул. Центральная, д. 19,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56:44:0265004 51.71091, 55.1122 51.71091, 55.11223 51.71085, 55.11222 51.71085, 55.11219.</w:t>
      </w:r>
    </w:p>
    <w:p w:rsidR="00B32593" w:rsidRPr="00310587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408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32593" w:rsidRPr="00310587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26 746 (двадцать шесть тысяч семьсот сорок шесть) рублей. Шаг аукциона – 5 349 рублей. Сумма задатка – 26 746 рублей. </w:t>
      </w:r>
    </w:p>
    <w:p w:rsidR="00B32593" w:rsidRPr="00310587" w:rsidRDefault="00B32593" w:rsidP="00B3259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A24943" w:rsidRPr="00310587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24943" w:rsidRPr="00310587" w:rsidRDefault="00A24943" w:rsidP="00A2494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2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A24943" w:rsidRPr="00310587" w:rsidRDefault="00756B65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lastRenderedPageBreak/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="00A24943" w:rsidRPr="00310587">
        <w:rPr>
          <w:sz w:val="28"/>
          <w:szCs w:val="28"/>
        </w:rPr>
        <w:t xml:space="preserve">, площадью </w:t>
      </w:r>
      <w:r w:rsidRPr="00310587">
        <w:rPr>
          <w:sz w:val="28"/>
          <w:szCs w:val="28"/>
        </w:rPr>
        <w:t>50</w:t>
      </w:r>
      <w:r w:rsidR="00A24943" w:rsidRPr="00310587">
        <w:rPr>
          <w:sz w:val="28"/>
          <w:szCs w:val="28"/>
        </w:rPr>
        <w:t xml:space="preserve"> </w:t>
      </w:r>
      <w:proofErr w:type="spellStart"/>
      <w:r w:rsidR="00A24943" w:rsidRPr="00310587">
        <w:rPr>
          <w:sz w:val="28"/>
          <w:szCs w:val="28"/>
        </w:rPr>
        <w:t>кв.м</w:t>
      </w:r>
      <w:proofErr w:type="spellEnd"/>
      <w:r w:rsidR="00A24943" w:rsidRPr="00310587">
        <w:rPr>
          <w:sz w:val="28"/>
          <w:szCs w:val="28"/>
        </w:rPr>
        <w:t>., месторасположение: Оренбургская область, город Оренбург, ул</w:t>
      </w:r>
      <w:r w:rsidRPr="00310587">
        <w:rPr>
          <w:sz w:val="28"/>
          <w:szCs w:val="28"/>
        </w:rPr>
        <w:t>.</w:t>
      </w:r>
      <w:r w:rsidRPr="00310587">
        <w:t xml:space="preserve"> </w:t>
      </w:r>
      <w:r w:rsidRPr="00310587">
        <w:rPr>
          <w:sz w:val="28"/>
          <w:szCs w:val="28"/>
        </w:rPr>
        <w:t>Черепановых, д. 2 а</w:t>
      </w:r>
      <w:r w:rsidR="00A24943" w:rsidRPr="00310587">
        <w:rPr>
          <w:sz w:val="28"/>
          <w:szCs w:val="28"/>
        </w:rPr>
        <w:t xml:space="preserve">, координаты характерных точек границ места размещения </w:t>
      </w:r>
      <w:r w:rsidR="00A24943" w:rsidRPr="00310587">
        <w:rPr>
          <w:rFonts w:eastAsia="Calibri"/>
          <w:sz w:val="28"/>
          <w:szCs w:val="28"/>
          <w:lang w:eastAsia="en-US"/>
        </w:rPr>
        <w:t xml:space="preserve">НТО: </w:t>
      </w:r>
      <w:r w:rsidRPr="00310587">
        <w:rPr>
          <w:rFonts w:eastAsia="Calibri"/>
          <w:sz w:val="28"/>
          <w:szCs w:val="28"/>
          <w:lang w:eastAsia="en-US"/>
        </w:rPr>
        <w:t>56:44:0454002 51.75355, 55.09106 51.75352, 55.09127 51.75358, 55.09107 51.75355, 55.09128</w:t>
      </w:r>
      <w:r w:rsidR="00A24943" w:rsidRPr="00310587">
        <w:rPr>
          <w:rFonts w:eastAsia="Calibri"/>
          <w:sz w:val="28"/>
          <w:szCs w:val="28"/>
          <w:lang w:eastAsia="en-US"/>
        </w:rPr>
        <w:t>.</w:t>
      </w:r>
    </w:p>
    <w:p w:rsidR="00A24943" w:rsidRPr="00310587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56B65" w:rsidRPr="00310587">
        <w:rPr>
          <w:snapToGrid w:val="0"/>
          <w:sz w:val="28"/>
          <w:szCs w:val="28"/>
          <w:lang w:eastAsia="zh-CN"/>
        </w:rPr>
        <w:t>419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310587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>составляет – 8</w:t>
      </w:r>
      <w:r w:rsidR="00756B65" w:rsidRPr="00310587">
        <w:rPr>
          <w:snapToGrid w:val="0"/>
          <w:sz w:val="28"/>
          <w:szCs w:val="28"/>
          <w:lang w:eastAsia="zh-CN"/>
        </w:rPr>
        <w:t>9 152</w:t>
      </w:r>
      <w:r w:rsidRPr="00310587">
        <w:rPr>
          <w:snapToGrid w:val="0"/>
          <w:sz w:val="28"/>
          <w:szCs w:val="28"/>
          <w:lang w:eastAsia="zh-CN"/>
        </w:rPr>
        <w:t xml:space="preserve"> (восемьдесят </w:t>
      </w:r>
      <w:r w:rsidR="00756B65" w:rsidRPr="00310587">
        <w:rPr>
          <w:snapToGrid w:val="0"/>
          <w:sz w:val="28"/>
          <w:szCs w:val="28"/>
          <w:lang w:eastAsia="zh-CN"/>
        </w:rPr>
        <w:t>девять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756B65" w:rsidRPr="00310587">
        <w:rPr>
          <w:snapToGrid w:val="0"/>
          <w:sz w:val="28"/>
          <w:szCs w:val="28"/>
          <w:lang w:eastAsia="zh-CN"/>
        </w:rPr>
        <w:t xml:space="preserve">сто </w:t>
      </w:r>
      <w:r w:rsidRPr="00310587">
        <w:rPr>
          <w:snapToGrid w:val="0"/>
          <w:sz w:val="28"/>
          <w:szCs w:val="28"/>
          <w:lang w:eastAsia="zh-CN"/>
        </w:rPr>
        <w:t>пять</w:t>
      </w:r>
      <w:r w:rsidR="00756B65" w:rsidRPr="00310587">
        <w:rPr>
          <w:snapToGrid w:val="0"/>
          <w:sz w:val="28"/>
          <w:szCs w:val="28"/>
          <w:lang w:eastAsia="zh-CN"/>
        </w:rPr>
        <w:t>десят два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756B65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17 </w:t>
      </w:r>
      <w:r w:rsidR="00756B65" w:rsidRPr="00310587">
        <w:rPr>
          <w:snapToGrid w:val="0"/>
          <w:sz w:val="28"/>
          <w:szCs w:val="28"/>
          <w:lang w:eastAsia="zh-CN"/>
        </w:rPr>
        <w:t>830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756B65" w:rsidRPr="00310587">
        <w:rPr>
          <w:snapToGrid w:val="0"/>
          <w:sz w:val="28"/>
          <w:szCs w:val="28"/>
          <w:lang w:eastAsia="zh-CN"/>
        </w:rPr>
        <w:t xml:space="preserve">89 152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756B65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A24943" w:rsidRPr="00310587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756B65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A24943" w:rsidRPr="00310587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41198" w:rsidRPr="00310587" w:rsidRDefault="007719EC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3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756B65" w:rsidRPr="00310587" w:rsidRDefault="00756B65" w:rsidP="00756B65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50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>., месторасположение: Оренбургская область, город Оренбург, ул.</w:t>
      </w:r>
      <w:r w:rsidRPr="00310587">
        <w:t xml:space="preserve"> </w:t>
      </w:r>
      <w:r w:rsidRPr="00310587">
        <w:rPr>
          <w:sz w:val="28"/>
          <w:szCs w:val="28"/>
        </w:rPr>
        <w:t xml:space="preserve">Чкалова, д. 52,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56:44:0224001 51.77337, 55.1387 51.7734, 55.1388 51.77331, 55.13874 51.77334, 55.13884.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435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89 152 (восемьдесят девять тысяч сто пятьдесят два) рубля. Шаг аукциона – 17 830 рублей. Сумма задатка – 89 152 рубля. 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2539DC" w:rsidRPr="00310587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310587">
        <w:rPr>
          <w:snapToGrid w:val="0"/>
          <w:sz w:val="28"/>
          <w:szCs w:val="28"/>
          <w:lang w:eastAsia="zh-CN"/>
        </w:rPr>
        <w:t>.</w:t>
      </w:r>
    </w:p>
    <w:p w:rsidR="00051171" w:rsidRPr="00310587" w:rsidRDefault="00051171" w:rsidP="0005117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lastRenderedPageBreak/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4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756B65" w:rsidRPr="00310587" w:rsidRDefault="00756B65" w:rsidP="00756B65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587">
        <w:rPr>
          <w:snapToGrid w:val="0"/>
          <w:sz w:val="28"/>
          <w:szCs w:val="28"/>
          <w:lang w:eastAsia="zh-CN"/>
        </w:rPr>
        <w:t>прав</w:t>
      </w:r>
      <w:r w:rsidR="001A5106">
        <w:rPr>
          <w:snapToGrid w:val="0"/>
          <w:sz w:val="28"/>
          <w:szCs w:val="28"/>
          <w:lang w:eastAsia="zh-CN"/>
        </w:rPr>
        <w:t>о</w:t>
      </w:r>
      <w:proofErr w:type="gramEnd"/>
      <w:r w:rsidRPr="00310587">
        <w:rPr>
          <w:snapToGrid w:val="0"/>
          <w:sz w:val="28"/>
          <w:szCs w:val="28"/>
          <w:lang w:eastAsia="zh-CN"/>
        </w:rPr>
        <w:t xml:space="preserve"> на размещение елочного базара по продаже елок, со специализацией «непродовольственные товары»</w:t>
      </w:r>
      <w:r w:rsidRPr="00310587">
        <w:rPr>
          <w:sz w:val="28"/>
          <w:szCs w:val="28"/>
        </w:rPr>
        <w:t xml:space="preserve">, площадью 50 </w:t>
      </w:r>
      <w:proofErr w:type="spellStart"/>
      <w:r w:rsidRPr="00310587">
        <w:rPr>
          <w:sz w:val="28"/>
          <w:szCs w:val="28"/>
        </w:rPr>
        <w:t>кв.м</w:t>
      </w:r>
      <w:proofErr w:type="spellEnd"/>
      <w:r w:rsidRPr="00310587">
        <w:rPr>
          <w:sz w:val="28"/>
          <w:szCs w:val="28"/>
        </w:rPr>
        <w:t>., месторасположение: Оренбургская область, город Оренбург, ул.</w:t>
      </w:r>
      <w:r w:rsidRPr="00310587">
        <w:t xml:space="preserve"> </w:t>
      </w:r>
      <w:r w:rsidRPr="00310587">
        <w:rPr>
          <w:sz w:val="28"/>
          <w:szCs w:val="28"/>
        </w:rPr>
        <w:t xml:space="preserve">Чкалова, д. 55 - 57, координаты характерных точек границ места размещения </w:t>
      </w:r>
      <w:r w:rsidRPr="00310587">
        <w:rPr>
          <w:rFonts w:eastAsia="Calibri"/>
          <w:sz w:val="28"/>
          <w:szCs w:val="28"/>
          <w:lang w:eastAsia="en-US"/>
        </w:rPr>
        <w:t>НТО: 56:44:0225002 51.77175, 55.1408 51.77178, 55.14089 51.77169, 55.14085 51.77173, 55.14095.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438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89 152 (восемьдесят девять тысяч сто пятьдесят два) рубля. Шаг аукциона – 17 830 рублей. Сумма задатка – 89 152 рубля. </w:t>
      </w:r>
    </w:p>
    <w:p w:rsidR="00756B65" w:rsidRPr="00310587" w:rsidRDefault="00756B65" w:rsidP="00756B6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F24D21" w:rsidRPr="00310587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36C22" w:rsidRPr="00310587" w:rsidRDefault="00536C22" w:rsidP="00536C2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5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536C22" w:rsidRPr="00310587" w:rsidRDefault="00C658EF" w:rsidP="00536C2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</w:t>
      </w:r>
      <w:r w:rsidR="001A5106">
        <w:rPr>
          <w:rFonts w:ascii="Times New Roman" w:hAnsi="Times New Roman"/>
          <w:sz w:val="28"/>
          <w:szCs w:val="28"/>
        </w:rPr>
        <w:t>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536C22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Pr="00310587">
        <w:rPr>
          <w:rFonts w:ascii="Times New Roman" w:hAnsi="Times New Roman"/>
          <w:sz w:val="28"/>
          <w:szCs w:val="28"/>
        </w:rPr>
        <w:t>30</w:t>
      </w:r>
      <w:r w:rsidR="00536C22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C22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536C22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rFonts w:ascii="Times New Roman" w:hAnsi="Times New Roman"/>
          <w:sz w:val="28"/>
          <w:szCs w:val="28"/>
        </w:rPr>
        <w:t>Карагандинская, д. 22</w:t>
      </w:r>
      <w:r w:rsidR="00536C22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56:44:0406004:82 51.79326, 55.13155 51.79323, 55.13153 51.79331, 55.13143 51.79328, 55.1314</w:t>
      </w:r>
      <w:r w:rsidR="00536C22" w:rsidRPr="00310587">
        <w:rPr>
          <w:rFonts w:ascii="Times New Roman" w:hAnsi="Times New Roman"/>
          <w:sz w:val="28"/>
          <w:szCs w:val="28"/>
        </w:rPr>
        <w:t>.</w:t>
      </w:r>
    </w:p>
    <w:p w:rsidR="00536C22" w:rsidRPr="00310587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658EF" w:rsidRPr="00310587">
        <w:rPr>
          <w:snapToGrid w:val="0"/>
          <w:sz w:val="28"/>
          <w:szCs w:val="28"/>
          <w:lang w:eastAsia="zh-CN"/>
        </w:rPr>
        <w:t>123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36C22" w:rsidRPr="00310587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10587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C658EF" w:rsidRPr="00310587">
        <w:rPr>
          <w:snapToGrid w:val="0"/>
          <w:sz w:val="28"/>
          <w:szCs w:val="28"/>
          <w:lang w:eastAsia="zh-CN"/>
        </w:rPr>
        <w:t>46 805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C658EF" w:rsidRPr="00310587">
        <w:rPr>
          <w:snapToGrid w:val="0"/>
          <w:sz w:val="28"/>
          <w:szCs w:val="28"/>
          <w:lang w:eastAsia="zh-CN"/>
        </w:rPr>
        <w:t>сорок шесть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C658EF" w:rsidRPr="00310587">
        <w:rPr>
          <w:snapToGrid w:val="0"/>
          <w:sz w:val="28"/>
          <w:szCs w:val="28"/>
          <w:lang w:eastAsia="zh-CN"/>
        </w:rPr>
        <w:t>восемьсот пять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E77EE3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C658EF" w:rsidRPr="00310587">
        <w:rPr>
          <w:snapToGrid w:val="0"/>
          <w:sz w:val="28"/>
          <w:szCs w:val="28"/>
          <w:lang w:eastAsia="zh-CN"/>
        </w:rPr>
        <w:t>9 361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C658EF" w:rsidRPr="00310587">
        <w:rPr>
          <w:snapToGrid w:val="0"/>
          <w:sz w:val="28"/>
          <w:szCs w:val="28"/>
          <w:lang w:eastAsia="zh-CN"/>
        </w:rPr>
        <w:t>ь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658EF" w:rsidRPr="00310587">
        <w:rPr>
          <w:snapToGrid w:val="0"/>
          <w:sz w:val="28"/>
          <w:szCs w:val="28"/>
          <w:lang w:eastAsia="zh-CN"/>
        </w:rPr>
        <w:t xml:space="preserve">46 805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E77EE3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536C22" w:rsidRPr="00310587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C658EF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536C22" w:rsidRPr="00310587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10587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7EE3" w:rsidRPr="00310587" w:rsidRDefault="00E77EE3" w:rsidP="00E77E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6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1E2191" w:rsidRPr="00310587" w:rsidRDefault="001E2191" w:rsidP="001E21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</w:t>
      </w:r>
      <w:r w:rsidR="00B8406A" w:rsidRPr="00310587">
        <w:rPr>
          <w:rFonts w:ascii="Times New Roman" w:hAnsi="Times New Roman"/>
          <w:sz w:val="28"/>
          <w:szCs w:val="28"/>
        </w:rPr>
        <w:t>елочного базара по продаже елок, со специализацией «непродовольственные товары»</w:t>
      </w:r>
      <w:r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="00B8406A" w:rsidRPr="00310587">
        <w:rPr>
          <w:rFonts w:ascii="Times New Roman" w:hAnsi="Times New Roman"/>
          <w:sz w:val="28"/>
          <w:szCs w:val="28"/>
        </w:rPr>
        <w:t>15</w:t>
      </w:r>
      <w:r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B8406A" w:rsidRPr="00310587">
        <w:rPr>
          <w:rFonts w:ascii="Times New Roman" w:hAnsi="Times New Roman"/>
          <w:sz w:val="28"/>
          <w:szCs w:val="28"/>
        </w:rPr>
        <w:t>70 лет ВЛКСМ, д. 6</w:t>
      </w:r>
      <w:r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B8406A" w:rsidRPr="00310587">
        <w:rPr>
          <w:rFonts w:ascii="Times New Roman" w:hAnsi="Times New Roman"/>
          <w:sz w:val="28"/>
          <w:szCs w:val="28"/>
        </w:rPr>
        <w:t>56:44:0114002 51.82798, 55.1413 51.82795, 55.14135 51.82793, 55.14131 51.82796, 55.14126</w:t>
      </w:r>
      <w:r w:rsidRPr="00310587">
        <w:rPr>
          <w:rFonts w:ascii="Times New Roman" w:hAnsi="Times New Roman"/>
          <w:sz w:val="28"/>
          <w:szCs w:val="28"/>
        </w:rPr>
        <w:t>.</w:t>
      </w:r>
    </w:p>
    <w:p w:rsidR="001E2191" w:rsidRPr="00310587" w:rsidRDefault="001E2191" w:rsidP="001E2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8406A" w:rsidRPr="00310587">
        <w:rPr>
          <w:snapToGrid w:val="0"/>
          <w:sz w:val="28"/>
          <w:szCs w:val="28"/>
          <w:lang w:eastAsia="zh-CN"/>
        </w:rPr>
        <w:t>14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8406A" w:rsidRPr="00310587">
        <w:rPr>
          <w:snapToGrid w:val="0"/>
          <w:sz w:val="28"/>
          <w:szCs w:val="28"/>
          <w:lang w:eastAsia="zh-CN"/>
        </w:rPr>
        <w:t>.</w:t>
      </w:r>
    </w:p>
    <w:p w:rsidR="00436500" w:rsidRPr="00310587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10587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>составляет – 3</w:t>
      </w:r>
      <w:r w:rsidR="00B8406A" w:rsidRPr="00310587">
        <w:rPr>
          <w:snapToGrid w:val="0"/>
          <w:sz w:val="28"/>
          <w:szCs w:val="28"/>
          <w:lang w:eastAsia="zh-CN"/>
        </w:rPr>
        <w:t>0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B8406A" w:rsidRPr="00310587">
        <w:rPr>
          <w:snapToGrid w:val="0"/>
          <w:sz w:val="28"/>
          <w:szCs w:val="28"/>
          <w:lang w:eastAsia="zh-CN"/>
        </w:rPr>
        <w:t>0</w:t>
      </w:r>
      <w:r w:rsidRPr="00310587">
        <w:rPr>
          <w:snapToGrid w:val="0"/>
          <w:sz w:val="28"/>
          <w:szCs w:val="28"/>
          <w:lang w:eastAsia="zh-CN"/>
        </w:rPr>
        <w:t>8</w:t>
      </w:r>
      <w:r w:rsidR="00B8406A" w:rsidRPr="00310587">
        <w:rPr>
          <w:snapToGrid w:val="0"/>
          <w:sz w:val="28"/>
          <w:szCs w:val="28"/>
          <w:lang w:eastAsia="zh-CN"/>
        </w:rPr>
        <w:t>9</w:t>
      </w:r>
      <w:r w:rsidRPr="00310587">
        <w:rPr>
          <w:snapToGrid w:val="0"/>
          <w:sz w:val="28"/>
          <w:szCs w:val="28"/>
          <w:lang w:eastAsia="zh-CN"/>
        </w:rPr>
        <w:t xml:space="preserve"> (три</w:t>
      </w:r>
      <w:r w:rsidR="00B8406A" w:rsidRPr="00310587">
        <w:rPr>
          <w:snapToGrid w:val="0"/>
          <w:sz w:val="28"/>
          <w:szCs w:val="28"/>
          <w:lang w:eastAsia="zh-CN"/>
        </w:rPr>
        <w:t>дцать</w:t>
      </w:r>
      <w:r w:rsidRPr="00310587">
        <w:rPr>
          <w:snapToGrid w:val="0"/>
          <w:sz w:val="28"/>
          <w:szCs w:val="28"/>
          <w:lang w:eastAsia="zh-CN"/>
        </w:rPr>
        <w:t xml:space="preserve"> тысяч восемьдесят </w:t>
      </w:r>
      <w:r w:rsidR="00B8406A" w:rsidRPr="00310587">
        <w:rPr>
          <w:snapToGrid w:val="0"/>
          <w:sz w:val="28"/>
          <w:szCs w:val="28"/>
          <w:lang w:eastAsia="zh-CN"/>
        </w:rPr>
        <w:t>девять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B8406A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B8406A" w:rsidRPr="00310587">
        <w:rPr>
          <w:snapToGrid w:val="0"/>
          <w:sz w:val="28"/>
          <w:szCs w:val="28"/>
          <w:lang w:eastAsia="zh-CN"/>
        </w:rPr>
        <w:t>6 018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8406A" w:rsidRPr="00310587">
        <w:rPr>
          <w:snapToGrid w:val="0"/>
          <w:sz w:val="28"/>
          <w:szCs w:val="28"/>
          <w:lang w:eastAsia="zh-CN"/>
        </w:rPr>
        <w:t xml:space="preserve">30 089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B8406A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436500" w:rsidRPr="00310587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10587">
        <w:rPr>
          <w:snapToGrid w:val="0"/>
          <w:sz w:val="28"/>
          <w:szCs w:val="28"/>
          <w:lang w:eastAsia="zh-CN"/>
        </w:rPr>
        <w:t xml:space="preserve">с </w:t>
      </w:r>
      <w:r w:rsidR="00B8406A" w:rsidRPr="00310587">
        <w:rPr>
          <w:snapToGrid w:val="0"/>
          <w:sz w:val="28"/>
          <w:szCs w:val="28"/>
          <w:lang w:eastAsia="zh-CN"/>
        </w:rPr>
        <w:t>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436500" w:rsidRPr="00310587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22AB2" w:rsidRPr="00310587" w:rsidRDefault="00122AB2" w:rsidP="00122AB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7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122AB2" w:rsidRPr="00310587" w:rsidRDefault="004B5EDC" w:rsidP="00122AB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122AB2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Pr="00310587">
        <w:rPr>
          <w:rFonts w:ascii="Times New Roman" w:hAnsi="Times New Roman"/>
          <w:sz w:val="28"/>
          <w:szCs w:val="28"/>
        </w:rPr>
        <w:t>50</w:t>
      </w:r>
      <w:r w:rsidR="00122AB2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B2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122AB2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rFonts w:ascii="Times New Roman" w:hAnsi="Times New Roman"/>
          <w:sz w:val="28"/>
          <w:szCs w:val="28"/>
        </w:rPr>
        <w:t>Березка, д. 2/4</w:t>
      </w:r>
      <w:r w:rsidR="00122AB2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56:44:0121001 51.82576, 55.13623 51.8258, 55.13636 51.82576, 55.13639 51.82573, 55.13626</w:t>
      </w:r>
      <w:r w:rsidR="00122AB2" w:rsidRPr="00310587">
        <w:rPr>
          <w:rFonts w:ascii="Times New Roman" w:hAnsi="Times New Roman"/>
          <w:sz w:val="28"/>
          <w:szCs w:val="28"/>
        </w:rPr>
        <w:t>.</w:t>
      </w:r>
    </w:p>
    <w:p w:rsidR="00122AB2" w:rsidRPr="00310587" w:rsidRDefault="00122AB2" w:rsidP="00122AB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B5EDC" w:rsidRPr="00310587">
        <w:rPr>
          <w:snapToGrid w:val="0"/>
          <w:sz w:val="28"/>
          <w:szCs w:val="28"/>
          <w:lang w:eastAsia="zh-CN"/>
        </w:rPr>
        <w:t>3</w:t>
      </w:r>
      <w:r w:rsidR="00C27E53" w:rsidRPr="00310587">
        <w:rPr>
          <w:snapToGrid w:val="0"/>
          <w:sz w:val="28"/>
          <w:szCs w:val="28"/>
          <w:lang w:eastAsia="zh-CN"/>
        </w:rPr>
        <w:t>4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C27E53" w:rsidRPr="00310587">
        <w:rPr>
          <w:snapToGrid w:val="0"/>
          <w:sz w:val="28"/>
          <w:szCs w:val="28"/>
          <w:lang w:eastAsia="zh-CN"/>
        </w:rPr>
        <w:t>;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10587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>составляет – 10</w:t>
      </w:r>
      <w:r w:rsidR="004B5EDC" w:rsidRPr="00310587">
        <w:rPr>
          <w:snapToGrid w:val="0"/>
          <w:sz w:val="28"/>
          <w:szCs w:val="28"/>
          <w:lang w:eastAsia="zh-CN"/>
        </w:rPr>
        <w:t>0</w:t>
      </w:r>
      <w:r w:rsidRPr="00310587">
        <w:rPr>
          <w:snapToGrid w:val="0"/>
          <w:sz w:val="28"/>
          <w:szCs w:val="28"/>
          <w:lang w:eastAsia="zh-CN"/>
        </w:rPr>
        <w:t xml:space="preserve"> 29</w:t>
      </w:r>
      <w:r w:rsidR="004B5EDC" w:rsidRPr="00310587">
        <w:rPr>
          <w:snapToGrid w:val="0"/>
          <w:sz w:val="28"/>
          <w:szCs w:val="28"/>
          <w:lang w:eastAsia="zh-CN"/>
        </w:rPr>
        <w:t>6</w:t>
      </w:r>
      <w:r w:rsidRPr="00310587">
        <w:rPr>
          <w:snapToGrid w:val="0"/>
          <w:sz w:val="28"/>
          <w:szCs w:val="28"/>
          <w:lang w:eastAsia="zh-CN"/>
        </w:rPr>
        <w:t xml:space="preserve"> (сто тысяч </w:t>
      </w:r>
      <w:r w:rsidR="004B5EDC" w:rsidRPr="00310587">
        <w:rPr>
          <w:snapToGrid w:val="0"/>
          <w:sz w:val="28"/>
          <w:szCs w:val="28"/>
          <w:lang w:eastAsia="zh-CN"/>
        </w:rPr>
        <w:t>двести девяносто шесть</w:t>
      </w:r>
      <w:r w:rsidRPr="0031058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21CA1">
        <w:rPr>
          <w:snapToGrid w:val="0"/>
          <w:sz w:val="28"/>
          <w:szCs w:val="28"/>
          <w:lang w:eastAsia="zh-CN"/>
        </w:rPr>
        <w:t>20</w:t>
      </w:r>
      <w:r w:rsidR="00A70F47" w:rsidRPr="00310587">
        <w:rPr>
          <w:snapToGrid w:val="0"/>
          <w:sz w:val="28"/>
          <w:szCs w:val="28"/>
          <w:lang w:eastAsia="zh-CN"/>
        </w:rPr>
        <w:t xml:space="preserve"> </w:t>
      </w:r>
      <w:r w:rsidR="00A21CA1">
        <w:rPr>
          <w:snapToGrid w:val="0"/>
          <w:sz w:val="28"/>
          <w:szCs w:val="28"/>
          <w:lang w:eastAsia="zh-CN"/>
        </w:rPr>
        <w:t>059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B5EDC" w:rsidRPr="00310587">
        <w:rPr>
          <w:snapToGrid w:val="0"/>
          <w:sz w:val="28"/>
          <w:szCs w:val="28"/>
          <w:lang w:eastAsia="zh-CN"/>
        </w:rPr>
        <w:t xml:space="preserve">100 296 </w:t>
      </w:r>
      <w:r w:rsidRPr="00310587">
        <w:rPr>
          <w:snapToGrid w:val="0"/>
          <w:sz w:val="28"/>
          <w:szCs w:val="28"/>
          <w:lang w:eastAsia="zh-CN"/>
        </w:rPr>
        <w:t xml:space="preserve">рублей. 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62106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1058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27E53" w:rsidRPr="00310587" w:rsidRDefault="00C27E53" w:rsidP="00C27E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10587">
        <w:rPr>
          <w:b/>
          <w:snapToGrid w:val="0"/>
          <w:sz w:val="28"/>
          <w:szCs w:val="28"/>
          <w:lang w:eastAsia="zh-CN"/>
        </w:rPr>
        <w:t>8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C27E53" w:rsidRPr="00310587" w:rsidRDefault="00162106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</w:t>
      </w:r>
      <w:r w:rsidR="00C27E53" w:rsidRPr="00310587">
        <w:rPr>
          <w:rFonts w:ascii="Times New Roman" w:hAnsi="Times New Roman"/>
          <w:sz w:val="28"/>
          <w:szCs w:val="28"/>
        </w:rPr>
        <w:t xml:space="preserve">площадью </w:t>
      </w:r>
      <w:r w:rsidRPr="00310587">
        <w:rPr>
          <w:rFonts w:ascii="Times New Roman" w:hAnsi="Times New Roman"/>
          <w:sz w:val="28"/>
          <w:szCs w:val="28"/>
        </w:rPr>
        <w:t>20</w:t>
      </w:r>
      <w:r w:rsidR="00C27E53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E53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C27E53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rFonts w:ascii="Times New Roman" w:hAnsi="Times New Roman"/>
          <w:sz w:val="28"/>
          <w:szCs w:val="28"/>
        </w:rPr>
        <w:t>Ворошилова, д. 4</w:t>
      </w:r>
      <w:r w:rsidR="00C27E53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56:44:0117029 51.82382, 55.08046 51.82382, 55.08049 51.82373, 55.08049 51.82373, 55.08046</w:t>
      </w:r>
      <w:r w:rsidR="00C27E53" w:rsidRPr="00310587">
        <w:rPr>
          <w:rFonts w:ascii="Times New Roman" w:hAnsi="Times New Roman"/>
          <w:sz w:val="28"/>
          <w:szCs w:val="28"/>
        </w:rPr>
        <w:t>.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62106" w:rsidRPr="00310587">
        <w:rPr>
          <w:snapToGrid w:val="0"/>
          <w:sz w:val="28"/>
          <w:szCs w:val="28"/>
          <w:lang w:eastAsia="zh-CN"/>
        </w:rPr>
        <w:t>5</w:t>
      </w:r>
      <w:r w:rsidR="004B592A" w:rsidRPr="00310587">
        <w:rPr>
          <w:snapToGrid w:val="0"/>
          <w:sz w:val="28"/>
          <w:szCs w:val="28"/>
          <w:lang w:eastAsia="zh-CN"/>
        </w:rPr>
        <w:t>4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4E6C43" w:rsidRPr="00310587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162106" w:rsidRPr="00310587">
        <w:rPr>
          <w:snapToGrid w:val="0"/>
          <w:sz w:val="28"/>
          <w:szCs w:val="28"/>
          <w:lang w:eastAsia="zh-CN"/>
        </w:rPr>
        <w:t>40 118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162106" w:rsidRPr="00310587">
        <w:rPr>
          <w:snapToGrid w:val="0"/>
          <w:sz w:val="28"/>
          <w:szCs w:val="28"/>
          <w:lang w:eastAsia="zh-CN"/>
        </w:rPr>
        <w:t xml:space="preserve">сорок </w:t>
      </w:r>
      <w:r w:rsidRPr="00310587">
        <w:rPr>
          <w:snapToGrid w:val="0"/>
          <w:sz w:val="28"/>
          <w:szCs w:val="28"/>
          <w:lang w:eastAsia="zh-CN"/>
        </w:rPr>
        <w:t xml:space="preserve">тысяч </w:t>
      </w:r>
      <w:r w:rsidR="00162106" w:rsidRPr="00310587">
        <w:rPr>
          <w:snapToGrid w:val="0"/>
          <w:sz w:val="28"/>
          <w:szCs w:val="28"/>
          <w:lang w:eastAsia="zh-CN"/>
        </w:rPr>
        <w:t>сто восемнадцать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162106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162106" w:rsidRPr="00310587">
        <w:rPr>
          <w:snapToGrid w:val="0"/>
          <w:sz w:val="28"/>
          <w:szCs w:val="28"/>
          <w:lang w:eastAsia="zh-CN"/>
        </w:rPr>
        <w:t>8</w:t>
      </w:r>
      <w:r w:rsidR="004B592A" w:rsidRPr="00310587">
        <w:rPr>
          <w:snapToGrid w:val="0"/>
          <w:sz w:val="28"/>
          <w:szCs w:val="28"/>
          <w:lang w:eastAsia="zh-CN"/>
        </w:rPr>
        <w:t xml:space="preserve"> </w:t>
      </w:r>
      <w:r w:rsidR="00162106" w:rsidRPr="00310587">
        <w:rPr>
          <w:snapToGrid w:val="0"/>
          <w:sz w:val="28"/>
          <w:szCs w:val="28"/>
          <w:lang w:eastAsia="zh-CN"/>
        </w:rPr>
        <w:t>024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162106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62106" w:rsidRPr="00310587">
        <w:rPr>
          <w:snapToGrid w:val="0"/>
          <w:sz w:val="28"/>
          <w:szCs w:val="28"/>
          <w:lang w:eastAsia="zh-CN"/>
        </w:rPr>
        <w:t xml:space="preserve">40 118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162106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62106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C27E53" w:rsidRPr="00310587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5CE3" w:rsidRPr="00310587" w:rsidRDefault="00005CE3" w:rsidP="00005C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F810D0" w:rsidRPr="00310587">
        <w:rPr>
          <w:b/>
          <w:snapToGrid w:val="0"/>
          <w:sz w:val="28"/>
          <w:szCs w:val="28"/>
          <w:lang w:eastAsia="zh-CN"/>
        </w:rPr>
        <w:t>19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005CE3" w:rsidRPr="00310587" w:rsidRDefault="00162106" w:rsidP="00005CE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005CE3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Pr="00310587">
        <w:rPr>
          <w:rFonts w:ascii="Times New Roman" w:hAnsi="Times New Roman"/>
          <w:sz w:val="28"/>
          <w:szCs w:val="28"/>
        </w:rPr>
        <w:t>15</w:t>
      </w:r>
      <w:r w:rsidR="00005CE3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CE3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005CE3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Pr="00310587">
        <w:rPr>
          <w:rFonts w:ascii="Times New Roman" w:hAnsi="Times New Roman"/>
          <w:sz w:val="28"/>
          <w:szCs w:val="28"/>
        </w:rPr>
        <w:t>ул. Джангильдина, д. 9/4</w:t>
      </w:r>
      <w:r w:rsidR="00005CE3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4E6C43" w:rsidRPr="00310587">
        <w:rPr>
          <w:rFonts w:ascii="Times New Roman" w:hAnsi="Times New Roman"/>
          <w:sz w:val="28"/>
          <w:szCs w:val="28"/>
        </w:rPr>
        <w:t>56:44:0112003 51.8311, 55.16008 51.83109, 55.16008 51.83108, 55.15998 51.8311, 55.15998</w:t>
      </w:r>
      <w:r w:rsidR="00005CE3" w:rsidRPr="00310587">
        <w:rPr>
          <w:rFonts w:ascii="Times New Roman" w:hAnsi="Times New Roman"/>
          <w:sz w:val="28"/>
          <w:szCs w:val="28"/>
        </w:rPr>
        <w:t>.</w:t>
      </w:r>
    </w:p>
    <w:p w:rsidR="00005CE3" w:rsidRPr="00310587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E6C43" w:rsidRPr="00310587">
        <w:rPr>
          <w:snapToGrid w:val="0"/>
          <w:sz w:val="28"/>
          <w:szCs w:val="28"/>
          <w:lang w:eastAsia="zh-CN"/>
        </w:rPr>
        <w:t>98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602E84" w:rsidRPr="00310587">
        <w:rPr>
          <w:snapToGrid w:val="0"/>
          <w:sz w:val="28"/>
          <w:szCs w:val="28"/>
          <w:lang w:eastAsia="zh-CN"/>
        </w:rPr>
        <w:t>;</w:t>
      </w:r>
    </w:p>
    <w:p w:rsidR="00005CE3" w:rsidRPr="00310587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4E6C43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торгов</w:t>
      </w:r>
      <w:r w:rsidR="004E6C43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объект</w:t>
      </w:r>
      <w:r w:rsidR="004E6C43" w:rsidRPr="00310587">
        <w:rPr>
          <w:snapToGrid w:val="0"/>
          <w:sz w:val="28"/>
          <w:szCs w:val="28"/>
          <w:lang w:eastAsia="zh-CN"/>
        </w:rPr>
        <w:t>а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4E6C43" w:rsidRPr="00310587">
        <w:rPr>
          <w:snapToGrid w:val="0"/>
          <w:sz w:val="28"/>
          <w:szCs w:val="28"/>
          <w:lang w:eastAsia="zh-CN"/>
        </w:rPr>
        <w:t>30</w:t>
      </w:r>
      <w:r w:rsidR="00602E84" w:rsidRPr="00310587">
        <w:rPr>
          <w:snapToGrid w:val="0"/>
          <w:sz w:val="28"/>
          <w:szCs w:val="28"/>
          <w:lang w:eastAsia="zh-CN"/>
        </w:rPr>
        <w:t xml:space="preserve"> </w:t>
      </w:r>
      <w:r w:rsidR="004E6C43" w:rsidRPr="00310587">
        <w:rPr>
          <w:snapToGrid w:val="0"/>
          <w:sz w:val="28"/>
          <w:szCs w:val="28"/>
          <w:lang w:eastAsia="zh-CN"/>
        </w:rPr>
        <w:t>0</w:t>
      </w:r>
      <w:r w:rsidR="00602E84" w:rsidRPr="00310587">
        <w:rPr>
          <w:snapToGrid w:val="0"/>
          <w:sz w:val="28"/>
          <w:szCs w:val="28"/>
          <w:lang w:eastAsia="zh-CN"/>
        </w:rPr>
        <w:t>8</w:t>
      </w:r>
      <w:r w:rsidR="004E6C43" w:rsidRPr="00310587">
        <w:rPr>
          <w:snapToGrid w:val="0"/>
          <w:sz w:val="28"/>
          <w:szCs w:val="28"/>
          <w:lang w:eastAsia="zh-CN"/>
        </w:rPr>
        <w:t>9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4E6C43" w:rsidRPr="00310587">
        <w:rPr>
          <w:snapToGrid w:val="0"/>
          <w:sz w:val="28"/>
          <w:szCs w:val="28"/>
          <w:lang w:eastAsia="zh-CN"/>
        </w:rPr>
        <w:t>тридцать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602E84" w:rsidRPr="00310587">
        <w:rPr>
          <w:snapToGrid w:val="0"/>
          <w:sz w:val="28"/>
          <w:szCs w:val="28"/>
          <w:lang w:eastAsia="zh-CN"/>
        </w:rPr>
        <w:t>восемь</w:t>
      </w:r>
      <w:r w:rsidR="004E6C43" w:rsidRPr="00310587">
        <w:rPr>
          <w:snapToGrid w:val="0"/>
          <w:sz w:val="28"/>
          <w:szCs w:val="28"/>
          <w:lang w:eastAsia="zh-CN"/>
        </w:rPr>
        <w:t>десят девять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602E84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4E6C43" w:rsidRPr="00310587">
        <w:rPr>
          <w:snapToGrid w:val="0"/>
          <w:sz w:val="28"/>
          <w:szCs w:val="28"/>
          <w:lang w:eastAsia="zh-CN"/>
        </w:rPr>
        <w:t>6</w:t>
      </w:r>
      <w:r w:rsidR="00602E84" w:rsidRPr="00310587">
        <w:rPr>
          <w:snapToGrid w:val="0"/>
          <w:sz w:val="28"/>
          <w:szCs w:val="28"/>
          <w:lang w:eastAsia="zh-CN"/>
        </w:rPr>
        <w:t xml:space="preserve"> </w:t>
      </w:r>
      <w:r w:rsidR="004E6C43" w:rsidRPr="00310587">
        <w:rPr>
          <w:snapToGrid w:val="0"/>
          <w:sz w:val="28"/>
          <w:szCs w:val="28"/>
          <w:lang w:eastAsia="zh-CN"/>
        </w:rPr>
        <w:t>01</w:t>
      </w:r>
      <w:r w:rsidR="00602E84" w:rsidRPr="00310587">
        <w:rPr>
          <w:snapToGrid w:val="0"/>
          <w:sz w:val="28"/>
          <w:szCs w:val="28"/>
          <w:lang w:eastAsia="zh-CN"/>
        </w:rPr>
        <w:t>8</w:t>
      </w:r>
      <w:r w:rsidRPr="00310587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E6C43" w:rsidRPr="00310587">
        <w:rPr>
          <w:snapToGrid w:val="0"/>
          <w:sz w:val="28"/>
          <w:szCs w:val="28"/>
          <w:lang w:eastAsia="zh-CN"/>
        </w:rPr>
        <w:t xml:space="preserve">30 089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602E84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005CE3" w:rsidRPr="00310587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4E6C43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005CE3" w:rsidRPr="00310587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1058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2E84" w:rsidRPr="00310587" w:rsidRDefault="00602E84" w:rsidP="00602E8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F810D0" w:rsidRPr="00310587">
        <w:rPr>
          <w:b/>
          <w:snapToGrid w:val="0"/>
          <w:sz w:val="28"/>
          <w:szCs w:val="28"/>
          <w:lang w:eastAsia="zh-CN"/>
        </w:rPr>
        <w:t>0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602E84" w:rsidRPr="00310587" w:rsidRDefault="004E6C43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602E84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="00561106" w:rsidRPr="00310587">
        <w:rPr>
          <w:rFonts w:ascii="Times New Roman" w:hAnsi="Times New Roman"/>
          <w:sz w:val="28"/>
          <w:szCs w:val="28"/>
        </w:rPr>
        <w:t>2</w:t>
      </w:r>
      <w:r w:rsidRPr="00310587">
        <w:rPr>
          <w:rFonts w:ascii="Times New Roman" w:hAnsi="Times New Roman"/>
          <w:sz w:val="28"/>
          <w:szCs w:val="28"/>
        </w:rPr>
        <w:t>0</w:t>
      </w:r>
      <w:r w:rsidR="00602E84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84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602E84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Pr="00310587">
        <w:rPr>
          <w:rFonts w:ascii="Times New Roman" w:hAnsi="Times New Roman"/>
          <w:sz w:val="28"/>
          <w:szCs w:val="28"/>
        </w:rPr>
        <w:t>просп. Дзержинского, д. 33 а</w:t>
      </w:r>
      <w:r w:rsidR="00602E84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56:44:0111001 51.83932, 55.13761 51.83931, 55.13763 51.83925, 55.13753 51.83926, 55.13751</w:t>
      </w:r>
      <w:r w:rsidR="00602E84" w:rsidRPr="00310587">
        <w:rPr>
          <w:rFonts w:ascii="Times New Roman" w:hAnsi="Times New Roman"/>
          <w:sz w:val="28"/>
          <w:szCs w:val="28"/>
        </w:rPr>
        <w:t>.</w:t>
      </w:r>
    </w:p>
    <w:p w:rsidR="00602E84" w:rsidRPr="00310587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1106" w:rsidRPr="00310587">
        <w:rPr>
          <w:snapToGrid w:val="0"/>
          <w:sz w:val="28"/>
          <w:szCs w:val="28"/>
          <w:lang w:eastAsia="zh-CN"/>
        </w:rPr>
        <w:t>1</w:t>
      </w:r>
      <w:r w:rsidR="004E6C43" w:rsidRPr="00310587">
        <w:rPr>
          <w:snapToGrid w:val="0"/>
          <w:sz w:val="28"/>
          <w:szCs w:val="28"/>
          <w:lang w:eastAsia="zh-CN"/>
        </w:rPr>
        <w:t>03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E6C43" w:rsidRPr="00310587">
        <w:rPr>
          <w:snapToGrid w:val="0"/>
          <w:sz w:val="28"/>
          <w:szCs w:val="28"/>
          <w:lang w:eastAsia="zh-CN"/>
        </w:rPr>
        <w:t>.</w:t>
      </w:r>
    </w:p>
    <w:p w:rsidR="00602E84" w:rsidRPr="00310587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4E6C43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торгов</w:t>
      </w:r>
      <w:r w:rsidR="004E6C43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объект</w:t>
      </w:r>
      <w:r w:rsidR="004E6C43" w:rsidRPr="00310587">
        <w:rPr>
          <w:snapToGrid w:val="0"/>
          <w:sz w:val="28"/>
          <w:szCs w:val="28"/>
          <w:lang w:eastAsia="zh-CN"/>
        </w:rPr>
        <w:t>а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561106" w:rsidRPr="00310587">
        <w:rPr>
          <w:snapToGrid w:val="0"/>
          <w:sz w:val="28"/>
          <w:szCs w:val="28"/>
          <w:lang w:eastAsia="zh-CN"/>
        </w:rPr>
        <w:t>4</w:t>
      </w:r>
      <w:r w:rsidR="004E6C43" w:rsidRPr="00310587">
        <w:rPr>
          <w:snapToGrid w:val="0"/>
          <w:sz w:val="28"/>
          <w:szCs w:val="28"/>
          <w:lang w:eastAsia="zh-CN"/>
        </w:rPr>
        <w:t>0 118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561106" w:rsidRPr="00310587">
        <w:rPr>
          <w:snapToGrid w:val="0"/>
          <w:sz w:val="28"/>
          <w:szCs w:val="28"/>
          <w:lang w:eastAsia="zh-CN"/>
        </w:rPr>
        <w:t xml:space="preserve">сорок </w:t>
      </w:r>
      <w:r w:rsidRPr="00310587">
        <w:rPr>
          <w:snapToGrid w:val="0"/>
          <w:sz w:val="28"/>
          <w:szCs w:val="28"/>
          <w:lang w:eastAsia="zh-CN"/>
        </w:rPr>
        <w:t xml:space="preserve">тысяч </w:t>
      </w:r>
      <w:r w:rsidR="004E6C43" w:rsidRPr="00310587">
        <w:rPr>
          <w:snapToGrid w:val="0"/>
          <w:sz w:val="28"/>
          <w:szCs w:val="28"/>
          <w:lang w:eastAsia="zh-CN"/>
        </w:rPr>
        <w:t>сто восемнадцать</w:t>
      </w:r>
      <w:r w:rsidRPr="0031058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4E6C43" w:rsidRPr="00310587">
        <w:rPr>
          <w:snapToGrid w:val="0"/>
          <w:sz w:val="28"/>
          <w:szCs w:val="28"/>
          <w:lang w:eastAsia="zh-CN"/>
        </w:rPr>
        <w:t>8 024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4E6C43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E6C43" w:rsidRPr="00310587">
        <w:rPr>
          <w:snapToGrid w:val="0"/>
          <w:sz w:val="28"/>
          <w:szCs w:val="28"/>
          <w:lang w:eastAsia="zh-CN"/>
        </w:rPr>
        <w:t xml:space="preserve">40 118 </w:t>
      </w:r>
      <w:r w:rsidRPr="00310587">
        <w:rPr>
          <w:snapToGrid w:val="0"/>
          <w:sz w:val="28"/>
          <w:szCs w:val="28"/>
          <w:lang w:eastAsia="zh-CN"/>
        </w:rPr>
        <w:t xml:space="preserve">рублей. </w:t>
      </w:r>
    </w:p>
    <w:p w:rsidR="00602E84" w:rsidRPr="00310587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4E6C43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602E84" w:rsidRPr="00310587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61106" w:rsidRPr="00310587" w:rsidRDefault="00561106" w:rsidP="005611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9C11A4" w:rsidRPr="00310587">
        <w:rPr>
          <w:b/>
          <w:snapToGrid w:val="0"/>
          <w:sz w:val="28"/>
          <w:szCs w:val="28"/>
          <w:lang w:eastAsia="zh-CN"/>
        </w:rPr>
        <w:t>1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74814" w:rsidRPr="00310587" w:rsidRDefault="00274814" w:rsidP="0027481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20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просп. Победы, д. 144, координаты характерных точек границ места размещения НТО: 56:44:0126002 51.80123, 55.13914 51.8012, 55.1391 51.80118, 55.13916 51.80121, 55.13919.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243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40 118 (сорок тысяч сто восемнадцать) рублей. Шаг аукциона – 8 024 рубля. Сумма задатка – 40 118 рублей. 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9019F3" w:rsidRPr="00310587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10587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C6672" w:rsidRPr="00310587" w:rsidRDefault="008C6672" w:rsidP="008C667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785483" w:rsidRPr="00310587">
        <w:rPr>
          <w:b/>
          <w:snapToGrid w:val="0"/>
          <w:sz w:val="28"/>
          <w:szCs w:val="28"/>
          <w:lang w:eastAsia="zh-CN"/>
        </w:rPr>
        <w:t>22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74814" w:rsidRPr="00310587" w:rsidRDefault="00274814" w:rsidP="0027481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20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просп. Победы, д. 162, координаты характерных точек границ места размещения НТО: 56:44:0126002 51.8087, 55.14637 51.80868, 55.14641 51.80866, 55.14632 51.80864, 55.14637.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253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40 118 (сорок тысяч сто восемнадцать) рублей. Шаг аукциона – 8 024 рубля. Сумма задатка – 40 118 рублей. </w:t>
      </w:r>
    </w:p>
    <w:p w:rsidR="00274814" w:rsidRPr="00310587" w:rsidRDefault="00274814" w:rsidP="0027481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7474DA" w:rsidRPr="00310587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04E4A" w:rsidRPr="00310587" w:rsidRDefault="00C04E4A" w:rsidP="00C04E4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785483" w:rsidRPr="00310587">
        <w:rPr>
          <w:b/>
          <w:snapToGrid w:val="0"/>
          <w:sz w:val="28"/>
          <w:szCs w:val="28"/>
          <w:lang w:eastAsia="zh-CN"/>
        </w:rPr>
        <w:t>3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70220D" w:rsidRPr="00310587" w:rsidRDefault="00C27B56" w:rsidP="0070220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70220D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Pr="00310587">
        <w:rPr>
          <w:rFonts w:ascii="Times New Roman" w:hAnsi="Times New Roman"/>
          <w:sz w:val="28"/>
          <w:szCs w:val="28"/>
        </w:rPr>
        <w:t>30</w:t>
      </w:r>
      <w:r w:rsidR="0070220D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20D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70220D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rFonts w:ascii="Times New Roman" w:hAnsi="Times New Roman"/>
          <w:sz w:val="28"/>
          <w:szCs w:val="28"/>
        </w:rPr>
        <w:t>Родимцева, д. 7</w:t>
      </w:r>
      <w:r w:rsidR="0070220D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56:44:0111003 51.83274, 55.14912 51.83267, 55.1493 51.83265, 55.14929 51.83272, 55.1491</w:t>
      </w:r>
      <w:r w:rsidR="0070220D" w:rsidRPr="00310587">
        <w:rPr>
          <w:rFonts w:ascii="Times New Roman" w:hAnsi="Times New Roman"/>
          <w:sz w:val="28"/>
          <w:szCs w:val="28"/>
        </w:rPr>
        <w:t>.</w:t>
      </w:r>
    </w:p>
    <w:p w:rsidR="0070220D" w:rsidRPr="00310587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B56" w:rsidRPr="00310587">
        <w:rPr>
          <w:snapToGrid w:val="0"/>
          <w:sz w:val="28"/>
          <w:szCs w:val="28"/>
          <w:lang w:eastAsia="zh-CN"/>
        </w:rPr>
        <w:t>278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C27B56" w:rsidRPr="00310587">
        <w:rPr>
          <w:snapToGrid w:val="0"/>
          <w:sz w:val="28"/>
          <w:szCs w:val="28"/>
          <w:lang w:eastAsia="zh-CN"/>
        </w:rPr>
        <w:t>.</w:t>
      </w:r>
    </w:p>
    <w:p w:rsidR="0070220D" w:rsidRPr="00310587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C707CB" w:rsidRPr="00310587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C27B56" w:rsidRPr="00310587">
        <w:rPr>
          <w:snapToGrid w:val="0"/>
          <w:sz w:val="28"/>
          <w:szCs w:val="28"/>
          <w:lang w:eastAsia="zh-CN"/>
        </w:rPr>
        <w:t>60 178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C27B56" w:rsidRPr="00310587">
        <w:rPr>
          <w:snapToGrid w:val="0"/>
          <w:sz w:val="28"/>
          <w:szCs w:val="28"/>
          <w:lang w:eastAsia="zh-CN"/>
        </w:rPr>
        <w:t>шестьдесят</w:t>
      </w:r>
      <w:r w:rsidRPr="00310587">
        <w:rPr>
          <w:snapToGrid w:val="0"/>
          <w:sz w:val="28"/>
          <w:szCs w:val="28"/>
          <w:lang w:eastAsia="zh-CN"/>
        </w:rPr>
        <w:t xml:space="preserve"> тысяч</w:t>
      </w:r>
      <w:r w:rsidR="00792E46" w:rsidRPr="00310587">
        <w:rPr>
          <w:snapToGrid w:val="0"/>
          <w:sz w:val="28"/>
          <w:szCs w:val="28"/>
          <w:lang w:eastAsia="zh-CN"/>
        </w:rPr>
        <w:t xml:space="preserve"> </w:t>
      </w:r>
      <w:r w:rsidR="00C27B56" w:rsidRPr="00310587">
        <w:rPr>
          <w:snapToGrid w:val="0"/>
          <w:sz w:val="28"/>
          <w:szCs w:val="28"/>
          <w:lang w:eastAsia="zh-CN"/>
        </w:rPr>
        <w:t>сто семьдесят восемь</w:t>
      </w:r>
      <w:r w:rsidRPr="00310587">
        <w:rPr>
          <w:snapToGrid w:val="0"/>
          <w:sz w:val="28"/>
          <w:szCs w:val="28"/>
          <w:lang w:eastAsia="zh-CN"/>
        </w:rPr>
        <w:t>) рубл</w:t>
      </w:r>
      <w:r w:rsidR="00C27B56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Шаг аукциона – </w:t>
      </w:r>
      <w:r w:rsidR="00C27B56" w:rsidRPr="00310587">
        <w:rPr>
          <w:snapToGrid w:val="0"/>
          <w:sz w:val="28"/>
          <w:szCs w:val="28"/>
          <w:lang w:eastAsia="zh-CN"/>
        </w:rPr>
        <w:t>12 036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C27B56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27B56" w:rsidRPr="00310587">
        <w:rPr>
          <w:snapToGrid w:val="0"/>
          <w:sz w:val="28"/>
          <w:szCs w:val="28"/>
          <w:lang w:eastAsia="zh-CN"/>
        </w:rPr>
        <w:t xml:space="preserve">60 178 </w:t>
      </w:r>
      <w:r w:rsidRPr="00310587">
        <w:rPr>
          <w:snapToGrid w:val="0"/>
          <w:sz w:val="28"/>
          <w:szCs w:val="28"/>
          <w:lang w:eastAsia="zh-CN"/>
        </w:rPr>
        <w:t>рубл</w:t>
      </w:r>
      <w:r w:rsidR="00C27B56" w:rsidRPr="00310587">
        <w:rPr>
          <w:snapToGrid w:val="0"/>
          <w:sz w:val="28"/>
          <w:szCs w:val="28"/>
          <w:lang w:eastAsia="zh-CN"/>
        </w:rPr>
        <w:t>ей</w:t>
      </w:r>
      <w:r w:rsidRPr="00310587">
        <w:rPr>
          <w:snapToGrid w:val="0"/>
          <w:sz w:val="28"/>
          <w:szCs w:val="28"/>
          <w:lang w:eastAsia="zh-CN"/>
        </w:rPr>
        <w:t xml:space="preserve">. </w:t>
      </w:r>
    </w:p>
    <w:p w:rsidR="0070220D" w:rsidRPr="00310587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C27B56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70220D" w:rsidRPr="00310587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10587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D1E6E" w:rsidRPr="00310587" w:rsidRDefault="00ED1E6E" w:rsidP="00ED1E6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10587">
        <w:rPr>
          <w:b/>
          <w:snapToGrid w:val="0"/>
          <w:sz w:val="28"/>
          <w:szCs w:val="28"/>
          <w:lang w:eastAsia="zh-CN"/>
        </w:rPr>
        <w:t>4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C707CB" w:rsidRPr="00310587" w:rsidRDefault="00C707CB" w:rsidP="00C707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30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51.83222, 55.15576 51.83221, 55.15578 51.83217, 55.15571 51.83218, 55.15569.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296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60 178 (шестьдесят тысяч сто семьдесят восемь) рублей. Шаг аукциона – 12 036 рублей. Сумма задатка – 60 178 рублей. 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ED1E6E" w:rsidRPr="00310587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3689B" w:rsidRPr="00310587" w:rsidRDefault="00C3689B" w:rsidP="00C3689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10587">
        <w:rPr>
          <w:b/>
          <w:snapToGrid w:val="0"/>
          <w:sz w:val="28"/>
          <w:szCs w:val="28"/>
          <w:lang w:eastAsia="zh-CN"/>
        </w:rPr>
        <w:t>5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C707CB" w:rsidRPr="00310587" w:rsidRDefault="00C707CB" w:rsidP="00C707C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30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Шарлыкское шоссе, д. 26, координаты характерных точек границ места размещения НТО: 56:44:0102006 51.8586, 55.13412 51.85862, 55.13415 51.85856, 55.13433 51.85854, 55.13431.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444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03569A">
        <w:rPr>
          <w:snapToGrid w:val="0"/>
          <w:sz w:val="28"/>
          <w:szCs w:val="28"/>
          <w:lang w:eastAsia="zh-CN"/>
        </w:rPr>
        <w:t>ого торгового</w:t>
      </w:r>
      <w:r w:rsidRPr="00310587">
        <w:rPr>
          <w:snapToGrid w:val="0"/>
          <w:sz w:val="28"/>
          <w:szCs w:val="28"/>
          <w:lang w:eastAsia="zh-CN"/>
        </w:rPr>
        <w:t xml:space="preserve"> объект</w:t>
      </w:r>
      <w:r w:rsidR="0003569A">
        <w:rPr>
          <w:snapToGrid w:val="0"/>
          <w:sz w:val="28"/>
          <w:szCs w:val="28"/>
          <w:lang w:eastAsia="zh-CN"/>
        </w:rPr>
        <w:t>а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60 178 (шестьдесят тысяч сто семьдесят восемь) рублей. Шаг аукциона – 12 036 рублей. Сумма задатка – 60 178 рублей. </w:t>
      </w:r>
    </w:p>
    <w:p w:rsidR="00C707CB" w:rsidRPr="00310587" w:rsidRDefault="00C707CB" w:rsidP="00C707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B87C68" w:rsidRPr="00310587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1058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34841" w:rsidRPr="00310587" w:rsidRDefault="00B34841" w:rsidP="00B3484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10587">
        <w:rPr>
          <w:b/>
          <w:snapToGrid w:val="0"/>
          <w:sz w:val="28"/>
          <w:szCs w:val="28"/>
          <w:lang w:eastAsia="zh-CN"/>
        </w:rPr>
        <w:t>6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B34841" w:rsidRPr="00310587" w:rsidRDefault="00616501" w:rsidP="00B3484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</w:t>
      </w:r>
      <w:r w:rsidR="00B34841" w:rsidRPr="00310587">
        <w:rPr>
          <w:rFonts w:ascii="Times New Roman" w:hAnsi="Times New Roman"/>
          <w:sz w:val="28"/>
          <w:szCs w:val="28"/>
        </w:rPr>
        <w:t xml:space="preserve">, площадью </w:t>
      </w:r>
      <w:r w:rsidRPr="00310587">
        <w:rPr>
          <w:rFonts w:ascii="Times New Roman" w:hAnsi="Times New Roman"/>
          <w:sz w:val="28"/>
          <w:szCs w:val="28"/>
        </w:rPr>
        <w:t>15</w:t>
      </w:r>
      <w:r w:rsidR="00B34841"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841"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="00B34841"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Pr="00310587">
        <w:rPr>
          <w:rFonts w:ascii="Times New Roman" w:hAnsi="Times New Roman"/>
          <w:sz w:val="28"/>
          <w:szCs w:val="28"/>
        </w:rPr>
        <w:t>Кольцевая, д. 23/1</w:t>
      </w:r>
      <w:r w:rsidR="00B34841"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Pr="00310587">
        <w:rPr>
          <w:rFonts w:ascii="Times New Roman" w:hAnsi="Times New Roman"/>
          <w:sz w:val="28"/>
          <w:szCs w:val="28"/>
        </w:rPr>
        <w:t>56:44:0317005:1635 51.79021, 55.03554 51.79021,55.03557 51.79015, 55.03554 51.79015, 55.03552</w:t>
      </w:r>
      <w:r w:rsidR="00B34841" w:rsidRPr="00310587">
        <w:rPr>
          <w:rFonts w:ascii="Times New Roman" w:hAnsi="Times New Roman"/>
          <w:sz w:val="28"/>
          <w:szCs w:val="28"/>
        </w:rPr>
        <w:t>.</w:t>
      </w:r>
    </w:p>
    <w:p w:rsidR="00B34841" w:rsidRPr="00310587" w:rsidRDefault="00B34841" w:rsidP="00B3484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16501" w:rsidRPr="00310587">
        <w:rPr>
          <w:snapToGrid w:val="0"/>
          <w:sz w:val="28"/>
          <w:szCs w:val="28"/>
          <w:lang w:eastAsia="zh-CN"/>
        </w:rPr>
        <w:t>1</w:t>
      </w:r>
      <w:r w:rsidRPr="00310587">
        <w:rPr>
          <w:snapToGrid w:val="0"/>
          <w:sz w:val="28"/>
          <w:szCs w:val="28"/>
          <w:lang w:eastAsia="zh-CN"/>
        </w:rPr>
        <w:t>3</w:t>
      </w:r>
      <w:r w:rsidR="00075662" w:rsidRPr="00310587">
        <w:rPr>
          <w:snapToGrid w:val="0"/>
          <w:sz w:val="28"/>
          <w:szCs w:val="28"/>
          <w:lang w:eastAsia="zh-CN"/>
        </w:rPr>
        <w:t>6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10587">
        <w:rPr>
          <w:snapToGrid w:val="0"/>
          <w:sz w:val="28"/>
          <w:szCs w:val="28"/>
          <w:lang w:eastAsia="zh-CN"/>
        </w:rPr>
        <w:t>.</w:t>
      </w:r>
    </w:p>
    <w:p w:rsidR="00075662" w:rsidRPr="00310587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16501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торгов</w:t>
      </w:r>
      <w:r w:rsidR="00616501" w:rsidRPr="00310587">
        <w:rPr>
          <w:snapToGrid w:val="0"/>
          <w:sz w:val="28"/>
          <w:szCs w:val="28"/>
          <w:lang w:eastAsia="zh-CN"/>
        </w:rPr>
        <w:t>ого</w:t>
      </w:r>
      <w:r w:rsidRPr="00310587">
        <w:rPr>
          <w:snapToGrid w:val="0"/>
          <w:sz w:val="28"/>
          <w:szCs w:val="28"/>
          <w:lang w:eastAsia="zh-CN"/>
        </w:rPr>
        <w:t xml:space="preserve"> объект</w:t>
      </w:r>
      <w:r w:rsidR="00616501" w:rsidRPr="00310587">
        <w:rPr>
          <w:snapToGrid w:val="0"/>
          <w:sz w:val="28"/>
          <w:szCs w:val="28"/>
          <w:lang w:eastAsia="zh-CN"/>
        </w:rPr>
        <w:t>а</w:t>
      </w:r>
      <w:r w:rsidRPr="00310587">
        <w:rPr>
          <w:snapToGrid w:val="0"/>
          <w:sz w:val="28"/>
          <w:szCs w:val="28"/>
          <w:lang w:eastAsia="zh-CN"/>
        </w:rPr>
        <w:t xml:space="preserve">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</w:t>
      </w:r>
      <w:r w:rsidR="00616501" w:rsidRPr="00310587">
        <w:rPr>
          <w:snapToGrid w:val="0"/>
          <w:sz w:val="28"/>
          <w:szCs w:val="28"/>
          <w:lang w:eastAsia="zh-CN"/>
        </w:rPr>
        <w:t>16 716</w:t>
      </w:r>
      <w:r w:rsidRPr="00310587">
        <w:rPr>
          <w:snapToGrid w:val="0"/>
          <w:sz w:val="28"/>
          <w:szCs w:val="28"/>
          <w:lang w:eastAsia="zh-CN"/>
        </w:rPr>
        <w:t xml:space="preserve"> (</w:t>
      </w:r>
      <w:r w:rsidR="00616501" w:rsidRPr="00310587">
        <w:rPr>
          <w:snapToGrid w:val="0"/>
          <w:sz w:val="28"/>
          <w:szCs w:val="28"/>
          <w:lang w:eastAsia="zh-CN"/>
        </w:rPr>
        <w:t>шестнадцать</w:t>
      </w:r>
      <w:r w:rsidRPr="00310587">
        <w:rPr>
          <w:snapToGrid w:val="0"/>
          <w:sz w:val="28"/>
          <w:szCs w:val="28"/>
          <w:lang w:eastAsia="zh-CN"/>
        </w:rPr>
        <w:t xml:space="preserve"> тысяч </w:t>
      </w:r>
      <w:r w:rsidR="00616501" w:rsidRPr="00310587">
        <w:rPr>
          <w:snapToGrid w:val="0"/>
          <w:sz w:val="28"/>
          <w:szCs w:val="28"/>
          <w:lang w:eastAsia="zh-CN"/>
        </w:rPr>
        <w:t>семьсот шестнадцать</w:t>
      </w:r>
      <w:r w:rsidRPr="0031058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616501" w:rsidRPr="00310587">
        <w:rPr>
          <w:snapToGrid w:val="0"/>
          <w:sz w:val="28"/>
          <w:szCs w:val="28"/>
          <w:lang w:eastAsia="zh-CN"/>
        </w:rPr>
        <w:t>3 343</w:t>
      </w:r>
      <w:r w:rsidRPr="00310587">
        <w:rPr>
          <w:snapToGrid w:val="0"/>
          <w:sz w:val="28"/>
          <w:szCs w:val="28"/>
          <w:lang w:eastAsia="zh-CN"/>
        </w:rPr>
        <w:t xml:space="preserve"> рубл</w:t>
      </w:r>
      <w:r w:rsidR="00616501" w:rsidRPr="00310587">
        <w:rPr>
          <w:snapToGrid w:val="0"/>
          <w:sz w:val="28"/>
          <w:szCs w:val="28"/>
          <w:lang w:eastAsia="zh-CN"/>
        </w:rPr>
        <w:t>я</w:t>
      </w:r>
      <w:r w:rsidRPr="003105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616501" w:rsidRPr="00310587">
        <w:rPr>
          <w:snapToGrid w:val="0"/>
          <w:sz w:val="28"/>
          <w:szCs w:val="28"/>
          <w:lang w:eastAsia="zh-CN"/>
        </w:rPr>
        <w:t xml:space="preserve">16 716 </w:t>
      </w:r>
      <w:r w:rsidRPr="00310587">
        <w:rPr>
          <w:snapToGrid w:val="0"/>
          <w:sz w:val="28"/>
          <w:szCs w:val="28"/>
          <w:lang w:eastAsia="zh-CN"/>
        </w:rPr>
        <w:t xml:space="preserve">рублей. </w:t>
      </w:r>
    </w:p>
    <w:p w:rsidR="00075662" w:rsidRPr="00310587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16501" w:rsidRPr="00310587">
        <w:rPr>
          <w:snapToGrid w:val="0"/>
          <w:sz w:val="28"/>
          <w:szCs w:val="28"/>
          <w:lang w:eastAsia="zh-CN"/>
        </w:rPr>
        <w:t>с 01.11.2024 по 31.12.2024</w:t>
      </w:r>
      <w:r w:rsidRPr="00310587">
        <w:rPr>
          <w:snapToGrid w:val="0"/>
          <w:sz w:val="28"/>
          <w:szCs w:val="28"/>
          <w:lang w:eastAsia="zh-CN"/>
        </w:rPr>
        <w:t>.</w:t>
      </w:r>
    </w:p>
    <w:p w:rsidR="00075662" w:rsidRPr="00310587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46E25" w:rsidRPr="00310587" w:rsidRDefault="00246E25" w:rsidP="00246E2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21476A" w:rsidRPr="00310587">
        <w:rPr>
          <w:b/>
          <w:snapToGrid w:val="0"/>
          <w:sz w:val="28"/>
          <w:szCs w:val="28"/>
          <w:lang w:eastAsia="zh-CN"/>
        </w:rPr>
        <w:t>27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616501" w:rsidRPr="00310587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Котова, д. 40, координаты характерных точек границ места размещения НТО: 56:44:0335001 51.78488, 55.05441 51.78487, 55.05444 51.78481, 55.05439 51.78482, 55.05436.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140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246E25" w:rsidRPr="00310587" w:rsidRDefault="00246E25" w:rsidP="00246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310587">
        <w:rPr>
          <w:snapToGrid w:val="0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10587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10587">
        <w:rPr>
          <w:b/>
          <w:snapToGrid w:val="0"/>
          <w:sz w:val="28"/>
          <w:szCs w:val="28"/>
          <w:lang w:eastAsia="zh-CN"/>
        </w:rPr>
        <w:t>28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616501" w:rsidRPr="00310587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Львовская, д. 103, координаты характерных точек границ места размещения НТО: 56:44:0329002 51.79633, 55.06864 51.79634, 55.06866 51.79632, 55.06867 51.79632, 55.06865.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163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D3031" w:rsidRPr="00310587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10587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10587">
        <w:rPr>
          <w:b/>
          <w:snapToGrid w:val="0"/>
          <w:sz w:val="28"/>
          <w:szCs w:val="28"/>
          <w:lang w:eastAsia="zh-CN"/>
        </w:rPr>
        <w:t>29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616501" w:rsidRPr="00310587" w:rsidRDefault="00616501" w:rsidP="0061650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466822" w:rsidRPr="00310587">
        <w:rPr>
          <w:rFonts w:ascii="Times New Roman" w:hAnsi="Times New Roman"/>
          <w:sz w:val="28"/>
          <w:szCs w:val="28"/>
        </w:rPr>
        <w:t>Магнитогорская, д. 54/1</w:t>
      </w:r>
      <w:r w:rsidRPr="00310587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466822" w:rsidRPr="00310587">
        <w:rPr>
          <w:rFonts w:ascii="Times New Roman" w:hAnsi="Times New Roman"/>
          <w:sz w:val="28"/>
          <w:szCs w:val="28"/>
        </w:rPr>
        <w:t>56:44:0318001 51.79558, 55.04915 51.79557, 55.04916 51.79554, 55.04906 51.79556, 55.04905</w:t>
      </w:r>
      <w:r w:rsidRPr="00310587">
        <w:rPr>
          <w:rFonts w:ascii="Times New Roman" w:hAnsi="Times New Roman"/>
          <w:sz w:val="28"/>
          <w:szCs w:val="28"/>
        </w:rPr>
        <w:t>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16</w:t>
      </w:r>
      <w:r w:rsidR="00466822" w:rsidRPr="00310587">
        <w:rPr>
          <w:snapToGrid w:val="0"/>
          <w:sz w:val="28"/>
          <w:szCs w:val="28"/>
          <w:lang w:eastAsia="zh-CN"/>
        </w:rPr>
        <w:t>6</w:t>
      </w:r>
      <w:r w:rsidRPr="003105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616501" w:rsidRPr="00310587" w:rsidRDefault="00616501" w:rsidP="0061650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D3031" w:rsidRPr="00310587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310587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4A80" w:rsidRPr="00310587" w:rsidRDefault="00424A80" w:rsidP="00424A8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10587">
        <w:rPr>
          <w:b/>
          <w:snapToGrid w:val="0"/>
          <w:sz w:val="28"/>
          <w:szCs w:val="28"/>
          <w:lang w:eastAsia="zh-CN"/>
        </w:rPr>
        <w:t>30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66D99" w:rsidRPr="00310587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Новая, д. 14, координаты характерных точек границ места размещения НТО: 56:44:0305004 51.81042, 55.10437 51.81042, 55.10441 51.81029, 55.10442 51.81029, 55.10438.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211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424A80" w:rsidRPr="00310587" w:rsidRDefault="00424A80" w:rsidP="00424A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1460D" w:rsidRPr="00310587" w:rsidRDefault="0001460D" w:rsidP="0001460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3</w:t>
      </w:r>
      <w:r w:rsidR="0067048B" w:rsidRPr="00310587">
        <w:rPr>
          <w:b/>
          <w:snapToGrid w:val="0"/>
          <w:sz w:val="28"/>
          <w:szCs w:val="28"/>
          <w:lang w:eastAsia="zh-CN"/>
        </w:rPr>
        <w:t>1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66D99" w:rsidRPr="00310587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251, координаты характерных точек границ места размещения НТО: 56:44:0314001:4007 51.80737, 55.10633 51.80734, 55.10633 51.80734, 55.10628 51.80737, 55.10627.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360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01460D" w:rsidRPr="00310587" w:rsidRDefault="0001460D" w:rsidP="000146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</w:r>
      <w:r w:rsidRPr="00310587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06BEB" w:rsidRPr="00310587" w:rsidRDefault="00706BEB" w:rsidP="00706BE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3</w:t>
      </w:r>
      <w:r w:rsidR="00863B48" w:rsidRPr="00310587">
        <w:rPr>
          <w:b/>
          <w:snapToGrid w:val="0"/>
          <w:sz w:val="28"/>
          <w:szCs w:val="28"/>
          <w:lang w:eastAsia="zh-CN"/>
        </w:rPr>
        <w:t>2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66D99" w:rsidRPr="00310587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15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Ткачева, д. 87, координаты характерных точек границ места размещения НТО: 56:44:0338001 51.79061, 55.06626 51.79059, 55.06628 51.79056, 55.06619 51.79057, 55.06618.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367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16 716 (шестнадцать тысяч семьсот шестнадцать) рублей. Шаг аукциона – 3 343 рубля. Сумма задатка – 16 716 рублей. 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706BEB" w:rsidRPr="00310587" w:rsidRDefault="00706BEB" w:rsidP="00706BE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300AA" w:rsidRPr="00310587" w:rsidRDefault="00A300AA" w:rsidP="00A300A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10587">
        <w:rPr>
          <w:b/>
          <w:snapToGrid w:val="0"/>
          <w:sz w:val="28"/>
          <w:szCs w:val="28"/>
          <w:lang w:eastAsia="zh-CN"/>
        </w:rPr>
        <w:t>– лот № 3</w:t>
      </w:r>
      <w:r w:rsidR="00863B48" w:rsidRPr="00310587">
        <w:rPr>
          <w:b/>
          <w:snapToGrid w:val="0"/>
          <w:sz w:val="28"/>
          <w:szCs w:val="28"/>
          <w:lang w:eastAsia="zh-CN"/>
        </w:rPr>
        <w:t>3</w:t>
      </w:r>
      <w:r w:rsidRPr="00310587">
        <w:rPr>
          <w:b/>
          <w:snapToGrid w:val="0"/>
          <w:sz w:val="28"/>
          <w:szCs w:val="28"/>
          <w:lang w:eastAsia="zh-CN"/>
        </w:rPr>
        <w:t>:</w:t>
      </w:r>
    </w:p>
    <w:p w:rsidR="00266D99" w:rsidRPr="00310587" w:rsidRDefault="00266D99" w:rsidP="00266D9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587">
        <w:rPr>
          <w:rFonts w:ascii="Times New Roman" w:hAnsi="Times New Roman"/>
          <w:sz w:val="28"/>
          <w:szCs w:val="28"/>
        </w:rPr>
        <w:t>право</w:t>
      </w:r>
      <w:proofErr w:type="gramEnd"/>
      <w:r w:rsidRPr="00310587">
        <w:rPr>
          <w:rFonts w:ascii="Times New Roman" w:hAnsi="Times New Roman"/>
          <w:sz w:val="28"/>
          <w:szCs w:val="28"/>
        </w:rPr>
        <w:t xml:space="preserve"> на размещение елочного базара по продаже елок, со специализацией «непродовольственные товары», площадью </w:t>
      </w:r>
      <w:r w:rsidR="00C74F10">
        <w:rPr>
          <w:rFonts w:ascii="Times New Roman" w:hAnsi="Times New Roman"/>
          <w:sz w:val="28"/>
          <w:szCs w:val="28"/>
        </w:rPr>
        <w:t>20</w:t>
      </w:r>
      <w:r w:rsidRPr="00310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587">
        <w:rPr>
          <w:rFonts w:ascii="Times New Roman" w:hAnsi="Times New Roman"/>
          <w:sz w:val="28"/>
          <w:szCs w:val="28"/>
        </w:rPr>
        <w:t>кв.м</w:t>
      </w:r>
      <w:proofErr w:type="spellEnd"/>
      <w:r w:rsidRPr="003105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пер. Тупой, д. 66, координаты характерных точек границ места размещения НТО: 56:44:0347004 51.7837, 55.09276 51.7837, 55.0928 51.78364, 55.09281 51.78364, 55.09278.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Идентификационный номер торгового объекта: 385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A5106">
        <w:rPr>
          <w:snapToGrid w:val="0"/>
          <w:sz w:val="28"/>
          <w:szCs w:val="28"/>
          <w:lang w:eastAsia="zh-CN"/>
        </w:rPr>
        <w:t xml:space="preserve">за 2 месяца </w:t>
      </w:r>
      <w:r w:rsidRPr="00310587">
        <w:rPr>
          <w:snapToGrid w:val="0"/>
          <w:sz w:val="28"/>
          <w:szCs w:val="28"/>
          <w:lang w:eastAsia="zh-CN"/>
        </w:rPr>
        <w:t xml:space="preserve">составляет – 22 288 (двадцать две тысячи двести восемьдесят восемь) рублей. Шаг аукциона – 4 458 рублей. Сумма задатка – 22 288 рублей. </w:t>
      </w:r>
      <w:bookmarkStart w:id="0" w:name="_GoBack"/>
      <w:bookmarkEnd w:id="0"/>
    </w:p>
    <w:p w:rsidR="00266D99" w:rsidRPr="00310587" w:rsidRDefault="00266D99" w:rsidP="00266D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t>Срок размещения – с 01.11.2024 по 31.12.2024.</w:t>
      </w:r>
    </w:p>
    <w:p w:rsidR="00A300AA" w:rsidRPr="00310587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105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364C1" w:rsidRPr="00310587" w:rsidRDefault="007364C1" w:rsidP="007364C1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105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3105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1 </w:t>
      </w:r>
      <w:r w:rsidR="00B8397E" w:rsidRPr="00310587">
        <w:rPr>
          <w:snapToGrid w:val="0"/>
          <w:sz w:val="28"/>
          <w:szCs w:val="28"/>
        </w:rPr>
        <w:t xml:space="preserve">в сумме </w:t>
      </w:r>
      <w:r w:rsidR="00EC2494" w:rsidRPr="00310587">
        <w:rPr>
          <w:snapToGrid w:val="0"/>
          <w:sz w:val="28"/>
          <w:szCs w:val="28"/>
          <w:lang w:eastAsia="zh-CN"/>
        </w:rPr>
        <w:t>53 491 (пятьдесят три тысячи четыреста девяносто один) рубль</w:t>
      </w:r>
      <w:r w:rsidRPr="00310587">
        <w:rPr>
          <w:snapToGrid w:val="0"/>
          <w:sz w:val="28"/>
          <w:szCs w:val="28"/>
        </w:rPr>
        <w:t>;</w:t>
      </w:r>
    </w:p>
    <w:p w:rsidR="006D24A2" w:rsidRPr="003105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2 в сумме </w:t>
      </w:r>
      <w:r w:rsidR="00EC2494" w:rsidRPr="00310587">
        <w:rPr>
          <w:snapToGrid w:val="0"/>
          <w:sz w:val="28"/>
          <w:szCs w:val="28"/>
          <w:lang w:eastAsia="zh-CN"/>
        </w:rPr>
        <w:t>26 746 (двадцать шесть тысяч семьсот сорок шесть) рублей</w:t>
      </w:r>
      <w:r w:rsidRPr="00310587">
        <w:rPr>
          <w:snapToGrid w:val="0"/>
          <w:sz w:val="28"/>
          <w:szCs w:val="28"/>
        </w:rPr>
        <w:t>;</w:t>
      </w:r>
    </w:p>
    <w:p w:rsidR="006D24A2" w:rsidRPr="003105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3 в сумме </w:t>
      </w:r>
      <w:r w:rsidR="00EC2494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6D24A2" w:rsidRPr="00310587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310587">
        <w:rPr>
          <w:snapToGrid w:val="0"/>
          <w:sz w:val="28"/>
          <w:szCs w:val="28"/>
        </w:rPr>
        <w:t xml:space="preserve">- по лоту № 4 в сумме </w:t>
      </w:r>
      <w:r w:rsidR="00BC4FA7" w:rsidRPr="00310587">
        <w:rPr>
          <w:snapToGrid w:val="0"/>
          <w:sz w:val="28"/>
          <w:szCs w:val="28"/>
          <w:lang w:eastAsia="zh-CN"/>
        </w:rPr>
        <w:t>71 322 (семьдесят одна тысяча триста двадцать два) рубля</w:t>
      </w:r>
      <w:r w:rsidR="007364C1" w:rsidRPr="00310587">
        <w:rPr>
          <w:snapToGrid w:val="0"/>
          <w:sz w:val="28"/>
          <w:szCs w:val="28"/>
          <w:lang w:eastAsia="zh-CN"/>
        </w:rPr>
        <w:t>;</w:t>
      </w:r>
    </w:p>
    <w:p w:rsidR="007364C1" w:rsidRPr="00310587" w:rsidRDefault="007364C1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5 в сумме </w:t>
      </w:r>
      <w:r w:rsidR="00BC4FA7" w:rsidRPr="00310587">
        <w:rPr>
          <w:snapToGrid w:val="0"/>
          <w:sz w:val="28"/>
          <w:szCs w:val="28"/>
          <w:lang w:eastAsia="zh-CN"/>
        </w:rPr>
        <w:t>89 152 (восемьдесят девять тысяч сто пятьдесят два) рубля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6 в сумме </w:t>
      </w:r>
      <w:r w:rsidR="003F5FED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7 в сумме </w:t>
      </w:r>
      <w:r w:rsidR="003F5FED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8 в сумме </w:t>
      </w:r>
      <w:r w:rsidR="003F5FED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9 в сумме </w:t>
      </w:r>
      <w:r w:rsidR="003F5FED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10 в сумме </w:t>
      </w:r>
      <w:r w:rsidR="003F5FED" w:rsidRPr="00310587">
        <w:rPr>
          <w:snapToGrid w:val="0"/>
          <w:sz w:val="28"/>
          <w:szCs w:val="28"/>
          <w:lang w:eastAsia="zh-CN"/>
        </w:rPr>
        <w:t>35 661 (тридцать пять тысяч шестьсот шестьдесят один) рубль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11 в сумме</w:t>
      </w:r>
      <w:r w:rsidR="00C91D22" w:rsidRPr="00310587">
        <w:rPr>
          <w:snapToGrid w:val="0"/>
          <w:sz w:val="28"/>
          <w:szCs w:val="28"/>
        </w:rPr>
        <w:t xml:space="preserve"> </w:t>
      </w:r>
      <w:r w:rsidR="003F5FED" w:rsidRPr="00310587">
        <w:rPr>
          <w:snapToGrid w:val="0"/>
          <w:sz w:val="28"/>
          <w:szCs w:val="28"/>
          <w:lang w:eastAsia="zh-CN"/>
        </w:rPr>
        <w:t>26 746 (двадцать шесть тысяч семьсот сорок шесть) рублей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C91D22" w:rsidRPr="00310587">
        <w:rPr>
          <w:snapToGrid w:val="0"/>
          <w:sz w:val="28"/>
          <w:szCs w:val="28"/>
        </w:rPr>
        <w:t>2</w:t>
      </w:r>
      <w:r w:rsidRPr="00310587">
        <w:rPr>
          <w:snapToGrid w:val="0"/>
          <w:sz w:val="28"/>
          <w:szCs w:val="28"/>
        </w:rPr>
        <w:t xml:space="preserve"> в сумме </w:t>
      </w:r>
      <w:r w:rsidR="003F5FED" w:rsidRPr="00310587">
        <w:rPr>
          <w:snapToGrid w:val="0"/>
          <w:sz w:val="28"/>
          <w:szCs w:val="28"/>
          <w:lang w:eastAsia="zh-CN"/>
        </w:rPr>
        <w:t>89 152 (восемьдесят девять тысяч сто пятьдесят два) рубля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C91D22" w:rsidRPr="00310587">
        <w:rPr>
          <w:snapToGrid w:val="0"/>
          <w:sz w:val="28"/>
          <w:szCs w:val="28"/>
        </w:rPr>
        <w:t>3</w:t>
      </w:r>
      <w:r w:rsidRPr="00310587">
        <w:rPr>
          <w:snapToGrid w:val="0"/>
          <w:sz w:val="28"/>
          <w:szCs w:val="28"/>
        </w:rPr>
        <w:t xml:space="preserve"> в сумме </w:t>
      </w:r>
      <w:r w:rsidR="003F5FED" w:rsidRPr="00310587">
        <w:rPr>
          <w:snapToGrid w:val="0"/>
          <w:sz w:val="28"/>
          <w:szCs w:val="28"/>
          <w:lang w:eastAsia="zh-CN"/>
        </w:rPr>
        <w:t>89 152 (восемьдесят девять тысяч сто пятьдесят два) рубля</w:t>
      </w:r>
      <w:r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1E6A00" w:rsidRPr="00310587">
        <w:rPr>
          <w:snapToGrid w:val="0"/>
          <w:sz w:val="28"/>
          <w:szCs w:val="28"/>
        </w:rPr>
        <w:t>4</w:t>
      </w:r>
      <w:r w:rsidRPr="00310587">
        <w:rPr>
          <w:snapToGrid w:val="0"/>
          <w:sz w:val="28"/>
          <w:szCs w:val="28"/>
        </w:rPr>
        <w:t xml:space="preserve"> в сумме</w:t>
      </w:r>
      <w:r w:rsidR="0077032C" w:rsidRPr="00310587">
        <w:rPr>
          <w:snapToGrid w:val="0"/>
          <w:sz w:val="28"/>
          <w:szCs w:val="28"/>
        </w:rPr>
        <w:t xml:space="preserve"> </w:t>
      </w:r>
      <w:r w:rsidR="003F5FED" w:rsidRPr="00310587">
        <w:rPr>
          <w:snapToGrid w:val="0"/>
          <w:sz w:val="28"/>
          <w:szCs w:val="28"/>
          <w:lang w:eastAsia="zh-CN"/>
        </w:rPr>
        <w:t>89 152 (восемьдесят девять тысяч сто пятьдесят два) рубля</w:t>
      </w:r>
      <w:r w:rsidR="0077032C" w:rsidRPr="00310587">
        <w:rPr>
          <w:snapToGrid w:val="0"/>
          <w:sz w:val="28"/>
          <w:szCs w:val="28"/>
        </w:rPr>
        <w:t>;</w:t>
      </w:r>
    </w:p>
    <w:p w:rsidR="007364C1" w:rsidRPr="00310587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1E6A00" w:rsidRPr="00310587">
        <w:rPr>
          <w:snapToGrid w:val="0"/>
          <w:sz w:val="28"/>
          <w:szCs w:val="28"/>
        </w:rPr>
        <w:t>5</w:t>
      </w:r>
      <w:r w:rsidRPr="00310587">
        <w:rPr>
          <w:snapToGrid w:val="0"/>
          <w:sz w:val="28"/>
          <w:szCs w:val="28"/>
        </w:rPr>
        <w:t xml:space="preserve"> в сумме</w:t>
      </w:r>
      <w:r w:rsidR="0077032C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46 805 (сорок шесть тысяч восемьсот пять) рублей</w:t>
      </w:r>
      <w:r w:rsidR="0077032C" w:rsidRPr="00310587">
        <w:rPr>
          <w:snapToGrid w:val="0"/>
          <w:sz w:val="28"/>
          <w:szCs w:val="28"/>
        </w:rPr>
        <w:t>;</w:t>
      </w:r>
    </w:p>
    <w:p w:rsidR="0077032C" w:rsidRPr="00310587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1E6A00" w:rsidRPr="00310587">
        <w:rPr>
          <w:snapToGrid w:val="0"/>
          <w:sz w:val="28"/>
          <w:szCs w:val="28"/>
        </w:rPr>
        <w:t>6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30 089 (тридцать тысяч восемьдесят девять) рублей</w:t>
      </w:r>
      <w:r w:rsidRPr="00310587">
        <w:rPr>
          <w:snapToGrid w:val="0"/>
          <w:sz w:val="28"/>
          <w:szCs w:val="28"/>
        </w:rPr>
        <w:t>;</w:t>
      </w:r>
    </w:p>
    <w:p w:rsidR="0077032C" w:rsidRPr="00310587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1E6A00" w:rsidRPr="00310587">
        <w:rPr>
          <w:snapToGrid w:val="0"/>
          <w:sz w:val="28"/>
          <w:szCs w:val="28"/>
        </w:rPr>
        <w:t>7</w:t>
      </w:r>
      <w:r w:rsidRPr="00310587">
        <w:rPr>
          <w:snapToGrid w:val="0"/>
          <w:sz w:val="28"/>
          <w:szCs w:val="28"/>
        </w:rPr>
        <w:t xml:space="preserve"> в сумме</w:t>
      </w:r>
      <w:r w:rsidR="00C0031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100 296 (сто тысяч двести девяносто шесть) рублей</w:t>
      </w:r>
      <w:r w:rsidR="00C00316" w:rsidRPr="00310587">
        <w:rPr>
          <w:snapToGrid w:val="0"/>
          <w:sz w:val="28"/>
          <w:szCs w:val="28"/>
        </w:rPr>
        <w:t>;</w:t>
      </w:r>
    </w:p>
    <w:p w:rsidR="0077032C" w:rsidRPr="00310587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1</w:t>
      </w:r>
      <w:r w:rsidR="001E6A00" w:rsidRPr="00310587">
        <w:rPr>
          <w:snapToGrid w:val="0"/>
          <w:sz w:val="28"/>
          <w:szCs w:val="28"/>
        </w:rPr>
        <w:t>8</w:t>
      </w:r>
      <w:r w:rsidRPr="00310587">
        <w:rPr>
          <w:snapToGrid w:val="0"/>
          <w:sz w:val="28"/>
          <w:szCs w:val="28"/>
        </w:rPr>
        <w:t xml:space="preserve"> в сумме</w:t>
      </w:r>
      <w:r w:rsidR="00C0031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40 118 (сорок тысяч сто восемнадцать) рублей</w:t>
      </w:r>
      <w:r w:rsidR="00C00316" w:rsidRPr="00310587">
        <w:rPr>
          <w:snapToGrid w:val="0"/>
          <w:sz w:val="28"/>
          <w:szCs w:val="28"/>
        </w:rPr>
        <w:t>;</w:t>
      </w:r>
    </w:p>
    <w:p w:rsidR="0077032C" w:rsidRPr="00310587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</w:t>
      </w:r>
      <w:r w:rsidR="001E6A00" w:rsidRPr="00310587">
        <w:rPr>
          <w:snapToGrid w:val="0"/>
          <w:sz w:val="28"/>
          <w:szCs w:val="28"/>
        </w:rPr>
        <w:t>19</w:t>
      </w:r>
      <w:r w:rsidRPr="00310587">
        <w:rPr>
          <w:snapToGrid w:val="0"/>
          <w:sz w:val="28"/>
          <w:szCs w:val="28"/>
        </w:rPr>
        <w:t xml:space="preserve"> в сумме</w:t>
      </w:r>
      <w:r w:rsidR="00C0031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30 089 (тридцать тысяч восемьдесят девять) рублей</w:t>
      </w:r>
      <w:r w:rsidR="00C00316" w:rsidRPr="00310587">
        <w:rPr>
          <w:snapToGrid w:val="0"/>
          <w:sz w:val="28"/>
          <w:szCs w:val="28"/>
        </w:rPr>
        <w:t>;</w:t>
      </w:r>
    </w:p>
    <w:p w:rsidR="0077032C" w:rsidRPr="00310587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0</w:t>
      </w:r>
      <w:r w:rsidRPr="00310587">
        <w:rPr>
          <w:snapToGrid w:val="0"/>
          <w:sz w:val="28"/>
          <w:szCs w:val="28"/>
        </w:rPr>
        <w:t xml:space="preserve"> в сумме</w:t>
      </w:r>
      <w:r w:rsidR="00C0031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40 118 (сорок тысяч сто восемнадцать) рублей</w:t>
      </w:r>
      <w:r w:rsidR="00C0031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1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40 118 (сорок тысяч сто восемнадцать) рублей</w:t>
      </w:r>
      <w:r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2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40 118 (сорок тысяч сто восемнадцать) рублей</w:t>
      </w:r>
      <w:r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3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60 178 (шестьдесят тысяч сто семьдесят восемь) рублей</w:t>
      </w:r>
      <w:r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4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60 178 (шестьдесят тысяч сто семьдесят восемь) рублей</w:t>
      </w:r>
      <w:r w:rsidRPr="00310587">
        <w:rPr>
          <w:snapToGrid w:val="0"/>
          <w:sz w:val="28"/>
          <w:szCs w:val="28"/>
        </w:rPr>
        <w:t xml:space="preserve">; 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5</w:t>
      </w:r>
      <w:r w:rsidRPr="00310587">
        <w:rPr>
          <w:snapToGrid w:val="0"/>
          <w:sz w:val="28"/>
          <w:szCs w:val="28"/>
        </w:rPr>
        <w:t xml:space="preserve"> в сумме </w:t>
      </w:r>
      <w:r w:rsidR="00373126" w:rsidRPr="00310587">
        <w:rPr>
          <w:snapToGrid w:val="0"/>
          <w:sz w:val="28"/>
          <w:szCs w:val="28"/>
          <w:lang w:eastAsia="zh-CN"/>
        </w:rPr>
        <w:t>60 178 (шестьдесят тысяч сто семьдесят восемь) рублей</w:t>
      </w:r>
      <w:r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2</w:t>
      </w:r>
      <w:r w:rsidR="001E6A00" w:rsidRPr="00310587">
        <w:rPr>
          <w:snapToGrid w:val="0"/>
          <w:sz w:val="28"/>
          <w:szCs w:val="28"/>
        </w:rPr>
        <w:t>6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</w:t>
      </w:r>
      <w:r w:rsidR="001E6A00" w:rsidRPr="00310587">
        <w:rPr>
          <w:snapToGrid w:val="0"/>
          <w:sz w:val="28"/>
          <w:szCs w:val="28"/>
        </w:rPr>
        <w:t>27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373126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lastRenderedPageBreak/>
        <w:t xml:space="preserve">- по лоту № </w:t>
      </w:r>
      <w:r w:rsidR="001E6A00" w:rsidRPr="00310587">
        <w:rPr>
          <w:snapToGrid w:val="0"/>
          <w:sz w:val="28"/>
          <w:szCs w:val="28"/>
        </w:rPr>
        <w:t>28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224668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731BD6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</w:t>
      </w:r>
      <w:r w:rsidR="001E6A00" w:rsidRPr="00310587">
        <w:rPr>
          <w:snapToGrid w:val="0"/>
          <w:sz w:val="28"/>
          <w:szCs w:val="28"/>
        </w:rPr>
        <w:t>29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224668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3</w:t>
      </w:r>
      <w:r w:rsidR="001E6A00" w:rsidRPr="00310587">
        <w:rPr>
          <w:snapToGrid w:val="0"/>
          <w:sz w:val="28"/>
          <w:szCs w:val="28"/>
        </w:rPr>
        <w:t>0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224668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3</w:t>
      </w:r>
      <w:r w:rsidR="001E6A00" w:rsidRPr="00310587">
        <w:rPr>
          <w:snapToGrid w:val="0"/>
          <w:sz w:val="28"/>
          <w:szCs w:val="28"/>
        </w:rPr>
        <w:t>1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224668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>- по лоту № 3</w:t>
      </w:r>
      <w:r w:rsidR="001E6A00" w:rsidRPr="00310587">
        <w:rPr>
          <w:snapToGrid w:val="0"/>
          <w:sz w:val="28"/>
          <w:szCs w:val="28"/>
        </w:rPr>
        <w:t>2</w:t>
      </w:r>
      <w:r w:rsidRPr="00310587">
        <w:rPr>
          <w:snapToGrid w:val="0"/>
          <w:sz w:val="28"/>
          <w:szCs w:val="28"/>
        </w:rPr>
        <w:t xml:space="preserve"> в сумме</w:t>
      </w:r>
      <w:r w:rsidR="00731BD6" w:rsidRPr="00310587">
        <w:rPr>
          <w:snapToGrid w:val="0"/>
          <w:sz w:val="28"/>
          <w:szCs w:val="28"/>
        </w:rPr>
        <w:t xml:space="preserve"> </w:t>
      </w:r>
      <w:r w:rsidR="00224668" w:rsidRPr="00310587">
        <w:rPr>
          <w:snapToGrid w:val="0"/>
          <w:sz w:val="28"/>
          <w:szCs w:val="28"/>
          <w:lang w:eastAsia="zh-CN"/>
        </w:rPr>
        <w:t>16 716 (шестнадцать тысяч семьсот шестнадцать) рублей</w:t>
      </w:r>
      <w:r w:rsidR="00731BD6" w:rsidRPr="00310587">
        <w:rPr>
          <w:snapToGrid w:val="0"/>
          <w:sz w:val="28"/>
          <w:szCs w:val="28"/>
        </w:rPr>
        <w:t>;</w:t>
      </w:r>
    </w:p>
    <w:p w:rsidR="00E8250C" w:rsidRPr="00310587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10587">
        <w:rPr>
          <w:snapToGrid w:val="0"/>
          <w:sz w:val="28"/>
          <w:szCs w:val="28"/>
        </w:rPr>
        <w:t xml:space="preserve">- по лоту № </w:t>
      </w:r>
      <w:r w:rsidR="001E6A00" w:rsidRPr="00310587">
        <w:rPr>
          <w:snapToGrid w:val="0"/>
          <w:sz w:val="28"/>
          <w:szCs w:val="28"/>
        </w:rPr>
        <w:t>33</w:t>
      </w:r>
      <w:r w:rsidRPr="00310587">
        <w:rPr>
          <w:snapToGrid w:val="0"/>
          <w:sz w:val="28"/>
          <w:szCs w:val="28"/>
        </w:rPr>
        <w:t xml:space="preserve"> в сумме </w:t>
      </w:r>
      <w:r w:rsidR="00224668" w:rsidRPr="00310587">
        <w:rPr>
          <w:snapToGrid w:val="0"/>
          <w:sz w:val="28"/>
          <w:szCs w:val="28"/>
          <w:lang w:eastAsia="zh-CN"/>
        </w:rPr>
        <w:t>22 288 (двадцать две тысячи двести восемьдесят восемь) рублей</w:t>
      </w:r>
      <w:r w:rsidR="00266D99" w:rsidRPr="00310587">
        <w:rPr>
          <w:snapToGrid w:val="0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516F3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1516F3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1516F3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1516F3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1516F3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1516F3">
        <w:rPr>
          <w:rFonts w:ascii="Times New Roman" w:hAnsi="Times New Roman"/>
          <w:sz w:val="28"/>
          <w:szCs w:val="28"/>
        </w:rPr>
        <w:t>»</w:t>
      </w:r>
      <w:r w:rsidRPr="001516F3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16F3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18E5">
        <w:rPr>
          <w:rFonts w:ascii="Times New Roman" w:hAnsi="Times New Roman"/>
          <w:sz w:val="28"/>
          <w:szCs w:val="28"/>
          <w:u w:val="single"/>
        </w:rPr>
        <w:t>0</w:t>
      </w:r>
      <w:r w:rsidR="00012C4A">
        <w:rPr>
          <w:rFonts w:ascii="Times New Roman" w:hAnsi="Times New Roman"/>
          <w:sz w:val="28"/>
          <w:szCs w:val="28"/>
          <w:u w:val="single"/>
        </w:rPr>
        <w:t>5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C4A">
        <w:rPr>
          <w:rFonts w:ascii="Times New Roman" w:hAnsi="Times New Roman"/>
          <w:sz w:val="28"/>
          <w:szCs w:val="28"/>
          <w:u w:val="single"/>
        </w:rPr>
        <w:t>сентября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5818E5">
        <w:rPr>
          <w:rFonts w:ascii="Times New Roman" w:hAnsi="Times New Roman"/>
          <w:sz w:val="28"/>
          <w:szCs w:val="28"/>
          <w:u w:val="single"/>
        </w:rPr>
        <w:t>2</w:t>
      </w:r>
      <w:r w:rsidR="00012C4A">
        <w:rPr>
          <w:rFonts w:ascii="Times New Roman" w:hAnsi="Times New Roman"/>
          <w:sz w:val="28"/>
          <w:szCs w:val="28"/>
          <w:u w:val="single"/>
        </w:rPr>
        <w:t>5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C4A">
        <w:rPr>
          <w:rFonts w:ascii="Times New Roman" w:hAnsi="Times New Roman"/>
          <w:sz w:val="28"/>
          <w:szCs w:val="28"/>
          <w:u w:val="single"/>
        </w:rPr>
        <w:t>сентября</w:t>
      </w:r>
      <w:r w:rsidR="005818E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16F3">
        <w:rPr>
          <w:rFonts w:ascii="Times New Roman" w:hAnsi="Times New Roman"/>
          <w:sz w:val="28"/>
          <w:szCs w:val="28"/>
          <w:u w:val="single"/>
        </w:rPr>
        <w:t>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1516F3">
        <w:rPr>
          <w:rFonts w:ascii="Times New Roman" w:hAnsi="Times New Roman"/>
          <w:sz w:val="28"/>
          <w:szCs w:val="28"/>
        </w:rPr>
        <w:t xml:space="preserve">. </w:t>
      </w:r>
      <w:r w:rsidRPr="001516F3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3</w:t>
      </w:r>
      <w:r w:rsidRPr="001516F3">
        <w:rPr>
          <w:rFonts w:ascii="Times New Roman" w:hAnsi="Times New Roman"/>
          <w:sz w:val="28"/>
          <w:szCs w:val="28"/>
          <w:u w:val="single"/>
        </w:rPr>
        <w:t>.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5818E5" w:rsidRPr="008010C0">
        <w:rPr>
          <w:rFonts w:ascii="Times New Roman" w:hAnsi="Times New Roman"/>
          <w:sz w:val="28"/>
          <w:szCs w:val="28"/>
          <w:u w:val="single"/>
        </w:rPr>
        <w:t>0</w:t>
      </w:r>
      <w:r w:rsidR="00012C4A">
        <w:rPr>
          <w:rFonts w:ascii="Times New Roman" w:hAnsi="Times New Roman"/>
          <w:sz w:val="28"/>
          <w:szCs w:val="28"/>
          <w:u w:val="single"/>
        </w:rPr>
        <w:t>2</w:t>
      </w:r>
      <w:r w:rsidRPr="008010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C4A">
        <w:rPr>
          <w:rFonts w:ascii="Times New Roman" w:hAnsi="Times New Roman"/>
          <w:sz w:val="28"/>
          <w:szCs w:val="28"/>
          <w:u w:val="single"/>
        </w:rPr>
        <w:t>октябр</w:t>
      </w:r>
      <w:r w:rsidR="0039488C">
        <w:rPr>
          <w:rFonts w:ascii="Times New Roman" w:hAnsi="Times New Roman"/>
          <w:sz w:val="28"/>
          <w:szCs w:val="28"/>
          <w:u w:val="single"/>
        </w:rPr>
        <w:t>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012C4A">
        <w:rPr>
          <w:rFonts w:ascii="Times New Roman" w:hAnsi="Times New Roman"/>
          <w:sz w:val="28"/>
          <w:szCs w:val="28"/>
          <w:u w:val="single"/>
        </w:rPr>
        <w:t>8</w:t>
      </w:r>
      <w:r w:rsidR="0039488C" w:rsidRPr="003948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C4A">
        <w:rPr>
          <w:rFonts w:ascii="Times New Roman" w:hAnsi="Times New Roman"/>
          <w:sz w:val="28"/>
          <w:szCs w:val="28"/>
          <w:u w:val="single"/>
        </w:rPr>
        <w:t>октября</w:t>
      </w:r>
      <w:r w:rsidRPr="0039488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39488C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t xml:space="preserve">8.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аукциона вправе отменить проведение аукциона целиком или              в части отдельных лотов не позднее, чем за </w:t>
      </w:r>
      <w:r w:rsidR="00D43A4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 календарных дня до наступления даты проведения аукциона.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818E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12C4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012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9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012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.0</w:t>
      </w:r>
      <w:r w:rsidR="00012C4A">
        <w:rPr>
          <w:rFonts w:ascii="Times New Roman" w:hAnsi="Times New Roman" w:cs="Times New Roman"/>
          <w:sz w:val="28"/>
          <w:szCs w:val="28"/>
          <w:u w:val="single"/>
          <w:lang w:eastAsia="zh-CN"/>
        </w:rPr>
        <w:t>9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0C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10.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аукционе заявители представляют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15BB3" w:rsidRPr="001516F3" w:rsidRDefault="00315BB3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 xml:space="preserve"> (для индивидуальных предпринимателей и </w:t>
      </w:r>
      <w:proofErr w:type="spellStart"/>
      <w:r w:rsidR="00315BB3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="00315BB3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 xml:space="preserve"> копию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выписк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EA10DD" w:rsidRPr="00EA10DD">
        <w:rPr>
          <w:rFonts w:ascii="Times New Roman" w:hAnsi="Times New Roman" w:cs="Times New Roman"/>
          <w:sz w:val="28"/>
          <w:szCs w:val="28"/>
          <w:lang w:eastAsia="zh-CN"/>
        </w:rPr>
        <w:t>з единого государственного реестра юридических лиц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или индивидуальном предпринимателе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315BB3" w:rsidRPr="00315BB3">
        <w:rPr>
          <w:rFonts w:ascii="Times New Roman" w:hAnsi="Times New Roman" w:cs="Times New Roman"/>
          <w:sz w:val="28"/>
          <w:szCs w:val="28"/>
          <w:lang w:eastAsia="zh-CN"/>
        </w:rPr>
        <w:t>справка о постановке на учет (КНД 1122035)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C1F2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– документы, подтверждающие внесение задатка (</w:t>
      </w:r>
      <w:r w:rsidR="00315BB3">
        <w:rPr>
          <w:rFonts w:ascii="Times New Roman" w:hAnsi="Times New Roman"/>
          <w:sz w:val="28"/>
          <w:szCs w:val="28"/>
        </w:rPr>
        <w:t xml:space="preserve">оригинал или </w:t>
      </w:r>
      <w:r w:rsidRPr="001516F3">
        <w:rPr>
          <w:rFonts w:ascii="Times New Roman" w:hAnsi="Times New Roman"/>
          <w:sz w:val="28"/>
          <w:szCs w:val="28"/>
        </w:rPr>
        <w:t>копия платежного документа с отметкой банка об исполнении);</w:t>
      </w:r>
    </w:p>
    <w:p w:rsidR="00EA10DD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A10DD">
        <w:rPr>
          <w:rFonts w:ascii="Times New Roman" w:hAnsi="Times New Roman"/>
          <w:sz w:val="28"/>
          <w:szCs w:val="28"/>
        </w:rPr>
        <w:t xml:space="preserve">документ, подтверждающий полномочия лица на осуществление действий от имени претендента </w:t>
      </w:r>
      <w:r>
        <w:rPr>
          <w:rFonts w:ascii="Times New Roman" w:hAnsi="Times New Roman"/>
          <w:sz w:val="28"/>
          <w:szCs w:val="28"/>
        </w:rPr>
        <w:t>–</w:t>
      </w:r>
      <w:r w:rsidRPr="00EA10DD">
        <w:rPr>
          <w:rFonts w:ascii="Times New Roman" w:hAnsi="Times New Roman"/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/>
          <w:sz w:val="28"/>
          <w:szCs w:val="28"/>
        </w:rPr>
        <w:t>;</w:t>
      </w:r>
    </w:p>
    <w:p w:rsidR="001C1F27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1C1F27" w:rsidRPr="001516F3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="001C1F27" w:rsidRPr="001516F3">
          <w:rPr>
            <w:rFonts w:ascii="Times New Roman" w:hAnsi="Times New Roman"/>
            <w:sz w:val="28"/>
            <w:szCs w:val="28"/>
          </w:rPr>
          <w:t>Кодексом</w:t>
        </w:r>
      </w:hyperlink>
      <w:r w:rsidR="001C1F27" w:rsidRPr="001516F3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</w:t>
      </w:r>
      <w:r w:rsidR="005C1EC5"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:rsidR="005C1EC5" w:rsidRPr="001516F3" w:rsidRDefault="005C1EC5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C1EC5">
        <w:rPr>
          <w:rFonts w:ascii="Times New Roman" w:hAnsi="Times New Roman"/>
          <w:sz w:val="28"/>
          <w:szCs w:val="28"/>
        </w:rPr>
        <w:t>опись предоставленных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>невнесение задатка, если требование о внесении задатка указано в извещении о проведении аукциона</w:t>
      </w:r>
      <w:r w:rsidRPr="008010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4D2A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>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1C1F27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>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</w:t>
      </w:r>
      <w:r w:rsidRPr="008010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</w:t>
      </w:r>
      <w:r w:rsidR="00DF4D2A">
        <w:rPr>
          <w:rFonts w:ascii="Times New Roman" w:hAnsi="Times New Roman"/>
          <w:sz w:val="28"/>
          <w:szCs w:val="28"/>
        </w:rPr>
        <w:t>претендента</w:t>
      </w:r>
      <w:r w:rsidRPr="001516F3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1516F3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1F27" w:rsidRPr="001516F3">
        <w:rPr>
          <w:rFonts w:ascii="Times New Roman" w:hAnsi="Times New Roman"/>
          <w:sz w:val="28"/>
          <w:szCs w:val="28"/>
        </w:rPr>
        <w:t>) подача заявки лицом, не уполномоченным претендентом на осуществление таких действий</w:t>
      </w:r>
      <w:r w:rsidR="004021A3">
        <w:rPr>
          <w:rFonts w:ascii="Times New Roman" w:hAnsi="Times New Roman"/>
          <w:sz w:val="28"/>
          <w:szCs w:val="28"/>
        </w:rPr>
        <w:t>;</w:t>
      </w:r>
    </w:p>
    <w:p w:rsidR="001C1F27" w:rsidRPr="001516F3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1F27" w:rsidRPr="001516F3">
        <w:rPr>
          <w:rFonts w:ascii="Times New Roman" w:hAnsi="Times New Roman"/>
          <w:sz w:val="28"/>
          <w:szCs w:val="28"/>
        </w:rPr>
        <w:t xml:space="preserve">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</w:t>
      </w:r>
      <w:r w:rsidR="000E6545">
        <w:rPr>
          <w:rFonts w:ascii="Times New Roman" w:hAnsi="Times New Roman"/>
          <w:sz w:val="28"/>
          <w:szCs w:val="28"/>
        </w:rPr>
        <w:t>М</w:t>
      </w:r>
      <w:r w:rsidR="004021A3">
        <w:rPr>
          <w:rFonts w:ascii="Times New Roman" w:hAnsi="Times New Roman"/>
          <w:sz w:val="28"/>
          <w:szCs w:val="28"/>
        </w:rPr>
        <w:t>униципального образования</w:t>
      </w:r>
      <w:r w:rsidR="001C1F27" w:rsidRPr="001516F3">
        <w:rPr>
          <w:rFonts w:ascii="Times New Roman" w:hAnsi="Times New Roman"/>
          <w:sz w:val="28"/>
          <w:szCs w:val="28"/>
        </w:rPr>
        <w:t xml:space="preserve"> «город Оренбург».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8010C0">
        <w:rPr>
          <w:rFonts w:ascii="Times New Roman" w:hAnsi="Times New Roman"/>
          <w:sz w:val="28"/>
          <w:szCs w:val="28"/>
        </w:rPr>
        <w:t>0</w:t>
      </w:r>
      <w:r w:rsidR="00012C4A">
        <w:rPr>
          <w:rFonts w:ascii="Times New Roman" w:hAnsi="Times New Roman"/>
          <w:sz w:val="28"/>
          <w:szCs w:val="28"/>
        </w:rPr>
        <w:t>2</w:t>
      </w:r>
      <w:r w:rsidR="00242EBF" w:rsidRPr="001516F3">
        <w:rPr>
          <w:rFonts w:ascii="Times New Roman" w:hAnsi="Times New Roman"/>
          <w:sz w:val="28"/>
          <w:szCs w:val="28"/>
        </w:rPr>
        <w:t>.</w:t>
      </w:r>
      <w:r w:rsidR="00012C4A">
        <w:rPr>
          <w:rFonts w:ascii="Times New Roman" w:hAnsi="Times New Roman"/>
          <w:sz w:val="28"/>
          <w:szCs w:val="28"/>
        </w:rPr>
        <w:t>10</w:t>
      </w:r>
      <w:r w:rsidRPr="001516F3">
        <w:rPr>
          <w:rFonts w:ascii="Times New Roman" w:hAnsi="Times New Roman"/>
          <w:sz w:val="28"/>
          <w:szCs w:val="28"/>
        </w:rPr>
        <w:t>.202</w:t>
      </w:r>
      <w:r w:rsidR="006A5484" w:rsidRPr="001516F3">
        <w:rPr>
          <w:rFonts w:ascii="Times New Roman" w:hAnsi="Times New Roman"/>
          <w:sz w:val="28"/>
          <w:szCs w:val="28"/>
        </w:rPr>
        <w:t>4</w:t>
      </w:r>
      <w:r w:rsidRPr="001516F3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lastRenderedPageBreak/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1516F3">
        <w:rPr>
          <w:rFonts w:ascii="Times New Roman" w:hAnsi="Times New Roman"/>
          <w:sz w:val="28"/>
          <w:szCs w:val="28"/>
        </w:rPr>
        <w:t>КПРУиРП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БИК: 015354008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16F3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1516F3">
        <w:rPr>
          <w:rFonts w:ascii="Times New Roman" w:hAnsi="Times New Roman"/>
          <w:sz w:val="28"/>
          <w:szCs w:val="28"/>
        </w:rPr>
        <w:t>/</w:t>
      </w:r>
      <w:proofErr w:type="spellStart"/>
      <w:r w:rsidRPr="001516F3">
        <w:rPr>
          <w:rFonts w:ascii="Times New Roman" w:hAnsi="Times New Roman"/>
          <w:sz w:val="28"/>
          <w:szCs w:val="28"/>
        </w:rPr>
        <w:t>сч</w:t>
      </w:r>
      <w:proofErr w:type="spellEnd"/>
      <w:r w:rsidRPr="001516F3">
        <w:rPr>
          <w:rFonts w:ascii="Times New Roman" w:hAnsi="Times New Roman"/>
          <w:sz w:val="28"/>
          <w:szCs w:val="28"/>
        </w:rPr>
        <w:t>. 40102810545370000045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>
        <w:rPr>
          <w:rFonts w:ascii="Times New Roman" w:hAnsi="Times New Roman"/>
          <w:sz w:val="28"/>
          <w:szCs w:val="28"/>
        </w:rPr>
        <w:t>на</w:t>
      </w:r>
      <w:r w:rsidRPr="001516F3">
        <w:rPr>
          <w:rFonts w:ascii="Times New Roman" w:hAnsi="Times New Roman"/>
          <w:sz w:val="28"/>
          <w:szCs w:val="28"/>
        </w:rPr>
        <w:t xml:space="preserve"> прав</w:t>
      </w:r>
      <w:r w:rsidR="00400588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размещени</w:t>
      </w:r>
      <w:r w:rsidR="00400588">
        <w:rPr>
          <w:rFonts w:ascii="Times New Roman" w:hAnsi="Times New Roman"/>
          <w:sz w:val="28"/>
          <w:szCs w:val="28"/>
        </w:rPr>
        <w:t>я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Pr="001516F3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лот №_____».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1516F3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="004B1E8B" w:rsidRPr="001516F3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A87629" w:rsidRPr="001516F3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sz w:val="28"/>
          <w:szCs w:val="28"/>
        </w:rPr>
        <w:lastRenderedPageBreak/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1516F3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1516F3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1516F3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1516F3">
        <w:rPr>
          <w:rFonts w:eastAsia="Calibri"/>
          <w:sz w:val="28"/>
          <w:szCs w:val="28"/>
          <w:lang w:eastAsia="en-US"/>
        </w:rPr>
        <w:br/>
      </w:r>
      <w:r w:rsidR="00017793" w:rsidRPr="001516F3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1516F3">
        <w:rPr>
          <w:rFonts w:eastAsia="Calibri"/>
          <w:sz w:val="28"/>
          <w:szCs w:val="28"/>
          <w:lang w:eastAsia="en-US"/>
        </w:rPr>
        <w:t>.</w:t>
      </w:r>
    </w:p>
    <w:p w:rsidR="00F65A5F" w:rsidRPr="001516F3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16F3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1516F3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1516F3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1516F3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1516F3">
        <w:t>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1516F3">
        <w:rPr>
          <w:rFonts w:eastAsia="Calibri"/>
          <w:sz w:val="28"/>
          <w:szCs w:val="28"/>
          <w:lang w:eastAsia="en-US"/>
        </w:rPr>
        <w:br/>
      </w:r>
      <w:r w:rsidRPr="001516F3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1516F3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1516F3">
          <w:rPr>
            <w:rFonts w:ascii="Times New Roman" w:hAnsi="Times New Roman"/>
            <w:sz w:val="28"/>
            <w:szCs w:val="28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31E3D" w:rsidRPr="001516F3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1516F3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1516F3">
          <w:rPr>
            <w:rFonts w:ascii="Times New Roman" w:hAnsi="Times New Roman"/>
            <w:sz w:val="28"/>
            <w:szCs w:val="28"/>
          </w:rPr>
          <w:t>«Д</w:t>
        </w:r>
        <w:r w:rsidRPr="001516F3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1516F3">
        <w:rPr>
          <w:rFonts w:ascii="Times New Roman" w:hAnsi="Times New Roman"/>
          <w:sz w:val="28"/>
          <w:szCs w:val="28"/>
        </w:rPr>
        <w:t>ь</w:t>
      </w:r>
      <w:r w:rsidRPr="001516F3">
        <w:rPr>
          <w:rFonts w:ascii="Times New Roman" w:hAnsi="Times New Roman"/>
          <w:sz w:val="28"/>
          <w:szCs w:val="28"/>
        </w:rPr>
        <w:t>»</w:t>
      </w:r>
      <w:r w:rsidR="00431E3D" w:rsidRPr="001516F3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1516F3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1516F3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объекты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Pr="001516F3">
        <w:rPr>
          <w:rFonts w:ascii="Times New Roman" w:hAnsi="Times New Roman"/>
          <w:sz w:val="28"/>
          <w:szCs w:val="28"/>
        </w:rPr>
        <w:t>».</w:t>
      </w:r>
    </w:p>
    <w:p w:rsidR="00431E3D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5CE3"/>
    <w:rsid w:val="00010DE8"/>
    <w:rsid w:val="00012C4A"/>
    <w:rsid w:val="00013819"/>
    <w:rsid w:val="0001460D"/>
    <w:rsid w:val="00017793"/>
    <w:rsid w:val="000209A3"/>
    <w:rsid w:val="00025588"/>
    <w:rsid w:val="00034EF7"/>
    <w:rsid w:val="0003569A"/>
    <w:rsid w:val="00035900"/>
    <w:rsid w:val="000419A0"/>
    <w:rsid w:val="0004744D"/>
    <w:rsid w:val="00051171"/>
    <w:rsid w:val="00054D38"/>
    <w:rsid w:val="00055E06"/>
    <w:rsid w:val="00056E26"/>
    <w:rsid w:val="00070226"/>
    <w:rsid w:val="00075662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B76CF"/>
    <w:rsid w:val="000C216F"/>
    <w:rsid w:val="000C5256"/>
    <w:rsid w:val="000D3031"/>
    <w:rsid w:val="000D45E6"/>
    <w:rsid w:val="000D5744"/>
    <w:rsid w:val="000E1E8C"/>
    <w:rsid w:val="000E6545"/>
    <w:rsid w:val="000E721F"/>
    <w:rsid w:val="00104E19"/>
    <w:rsid w:val="001062BD"/>
    <w:rsid w:val="00110AFA"/>
    <w:rsid w:val="00114DD5"/>
    <w:rsid w:val="00122AB2"/>
    <w:rsid w:val="0012467E"/>
    <w:rsid w:val="001257C3"/>
    <w:rsid w:val="00125EBD"/>
    <w:rsid w:val="00127966"/>
    <w:rsid w:val="001306F7"/>
    <w:rsid w:val="001333E7"/>
    <w:rsid w:val="00134629"/>
    <w:rsid w:val="00142AD2"/>
    <w:rsid w:val="001475D6"/>
    <w:rsid w:val="001516F3"/>
    <w:rsid w:val="00156281"/>
    <w:rsid w:val="00156B19"/>
    <w:rsid w:val="00157A3B"/>
    <w:rsid w:val="00162106"/>
    <w:rsid w:val="0016604E"/>
    <w:rsid w:val="00167674"/>
    <w:rsid w:val="00173187"/>
    <w:rsid w:val="001921A7"/>
    <w:rsid w:val="001974DC"/>
    <w:rsid w:val="001A42E4"/>
    <w:rsid w:val="001A5106"/>
    <w:rsid w:val="001B2437"/>
    <w:rsid w:val="001B332C"/>
    <w:rsid w:val="001B5450"/>
    <w:rsid w:val="001B6434"/>
    <w:rsid w:val="001B705B"/>
    <w:rsid w:val="001C01ED"/>
    <w:rsid w:val="001C1D52"/>
    <w:rsid w:val="001C1F27"/>
    <w:rsid w:val="001C2CF7"/>
    <w:rsid w:val="001C4349"/>
    <w:rsid w:val="001C5EA0"/>
    <w:rsid w:val="001C774A"/>
    <w:rsid w:val="001D0518"/>
    <w:rsid w:val="001D2D05"/>
    <w:rsid w:val="001D4468"/>
    <w:rsid w:val="001E2191"/>
    <w:rsid w:val="001E6A00"/>
    <w:rsid w:val="001E7120"/>
    <w:rsid w:val="001E72E4"/>
    <w:rsid w:val="00203170"/>
    <w:rsid w:val="00204031"/>
    <w:rsid w:val="00212425"/>
    <w:rsid w:val="00213886"/>
    <w:rsid w:val="00213956"/>
    <w:rsid w:val="002146C1"/>
    <w:rsid w:val="0021476A"/>
    <w:rsid w:val="0021623C"/>
    <w:rsid w:val="00216247"/>
    <w:rsid w:val="002163A3"/>
    <w:rsid w:val="00217D6A"/>
    <w:rsid w:val="00220461"/>
    <w:rsid w:val="0022258A"/>
    <w:rsid w:val="00224668"/>
    <w:rsid w:val="00226A8F"/>
    <w:rsid w:val="0023157B"/>
    <w:rsid w:val="00233995"/>
    <w:rsid w:val="0024215E"/>
    <w:rsid w:val="002421CC"/>
    <w:rsid w:val="00242EBF"/>
    <w:rsid w:val="002437E1"/>
    <w:rsid w:val="00246E25"/>
    <w:rsid w:val="002508A9"/>
    <w:rsid w:val="0025168A"/>
    <w:rsid w:val="00252653"/>
    <w:rsid w:val="00253438"/>
    <w:rsid w:val="002539DC"/>
    <w:rsid w:val="00254D1F"/>
    <w:rsid w:val="00262F1A"/>
    <w:rsid w:val="00263431"/>
    <w:rsid w:val="00265E44"/>
    <w:rsid w:val="00266D99"/>
    <w:rsid w:val="0027420C"/>
    <w:rsid w:val="00274814"/>
    <w:rsid w:val="00275AF5"/>
    <w:rsid w:val="002841B9"/>
    <w:rsid w:val="00286BC1"/>
    <w:rsid w:val="00293781"/>
    <w:rsid w:val="00296B06"/>
    <w:rsid w:val="002A14AA"/>
    <w:rsid w:val="002B35B9"/>
    <w:rsid w:val="002B4A96"/>
    <w:rsid w:val="002C4AAE"/>
    <w:rsid w:val="002C7246"/>
    <w:rsid w:val="002C7779"/>
    <w:rsid w:val="002C7A3C"/>
    <w:rsid w:val="002C7A71"/>
    <w:rsid w:val="002D2BD8"/>
    <w:rsid w:val="002D3C8D"/>
    <w:rsid w:val="002D467F"/>
    <w:rsid w:val="002D7B21"/>
    <w:rsid w:val="002E49CA"/>
    <w:rsid w:val="002E6A66"/>
    <w:rsid w:val="002E6CEC"/>
    <w:rsid w:val="002F16BC"/>
    <w:rsid w:val="002F19E1"/>
    <w:rsid w:val="002F28E8"/>
    <w:rsid w:val="002F4D73"/>
    <w:rsid w:val="002F7914"/>
    <w:rsid w:val="0030282E"/>
    <w:rsid w:val="00303824"/>
    <w:rsid w:val="003072C2"/>
    <w:rsid w:val="00310587"/>
    <w:rsid w:val="00313027"/>
    <w:rsid w:val="00315BB3"/>
    <w:rsid w:val="0032063E"/>
    <w:rsid w:val="003206F4"/>
    <w:rsid w:val="00321D93"/>
    <w:rsid w:val="003347C6"/>
    <w:rsid w:val="0034072F"/>
    <w:rsid w:val="003437FA"/>
    <w:rsid w:val="00347FB2"/>
    <w:rsid w:val="003537B7"/>
    <w:rsid w:val="00363747"/>
    <w:rsid w:val="003652A0"/>
    <w:rsid w:val="00373126"/>
    <w:rsid w:val="003825AD"/>
    <w:rsid w:val="00383615"/>
    <w:rsid w:val="0038365C"/>
    <w:rsid w:val="0038391A"/>
    <w:rsid w:val="003854CA"/>
    <w:rsid w:val="0039488C"/>
    <w:rsid w:val="00396F34"/>
    <w:rsid w:val="003A7CAB"/>
    <w:rsid w:val="003B5CF1"/>
    <w:rsid w:val="003C181A"/>
    <w:rsid w:val="003C584C"/>
    <w:rsid w:val="003C7BBC"/>
    <w:rsid w:val="003D7C50"/>
    <w:rsid w:val="003E5F11"/>
    <w:rsid w:val="003E69F5"/>
    <w:rsid w:val="003F13EA"/>
    <w:rsid w:val="003F1FA1"/>
    <w:rsid w:val="003F3841"/>
    <w:rsid w:val="003F5FED"/>
    <w:rsid w:val="003F6534"/>
    <w:rsid w:val="003F6AFF"/>
    <w:rsid w:val="003F6D4B"/>
    <w:rsid w:val="003F7836"/>
    <w:rsid w:val="003F7B8C"/>
    <w:rsid w:val="00400588"/>
    <w:rsid w:val="00400A5D"/>
    <w:rsid w:val="004021A3"/>
    <w:rsid w:val="00403044"/>
    <w:rsid w:val="00405FB7"/>
    <w:rsid w:val="00406C72"/>
    <w:rsid w:val="00407AC1"/>
    <w:rsid w:val="00407E99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24A80"/>
    <w:rsid w:val="00431E3D"/>
    <w:rsid w:val="00432881"/>
    <w:rsid w:val="00436500"/>
    <w:rsid w:val="00436E6D"/>
    <w:rsid w:val="004467DB"/>
    <w:rsid w:val="00447292"/>
    <w:rsid w:val="00451BFC"/>
    <w:rsid w:val="00452F46"/>
    <w:rsid w:val="0045374F"/>
    <w:rsid w:val="0045665F"/>
    <w:rsid w:val="004645E9"/>
    <w:rsid w:val="00466822"/>
    <w:rsid w:val="00467F18"/>
    <w:rsid w:val="00471D28"/>
    <w:rsid w:val="0047229C"/>
    <w:rsid w:val="00473343"/>
    <w:rsid w:val="00475891"/>
    <w:rsid w:val="00476187"/>
    <w:rsid w:val="00480967"/>
    <w:rsid w:val="004811EA"/>
    <w:rsid w:val="00482E65"/>
    <w:rsid w:val="00485F3B"/>
    <w:rsid w:val="004871CD"/>
    <w:rsid w:val="00494D54"/>
    <w:rsid w:val="00497E0A"/>
    <w:rsid w:val="004A1BA0"/>
    <w:rsid w:val="004A507A"/>
    <w:rsid w:val="004A6AFB"/>
    <w:rsid w:val="004B1567"/>
    <w:rsid w:val="004B1E8B"/>
    <w:rsid w:val="004B592A"/>
    <w:rsid w:val="004B5EDC"/>
    <w:rsid w:val="004C3AB3"/>
    <w:rsid w:val="004C463C"/>
    <w:rsid w:val="004C5B51"/>
    <w:rsid w:val="004C7589"/>
    <w:rsid w:val="004D19ED"/>
    <w:rsid w:val="004D4307"/>
    <w:rsid w:val="004D5E5A"/>
    <w:rsid w:val="004E16E8"/>
    <w:rsid w:val="004E38E3"/>
    <w:rsid w:val="004E66D8"/>
    <w:rsid w:val="004E6C43"/>
    <w:rsid w:val="004F2035"/>
    <w:rsid w:val="004F2FBC"/>
    <w:rsid w:val="004F5C02"/>
    <w:rsid w:val="00501B0F"/>
    <w:rsid w:val="00502349"/>
    <w:rsid w:val="00504149"/>
    <w:rsid w:val="0050770D"/>
    <w:rsid w:val="0051344F"/>
    <w:rsid w:val="00516C58"/>
    <w:rsid w:val="00517ADB"/>
    <w:rsid w:val="00520724"/>
    <w:rsid w:val="00525826"/>
    <w:rsid w:val="0052710C"/>
    <w:rsid w:val="00533B88"/>
    <w:rsid w:val="005342A5"/>
    <w:rsid w:val="00536C22"/>
    <w:rsid w:val="00536FC2"/>
    <w:rsid w:val="0054149B"/>
    <w:rsid w:val="00541E3D"/>
    <w:rsid w:val="005451B9"/>
    <w:rsid w:val="005554F4"/>
    <w:rsid w:val="00561106"/>
    <w:rsid w:val="0056253A"/>
    <w:rsid w:val="00562B59"/>
    <w:rsid w:val="00562F5B"/>
    <w:rsid w:val="00571650"/>
    <w:rsid w:val="0057495F"/>
    <w:rsid w:val="005763F8"/>
    <w:rsid w:val="00577615"/>
    <w:rsid w:val="005818E5"/>
    <w:rsid w:val="0058251F"/>
    <w:rsid w:val="00584714"/>
    <w:rsid w:val="0058736B"/>
    <w:rsid w:val="00595A1A"/>
    <w:rsid w:val="00597841"/>
    <w:rsid w:val="00597E7F"/>
    <w:rsid w:val="005A0DD4"/>
    <w:rsid w:val="005A33E2"/>
    <w:rsid w:val="005A4345"/>
    <w:rsid w:val="005A5ED7"/>
    <w:rsid w:val="005A71C3"/>
    <w:rsid w:val="005B2F86"/>
    <w:rsid w:val="005B3FD8"/>
    <w:rsid w:val="005C1EC5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02E84"/>
    <w:rsid w:val="00613629"/>
    <w:rsid w:val="0061529D"/>
    <w:rsid w:val="00616501"/>
    <w:rsid w:val="00620ECC"/>
    <w:rsid w:val="006215F3"/>
    <w:rsid w:val="0062344E"/>
    <w:rsid w:val="006254E0"/>
    <w:rsid w:val="0062585B"/>
    <w:rsid w:val="00626FA6"/>
    <w:rsid w:val="00636363"/>
    <w:rsid w:val="00641198"/>
    <w:rsid w:val="0064137B"/>
    <w:rsid w:val="006452C5"/>
    <w:rsid w:val="00653845"/>
    <w:rsid w:val="00664C78"/>
    <w:rsid w:val="00667BE4"/>
    <w:rsid w:val="0067048B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0FEB"/>
    <w:rsid w:val="006B3591"/>
    <w:rsid w:val="006B63BD"/>
    <w:rsid w:val="006B75D5"/>
    <w:rsid w:val="006C799E"/>
    <w:rsid w:val="006D02DF"/>
    <w:rsid w:val="006D0ED3"/>
    <w:rsid w:val="006D24A2"/>
    <w:rsid w:val="006D3A26"/>
    <w:rsid w:val="006D3DB5"/>
    <w:rsid w:val="006D4416"/>
    <w:rsid w:val="006D5CB7"/>
    <w:rsid w:val="006D63CA"/>
    <w:rsid w:val="006E4A80"/>
    <w:rsid w:val="006E5E02"/>
    <w:rsid w:val="006F2716"/>
    <w:rsid w:val="006F7CBD"/>
    <w:rsid w:val="00701749"/>
    <w:rsid w:val="0070220D"/>
    <w:rsid w:val="007045DF"/>
    <w:rsid w:val="00706B6E"/>
    <w:rsid w:val="00706BEB"/>
    <w:rsid w:val="007071F2"/>
    <w:rsid w:val="007131F5"/>
    <w:rsid w:val="0071502E"/>
    <w:rsid w:val="0071507A"/>
    <w:rsid w:val="00721492"/>
    <w:rsid w:val="00731BD6"/>
    <w:rsid w:val="007364C1"/>
    <w:rsid w:val="00737991"/>
    <w:rsid w:val="007474DA"/>
    <w:rsid w:val="00752475"/>
    <w:rsid w:val="00756B65"/>
    <w:rsid w:val="007608CE"/>
    <w:rsid w:val="0076592B"/>
    <w:rsid w:val="0077032C"/>
    <w:rsid w:val="0077158B"/>
    <w:rsid w:val="007719EC"/>
    <w:rsid w:val="00771A93"/>
    <w:rsid w:val="00772581"/>
    <w:rsid w:val="00773D64"/>
    <w:rsid w:val="00773F6B"/>
    <w:rsid w:val="0077500F"/>
    <w:rsid w:val="00775892"/>
    <w:rsid w:val="00776227"/>
    <w:rsid w:val="007821E3"/>
    <w:rsid w:val="00785483"/>
    <w:rsid w:val="00786134"/>
    <w:rsid w:val="007919FF"/>
    <w:rsid w:val="00792109"/>
    <w:rsid w:val="00792E46"/>
    <w:rsid w:val="00795DB2"/>
    <w:rsid w:val="007A0380"/>
    <w:rsid w:val="007A2682"/>
    <w:rsid w:val="007A2F19"/>
    <w:rsid w:val="007A60F4"/>
    <w:rsid w:val="007A623C"/>
    <w:rsid w:val="007B14F6"/>
    <w:rsid w:val="007B5A92"/>
    <w:rsid w:val="007B64CE"/>
    <w:rsid w:val="007B79A7"/>
    <w:rsid w:val="007B7C99"/>
    <w:rsid w:val="007B7F8E"/>
    <w:rsid w:val="007C1BA6"/>
    <w:rsid w:val="007C28C4"/>
    <w:rsid w:val="007C3AB9"/>
    <w:rsid w:val="007C3F08"/>
    <w:rsid w:val="007C47A5"/>
    <w:rsid w:val="007C5636"/>
    <w:rsid w:val="007C63AE"/>
    <w:rsid w:val="007C7A21"/>
    <w:rsid w:val="007D02E5"/>
    <w:rsid w:val="007D065C"/>
    <w:rsid w:val="007D3805"/>
    <w:rsid w:val="007F3BB5"/>
    <w:rsid w:val="00800218"/>
    <w:rsid w:val="0080058D"/>
    <w:rsid w:val="008010C0"/>
    <w:rsid w:val="0080278B"/>
    <w:rsid w:val="00806FE6"/>
    <w:rsid w:val="00812AE4"/>
    <w:rsid w:val="00816BFF"/>
    <w:rsid w:val="0082482B"/>
    <w:rsid w:val="0083095E"/>
    <w:rsid w:val="00834783"/>
    <w:rsid w:val="00845B8C"/>
    <w:rsid w:val="008502D1"/>
    <w:rsid w:val="00854DBE"/>
    <w:rsid w:val="00863B48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973F4"/>
    <w:rsid w:val="008A0579"/>
    <w:rsid w:val="008A44D0"/>
    <w:rsid w:val="008A58BF"/>
    <w:rsid w:val="008A610E"/>
    <w:rsid w:val="008B4663"/>
    <w:rsid w:val="008B475C"/>
    <w:rsid w:val="008B5451"/>
    <w:rsid w:val="008C6672"/>
    <w:rsid w:val="008D1C45"/>
    <w:rsid w:val="008D5CA6"/>
    <w:rsid w:val="008E14D6"/>
    <w:rsid w:val="008E3D5A"/>
    <w:rsid w:val="008E55AE"/>
    <w:rsid w:val="008E767E"/>
    <w:rsid w:val="008F3EF9"/>
    <w:rsid w:val="008F41BD"/>
    <w:rsid w:val="008F42AD"/>
    <w:rsid w:val="009019F3"/>
    <w:rsid w:val="0090578C"/>
    <w:rsid w:val="00905F10"/>
    <w:rsid w:val="00907C2D"/>
    <w:rsid w:val="00907EFB"/>
    <w:rsid w:val="009137AC"/>
    <w:rsid w:val="009140A6"/>
    <w:rsid w:val="00920C22"/>
    <w:rsid w:val="00923E64"/>
    <w:rsid w:val="009312CE"/>
    <w:rsid w:val="00931B42"/>
    <w:rsid w:val="00934354"/>
    <w:rsid w:val="009421E6"/>
    <w:rsid w:val="0094278F"/>
    <w:rsid w:val="00945F70"/>
    <w:rsid w:val="0095574C"/>
    <w:rsid w:val="0096002F"/>
    <w:rsid w:val="009601AB"/>
    <w:rsid w:val="00961F00"/>
    <w:rsid w:val="009658F7"/>
    <w:rsid w:val="00972316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A7312"/>
    <w:rsid w:val="009B1776"/>
    <w:rsid w:val="009B54FA"/>
    <w:rsid w:val="009C0931"/>
    <w:rsid w:val="009C11A4"/>
    <w:rsid w:val="009C1AEA"/>
    <w:rsid w:val="009C62B3"/>
    <w:rsid w:val="009D2947"/>
    <w:rsid w:val="009D3288"/>
    <w:rsid w:val="009D4B80"/>
    <w:rsid w:val="009E6AB6"/>
    <w:rsid w:val="009E6AEE"/>
    <w:rsid w:val="009F40B7"/>
    <w:rsid w:val="009F6096"/>
    <w:rsid w:val="009F755A"/>
    <w:rsid w:val="00A01B90"/>
    <w:rsid w:val="00A0619F"/>
    <w:rsid w:val="00A117A4"/>
    <w:rsid w:val="00A170E4"/>
    <w:rsid w:val="00A21CA1"/>
    <w:rsid w:val="00A239CB"/>
    <w:rsid w:val="00A24943"/>
    <w:rsid w:val="00A25C58"/>
    <w:rsid w:val="00A26B92"/>
    <w:rsid w:val="00A300AA"/>
    <w:rsid w:val="00A358E6"/>
    <w:rsid w:val="00A35AE6"/>
    <w:rsid w:val="00A43D18"/>
    <w:rsid w:val="00A44EB8"/>
    <w:rsid w:val="00A5434A"/>
    <w:rsid w:val="00A5482E"/>
    <w:rsid w:val="00A559E2"/>
    <w:rsid w:val="00A56567"/>
    <w:rsid w:val="00A60DF9"/>
    <w:rsid w:val="00A619CF"/>
    <w:rsid w:val="00A70F47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87836"/>
    <w:rsid w:val="00A91AE7"/>
    <w:rsid w:val="00A92B07"/>
    <w:rsid w:val="00A95579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9A2"/>
    <w:rsid w:val="00B12CB7"/>
    <w:rsid w:val="00B12D5E"/>
    <w:rsid w:val="00B1381A"/>
    <w:rsid w:val="00B17610"/>
    <w:rsid w:val="00B21EF3"/>
    <w:rsid w:val="00B26DBA"/>
    <w:rsid w:val="00B32593"/>
    <w:rsid w:val="00B33586"/>
    <w:rsid w:val="00B34841"/>
    <w:rsid w:val="00B3680C"/>
    <w:rsid w:val="00B36F6A"/>
    <w:rsid w:val="00B40A16"/>
    <w:rsid w:val="00B462B7"/>
    <w:rsid w:val="00B46963"/>
    <w:rsid w:val="00B46D3A"/>
    <w:rsid w:val="00B55D52"/>
    <w:rsid w:val="00B5772A"/>
    <w:rsid w:val="00B60FEC"/>
    <w:rsid w:val="00B64047"/>
    <w:rsid w:val="00B6451A"/>
    <w:rsid w:val="00B72AE5"/>
    <w:rsid w:val="00B75E09"/>
    <w:rsid w:val="00B76232"/>
    <w:rsid w:val="00B8397E"/>
    <w:rsid w:val="00B8406A"/>
    <w:rsid w:val="00B86538"/>
    <w:rsid w:val="00B87C68"/>
    <w:rsid w:val="00B90E83"/>
    <w:rsid w:val="00B912B9"/>
    <w:rsid w:val="00B95B07"/>
    <w:rsid w:val="00BB1509"/>
    <w:rsid w:val="00BB495A"/>
    <w:rsid w:val="00BB553C"/>
    <w:rsid w:val="00BB5772"/>
    <w:rsid w:val="00BC3309"/>
    <w:rsid w:val="00BC3B39"/>
    <w:rsid w:val="00BC3C57"/>
    <w:rsid w:val="00BC3FD8"/>
    <w:rsid w:val="00BC4FA7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6A2A"/>
    <w:rsid w:val="00C00316"/>
    <w:rsid w:val="00C00CB0"/>
    <w:rsid w:val="00C01511"/>
    <w:rsid w:val="00C04E4A"/>
    <w:rsid w:val="00C07E08"/>
    <w:rsid w:val="00C11F97"/>
    <w:rsid w:val="00C13BC4"/>
    <w:rsid w:val="00C13D54"/>
    <w:rsid w:val="00C26265"/>
    <w:rsid w:val="00C27843"/>
    <w:rsid w:val="00C27B56"/>
    <w:rsid w:val="00C27E53"/>
    <w:rsid w:val="00C30AA7"/>
    <w:rsid w:val="00C3689B"/>
    <w:rsid w:val="00C51C7E"/>
    <w:rsid w:val="00C524B1"/>
    <w:rsid w:val="00C61966"/>
    <w:rsid w:val="00C627F5"/>
    <w:rsid w:val="00C6366E"/>
    <w:rsid w:val="00C658EF"/>
    <w:rsid w:val="00C6644A"/>
    <w:rsid w:val="00C66CEF"/>
    <w:rsid w:val="00C70135"/>
    <w:rsid w:val="00C707CB"/>
    <w:rsid w:val="00C74F10"/>
    <w:rsid w:val="00C7606D"/>
    <w:rsid w:val="00C808C1"/>
    <w:rsid w:val="00C8124F"/>
    <w:rsid w:val="00C8241D"/>
    <w:rsid w:val="00C90969"/>
    <w:rsid w:val="00C91D22"/>
    <w:rsid w:val="00CA1D1E"/>
    <w:rsid w:val="00CB463C"/>
    <w:rsid w:val="00CC2C06"/>
    <w:rsid w:val="00CC5F9E"/>
    <w:rsid w:val="00CE03FD"/>
    <w:rsid w:val="00CE6074"/>
    <w:rsid w:val="00D02120"/>
    <w:rsid w:val="00D06C5A"/>
    <w:rsid w:val="00D10576"/>
    <w:rsid w:val="00D119CD"/>
    <w:rsid w:val="00D11D53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35E09"/>
    <w:rsid w:val="00D40589"/>
    <w:rsid w:val="00D411D5"/>
    <w:rsid w:val="00D43A4C"/>
    <w:rsid w:val="00D43E25"/>
    <w:rsid w:val="00D45653"/>
    <w:rsid w:val="00D50994"/>
    <w:rsid w:val="00D512FE"/>
    <w:rsid w:val="00D5162C"/>
    <w:rsid w:val="00D52ECC"/>
    <w:rsid w:val="00D61FD8"/>
    <w:rsid w:val="00D65C93"/>
    <w:rsid w:val="00D66704"/>
    <w:rsid w:val="00D71B46"/>
    <w:rsid w:val="00D83489"/>
    <w:rsid w:val="00D87FF9"/>
    <w:rsid w:val="00D91C21"/>
    <w:rsid w:val="00DA19A9"/>
    <w:rsid w:val="00DA471F"/>
    <w:rsid w:val="00DA51F1"/>
    <w:rsid w:val="00DA6C15"/>
    <w:rsid w:val="00DA6FD8"/>
    <w:rsid w:val="00DB51F0"/>
    <w:rsid w:val="00DC01A8"/>
    <w:rsid w:val="00DC4D98"/>
    <w:rsid w:val="00DC665B"/>
    <w:rsid w:val="00DC6A62"/>
    <w:rsid w:val="00DD442E"/>
    <w:rsid w:val="00DD63A0"/>
    <w:rsid w:val="00DD76F9"/>
    <w:rsid w:val="00DE0232"/>
    <w:rsid w:val="00DE11F6"/>
    <w:rsid w:val="00DE2B14"/>
    <w:rsid w:val="00DE2BD0"/>
    <w:rsid w:val="00DE5395"/>
    <w:rsid w:val="00DE79E6"/>
    <w:rsid w:val="00DF09BD"/>
    <w:rsid w:val="00DF0AFC"/>
    <w:rsid w:val="00DF4D2A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27B37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3116"/>
    <w:rsid w:val="00E67FFE"/>
    <w:rsid w:val="00E73980"/>
    <w:rsid w:val="00E77EE3"/>
    <w:rsid w:val="00E80FDC"/>
    <w:rsid w:val="00E81C94"/>
    <w:rsid w:val="00E81EB3"/>
    <w:rsid w:val="00E8250C"/>
    <w:rsid w:val="00E849F1"/>
    <w:rsid w:val="00E85551"/>
    <w:rsid w:val="00E91A37"/>
    <w:rsid w:val="00E93292"/>
    <w:rsid w:val="00EA10DD"/>
    <w:rsid w:val="00EA208A"/>
    <w:rsid w:val="00EA6132"/>
    <w:rsid w:val="00EA673C"/>
    <w:rsid w:val="00EA6889"/>
    <w:rsid w:val="00EB4752"/>
    <w:rsid w:val="00EB6606"/>
    <w:rsid w:val="00EC2494"/>
    <w:rsid w:val="00EC40C9"/>
    <w:rsid w:val="00EC4373"/>
    <w:rsid w:val="00EC50BC"/>
    <w:rsid w:val="00EC68CB"/>
    <w:rsid w:val="00ED1E6E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15033"/>
    <w:rsid w:val="00F2042C"/>
    <w:rsid w:val="00F20474"/>
    <w:rsid w:val="00F24D21"/>
    <w:rsid w:val="00F43CA4"/>
    <w:rsid w:val="00F44CFD"/>
    <w:rsid w:val="00F46C46"/>
    <w:rsid w:val="00F50714"/>
    <w:rsid w:val="00F51AE5"/>
    <w:rsid w:val="00F52624"/>
    <w:rsid w:val="00F52BC5"/>
    <w:rsid w:val="00F574D9"/>
    <w:rsid w:val="00F577D9"/>
    <w:rsid w:val="00F60C60"/>
    <w:rsid w:val="00F65A5F"/>
    <w:rsid w:val="00F705B8"/>
    <w:rsid w:val="00F72D0E"/>
    <w:rsid w:val="00F7570B"/>
    <w:rsid w:val="00F77311"/>
    <w:rsid w:val="00F810D0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731"/>
    <w:rsid w:val="00FA597E"/>
    <w:rsid w:val="00FA717F"/>
    <w:rsid w:val="00FD0C47"/>
    <w:rsid w:val="00FD282D"/>
    <w:rsid w:val="00FD4CFF"/>
    <w:rsid w:val="00FD532D"/>
    <w:rsid w:val="00FD5A81"/>
    <w:rsid w:val="00FD6750"/>
    <w:rsid w:val="00FD7880"/>
    <w:rsid w:val="00FE0C20"/>
    <w:rsid w:val="00FE186C"/>
    <w:rsid w:val="00FE3E91"/>
    <w:rsid w:val="00FE6BA3"/>
    <w:rsid w:val="00FE6E7E"/>
    <w:rsid w:val="00FF003C"/>
    <w:rsid w:val="00FF0B8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6743-8003-4385-A6FB-34E11C6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C697-F633-45C1-BBB2-2E6F4C75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9440</TotalTime>
  <Pages>22</Pages>
  <Words>9786</Words>
  <Characters>55785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89</cp:revision>
  <cp:lastPrinted>2024-08-27T09:51:00Z</cp:lastPrinted>
  <dcterms:created xsi:type="dcterms:W3CDTF">2021-05-06T07:38:00Z</dcterms:created>
  <dcterms:modified xsi:type="dcterms:W3CDTF">2024-08-27T10:47:00Z</dcterms:modified>
</cp:coreProperties>
</file>