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94F9" w14:textId="77777777" w:rsidR="00B33CD2" w:rsidRPr="00C741E9" w:rsidRDefault="00B33CD2" w:rsidP="000C1C2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741E9">
        <w:rPr>
          <w:rFonts w:ascii="Times New Roman" w:hAnsi="Times New Roman" w:cs="Times New Roman"/>
          <w:sz w:val="22"/>
          <w:szCs w:val="22"/>
        </w:rPr>
        <w:t>В соответствии со статьей 39.42 Земельного кодекса Российской Федерации, Департамент градостроительства и земельных отношений администрации города Оренбурга сообщает о возможном установлении публичного сервитута:</w:t>
      </w:r>
    </w:p>
    <w:p w14:paraId="7F7648C2" w14:textId="16471ABA" w:rsidR="00C741E9" w:rsidRPr="00C741E9" w:rsidRDefault="00C741E9" w:rsidP="00C741E9">
      <w:pPr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741E9">
        <w:rPr>
          <w:rFonts w:ascii="Times New Roman" w:hAnsi="Times New Roman" w:cs="Times New Roman"/>
          <w:bCs/>
          <w:sz w:val="22"/>
          <w:szCs w:val="22"/>
        </w:rPr>
        <w:t xml:space="preserve">–  кадастровый номер </w:t>
      </w:r>
      <w:bookmarkStart w:id="0" w:name="_Hlk235785613"/>
      <w:r w:rsidRPr="00C741E9">
        <w:rPr>
          <w:rFonts w:ascii="Times New Roman" w:hAnsi="Times New Roman" w:cs="Times New Roman"/>
          <w:bCs/>
          <w:sz w:val="22"/>
          <w:szCs w:val="22"/>
        </w:rPr>
        <w:t>земельного участ</w:t>
      </w:r>
      <w:r w:rsidR="00B55856">
        <w:rPr>
          <w:rFonts w:ascii="Times New Roman" w:hAnsi="Times New Roman" w:cs="Times New Roman"/>
          <w:bCs/>
          <w:sz w:val="22"/>
          <w:szCs w:val="22"/>
        </w:rPr>
        <w:t>ка</w:t>
      </w:r>
      <w:r w:rsidRPr="00C741E9">
        <w:rPr>
          <w:rFonts w:ascii="Times New Roman" w:hAnsi="Times New Roman" w:cs="Times New Roman"/>
          <w:bCs/>
          <w:sz w:val="22"/>
          <w:szCs w:val="22"/>
        </w:rPr>
        <w:t xml:space="preserve">, в отношении которого испрашивается публичный сервитут </w:t>
      </w:r>
      <w:bookmarkEnd w:id="0"/>
      <w:r w:rsidRPr="00C741E9">
        <w:rPr>
          <w:rFonts w:ascii="Times New Roman" w:hAnsi="Times New Roman" w:cs="Times New Roman"/>
          <w:bCs/>
          <w:sz w:val="22"/>
          <w:szCs w:val="22"/>
        </w:rPr>
        <w:t>56:44:0109001:10110, с местоположением: Российская Федерация, Оренбургская область, г. Оренбург, ул. Юных Ленинцев;</w:t>
      </w:r>
    </w:p>
    <w:p w14:paraId="77D246AA" w14:textId="24E36351" w:rsidR="00C741E9" w:rsidRPr="00C741E9" w:rsidRDefault="00C741E9" w:rsidP="00C741E9">
      <w:pPr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741E9">
        <w:rPr>
          <w:rFonts w:ascii="Times New Roman" w:hAnsi="Times New Roman" w:cs="Times New Roman"/>
          <w:bCs/>
          <w:sz w:val="22"/>
          <w:szCs w:val="22"/>
        </w:rPr>
        <w:t>– кадастровый номер земельного участка, в отношении которого испрашивается публичный сервитут 56:44:0109001:10112, с местоположением: Российская Федерация, Оренбургская область, г. Оренбург, ул. Юных Ленинцев;</w:t>
      </w:r>
    </w:p>
    <w:p w14:paraId="58EDE244" w14:textId="2F7368A6" w:rsidR="00C741E9" w:rsidRPr="00C741E9" w:rsidRDefault="00C741E9" w:rsidP="00C741E9">
      <w:pPr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741E9">
        <w:rPr>
          <w:rFonts w:ascii="Times New Roman" w:hAnsi="Times New Roman" w:cs="Times New Roman"/>
          <w:bCs/>
          <w:sz w:val="22"/>
          <w:szCs w:val="22"/>
        </w:rPr>
        <w:t>–  кадастровый номер земельного участка, в отношении которого испрашивается публичный сервитут 56:44:0109001:7792, с местоположением: Российская Федерация, Оренбургская область, г. Оренбург, земельный участок расположен в центральной части кадастрового квартала 56:44:0109001;</w:t>
      </w:r>
    </w:p>
    <w:p w14:paraId="390E23F2" w14:textId="5041848E" w:rsidR="00C741E9" w:rsidRPr="00C741E9" w:rsidRDefault="00C741E9" w:rsidP="00C741E9">
      <w:pPr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741E9">
        <w:rPr>
          <w:rFonts w:ascii="Times New Roman" w:hAnsi="Times New Roman" w:cs="Times New Roman"/>
          <w:bCs/>
          <w:sz w:val="22"/>
          <w:szCs w:val="22"/>
        </w:rPr>
        <w:t>–  кадастровый номер земельного участка, в отношении которого испрашивается публичный сервитут 56:44:0109001:7947, с местоположением: Российская Федерация, Оренбургская область, г. Оренбург;</w:t>
      </w:r>
    </w:p>
    <w:p w14:paraId="6E85BB33" w14:textId="6930BC5B" w:rsidR="00C741E9" w:rsidRPr="00C741E9" w:rsidRDefault="00C741E9" w:rsidP="00C741E9">
      <w:pPr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741E9">
        <w:rPr>
          <w:rFonts w:ascii="Times New Roman" w:hAnsi="Times New Roman" w:cs="Times New Roman"/>
          <w:bCs/>
          <w:sz w:val="22"/>
          <w:szCs w:val="22"/>
        </w:rPr>
        <w:t>–  кадастровый номер земельного участка, в отношении которого испрашивается публичный сервитут 56:44:0109001:8781, с местоположением: Российская Федерация, Оренбургская область, г. Оренбург;</w:t>
      </w:r>
    </w:p>
    <w:p w14:paraId="1B6B8DE3" w14:textId="380A0013" w:rsidR="00C741E9" w:rsidRPr="00C741E9" w:rsidRDefault="00C741E9" w:rsidP="00C741E9">
      <w:pPr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741E9">
        <w:rPr>
          <w:rFonts w:ascii="Times New Roman" w:hAnsi="Times New Roman" w:cs="Times New Roman"/>
          <w:bCs/>
          <w:sz w:val="22"/>
          <w:szCs w:val="22"/>
        </w:rPr>
        <w:t>–  кадастровый номер земельного участка, в отношении которого испрашивается публичный сервитут 56:44:0109001:8783, с местоположением: Российская Федерация, Оренбургская область, г. Оренбург;</w:t>
      </w:r>
    </w:p>
    <w:p w14:paraId="082F08C6" w14:textId="05A9F911" w:rsidR="00C741E9" w:rsidRPr="00C741E9" w:rsidRDefault="00C741E9" w:rsidP="00C741E9">
      <w:pPr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741E9">
        <w:rPr>
          <w:rFonts w:ascii="Times New Roman" w:hAnsi="Times New Roman" w:cs="Times New Roman"/>
          <w:bCs/>
          <w:sz w:val="22"/>
          <w:szCs w:val="22"/>
        </w:rPr>
        <w:t>–  кадастровый номер земельного участка, в отношении которого испрашивается публичный сервитут 56:44:0109001:9465, с местоположением: Российская Федерация, Оренбургская область, г. Оренбург;</w:t>
      </w:r>
    </w:p>
    <w:p w14:paraId="0F70361A" w14:textId="33B86BD7" w:rsidR="00C741E9" w:rsidRPr="00C741E9" w:rsidRDefault="00C741E9" w:rsidP="00C741E9">
      <w:pPr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741E9">
        <w:rPr>
          <w:rFonts w:ascii="Times New Roman" w:hAnsi="Times New Roman" w:cs="Times New Roman"/>
          <w:bCs/>
          <w:sz w:val="22"/>
          <w:szCs w:val="22"/>
        </w:rPr>
        <w:t>– кадастровый номер земельного участка, в отношении которого испрашивается публичный сервитут 56:44:0109001:9466, с местоположением: Российская Федерация, Оренбургская область, г. Оренбург;</w:t>
      </w:r>
    </w:p>
    <w:p w14:paraId="5ED83053" w14:textId="0F363882" w:rsidR="00C741E9" w:rsidRPr="00C741E9" w:rsidRDefault="00C741E9" w:rsidP="00C741E9">
      <w:pPr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741E9">
        <w:rPr>
          <w:rFonts w:ascii="Times New Roman" w:hAnsi="Times New Roman" w:cs="Times New Roman"/>
          <w:bCs/>
          <w:sz w:val="22"/>
          <w:szCs w:val="22"/>
        </w:rPr>
        <w:t>–  кадастровый номер земельного участка, в отношении которого испрашивается публичный сервитут 56:44:0109001:9467, с местоположением: Российская Федерация, Оренбургская область, г. Оренбург;</w:t>
      </w:r>
    </w:p>
    <w:p w14:paraId="26C2D8CA" w14:textId="14896864" w:rsidR="00C741E9" w:rsidRPr="00C741E9" w:rsidRDefault="00C741E9" w:rsidP="00C741E9">
      <w:pPr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741E9">
        <w:rPr>
          <w:rFonts w:ascii="Times New Roman" w:hAnsi="Times New Roman" w:cs="Times New Roman"/>
          <w:bCs/>
          <w:sz w:val="22"/>
          <w:szCs w:val="22"/>
        </w:rPr>
        <w:t>–  кадастровый номер земельного участка, в отношении которого испрашивается публичный сервитут 56:44:0109001:9471, с местоположением: Российская Федерация, Оренбургская область, г. Оренбург.</w:t>
      </w:r>
    </w:p>
    <w:p w14:paraId="7373A0D2" w14:textId="2E9FBA54" w:rsidR="00B33CD2" w:rsidRPr="00C741E9" w:rsidRDefault="00B33CD2" w:rsidP="000C1C2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741E9">
        <w:rPr>
          <w:rFonts w:ascii="Times New Roman" w:hAnsi="Times New Roman" w:cs="Times New Roman"/>
          <w:sz w:val="22"/>
          <w:szCs w:val="22"/>
        </w:rPr>
        <w:t xml:space="preserve">Цель: Публичный сервитут для </w:t>
      </w:r>
      <w:r w:rsidR="00C741E9" w:rsidRPr="00C741E9">
        <w:rPr>
          <w:rFonts w:ascii="Times New Roman" w:hAnsi="Times New Roman" w:cs="Times New Roman"/>
          <w:sz w:val="22"/>
          <w:szCs w:val="22"/>
        </w:rPr>
        <w:t xml:space="preserve">строительства, реконструкции, эксплуатации, капитального ремонта тепловых сетей, </w:t>
      </w:r>
      <w:r w:rsidR="00C741E9" w:rsidRPr="00C02FB1">
        <w:rPr>
          <w:rFonts w:ascii="Times New Roman" w:hAnsi="Times New Roman" w:cs="Times New Roman"/>
          <w:sz w:val="22"/>
          <w:szCs w:val="22"/>
        </w:rPr>
        <w:t>их неотъемлемых технологических частей, необходимых для оказания организации</w:t>
      </w:r>
      <w:r w:rsidR="00C741E9" w:rsidRPr="00C741E9">
        <w:rPr>
          <w:rFonts w:ascii="Times New Roman" w:hAnsi="Times New Roman" w:cs="Times New Roman"/>
          <w:sz w:val="22"/>
          <w:szCs w:val="22"/>
        </w:rPr>
        <w:t xml:space="preserve"> </w:t>
      </w:r>
      <w:r w:rsidR="00C741E9" w:rsidRPr="00C02FB1">
        <w:rPr>
          <w:rFonts w:ascii="Times New Roman" w:hAnsi="Times New Roman" w:cs="Times New Roman"/>
          <w:sz w:val="22"/>
          <w:szCs w:val="22"/>
        </w:rPr>
        <w:t>теплоснабжения населения, подключения (технологического присоединения) к</w:t>
      </w:r>
      <w:r w:rsidR="00C741E9" w:rsidRPr="00C741E9">
        <w:rPr>
          <w:rFonts w:ascii="Times New Roman" w:hAnsi="Times New Roman" w:cs="Times New Roman"/>
          <w:sz w:val="22"/>
          <w:szCs w:val="22"/>
        </w:rPr>
        <w:t xml:space="preserve"> </w:t>
      </w:r>
      <w:r w:rsidR="00C741E9" w:rsidRPr="00C02FB1">
        <w:rPr>
          <w:rFonts w:ascii="Times New Roman" w:hAnsi="Times New Roman" w:cs="Times New Roman"/>
          <w:sz w:val="22"/>
          <w:szCs w:val="22"/>
        </w:rPr>
        <w:t>сетям инженерно-технического обеспечения жилой застройки микрорайона</w:t>
      </w:r>
      <w:r w:rsidR="00C741E9" w:rsidRPr="00C741E9">
        <w:rPr>
          <w:rFonts w:ascii="Times New Roman" w:hAnsi="Times New Roman" w:cs="Times New Roman"/>
          <w:sz w:val="22"/>
          <w:szCs w:val="22"/>
        </w:rPr>
        <w:t xml:space="preserve"> «Северные ворота» (этап 1).</w:t>
      </w:r>
    </w:p>
    <w:p w14:paraId="35ED83D0" w14:textId="4911091A" w:rsidR="00B33CD2" w:rsidRPr="00C741E9" w:rsidRDefault="00B33CD2" w:rsidP="000C1C2A">
      <w:pPr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741E9">
        <w:rPr>
          <w:rFonts w:ascii="Times New Roman" w:hAnsi="Times New Roman" w:cs="Times New Roman"/>
          <w:sz w:val="22"/>
          <w:szCs w:val="22"/>
        </w:rPr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 по адресу: </w:t>
      </w:r>
      <w:r w:rsidRPr="00C741E9">
        <w:rPr>
          <w:rFonts w:ascii="Times New Roman" w:hAnsi="Times New Roman" w:cs="Times New Roman"/>
          <w:b/>
          <w:bCs/>
          <w:sz w:val="22"/>
          <w:szCs w:val="22"/>
        </w:rPr>
        <w:t>г. Оренбург ул. Цвиллинга д. 14, вторник-четверг, с 10.00 до 17.00</w:t>
      </w:r>
    </w:p>
    <w:p w14:paraId="73E68F36" w14:textId="77777777" w:rsidR="00B33CD2" w:rsidRPr="00C741E9" w:rsidRDefault="00B33CD2" w:rsidP="000C1C2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741E9">
        <w:rPr>
          <w:rFonts w:ascii="Times New Roman" w:hAnsi="Times New Roman" w:cs="Times New Roman"/>
          <w:sz w:val="22"/>
          <w:szCs w:val="22"/>
        </w:rPr>
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http://www.orenburg.ru/. </w:t>
      </w:r>
    </w:p>
    <w:p w14:paraId="03D0426B" w14:textId="77777777" w:rsidR="00107882" w:rsidRPr="00B33CD2" w:rsidRDefault="0010788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07882" w:rsidRPr="00B3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307BD" w14:textId="77777777" w:rsidR="00F176B9" w:rsidRDefault="00F176B9" w:rsidP="00D578D0">
      <w:pPr>
        <w:spacing w:after="0" w:line="240" w:lineRule="auto"/>
      </w:pPr>
      <w:r>
        <w:separator/>
      </w:r>
    </w:p>
  </w:endnote>
  <w:endnote w:type="continuationSeparator" w:id="0">
    <w:p w14:paraId="2D634237" w14:textId="77777777" w:rsidR="00F176B9" w:rsidRDefault="00F176B9" w:rsidP="00D5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116EB" w14:textId="77777777" w:rsidR="00F176B9" w:rsidRDefault="00F176B9" w:rsidP="00D578D0">
      <w:pPr>
        <w:spacing w:after="0" w:line="240" w:lineRule="auto"/>
      </w:pPr>
      <w:r>
        <w:separator/>
      </w:r>
    </w:p>
  </w:footnote>
  <w:footnote w:type="continuationSeparator" w:id="0">
    <w:p w14:paraId="07121B30" w14:textId="77777777" w:rsidR="00F176B9" w:rsidRDefault="00F176B9" w:rsidP="00D57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2E"/>
    <w:rsid w:val="00081C64"/>
    <w:rsid w:val="000C1C2A"/>
    <w:rsid w:val="00107882"/>
    <w:rsid w:val="00126898"/>
    <w:rsid w:val="003335AB"/>
    <w:rsid w:val="00382FF8"/>
    <w:rsid w:val="003D5122"/>
    <w:rsid w:val="004B3C5E"/>
    <w:rsid w:val="00762108"/>
    <w:rsid w:val="008F352E"/>
    <w:rsid w:val="009B392B"/>
    <w:rsid w:val="00A75591"/>
    <w:rsid w:val="00AA5D91"/>
    <w:rsid w:val="00B265E3"/>
    <w:rsid w:val="00B33CD2"/>
    <w:rsid w:val="00B55856"/>
    <w:rsid w:val="00C53017"/>
    <w:rsid w:val="00C741E9"/>
    <w:rsid w:val="00D578D0"/>
    <w:rsid w:val="00E458F3"/>
    <w:rsid w:val="00F176B9"/>
    <w:rsid w:val="00F5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491A"/>
  <w15:chartTrackingRefBased/>
  <w15:docId w15:val="{F1BEABE7-FA78-4952-9E41-21FAD5E7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3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3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3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3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3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3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3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3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3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3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3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3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3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3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352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78D0"/>
  </w:style>
  <w:style w:type="paragraph" w:styleId="ae">
    <w:name w:val="footer"/>
    <w:basedOn w:val="a"/>
    <w:link w:val="af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7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Япрынцева Анастасия Николаевна</dc:creator>
  <cp:keywords/>
  <dc:description/>
  <cp:lastModifiedBy>Япрынцева Анастасия Николаевна</cp:lastModifiedBy>
  <cp:revision>6</cp:revision>
  <cp:lastPrinted>2026-07-24T10:05:00Z</cp:lastPrinted>
  <dcterms:created xsi:type="dcterms:W3CDTF">2025-10-31T08:16:00Z</dcterms:created>
  <dcterms:modified xsi:type="dcterms:W3CDTF">2026-07-24T10:05:00Z</dcterms:modified>
</cp:coreProperties>
</file>