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EF5E48" w:rsidRPr="00EF5E48" w:rsidTr="00EF5E48">
        <w:trPr>
          <w:trHeight w:val="14886"/>
        </w:trPr>
        <w:tc>
          <w:tcPr>
            <w:tcW w:w="10030" w:type="dxa"/>
          </w:tcPr>
          <w:p w:rsidR="00EF5E48" w:rsidRDefault="00BD2E3E" w:rsidP="00456323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614C7" w:rsidRDefault="005614C7" w:rsidP="005614C7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Управление государственной гражданской службы и кадровой работы </w:t>
            </w:r>
          </w:p>
          <w:p w:rsidR="005614C7" w:rsidRDefault="005614C7" w:rsidP="005614C7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аппарата Губернатора и Правительства </w:t>
            </w:r>
          </w:p>
          <w:p w:rsidR="005614C7" w:rsidRDefault="005614C7" w:rsidP="005614C7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Оренбургской области</w:t>
            </w: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Pr="00BD2E3E" w:rsidRDefault="00BD2E3E" w:rsidP="00BD2E3E">
            <w:pPr>
              <w:pStyle w:val="formattext"/>
              <w:pageBreakBefore/>
              <w:widowControl w:val="0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textAlignment w:val="baseline"/>
              <w:rPr>
                <w:b/>
                <w:color w:val="000000" w:themeColor="text1"/>
                <w:sz w:val="48"/>
                <w:szCs w:val="44"/>
              </w:rPr>
            </w:pPr>
            <w:r w:rsidRPr="00BD2E3E">
              <w:rPr>
                <w:b/>
                <w:color w:val="000000" w:themeColor="text1"/>
                <w:sz w:val="48"/>
                <w:szCs w:val="44"/>
              </w:rPr>
              <w:t>ЕДИНАЯ МЕТОДИКА ПРОХОЖДЕНИЯ ИСПЫТАНИЯ НА МУНИЦИПАЛЬНОЙ СЛУЖБЕ ОРЕНБУРГСКОЙ ОБЛАСТИ</w:t>
            </w: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D2E3E" w:rsidRPr="00BD2E3E" w:rsidRDefault="00BD2E3E" w:rsidP="00BD2E3E">
            <w:pPr>
              <w:pStyle w:val="formattext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г.</w:t>
            </w:r>
          </w:p>
        </w:tc>
      </w:tr>
    </w:tbl>
    <w:p w:rsidR="00016FCD" w:rsidRDefault="00016FCD" w:rsidP="00BD2E3E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02154B" w:rsidRPr="0002154B" w:rsidRDefault="0002154B" w:rsidP="0002154B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 w:rsidRPr="0002154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Общие положения</w:t>
      </w:r>
    </w:p>
    <w:p w:rsidR="00016FCD" w:rsidRDefault="00016FCD" w:rsidP="00016FC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16FCD">
        <w:rPr>
          <w:color w:val="000000" w:themeColor="text1"/>
          <w:sz w:val="28"/>
          <w:szCs w:val="28"/>
        </w:rPr>
        <w:t>1</w:t>
      </w:r>
      <w:r w:rsidR="0002154B">
        <w:rPr>
          <w:color w:val="000000" w:themeColor="text1"/>
          <w:sz w:val="28"/>
          <w:szCs w:val="28"/>
        </w:rPr>
        <w:t>.1</w:t>
      </w:r>
      <w:r w:rsidRPr="00016FC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Настоящая единая методика прохождения испытания на муниципальной службе в Оренбургской области (далее – методика) </w:t>
      </w:r>
      <w:r w:rsidR="0002154B">
        <w:rPr>
          <w:color w:val="000000" w:themeColor="text1"/>
          <w:sz w:val="28"/>
          <w:szCs w:val="28"/>
        </w:rPr>
        <w:t>регламентирует</w:t>
      </w:r>
      <w:r>
        <w:rPr>
          <w:color w:val="000000" w:themeColor="text1"/>
          <w:sz w:val="28"/>
          <w:szCs w:val="28"/>
        </w:rPr>
        <w:t xml:space="preserve"> в соответствии с Трудовым кодексом Российской Федерации, Федеральным законом «О муниципальной службе  в Российской Федерации» от 02.03.2007  № 25-ФЗ (далее – Федеральный </w:t>
      </w:r>
      <w:r w:rsidR="0002154B">
        <w:rPr>
          <w:color w:val="000000" w:themeColor="text1"/>
          <w:sz w:val="28"/>
          <w:szCs w:val="28"/>
        </w:rPr>
        <w:t>закон от 02.03.2007 № 25-ФЗ) порядок прохождения испытания гражданами, назначенными на должности муниципальной службы (далее – муниципальные служащие).</w:t>
      </w:r>
    </w:p>
    <w:p w:rsidR="003B5BB6" w:rsidRDefault="0002154B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C60932" w:rsidRPr="00C60932">
        <w:rPr>
          <w:color w:val="000000" w:themeColor="text1"/>
          <w:sz w:val="28"/>
          <w:szCs w:val="28"/>
        </w:rPr>
        <w:t>При заключении с гражданином, поступающим на муниципальную службу, трудового договора</w:t>
      </w:r>
      <w:r w:rsidR="003B5BB6">
        <w:rPr>
          <w:color w:val="000000" w:themeColor="text1"/>
          <w:sz w:val="28"/>
          <w:szCs w:val="28"/>
        </w:rPr>
        <w:t xml:space="preserve"> (контракта)</w:t>
      </w:r>
      <w:r w:rsidR="00C60932" w:rsidRPr="00C60932">
        <w:rPr>
          <w:color w:val="000000" w:themeColor="text1"/>
          <w:sz w:val="28"/>
          <w:szCs w:val="28"/>
        </w:rPr>
        <w:t xml:space="preserve"> в нем по соглашению сторон может быть предусмотрено услови</w:t>
      </w:r>
      <w:r>
        <w:rPr>
          <w:color w:val="000000" w:themeColor="text1"/>
          <w:sz w:val="28"/>
          <w:szCs w:val="28"/>
        </w:rPr>
        <w:t>е об испытании муниципального служащего</w:t>
      </w:r>
      <w:r w:rsidR="00C60932" w:rsidRPr="00C60932">
        <w:rPr>
          <w:color w:val="000000" w:themeColor="text1"/>
          <w:sz w:val="28"/>
          <w:szCs w:val="28"/>
        </w:rPr>
        <w:t xml:space="preserve"> в целях проверки его соответствия </w:t>
      </w:r>
      <w:r w:rsidR="003B5BB6">
        <w:rPr>
          <w:color w:val="000000" w:themeColor="text1"/>
          <w:sz w:val="28"/>
          <w:szCs w:val="28"/>
        </w:rPr>
        <w:t>поручаемой работе</w:t>
      </w:r>
      <w:r w:rsidR="00C60932" w:rsidRPr="00C60932">
        <w:rPr>
          <w:color w:val="000000" w:themeColor="text1"/>
          <w:sz w:val="28"/>
          <w:szCs w:val="28"/>
        </w:rPr>
        <w:t>. Срок испытания не может превышать трех месяцев. Для заместител</w:t>
      </w:r>
      <w:r w:rsidR="00842DD1">
        <w:rPr>
          <w:color w:val="000000" w:themeColor="text1"/>
          <w:sz w:val="28"/>
          <w:szCs w:val="28"/>
        </w:rPr>
        <w:t>ей</w:t>
      </w:r>
      <w:r w:rsidR="00C60932" w:rsidRPr="00C60932">
        <w:rPr>
          <w:color w:val="000000" w:themeColor="text1"/>
          <w:sz w:val="28"/>
          <w:szCs w:val="28"/>
        </w:rPr>
        <w:t xml:space="preserve"> главы администрации, главного бухгалтера</w:t>
      </w:r>
      <w:r w:rsidR="00720C04">
        <w:rPr>
          <w:color w:val="000000" w:themeColor="text1"/>
          <w:sz w:val="28"/>
          <w:szCs w:val="28"/>
        </w:rPr>
        <w:t>, его заместителей</w:t>
      </w:r>
      <w:r w:rsidR="00C60932" w:rsidRPr="00C60932">
        <w:rPr>
          <w:color w:val="000000" w:themeColor="text1"/>
          <w:sz w:val="28"/>
          <w:szCs w:val="28"/>
        </w:rPr>
        <w:t xml:space="preserve">, </w:t>
      </w:r>
      <w:r w:rsidR="003B5BB6">
        <w:rPr>
          <w:color w:val="000000" w:themeColor="text1"/>
          <w:sz w:val="28"/>
          <w:szCs w:val="28"/>
        </w:rPr>
        <w:t>руководителей обособленных структурных подразделений</w:t>
      </w:r>
      <w:r w:rsidR="00C60932" w:rsidRPr="00C60932">
        <w:rPr>
          <w:color w:val="000000" w:themeColor="text1"/>
          <w:sz w:val="28"/>
          <w:szCs w:val="28"/>
        </w:rPr>
        <w:t xml:space="preserve"> срок испытания не может превышать шести месяцев, а для лиц, заключающих трудовой договор</w:t>
      </w:r>
      <w:r w:rsidR="003B5BB6">
        <w:rPr>
          <w:color w:val="000000" w:themeColor="text1"/>
          <w:sz w:val="28"/>
          <w:szCs w:val="28"/>
        </w:rPr>
        <w:t xml:space="preserve"> (контракт) </w:t>
      </w:r>
      <w:r w:rsidR="00C60932" w:rsidRPr="00C60932">
        <w:rPr>
          <w:color w:val="000000" w:themeColor="text1"/>
          <w:sz w:val="28"/>
          <w:szCs w:val="28"/>
        </w:rPr>
        <w:t>на срок от двух до шести месяцев, - двух недель</w:t>
      </w:r>
      <w:r w:rsidR="003B5BB6">
        <w:rPr>
          <w:color w:val="000000" w:themeColor="text1"/>
          <w:sz w:val="28"/>
          <w:szCs w:val="28"/>
        </w:rPr>
        <w:t>.</w:t>
      </w:r>
      <w:r w:rsidR="003B5BB6" w:rsidRPr="003B5BB6">
        <w:rPr>
          <w:color w:val="000000" w:themeColor="text1"/>
          <w:sz w:val="28"/>
          <w:szCs w:val="28"/>
        </w:rPr>
        <w:t xml:space="preserve"> </w:t>
      </w:r>
    </w:p>
    <w:p w:rsidR="003B5BB6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C60932">
        <w:rPr>
          <w:color w:val="000000" w:themeColor="text1"/>
          <w:sz w:val="28"/>
          <w:szCs w:val="28"/>
        </w:rPr>
        <w:t xml:space="preserve">Испытание при поступлении на муниципальную службу не устанавливается </w:t>
      </w:r>
      <w:proofErr w:type="gramStart"/>
      <w:r w:rsidRPr="00C60932">
        <w:rPr>
          <w:color w:val="000000" w:themeColor="text1"/>
          <w:sz w:val="28"/>
          <w:szCs w:val="28"/>
        </w:rPr>
        <w:t>для</w:t>
      </w:r>
      <w:proofErr w:type="gramEnd"/>
      <w:r w:rsidRPr="00C60932">
        <w:rPr>
          <w:color w:val="000000" w:themeColor="text1"/>
          <w:sz w:val="28"/>
          <w:szCs w:val="28"/>
        </w:rPr>
        <w:t>:</w:t>
      </w:r>
    </w:p>
    <w:p w:rsidR="003B5BB6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t>1) лиц, избранных по конкурсу на замещение соответствующей должности муниципальной службы;</w:t>
      </w:r>
    </w:p>
    <w:p w:rsidR="003B5BB6" w:rsidRPr="00C60932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t>2) беременных женщин и женщин, имеющих детей в возрасте до полутора лет;</w:t>
      </w:r>
    </w:p>
    <w:p w:rsidR="003B5BB6" w:rsidRPr="00C60932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t>3) лиц, получивших среднее профессиональное образование, высшее образование по имеющим государственную аккредитацию образовательным программам и впервые поступающих на муниципальную службу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3B5BB6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lastRenderedPageBreak/>
        <w:t xml:space="preserve">4) муниципальных служащих, приглашенных на работу в порядке перевода из другого </w:t>
      </w:r>
      <w:r>
        <w:rPr>
          <w:color w:val="000000" w:themeColor="text1"/>
          <w:sz w:val="28"/>
          <w:szCs w:val="28"/>
        </w:rPr>
        <w:t>работодателя</w:t>
      </w:r>
      <w:r w:rsidRPr="00C60932">
        <w:rPr>
          <w:color w:val="000000" w:themeColor="text1"/>
          <w:sz w:val="28"/>
          <w:szCs w:val="28"/>
        </w:rPr>
        <w:t>;</w:t>
      </w:r>
    </w:p>
    <w:p w:rsidR="003B5BB6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t>5) лиц, заключающих трудовой договор на срок до двух месяцев;</w:t>
      </w:r>
    </w:p>
    <w:p w:rsidR="00C60932" w:rsidRPr="00C60932" w:rsidRDefault="003B5BB6" w:rsidP="003B5BB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60932">
        <w:rPr>
          <w:color w:val="000000" w:themeColor="text1"/>
          <w:sz w:val="28"/>
          <w:szCs w:val="28"/>
        </w:rPr>
        <w:t>6) иных лиц в случаях, предусмотренных федеральными законами</w:t>
      </w:r>
      <w:r>
        <w:rPr>
          <w:color w:val="000000" w:themeColor="text1"/>
          <w:sz w:val="28"/>
          <w:szCs w:val="28"/>
        </w:rPr>
        <w:t>.</w:t>
      </w:r>
    </w:p>
    <w:p w:rsidR="00C60932" w:rsidRDefault="003B5BB6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C60932" w:rsidRPr="00C6093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Отсутствие в трудовом договоре (контракте) </w:t>
      </w:r>
      <w:r w:rsidR="00C60932" w:rsidRPr="00C60932">
        <w:rPr>
          <w:color w:val="000000" w:themeColor="text1"/>
          <w:sz w:val="28"/>
          <w:szCs w:val="28"/>
        </w:rPr>
        <w:t>условия об испытании означает, что муниципальный служащий принят на муниципальную службу без испытания.</w:t>
      </w:r>
    </w:p>
    <w:p w:rsidR="003B5BB6" w:rsidRPr="000C4D09" w:rsidRDefault="000C4D09" w:rsidP="000C4D09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>. Прохождение испытания</w:t>
      </w:r>
    </w:p>
    <w:p w:rsidR="000C4D09" w:rsidRDefault="000C4D09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C60932" w:rsidRPr="00C6093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Исчисление срока испытания начинается  </w:t>
      </w:r>
      <w:proofErr w:type="gramStart"/>
      <w:r>
        <w:rPr>
          <w:color w:val="000000" w:themeColor="text1"/>
          <w:sz w:val="28"/>
          <w:szCs w:val="28"/>
        </w:rPr>
        <w:t>с даты назначения</w:t>
      </w:r>
      <w:proofErr w:type="gramEnd"/>
      <w:r>
        <w:rPr>
          <w:color w:val="000000" w:themeColor="text1"/>
          <w:sz w:val="28"/>
          <w:szCs w:val="28"/>
        </w:rPr>
        <w:t xml:space="preserve"> на должность муниципальной службы.</w:t>
      </w:r>
    </w:p>
    <w:p w:rsidR="007970A4" w:rsidRDefault="007970A4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C60932" w:rsidRPr="00C60932">
        <w:rPr>
          <w:color w:val="000000" w:themeColor="text1"/>
          <w:sz w:val="28"/>
          <w:szCs w:val="28"/>
        </w:rPr>
        <w:t>В период испытания на муниципального служащего распространяются положения трудового законодательства с учетом</w:t>
      </w:r>
      <w:r>
        <w:rPr>
          <w:color w:val="000000" w:themeColor="text1"/>
          <w:sz w:val="28"/>
          <w:szCs w:val="28"/>
        </w:rPr>
        <w:t xml:space="preserve"> особенностей, предусмотренных Ф</w:t>
      </w:r>
      <w:r w:rsidR="00C60932" w:rsidRPr="00C60932">
        <w:rPr>
          <w:color w:val="000000" w:themeColor="text1"/>
          <w:sz w:val="28"/>
          <w:szCs w:val="28"/>
        </w:rPr>
        <w:t xml:space="preserve">едеральным законом </w:t>
      </w:r>
      <w:r>
        <w:rPr>
          <w:color w:val="000000" w:themeColor="text1"/>
          <w:sz w:val="28"/>
          <w:szCs w:val="28"/>
        </w:rPr>
        <w:t>от 02.03.2007 № 25-ФЗ.</w:t>
      </w:r>
    </w:p>
    <w:p w:rsidR="007970A4" w:rsidRDefault="007970A4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</w:t>
      </w:r>
      <w:r w:rsidR="00C60932" w:rsidRPr="00C60932">
        <w:rPr>
          <w:color w:val="000000" w:themeColor="text1"/>
          <w:sz w:val="28"/>
          <w:szCs w:val="28"/>
        </w:rPr>
        <w:t>. В срок испытания не засчитываются период временной нетрудоспособности и другие периоды, когда муниципальный служащий</w:t>
      </w:r>
      <w:r>
        <w:rPr>
          <w:color w:val="000000" w:themeColor="text1"/>
          <w:sz w:val="28"/>
          <w:szCs w:val="28"/>
        </w:rPr>
        <w:t xml:space="preserve"> фактически</w:t>
      </w:r>
      <w:r w:rsidR="00C60932" w:rsidRPr="00C60932">
        <w:rPr>
          <w:color w:val="000000" w:themeColor="text1"/>
          <w:sz w:val="28"/>
          <w:szCs w:val="28"/>
        </w:rPr>
        <w:t xml:space="preserve"> отсутствовал на муниципальной службе.</w:t>
      </w:r>
    </w:p>
    <w:p w:rsidR="007970A4" w:rsidRDefault="007970A4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В период  испытания в отношении муниципального служащего может осуществляться наставничество.</w:t>
      </w:r>
    </w:p>
    <w:p w:rsidR="007970A4" w:rsidRDefault="007970A4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В период испытания непосредственный руководитель муниципального служащего в рамках исполнения своих должностных обязанностей обеспечивает:</w:t>
      </w:r>
    </w:p>
    <w:p w:rsidR="00842DD1" w:rsidRDefault="00C62C3C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плана прохождения муниципальным служащим испытания</w:t>
      </w:r>
      <w:r w:rsidR="00842DD1">
        <w:rPr>
          <w:color w:val="000000" w:themeColor="text1"/>
          <w:sz w:val="28"/>
          <w:szCs w:val="28"/>
        </w:rPr>
        <w:t xml:space="preserve"> (далее – план)</w:t>
      </w:r>
      <w:r>
        <w:rPr>
          <w:color w:val="000000" w:themeColor="text1"/>
          <w:sz w:val="28"/>
          <w:szCs w:val="28"/>
        </w:rPr>
        <w:t>,</w:t>
      </w:r>
      <w:r w:rsidR="00842D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составленного по </w:t>
      </w:r>
      <w:r w:rsidR="00842DD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форме </w:t>
      </w:r>
      <w:r w:rsidR="00842D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согласно </w:t>
      </w:r>
      <w:r w:rsidR="00842DD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приложению </w:t>
      </w:r>
    </w:p>
    <w:p w:rsidR="00C62C3C" w:rsidRDefault="00C62C3C" w:rsidP="00842DD1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1, ознакомление с ним и контроль его исполнения;</w:t>
      </w:r>
    </w:p>
    <w:p w:rsidR="007970A4" w:rsidRDefault="007970A4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координацию профессиональной деятельности муниципального служащего</w:t>
      </w:r>
      <w:r w:rsidR="00C62C3C">
        <w:rPr>
          <w:color w:val="000000" w:themeColor="text1"/>
          <w:sz w:val="28"/>
          <w:szCs w:val="28"/>
        </w:rPr>
        <w:t xml:space="preserve"> таким образом, чтобы данные ему поручения позволяли всесторонне оценить его знания, умения, профессиональные и личностные качества;</w:t>
      </w:r>
    </w:p>
    <w:p w:rsidR="00C62C3C" w:rsidRDefault="00C62C3C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регулярных собеседований с муниципальным служащим, </w:t>
      </w:r>
      <w:r>
        <w:rPr>
          <w:color w:val="000000" w:themeColor="text1"/>
          <w:sz w:val="28"/>
          <w:szCs w:val="28"/>
        </w:rPr>
        <w:lastRenderedPageBreak/>
        <w:t>его наставником (при наличии такового) в целях оценки профессиональной служебной деятельности</w:t>
      </w:r>
      <w:r w:rsidR="007F6B0D">
        <w:rPr>
          <w:color w:val="000000" w:themeColor="text1"/>
          <w:sz w:val="28"/>
          <w:szCs w:val="28"/>
        </w:rPr>
        <w:t>;</w:t>
      </w:r>
    </w:p>
    <w:p w:rsidR="007F6B0D" w:rsidRDefault="007F6B0D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42DD1">
        <w:rPr>
          <w:color w:val="000000" w:themeColor="text1"/>
          <w:sz w:val="28"/>
          <w:szCs w:val="28"/>
        </w:rPr>
        <w:t xml:space="preserve">реализацию </w:t>
      </w:r>
      <w:r>
        <w:rPr>
          <w:color w:val="000000" w:themeColor="text1"/>
          <w:sz w:val="28"/>
          <w:szCs w:val="28"/>
        </w:rPr>
        <w:t>совместно с кадровой службой мероприяти</w:t>
      </w:r>
      <w:r w:rsidR="00842DD1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по адаптации муниципального служащего к условиям профессиональной деятельности.</w:t>
      </w:r>
    </w:p>
    <w:p w:rsidR="00C62C3C" w:rsidRDefault="00C62C3C" w:rsidP="00C6093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В период испытания муниципальный служащий ведет учет результатов исполнения должностных обязанностей в таблице учета результатов исполнения </w:t>
      </w:r>
      <w:r w:rsidR="00842DD1">
        <w:rPr>
          <w:color w:val="000000" w:themeColor="text1"/>
          <w:sz w:val="28"/>
          <w:szCs w:val="28"/>
        </w:rPr>
        <w:t>муниципальным</w:t>
      </w:r>
      <w:r>
        <w:rPr>
          <w:color w:val="000000" w:themeColor="text1"/>
          <w:sz w:val="28"/>
          <w:szCs w:val="28"/>
        </w:rPr>
        <w:t xml:space="preserve"> служащим своих должностных обязанностей в период испытания</w:t>
      </w:r>
      <w:r w:rsidR="002A4124">
        <w:rPr>
          <w:color w:val="000000" w:themeColor="text1"/>
          <w:sz w:val="28"/>
          <w:szCs w:val="28"/>
        </w:rPr>
        <w:t xml:space="preserve"> (далее – таблица)</w:t>
      </w:r>
      <w:r w:rsidR="007F6B0D">
        <w:rPr>
          <w:color w:val="000000" w:themeColor="text1"/>
          <w:sz w:val="28"/>
          <w:szCs w:val="28"/>
        </w:rPr>
        <w:t>, составленной по форме согласно приложению № 2.</w:t>
      </w:r>
    </w:p>
    <w:p w:rsidR="007F6B0D" w:rsidRDefault="007F6B0D" w:rsidP="007F6B0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>. Установление результатов испытания</w:t>
      </w:r>
    </w:p>
    <w:p w:rsidR="004D3300" w:rsidRDefault="007F6B0D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Непосредственный руковод</w:t>
      </w:r>
      <w:r w:rsidR="003E6963">
        <w:rPr>
          <w:color w:val="000000" w:themeColor="text1"/>
          <w:sz w:val="28"/>
          <w:szCs w:val="28"/>
        </w:rPr>
        <w:t>итель муниципального служащего</w:t>
      </w:r>
      <w:r w:rsidR="002A4124">
        <w:rPr>
          <w:color w:val="000000" w:themeColor="text1"/>
          <w:sz w:val="28"/>
          <w:szCs w:val="28"/>
        </w:rPr>
        <w:t xml:space="preserve"> не позднее, чем за 14 рабочих дней до окончания установленного срока испытания готовит отзыв (проект отзыва) о результатах испытания муниципального служащего (далее – отзыв) по форме согласно приложени</w:t>
      </w:r>
      <w:r w:rsidR="006E2BF0">
        <w:rPr>
          <w:color w:val="000000" w:themeColor="text1"/>
          <w:sz w:val="28"/>
          <w:szCs w:val="28"/>
        </w:rPr>
        <w:t>ю</w:t>
      </w:r>
      <w:r w:rsidR="002A4124">
        <w:rPr>
          <w:color w:val="000000" w:themeColor="text1"/>
          <w:sz w:val="28"/>
          <w:szCs w:val="28"/>
        </w:rPr>
        <w:t xml:space="preserve"> № 3, в котором дает оценку соответствия муниципального служащего поручаемой работе и делает вывод о результате испытания. К отзыву прилагается таблица. В случае</w:t>
      </w:r>
      <w:proofErr w:type="gramStart"/>
      <w:r w:rsidR="002A4124">
        <w:rPr>
          <w:color w:val="000000" w:themeColor="text1"/>
          <w:sz w:val="28"/>
          <w:szCs w:val="28"/>
        </w:rPr>
        <w:t>,</w:t>
      </w:r>
      <w:proofErr w:type="gramEnd"/>
      <w:r w:rsidR="002A4124">
        <w:rPr>
          <w:color w:val="000000" w:themeColor="text1"/>
          <w:sz w:val="28"/>
          <w:szCs w:val="28"/>
        </w:rPr>
        <w:t xml:space="preserve"> е</w:t>
      </w:r>
      <w:r w:rsidR="00842DD1">
        <w:rPr>
          <w:color w:val="000000" w:themeColor="text1"/>
          <w:sz w:val="28"/>
          <w:szCs w:val="28"/>
        </w:rPr>
        <w:t>с</w:t>
      </w:r>
      <w:r w:rsidR="002A4124">
        <w:rPr>
          <w:color w:val="000000" w:themeColor="text1"/>
          <w:sz w:val="28"/>
          <w:szCs w:val="28"/>
        </w:rPr>
        <w:t xml:space="preserve">ли в период </w:t>
      </w:r>
      <w:r w:rsidR="004D3300">
        <w:rPr>
          <w:color w:val="000000" w:themeColor="text1"/>
          <w:sz w:val="28"/>
          <w:szCs w:val="28"/>
        </w:rPr>
        <w:t>испытания в отношении муниципального служащего осуществлялось наставничество, к отзыву о прохождении испытания также прилагается отзыв о результатах наставничества.</w:t>
      </w:r>
    </w:p>
    <w:p w:rsidR="004D3300" w:rsidRDefault="004D3300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2A41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="002A4124">
        <w:rPr>
          <w:color w:val="000000" w:themeColor="text1"/>
          <w:sz w:val="28"/>
          <w:szCs w:val="28"/>
        </w:rPr>
        <w:t>е позднее следующего рабочего дня после составления</w:t>
      </w:r>
      <w:r>
        <w:rPr>
          <w:color w:val="000000" w:themeColor="text1"/>
          <w:sz w:val="28"/>
          <w:szCs w:val="28"/>
        </w:rPr>
        <w:t xml:space="preserve"> отзыва непосредственный руководитель</w:t>
      </w:r>
      <w:r w:rsidR="002A4124">
        <w:rPr>
          <w:color w:val="000000" w:themeColor="text1"/>
          <w:sz w:val="28"/>
          <w:szCs w:val="28"/>
        </w:rPr>
        <w:t xml:space="preserve"> знакомит</w:t>
      </w:r>
      <w:r>
        <w:rPr>
          <w:color w:val="000000" w:themeColor="text1"/>
          <w:sz w:val="28"/>
          <w:szCs w:val="28"/>
        </w:rPr>
        <w:t xml:space="preserve"> с ним</w:t>
      </w:r>
      <w:r w:rsidR="002A4124">
        <w:rPr>
          <w:color w:val="000000" w:themeColor="text1"/>
          <w:sz w:val="28"/>
          <w:szCs w:val="28"/>
        </w:rPr>
        <w:t xml:space="preserve"> муниципального служащего</w:t>
      </w:r>
      <w:r w:rsidR="00842DD1">
        <w:rPr>
          <w:color w:val="000000" w:themeColor="text1"/>
          <w:sz w:val="28"/>
          <w:szCs w:val="28"/>
        </w:rPr>
        <w:t xml:space="preserve"> под </w:t>
      </w:r>
      <w:r w:rsidR="002A4124">
        <w:rPr>
          <w:color w:val="000000" w:themeColor="text1"/>
          <w:sz w:val="28"/>
          <w:szCs w:val="28"/>
        </w:rPr>
        <w:t>подпись и вруч</w:t>
      </w:r>
      <w:r>
        <w:rPr>
          <w:color w:val="000000" w:themeColor="text1"/>
          <w:sz w:val="28"/>
          <w:szCs w:val="28"/>
        </w:rPr>
        <w:t>ает ему копию указанного отзыва. Затем, не менее чем за 10 рабочих дней до окончания установленного срока испытания</w:t>
      </w:r>
      <w:r w:rsidR="003E696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передает его в кадровую службу.</w:t>
      </w:r>
    </w:p>
    <w:p w:rsidR="004D3300" w:rsidRDefault="004D3300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При наличии у муниципального служащего возражений по содержанию отзыва он вправе направить представителю нанимателя</w:t>
      </w:r>
      <w:r w:rsidR="003E6963">
        <w:rPr>
          <w:color w:val="000000" w:themeColor="text1"/>
          <w:sz w:val="28"/>
          <w:szCs w:val="28"/>
        </w:rPr>
        <w:t xml:space="preserve"> (работодателю)</w:t>
      </w:r>
      <w:r>
        <w:rPr>
          <w:color w:val="000000" w:themeColor="text1"/>
          <w:sz w:val="28"/>
          <w:szCs w:val="28"/>
        </w:rPr>
        <w:t xml:space="preserve"> заявление о своем несогласии с отзывом либо пояснительную записку на отзыв не позднее чем через 2 рабочих дня после ознакомления с </w:t>
      </w:r>
      <w:r>
        <w:rPr>
          <w:color w:val="000000" w:themeColor="text1"/>
          <w:sz w:val="28"/>
          <w:szCs w:val="28"/>
        </w:rPr>
        <w:lastRenderedPageBreak/>
        <w:t>ним.</w:t>
      </w:r>
    </w:p>
    <w:p w:rsidR="004D3300" w:rsidRDefault="004D3300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В случае если муниципальный служащий выдержал испытание успешно, в отзыв о результатах испытания может включаться рекомендация о направлении муниципального служащего для участия в мероприятиях по профессиональному развитию.</w:t>
      </w:r>
    </w:p>
    <w:p w:rsidR="00CB7482" w:rsidRDefault="00CB7482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При неудовлетворительном результате испытания в отзыве  указываются причины, послужившие основанием для признания муниципального служащего не выдержавшим испытание.</w:t>
      </w:r>
    </w:p>
    <w:p w:rsidR="00AB1EE5" w:rsidRDefault="00AB1EE5" w:rsidP="004D3300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Отзыв, содержащий мнение непосредственного руководителя о неудовлетворительном результате испытания, таблица и отзыв о результатах наставничества (при наличии такового) представляются кадровой службой</w:t>
      </w:r>
      <w:r w:rsidR="00720C04">
        <w:rPr>
          <w:color w:val="000000" w:themeColor="text1"/>
          <w:sz w:val="28"/>
          <w:szCs w:val="28"/>
        </w:rPr>
        <w:t xml:space="preserve"> представителю нанимателя (работодателю) не позднее чем через три рабочих дня  после передачи отзыва о результатах испытания в кадровую службу.</w:t>
      </w:r>
    </w:p>
    <w:p w:rsidR="00720C04" w:rsidRDefault="00720C04" w:rsidP="007F6B0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C60932" w:rsidRPr="00C60932">
        <w:rPr>
          <w:color w:val="000000" w:themeColor="text1"/>
          <w:sz w:val="28"/>
          <w:szCs w:val="28"/>
        </w:rPr>
        <w:t>. При неудовлетворительном результате испытания представитель нанимателя</w:t>
      </w:r>
      <w:r w:rsidR="003E6963">
        <w:rPr>
          <w:color w:val="000000" w:themeColor="text1"/>
          <w:sz w:val="28"/>
          <w:szCs w:val="28"/>
        </w:rPr>
        <w:t xml:space="preserve"> (работодатель)</w:t>
      </w:r>
      <w:r w:rsidR="00C60932" w:rsidRPr="00C60932">
        <w:rPr>
          <w:color w:val="000000" w:themeColor="text1"/>
          <w:sz w:val="28"/>
          <w:szCs w:val="28"/>
        </w:rPr>
        <w:t xml:space="preserve"> имеет право до истечения срока испытан</w:t>
      </w:r>
      <w:r>
        <w:rPr>
          <w:color w:val="000000" w:themeColor="text1"/>
          <w:sz w:val="28"/>
          <w:szCs w:val="28"/>
        </w:rPr>
        <w:t xml:space="preserve">ия расторгнуть трудовой договор (контракт) </w:t>
      </w:r>
      <w:r w:rsidR="00C60932" w:rsidRPr="00C60932">
        <w:rPr>
          <w:color w:val="000000" w:themeColor="text1"/>
          <w:sz w:val="28"/>
          <w:szCs w:val="28"/>
        </w:rPr>
        <w:t>с муниципальным служащим, предупредив его об этом в письменной форме</w:t>
      </w:r>
      <w:r w:rsidR="006E2BF0">
        <w:rPr>
          <w:color w:val="000000" w:themeColor="text1"/>
          <w:sz w:val="28"/>
          <w:szCs w:val="28"/>
        </w:rPr>
        <w:t xml:space="preserve"> согласно приложению № 4</w:t>
      </w:r>
      <w:r w:rsidR="00C60932" w:rsidRPr="00C60932">
        <w:rPr>
          <w:color w:val="000000" w:themeColor="text1"/>
          <w:sz w:val="28"/>
          <w:szCs w:val="28"/>
        </w:rPr>
        <w:t xml:space="preserve"> не </w:t>
      </w:r>
      <w:r w:rsidRPr="00C60932">
        <w:rPr>
          <w:color w:val="000000" w:themeColor="text1"/>
          <w:sz w:val="28"/>
          <w:szCs w:val="28"/>
        </w:rPr>
        <w:t>позднее,</w:t>
      </w:r>
      <w:r w:rsidR="00C60932" w:rsidRPr="00C60932">
        <w:rPr>
          <w:color w:val="000000" w:themeColor="text1"/>
          <w:sz w:val="28"/>
          <w:szCs w:val="28"/>
        </w:rPr>
        <w:t xml:space="preserve"> чем за три дня с указанием причин, послуживших основанием для признания этого муниципального служащего не выдержавшим испытание. Решение о расторжении трудового договора</w:t>
      </w:r>
      <w:r w:rsidR="00842DD1">
        <w:rPr>
          <w:color w:val="000000" w:themeColor="text1"/>
          <w:sz w:val="28"/>
          <w:szCs w:val="28"/>
        </w:rPr>
        <w:t xml:space="preserve"> (контракта)</w:t>
      </w:r>
      <w:r w:rsidR="00C60932" w:rsidRPr="00C60932">
        <w:rPr>
          <w:color w:val="000000" w:themeColor="text1"/>
          <w:sz w:val="28"/>
          <w:szCs w:val="28"/>
        </w:rPr>
        <w:t xml:space="preserve"> муниципальный служащий имеет право обжаловать в суд.</w:t>
      </w:r>
    </w:p>
    <w:p w:rsidR="00720C04" w:rsidRDefault="00720C04" w:rsidP="00720C04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 При отказе муниципального служащего от ознакомления под подпись с отзывом и/или уведомлением о неудовлетворительном результате испытания или от получени</w:t>
      </w:r>
      <w:r w:rsidR="00842DD1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копии отзыва составляется акт о таком отказе.</w:t>
      </w:r>
    </w:p>
    <w:p w:rsidR="00720C04" w:rsidRDefault="00720C04" w:rsidP="007F6B0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C60932" w:rsidRPr="00C60932">
        <w:rPr>
          <w:color w:val="000000" w:themeColor="text1"/>
          <w:sz w:val="28"/>
          <w:szCs w:val="28"/>
        </w:rPr>
        <w:t>. До истечения срока испытания трудовой договор</w:t>
      </w:r>
      <w:r w:rsidR="00842DD1">
        <w:rPr>
          <w:color w:val="000000" w:themeColor="text1"/>
          <w:sz w:val="28"/>
          <w:szCs w:val="28"/>
        </w:rPr>
        <w:t xml:space="preserve"> (контракт)</w:t>
      </w:r>
      <w:r w:rsidR="00C60932" w:rsidRPr="00C60932">
        <w:rPr>
          <w:color w:val="000000" w:themeColor="text1"/>
          <w:sz w:val="28"/>
          <w:szCs w:val="28"/>
        </w:rPr>
        <w:t xml:space="preserve"> может </w:t>
      </w:r>
      <w:proofErr w:type="gramStart"/>
      <w:r w:rsidR="00C60932" w:rsidRPr="00C60932">
        <w:rPr>
          <w:color w:val="000000" w:themeColor="text1"/>
          <w:sz w:val="28"/>
          <w:szCs w:val="28"/>
        </w:rPr>
        <w:t>быть</w:t>
      </w:r>
      <w:proofErr w:type="gramEnd"/>
      <w:r w:rsidR="00C60932" w:rsidRPr="00C60932">
        <w:rPr>
          <w:color w:val="000000" w:themeColor="text1"/>
          <w:sz w:val="28"/>
          <w:szCs w:val="28"/>
        </w:rPr>
        <w:t xml:space="preserve"> расторгнут по инициативе муниципального служащего, о чем он обязан предупредить представителя нанимателя (работодателя) в письменной фор</w:t>
      </w:r>
      <w:r w:rsidR="003E6963">
        <w:rPr>
          <w:color w:val="000000" w:themeColor="text1"/>
          <w:sz w:val="28"/>
          <w:szCs w:val="28"/>
        </w:rPr>
        <w:t>ме не позднее чем за три дня до планируемой даты расторжения трудового договора (контракта).</w:t>
      </w:r>
    </w:p>
    <w:p w:rsidR="00C60932" w:rsidRDefault="00720C04" w:rsidP="007F6B0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C60932" w:rsidRPr="00C60932">
        <w:rPr>
          <w:color w:val="000000" w:themeColor="text1"/>
          <w:sz w:val="28"/>
          <w:szCs w:val="28"/>
        </w:rPr>
        <w:t xml:space="preserve">. Если срок испытания истек, а муниципальный служащий </w:t>
      </w:r>
      <w:r w:rsidR="00C60932" w:rsidRPr="00C60932">
        <w:rPr>
          <w:color w:val="000000" w:themeColor="text1"/>
          <w:sz w:val="28"/>
          <w:szCs w:val="28"/>
        </w:rPr>
        <w:lastRenderedPageBreak/>
        <w:t>продолжает замещать должность муниципальной службы, то он считается выдержавшим испытание.</w:t>
      </w:r>
    </w:p>
    <w:p w:rsidR="002D2556" w:rsidRDefault="002D2556" w:rsidP="00842DD1">
      <w:pPr>
        <w:pStyle w:val="formattext"/>
        <w:pageBreakBefore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1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554"/>
        <w:gridCol w:w="5101"/>
      </w:tblGrid>
      <w:tr w:rsidR="002D2556" w:rsidRPr="002D2556" w:rsidTr="002D2556">
        <w:trPr>
          <w:trHeight w:val="1928"/>
        </w:trPr>
        <w:tc>
          <w:tcPr>
            <w:tcW w:w="4666" w:type="dxa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1" w:type="dxa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56" w:rsidRPr="002D2556" w:rsidRDefault="002D2556" w:rsidP="002D255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(должность)</w:t>
            </w:r>
          </w:p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(подпись, ФИО)</w:t>
            </w:r>
          </w:p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«____» ___________2020 г.</w:t>
            </w:r>
          </w:p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Pr="002D2556" w:rsidRDefault="002D2556" w:rsidP="002D25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56">
        <w:rPr>
          <w:rFonts w:ascii="Times New Roman" w:hAnsi="Times New Roman" w:cs="Times New Roman"/>
          <w:b/>
          <w:sz w:val="28"/>
          <w:szCs w:val="28"/>
        </w:rPr>
        <w:t>План прохождения испытания</w:t>
      </w:r>
    </w:p>
    <w:p w:rsidR="001F3402" w:rsidRDefault="002D2556" w:rsidP="001F34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402" w:rsidRDefault="001F3402" w:rsidP="00AF0E8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AF0E8C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(при наличии)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служащего, </w:t>
      </w:r>
      <w:r w:rsidR="00AF0E8C">
        <w:rPr>
          <w:rFonts w:ascii="Times New Roman" w:hAnsi="Times New Roman" w:cs="Times New Roman"/>
          <w:sz w:val="28"/>
          <w:szCs w:val="28"/>
          <w:vertAlign w:val="superscript"/>
        </w:rPr>
        <w:t>в отношении которого установлено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</w:p>
    <w:p w:rsidR="001F3402" w:rsidRDefault="001F3402" w:rsidP="001F34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AF0E8C">
        <w:rPr>
          <w:rFonts w:ascii="Times New Roman" w:hAnsi="Times New Roman" w:cs="Times New Roman"/>
          <w:sz w:val="28"/>
          <w:szCs w:val="28"/>
          <w:vertAlign w:val="superscript"/>
        </w:rPr>
        <w:t xml:space="preserve">испытание, его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должность)</w:t>
      </w:r>
    </w:p>
    <w:p w:rsidR="002D2556" w:rsidRPr="002D2556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56">
        <w:rPr>
          <w:rFonts w:ascii="Times New Roman" w:hAnsi="Times New Roman" w:cs="Times New Roman"/>
          <w:sz w:val="28"/>
          <w:szCs w:val="28"/>
        </w:rPr>
        <w:t xml:space="preserve">Срок испытания установлен </w:t>
      </w:r>
      <w:proofErr w:type="gramStart"/>
      <w:r w:rsidRPr="002D25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556">
        <w:rPr>
          <w:rFonts w:ascii="Times New Roman" w:hAnsi="Times New Roman" w:cs="Times New Roman"/>
          <w:sz w:val="28"/>
          <w:szCs w:val="28"/>
        </w:rPr>
        <w:t xml:space="preserve"> </w:t>
      </w:r>
      <w:r w:rsidR="001F3402">
        <w:rPr>
          <w:rFonts w:ascii="Times New Roman" w:hAnsi="Times New Roman" w:cs="Times New Roman"/>
          <w:sz w:val="28"/>
          <w:szCs w:val="28"/>
        </w:rPr>
        <w:t>__</w:t>
      </w:r>
      <w:r w:rsidRPr="002D2556">
        <w:rPr>
          <w:rFonts w:ascii="Times New Roman" w:hAnsi="Times New Roman" w:cs="Times New Roman"/>
          <w:sz w:val="28"/>
          <w:szCs w:val="28"/>
        </w:rPr>
        <w:t xml:space="preserve"> (</w:t>
      </w:r>
      <w:r w:rsidR="001F3402">
        <w:rPr>
          <w:rFonts w:ascii="Times New Roman" w:hAnsi="Times New Roman" w:cs="Times New Roman"/>
          <w:sz w:val="28"/>
          <w:szCs w:val="28"/>
        </w:rPr>
        <w:t>______</w:t>
      </w:r>
      <w:r w:rsidRPr="002D2556">
        <w:rPr>
          <w:rFonts w:ascii="Times New Roman" w:hAnsi="Times New Roman" w:cs="Times New Roman"/>
          <w:sz w:val="28"/>
          <w:szCs w:val="28"/>
        </w:rPr>
        <w:t xml:space="preserve">) месяцев с </w:t>
      </w:r>
      <w:r w:rsidR="001F3402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2D2556">
        <w:rPr>
          <w:rFonts w:ascii="Times New Roman" w:hAnsi="Times New Roman" w:cs="Times New Roman"/>
          <w:sz w:val="28"/>
          <w:szCs w:val="28"/>
        </w:rPr>
        <w:t xml:space="preserve">по </w:t>
      </w:r>
      <w:r w:rsidR="001F3402">
        <w:rPr>
          <w:rFonts w:ascii="Times New Roman" w:hAnsi="Times New Roman" w:cs="Times New Roman"/>
          <w:sz w:val="28"/>
          <w:szCs w:val="28"/>
        </w:rPr>
        <w:t>________.</w:t>
      </w:r>
      <w:r w:rsidRPr="002D255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337"/>
        <w:gridCol w:w="1620"/>
        <w:gridCol w:w="1458"/>
        <w:gridCol w:w="1525"/>
      </w:tblGrid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1F34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непосред-ственного</w:t>
            </w:r>
            <w:proofErr w:type="spellEnd"/>
            <w:proofErr w:type="gramEnd"/>
            <w:r w:rsidRPr="002D255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руководи-теля</w:t>
            </w:r>
          </w:p>
        </w:tc>
      </w:tr>
      <w:tr w:rsidR="002D2556" w:rsidRPr="002D2556" w:rsidTr="00D97784">
        <w:tc>
          <w:tcPr>
            <w:tcW w:w="9571" w:type="dxa"/>
            <w:gridSpan w:val="5"/>
            <w:shd w:val="clear" w:color="auto" w:fill="auto"/>
          </w:tcPr>
          <w:p w:rsidR="002D2556" w:rsidRPr="001F3402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3402">
              <w:rPr>
                <w:rFonts w:ascii="Times New Roman" w:hAnsi="Times New Roman" w:cs="Times New Roman"/>
                <w:sz w:val="28"/>
                <w:szCs w:val="28"/>
              </w:rPr>
              <w:t>. Изучение нормативных правовых актов Российской Федерации, Оренбургской области и других документов применительно</w:t>
            </w:r>
          </w:p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02">
              <w:rPr>
                <w:rFonts w:ascii="Times New Roman" w:hAnsi="Times New Roman" w:cs="Times New Roman"/>
                <w:sz w:val="28"/>
                <w:szCs w:val="28"/>
              </w:rPr>
              <w:t>к исполнению должностных обязанностей</w:t>
            </w:r>
          </w:p>
        </w:tc>
      </w:tr>
      <w:tr w:rsidR="002D2556" w:rsidRPr="002D2556" w:rsidTr="00D97784">
        <w:tc>
          <w:tcPr>
            <w:tcW w:w="9571" w:type="dxa"/>
            <w:gridSpan w:val="5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Изучить:</w:t>
            </w:r>
          </w:p>
        </w:tc>
      </w:tr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56" w:rsidRPr="002D2556" w:rsidTr="001F3402">
        <w:trPr>
          <w:trHeight w:val="339"/>
        </w:trPr>
        <w:tc>
          <w:tcPr>
            <w:tcW w:w="631" w:type="dxa"/>
            <w:shd w:val="clear" w:color="auto" w:fill="auto"/>
          </w:tcPr>
          <w:p w:rsidR="002D2556" w:rsidRPr="002D2556" w:rsidRDefault="001F3402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56" w:rsidRPr="002D2556" w:rsidTr="00D97784">
        <w:tc>
          <w:tcPr>
            <w:tcW w:w="9571" w:type="dxa"/>
            <w:gridSpan w:val="5"/>
            <w:shd w:val="clear" w:color="auto" w:fill="FFFFFF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II. Выполнение практических заданий</w:t>
            </w:r>
          </w:p>
        </w:tc>
      </w:tr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56" w:rsidRPr="002D2556" w:rsidTr="001F3402">
        <w:tc>
          <w:tcPr>
            <w:tcW w:w="631" w:type="dxa"/>
            <w:shd w:val="clear" w:color="auto" w:fill="auto"/>
          </w:tcPr>
          <w:p w:rsidR="002D2556" w:rsidRPr="002D2556" w:rsidRDefault="001F3402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7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2D2556" w:rsidRPr="002D2556" w:rsidRDefault="002D2556" w:rsidP="002D25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5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02" w:rsidRPr="002D2556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56">
        <w:rPr>
          <w:rFonts w:ascii="Times New Roman" w:hAnsi="Times New Roman" w:cs="Times New Roman"/>
          <w:sz w:val="28"/>
          <w:szCs w:val="28"/>
        </w:rPr>
        <w:t>С планом прохождения испытания ознакомле</w:t>
      </w:r>
      <w:proofErr w:type="gramStart"/>
      <w:r w:rsidRPr="002D2556">
        <w:rPr>
          <w:rFonts w:ascii="Times New Roman" w:hAnsi="Times New Roman" w:cs="Times New Roman"/>
          <w:sz w:val="28"/>
          <w:szCs w:val="28"/>
        </w:rPr>
        <w:t>н</w:t>
      </w:r>
      <w:r w:rsidR="001F34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402">
        <w:rPr>
          <w:rFonts w:ascii="Times New Roman" w:hAnsi="Times New Roman" w:cs="Times New Roman"/>
          <w:sz w:val="28"/>
          <w:szCs w:val="28"/>
        </w:rPr>
        <w:t>а)</w:t>
      </w:r>
      <w:r w:rsidRPr="002D2556">
        <w:rPr>
          <w:rFonts w:ascii="Times New Roman" w:hAnsi="Times New Roman" w:cs="Times New Roman"/>
          <w:sz w:val="28"/>
          <w:szCs w:val="28"/>
        </w:rPr>
        <w:t>:</w:t>
      </w:r>
    </w:p>
    <w:p w:rsidR="002D2556" w:rsidRPr="002D2556" w:rsidRDefault="002D2556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02" w:rsidRDefault="001F3402"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F3402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02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02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02" w:rsidRDefault="001F3402" w:rsidP="001F340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:rsidR="001F3402" w:rsidRPr="00842DD1" w:rsidRDefault="001F3402" w:rsidP="001F34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D1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1F3402" w:rsidRPr="00842DD1" w:rsidRDefault="001F3402" w:rsidP="001F34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D1">
        <w:rPr>
          <w:rFonts w:ascii="Times New Roman" w:hAnsi="Times New Roman" w:cs="Times New Roman"/>
          <w:b/>
          <w:sz w:val="28"/>
          <w:szCs w:val="28"/>
        </w:rPr>
        <w:t>учета результатов исполнения муниципальным служащим</w:t>
      </w:r>
    </w:p>
    <w:p w:rsidR="001F3402" w:rsidRPr="00842DD1" w:rsidRDefault="001F3402" w:rsidP="001F34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D1">
        <w:rPr>
          <w:rFonts w:ascii="Times New Roman" w:hAnsi="Times New Roman" w:cs="Times New Roman"/>
          <w:b/>
          <w:sz w:val="28"/>
          <w:szCs w:val="28"/>
        </w:rPr>
        <w:t xml:space="preserve"> своих должностных обязанностей в период испытания</w:t>
      </w:r>
    </w:p>
    <w:p w:rsidR="001F3402" w:rsidRDefault="001F3402" w:rsidP="001F3402">
      <w:pPr>
        <w:pStyle w:val="ConsPlusNonformat"/>
        <w:jc w:val="both"/>
      </w:pPr>
    </w:p>
    <w:p w:rsidR="001F3402" w:rsidRDefault="001F3402" w:rsidP="001F3402">
      <w:pPr>
        <w:pStyle w:val="ConsPlusNonformat"/>
        <w:jc w:val="both"/>
      </w:pPr>
      <w:r w:rsidRPr="00835103">
        <w:rPr>
          <w:rFonts w:ascii="Times New Roman" w:hAnsi="Times New Roman" w:cs="Times New Roman"/>
          <w:sz w:val="28"/>
          <w:szCs w:val="28"/>
        </w:rPr>
        <w:t>1.</w:t>
      </w:r>
      <w:r>
        <w:t xml:space="preserve"> ________________________________________</w:t>
      </w:r>
      <w:r w:rsidR="00AF0E8C">
        <w:t>_______________________________</w:t>
      </w:r>
    </w:p>
    <w:p w:rsidR="001F3402" w:rsidRDefault="001F3402" w:rsidP="00AF0E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35103">
        <w:rPr>
          <w:rFonts w:ascii="Times New Roman" w:hAnsi="Times New Roman" w:cs="Times New Roman"/>
        </w:rPr>
        <w:t>(фамилия, имя, отчество (при наличии) и замещаемая должность</w:t>
      </w:r>
      <w:r>
        <w:rPr>
          <w:rFonts w:ascii="Times New Roman" w:hAnsi="Times New Roman" w:cs="Times New Roman"/>
        </w:rPr>
        <w:t xml:space="preserve"> </w:t>
      </w:r>
      <w:r w:rsidR="00AF0E8C">
        <w:rPr>
          <w:rFonts w:ascii="Times New Roman" w:hAnsi="Times New Roman" w:cs="Times New Roman"/>
        </w:rPr>
        <w:t>муниципального служащего,</w:t>
      </w:r>
      <w:proofErr w:type="gramEnd"/>
    </w:p>
    <w:p w:rsidR="00AF0E8C" w:rsidRDefault="00AF0E8C" w:rsidP="00AF0E8C">
      <w:pPr>
        <w:pStyle w:val="ConsPlusNonformat"/>
        <w:jc w:val="both"/>
      </w:pPr>
      <w:r>
        <w:t>_____________________________________________________________________________</w:t>
      </w:r>
    </w:p>
    <w:p w:rsidR="00AF0E8C" w:rsidRDefault="00AF0E8C" w:rsidP="00AF0E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которого, установлено испытание)</w:t>
      </w:r>
    </w:p>
    <w:p w:rsidR="001F3402" w:rsidRPr="00835103" w:rsidRDefault="001F3402" w:rsidP="001F3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103">
        <w:rPr>
          <w:rFonts w:ascii="Times New Roman" w:hAnsi="Times New Roman" w:cs="Times New Roman"/>
          <w:sz w:val="28"/>
          <w:szCs w:val="28"/>
        </w:rPr>
        <w:t xml:space="preserve"> 2.  Период  испытания  -  </w:t>
      </w:r>
      <w:proofErr w:type="gramStart"/>
      <w:r w:rsidRPr="008351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103">
        <w:rPr>
          <w:rFonts w:ascii="Times New Roman" w:hAnsi="Times New Roman" w:cs="Times New Roman"/>
          <w:sz w:val="28"/>
          <w:szCs w:val="28"/>
        </w:rPr>
        <w:t xml:space="preserve"> </w:t>
      </w:r>
      <w:r w:rsidR="00AF0E8C">
        <w:rPr>
          <w:rFonts w:ascii="Times New Roman" w:hAnsi="Times New Roman" w:cs="Times New Roman"/>
          <w:sz w:val="28"/>
          <w:szCs w:val="28"/>
        </w:rPr>
        <w:t>_______</w:t>
      </w:r>
      <w:r w:rsidRPr="00835103">
        <w:rPr>
          <w:rFonts w:ascii="Times New Roman" w:hAnsi="Times New Roman" w:cs="Times New Roman"/>
          <w:sz w:val="28"/>
          <w:szCs w:val="28"/>
        </w:rPr>
        <w:t xml:space="preserve">  по  </w:t>
      </w:r>
      <w:r w:rsidR="00AF0E8C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35103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1F3402" w:rsidRDefault="001F3402" w:rsidP="001F34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49"/>
        <w:gridCol w:w="2743"/>
        <w:gridCol w:w="2698"/>
      </w:tblGrid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835103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Дата (период) выполнения поручения</w:t>
            </w:r>
          </w:p>
        </w:tc>
        <w:tc>
          <w:tcPr>
            <w:tcW w:w="1849" w:type="dxa"/>
          </w:tcPr>
          <w:p w:rsidR="001F3402" w:rsidRPr="00835103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поруче</w:t>
            </w:r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743" w:type="dxa"/>
          </w:tcPr>
          <w:p w:rsidR="001F3402" w:rsidRPr="00835103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0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(выполнено, выполнено с замечаниями, не выполнено - указать </w:t>
            </w:r>
            <w:proofErr w:type="gramStart"/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8" w:type="dxa"/>
            <w:tcBorders>
              <w:right w:val="nil"/>
            </w:tcBorders>
          </w:tcPr>
          <w:p w:rsidR="001F3402" w:rsidRPr="00835103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03">
              <w:rPr>
                <w:rFonts w:ascii="Times New Roman" w:hAnsi="Times New Roman" w:cs="Times New Roman"/>
                <w:sz w:val="28"/>
                <w:szCs w:val="28"/>
              </w:rPr>
              <w:t>Комментарии (при наличии) непосредственного руководителя</w:t>
            </w: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Tr="00D97784">
        <w:tc>
          <w:tcPr>
            <w:tcW w:w="1757" w:type="dxa"/>
            <w:tcBorders>
              <w:lef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right w:val="nil"/>
            </w:tcBorders>
          </w:tcPr>
          <w:p w:rsidR="001F3402" w:rsidRPr="00360B70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3402" w:rsidRDefault="001F3402" w:rsidP="001F34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8"/>
        <w:gridCol w:w="340"/>
        <w:gridCol w:w="1474"/>
        <w:gridCol w:w="340"/>
        <w:gridCol w:w="1928"/>
        <w:gridCol w:w="340"/>
      </w:tblGrid>
      <w:tr w:rsidR="001F3402" w:rsidTr="00D9778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AF0E8C" w:rsidP="00AF0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служащий, </w:t>
            </w:r>
            <w:r w:rsidR="001F3402" w:rsidRPr="001914F4">
              <w:rPr>
                <w:rFonts w:ascii="Times New Roman" w:hAnsi="Times New Roman" w:cs="Times New Roman"/>
                <w:sz w:val="24"/>
                <w:szCs w:val="24"/>
              </w:rPr>
              <w:t>в отношении которого установлено испытание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402" w:rsidRPr="001914F4" w:rsidRDefault="001F3402" w:rsidP="00D9778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402" w:rsidRDefault="001F3402" w:rsidP="00D97784">
            <w:pPr>
              <w:pStyle w:val="ConsPlusNormal"/>
            </w:pPr>
            <w:r>
              <w:t>)</w:t>
            </w:r>
          </w:p>
        </w:tc>
      </w:tr>
      <w:tr w:rsidR="001F3402" w:rsidTr="00D9778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F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Default="001F3402" w:rsidP="00D97784">
            <w:pPr>
              <w:pStyle w:val="ConsPlusNormal"/>
            </w:pPr>
          </w:p>
        </w:tc>
      </w:tr>
      <w:tr w:rsidR="001F3402" w:rsidTr="00D97784"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402" w:rsidRDefault="001F3402" w:rsidP="00D97784">
            <w:pPr>
              <w:pStyle w:val="ConsPlusNormal"/>
              <w:jc w:val="right"/>
            </w:pPr>
            <w:r>
              <w:t>"__" ______________ 20__ г.</w:t>
            </w:r>
          </w:p>
        </w:tc>
      </w:tr>
    </w:tbl>
    <w:p w:rsidR="001F3402" w:rsidRDefault="001F3402" w:rsidP="001F340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8"/>
        <w:gridCol w:w="340"/>
        <w:gridCol w:w="1474"/>
        <w:gridCol w:w="340"/>
        <w:gridCol w:w="1928"/>
        <w:gridCol w:w="340"/>
      </w:tblGrid>
      <w:tr w:rsidR="001F3402" w:rsidRPr="001914F4" w:rsidTr="00D9778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 xml:space="preserve">С таблицей </w:t>
            </w:r>
            <w:proofErr w:type="gramStart"/>
            <w:r w:rsidRPr="001914F4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="00842DD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14F4">
              <w:rPr>
                <w:rFonts w:ascii="Times New Roman" w:hAnsi="Times New Roman" w:cs="Times New Roman"/>
              </w:rPr>
              <w:t>(должность непосредственного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AF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 xml:space="preserve">руководителя </w:t>
            </w:r>
            <w:r w:rsidR="00AF0E8C">
              <w:rPr>
                <w:rFonts w:ascii="Times New Roman" w:hAnsi="Times New Roman" w:cs="Times New Roman"/>
              </w:rPr>
              <w:t>муниципального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AF0E8C" w:rsidP="00AF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служащего, </w:t>
            </w:r>
            <w:r w:rsidRPr="001914F4">
              <w:rPr>
                <w:rFonts w:ascii="Times New Roman" w:hAnsi="Times New Roman" w:cs="Times New Roman"/>
              </w:rPr>
              <w:t>в отношении которог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)</w:t>
            </w:r>
          </w:p>
        </w:tc>
      </w:tr>
      <w:tr w:rsidR="001F3402" w:rsidRPr="001914F4" w:rsidTr="00D97784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AF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установлено испытание)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3402" w:rsidRPr="001914F4" w:rsidTr="00D97784"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402" w:rsidRPr="001914F4" w:rsidRDefault="001F3402" w:rsidP="00D9778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14F4">
              <w:rPr>
                <w:rFonts w:ascii="Times New Roman" w:hAnsi="Times New Roman" w:cs="Times New Roman"/>
              </w:rPr>
              <w:t>"__" ______________ 20__ г.</w:t>
            </w:r>
          </w:p>
        </w:tc>
      </w:tr>
    </w:tbl>
    <w:p w:rsidR="001F3402" w:rsidRDefault="001F3402" w:rsidP="001F3402">
      <w:pPr>
        <w:pStyle w:val="ConsPlusNormal"/>
        <w:jc w:val="both"/>
      </w:pPr>
    </w:p>
    <w:p w:rsidR="001F3402" w:rsidRDefault="001F3402" w:rsidP="001F3402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1F3402" w:rsidRPr="002D2556" w:rsidRDefault="001F3402" w:rsidP="002D25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56" w:rsidRDefault="002D2556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AF0E8C" w:rsidRPr="00842DD1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  <w:r w:rsidRPr="00842DD1">
        <w:rPr>
          <w:color w:val="000000" w:themeColor="text1"/>
          <w:sz w:val="28"/>
          <w:szCs w:val="28"/>
        </w:rPr>
        <w:lastRenderedPageBreak/>
        <w:t>Приложение № 3</w:t>
      </w:r>
    </w:p>
    <w:p w:rsidR="00AF0E8C" w:rsidRPr="00842DD1" w:rsidRDefault="00AF0E8C" w:rsidP="00AF0E8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842DD1">
        <w:rPr>
          <w:rFonts w:ascii="Times New Roman" w:hAnsi="Times New Roman" w:cs="Times New Roman"/>
          <w:b/>
          <w:spacing w:val="100"/>
          <w:sz w:val="28"/>
          <w:szCs w:val="28"/>
        </w:rPr>
        <w:t>ОТЗЫВ</w:t>
      </w:r>
    </w:p>
    <w:p w:rsidR="00AF0E8C" w:rsidRPr="00842DD1" w:rsidRDefault="00AF0E8C" w:rsidP="00AF0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D1">
        <w:rPr>
          <w:rFonts w:ascii="Times New Roman" w:hAnsi="Times New Roman" w:cs="Times New Roman"/>
          <w:b/>
          <w:sz w:val="28"/>
          <w:szCs w:val="28"/>
        </w:rPr>
        <w:t>о результатах испытания муниципального служащего</w:t>
      </w:r>
    </w:p>
    <w:p w:rsidR="00842DD1" w:rsidRPr="00842DD1" w:rsidRDefault="00842DD1" w:rsidP="00AF0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E8C" w:rsidRPr="00842DD1" w:rsidRDefault="00AF0E8C" w:rsidP="00AF0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>(фамилия, имя, отчество (при наличии) и замещаемая должность непосредственного руководителя</w:t>
      </w:r>
      <w:proofErr w:type="gramEnd"/>
    </w:p>
    <w:p w:rsidR="00AF0E8C" w:rsidRPr="00AF0E8C" w:rsidRDefault="00AF0E8C" w:rsidP="00AF0E8C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ab/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AF0E8C">
        <w:rPr>
          <w:rFonts w:ascii="Times New Roman" w:hAnsi="Times New Roman" w:cs="Times New Roman"/>
          <w:sz w:val="18"/>
          <w:szCs w:val="18"/>
        </w:rPr>
        <w:t xml:space="preserve"> служащего, в отношении которого установлено испытание)</w:t>
      </w:r>
    </w:p>
    <w:p w:rsidR="00AF0E8C" w:rsidRPr="00842DD1" w:rsidRDefault="00AF0E8C" w:rsidP="00AF0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AF0E8C" w:rsidRPr="00AF0E8C" w:rsidRDefault="00AF0E8C" w:rsidP="00842DD1">
      <w:pPr>
        <w:pBdr>
          <w:top w:val="sing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и замещаемая должность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AF0E8C" w:rsidRPr="00AF0E8C" w:rsidRDefault="00AF0E8C" w:rsidP="00AF0E8C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ab/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0E8C">
        <w:rPr>
          <w:rFonts w:ascii="Times New Roman" w:hAnsi="Times New Roman" w:cs="Times New Roman"/>
          <w:sz w:val="18"/>
          <w:szCs w:val="18"/>
        </w:rPr>
        <w:t>служащего, в отношении которого установлено испытание)</w:t>
      </w:r>
    </w:p>
    <w:tbl>
      <w:tblPr>
        <w:tblW w:w="93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8"/>
        <w:gridCol w:w="1910"/>
        <w:gridCol w:w="372"/>
        <w:gridCol w:w="425"/>
        <w:gridCol w:w="663"/>
        <w:gridCol w:w="1910"/>
        <w:gridCol w:w="372"/>
        <w:gridCol w:w="398"/>
        <w:gridCol w:w="318"/>
      </w:tblGrid>
      <w:tr w:rsidR="00AF0E8C" w:rsidRPr="00842DD1" w:rsidTr="00C2351D">
        <w:trPr>
          <w:trHeight w:val="346"/>
        </w:trPr>
        <w:tc>
          <w:tcPr>
            <w:tcW w:w="2998" w:type="dxa"/>
            <w:tcBorders>
              <w:top w:val="nil"/>
              <w:left w:val="nil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DD1">
              <w:rPr>
                <w:rFonts w:ascii="Times New Roman" w:hAnsi="Times New Roman" w:cs="Times New Roman"/>
                <w:sz w:val="28"/>
                <w:szCs w:val="28"/>
              </w:rPr>
              <w:t xml:space="preserve">3. Период испытания – </w:t>
            </w:r>
            <w:proofErr w:type="gramStart"/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842DD1" w:rsidRDefault="00AF0E8C" w:rsidP="00C23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vAlign w:val="bottom"/>
          </w:tcPr>
          <w:p w:rsidR="00AF0E8C" w:rsidRPr="00842DD1" w:rsidRDefault="00AF0E8C" w:rsidP="00C23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vAlign w:val="bottom"/>
          </w:tcPr>
          <w:p w:rsidR="00AF0E8C" w:rsidRPr="00842DD1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4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0E8C" w:rsidRPr="00842DD1" w:rsidRDefault="00AF0E8C" w:rsidP="00AF0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AF0E8C" w:rsidRPr="00842DD1" w:rsidRDefault="00AF0E8C" w:rsidP="00AF0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>4. Информация о результатах испытания:</w:t>
      </w:r>
    </w:p>
    <w:p w:rsidR="00AF0E8C" w:rsidRPr="00AF0E8C" w:rsidRDefault="00AF0E8C" w:rsidP="00842DD1">
      <w:pPr>
        <w:spacing w:after="0" w:line="240" w:lineRule="auto"/>
        <w:rPr>
          <w:rFonts w:ascii="Times New Roman" w:hAnsi="Times New Roman" w:cs="Times New Roman"/>
        </w:rPr>
      </w:pPr>
      <w:r w:rsidRPr="00842DD1">
        <w:rPr>
          <w:rFonts w:ascii="Times New Roman" w:hAnsi="Times New Roman" w:cs="Times New Roman"/>
          <w:sz w:val="28"/>
          <w:szCs w:val="28"/>
        </w:rPr>
        <w:t>а) оценка соответствия муниципального служащего замещаемой должности муниципальной службы</w:t>
      </w:r>
      <w:r w:rsidR="00842D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</w:t>
      </w:r>
      <w:r w:rsidRPr="00AF0E8C">
        <w:rPr>
          <w:rFonts w:ascii="Times New Roman" w:hAnsi="Times New Roman" w:cs="Times New Roman"/>
        </w:rPr>
        <w:br/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>(</w:t>
      </w:r>
      <w:r w:rsidR="00460720">
        <w:rPr>
          <w:rFonts w:ascii="Times New Roman" w:hAnsi="Times New Roman" w:cs="Times New Roman"/>
          <w:sz w:val="18"/>
          <w:szCs w:val="18"/>
        </w:rPr>
        <w:t>муниципальный</w:t>
      </w:r>
      <w:r w:rsidRPr="00AF0E8C">
        <w:rPr>
          <w:rFonts w:ascii="Times New Roman" w:hAnsi="Times New Roman" w:cs="Times New Roman"/>
          <w:sz w:val="18"/>
          <w:szCs w:val="18"/>
        </w:rPr>
        <w:t xml:space="preserve"> служащий соответствует замещаемой должности </w:t>
      </w:r>
      <w:r w:rsidR="00460720"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Pr="00AF0E8C">
        <w:rPr>
          <w:rFonts w:ascii="Times New Roman" w:hAnsi="Times New Roman" w:cs="Times New Roman"/>
          <w:sz w:val="18"/>
          <w:szCs w:val="18"/>
        </w:rPr>
        <w:t xml:space="preserve"> службы</w:t>
      </w:r>
      <w:r w:rsidR="00460720">
        <w:rPr>
          <w:rFonts w:ascii="Times New Roman" w:hAnsi="Times New Roman" w:cs="Times New Roman"/>
          <w:sz w:val="18"/>
          <w:szCs w:val="18"/>
        </w:rPr>
        <w:t xml:space="preserve"> /</w:t>
      </w:r>
      <w:proofErr w:type="gramEnd"/>
    </w:p>
    <w:p w:rsidR="00AF0E8C" w:rsidRPr="00AF0E8C" w:rsidRDefault="00AF0E8C" w:rsidP="00AF0E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720" w:rsidRPr="00AF0E8C" w:rsidRDefault="00460720" w:rsidP="004607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муниципальный</w:t>
      </w:r>
      <w:r w:rsidR="00AF0E8C" w:rsidRPr="00AF0E8C">
        <w:rPr>
          <w:rFonts w:ascii="Times New Roman" w:hAnsi="Times New Roman" w:cs="Times New Roman"/>
          <w:sz w:val="18"/>
          <w:szCs w:val="18"/>
        </w:rPr>
        <w:t xml:space="preserve"> служащий не соответствует замещаемой должности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муниципальной службы </w:t>
      </w:r>
      <w:r w:rsidRPr="00AF0E8C">
        <w:rPr>
          <w:rFonts w:ascii="Times New Roman" w:hAnsi="Times New Roman" w:cs="Times New Roman"/>
          <w:sz w:val="18"/>
          <w:szCs w:val="18"/>
        </w:rPr>
        <w:t xml:space="preserve">– указать </w:t>
      </w:r>
      <w:proofErr w:type="gramStart"/>
      <w:r w:rsidRPr="00AF0E8C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AF0E8C">
        <w:rPr>
          <w:rFonts w:ascii="Times New Roman" w:hAnsi="Times New Roman" w:cs="Times New Roman"/>
          <w:sz w:val="18"/>
          <w:szCs w:val="18"/>
        </w:rPr>
        <w:t>)</w:t>
      </w:r>
    </w:p>
    <w:p w:rsidR="00AF0E8C" w:rsidRPr="00460720" w:rsidRDefault="00460720" w:rsidP="00460720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0E8C" w:rsidRPr="00842DD1" w:rsidRDefault="00AF0E8C" w:rsidP="00A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>б) р</w:t>
      </w:r>
      <w:r w:rsidR="00842DD1">
        <w:rPr>
          <w:rFonts w:ascii="Times New Roman" w:hAnsi="Times New Roman" w:cs="Times New Roman"/>
          <w:sz w:val="28"/>
          <w:szCs w:val="28"/>
        </w:rPr>
        <w:t>ешение по результатам испытания:</w:t>
      </w:r>
      <w:r w:rsidRPr="00842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>(</w:t>
      </w:r>
      <w:r w:rsidR="00460720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="00460720" w:rsidRPr="00AF0E8C">
        <w:rPr>
          <w:rFonts w:ascii="Times New Roman" w:hAnsi="Times New Roman" w:cs="Times New Roman"/>
          <w:sz w:val="18"/>
          <w:szCs w:val="18"/>
        </w:rPr>
        <w:t>служащий признается выдержавшим испытание</w:t>
      </w:r>
      <w:r w:rsidR="00460720">
        <w:rPr>
          <w:rFonts w:ascii="Times New Roman" w:hAnsi="Times New Roman" w:cs="Times New Roman"/>
          <w:sz w:val="18"/>
          <w:szCs w:val="18"/>
        </w:rPr>
        <w:t xml:space="preserve"> / </w:t>
      </w:r>
      <w:proofErr w:type="gramEnd"/>
    </w:p>
    <w:p w:rsidR="00AF0E8C" w:rsidRPr="00AF0E8C" w:rsidRDefault="00AF0E8C" w:rsidP="00AF0E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720" w:rsidRPr="00AF0E8C" w:rsidRDefault="00460720" w:rsidP="004607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="00AF0E8C" w:rsidRPr="00AF0E8C">
        <w:rPr>
          <w:rFonts w:ascii="Times New Roman" w:hAnsi="Times New Roman" w:cs="Times New Roman"/>
          <w:sz w:val="18"/>
          <w:szCs w:val="18"/>
        </w:rPr>
        <w:t xml:space="preserve"> служащий признается</w:t>
      </w:r>
      <w:r w:rsidRPr="00460720">
        <w:rPr>
          <w:rFonts w:ascii="Times New Roman" w:hAnsi="Times New Roman" w:cs="Times New Roman"/>
          <w:sz w:val="18"/>
          <w:szCs w:val="18"/>
        </w:rPr>
        <w:t xml:space="preserve"> </w:t>
      </w:r>
      <w:r w:rsidRPr="00AF0E8C">
        <w:rPr>
          <w:rFonts w:ascii="Times New Roman" w:hAnsi="Times New Roman" w:cs="Times New Roman"/>
          <w:sz w:val="18"/>
          <w:szCs w:val="18"/>
        </w:rPr>
        <w:t>не выдержавшим испытание – указать нужно)</w:t>
      </w:r>
    </w:p>
    <w:p w:rsidR="00AF0E8C" w:rsidRPr="00AF0E8C" w:rsidRDefault="00AF0E8C" w:rsidP="00AF0E8C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ab/>
      </w:r>
    </w:p>
    <w:p w:rsidR="00AF0E8C" w:rsidRPr="00842DD1" w:rsidRDefault="00AF0E8C" w:rsidP="00A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 xml:space="preserve">5. Определение профессионального потенциала </w:t>
      </w:r>
      <w:r w:rsidR="00460720" w:rsidRPr="00842DD1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842DD1">
        <w:rPr>
          <w:rFonts w:ascii="Times New Roman" w:hAnsi="Times New Roman" w:cs="Times New Roman"/>
          <w:sz w:val="28"/>
          <w:szCs w:val="28"/>
        </w:rPr>
        <w:t xml:space="preserve"> и рекомендации по его профессиональному развитию:</w:t>
      </w:r>
    </w:p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</w:rPr>
      </w:pP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F0E8C" w:rsidRPr="00AF0E8C" w:rsidRDefault="00AF0E8C" w:rsidP="00AF0E8C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ab/>
      </w: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F0E8C" w:rsidRPr="00842DD1" w:rsidRDefault="00AF0E8C" w:rsidP="00A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 xml:space="preserve">6. Причины, послужившие основанием для признания </w:t>
      </w:r>
      <w:r w:rsidR="00460720" w:rsidRPr="00842D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2DD1">
        <w:rPr>
          <w:rFonts w:ascii="Times New Roman" w:hAnsi="Times New Roman" w:cs="Times New Roman"/>
          <w:sz w:val="28"/>
          <w:szCs w:val="28"/>
        </w:rPr>
        <w:t xml:space="preserve"> служащего не выдержавшим испытание:</w:t>
      </w:r>
    </w:p>
    <w:p w:rsidR="00AF0E8C" w:rsidRPr="00AF0E8C" w:rsidRDefault="00AF0E8C" w:rsidP="00AF0E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 xml:space="preserve">(недостаточный профессиональный уровень, ненадлежащее исполнение </w:t>
      </w:r>
      <w:r w:rsidR="00460720">
        <w:rPr>
          <w:rFonts w:ascii="Times New Roman" w:hAnsi="Times New Roman" w:cs="Times New Roman"/>
          <w:sz w:val="18"/>
          <w:szCs w:val="18"/>
        </w:rPr>
        <w:t>муниципальным</w:t>
      </w:r>
      <w:r w:rsidRPr="00AF0E8C">
        <w:rPr>
          <w:rFonts w:ascii="Times New Roman" w:hAnsi="Times New Roman" w:cs="Times New Roman"/>
          <w:sz w:val="18"/>
          <w:szCs w:val="18"/>
        </w:rPr>
        <w:t xml:space="preserve"> служащим</w:t>
      </w:r>
      <w:proofErr w:type="gramEnd"/>
    </w:p>
    <w:p w:rsidR="00AF0E8C" w:rsidRPr="00AF0E8C" w:rsidRDefault="00AF0E8C" w:rsidP="00AF0E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>должностных обязанностей (нарушение установленных сроков, ненадлежащее качество исполнения</w:t>
      </w:r>
      <w:r w:rsidR="00460720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AF0E8C" w:rsidRPr="00AF0E8C" w:rsidRDefault="00AF0E8C" w:rsidP="00AF0E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720" w:rsidRPr="00AF0E8C" w:rsidRDefault="00AF0E8C" w:rsidP="004607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F0E8C">
        <w:rPr>
          <w:rFonts w:ascii="Times New Roman" w:hAnsi="Times New Roman" w:cs="Times New Roman"/>
          <w:sz w:val="18"/>
          <w:szCs w:val="18"/>
        </w:rPr>
        <w:t>совершение действий, повлекших обоснование жалобы</w:t>
      </w:r>
      <w:r w:rsidR="00460720" w:rsidRPr="00460720">
        <w:rPr>
          <w:rFonts w:ascii="Times New Roman" w:hAnsi="Times New Roman" w:cs="Times New Roman"/>
          <w:sz w:val="18"/>
          <w:szCs w:val="18"/>
        </w:rPr>
        <w:t xml:space="preserve"> </w:t>
      </w:r>
      <w:r w:rsidR="00460720" w:rsidRPr="00AF0E8C">
        <w:rPr>
          <w:rFonts w:ascii="Times New Roman" w:hAnsi="Times New Roman" w:cs="Times New Roman"/>
          <w:sz w:val="18"/>
          <w:szCs w:val="18"/>
        </w:rPr>
        <w:t>со стороны граждан и организаций) – указать нужное)</w:t>
      </w:r>
      <w:proofErr w:type="gramEnd"/>
    </w:p>
    <w:p w:rsidR="00AF0E8C" w:rsidRPr="00AF0E8C" w:rsidRDefault="00AF0E8C" w:rsidP="004607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F0E8C" w:rsidRPr="00AF0E8C" w:rsidRDefault="00AF0E8C" w:rsidP="00AF0E8C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ab/>
      </w:r>
    </w:p>
    <w:p w:rsidR="00AF0E8C" w:rsidRPr="00842DD1" w:rsidRDefault="00AF0E8C" w:rsidP="00A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D1">
        <w:rPr>
          <w:rFonts w:ascii="Times New Roman" w:hAnsi="Times New Roman" w:cs="Times New Roman"/>
          <w:sz w:val="28"/>
          <w:szCs w:val="28"/>
        </w:rPr>
        <w:t xml:space="preserve">7. Дополнительная информация о </w:t>
      </w:r>
      <w:r w:rsidR="00460720" w:rsidRPr="00842DD1">
        <w:rPr>
          <w:rFonts w:ascii="Times New Roman" w:hAnsi="Times New Roman" w:cs="Times New Roman"/>
          <w:sz w:val="28"/>
          <w:szCs w:val="28"/>
        </w:rPr>
        <w:t>муниципальном</w:t>
      </w:r>
      <w:r w:rsidRPr="00842DD1">
        <w:rPr>
          <w:rFonts w:ascii="Times New Roman" w:hAnsi="Times New Roman" w:cs="Times New Roman"/>
          <w:sz w:val="28"/>
          <w:szCs w:val="28"/>
        </w:rPr>
        <w:t xml:space="preserve"> служащем, в том числе замечания</w:t>
      </w:r>
      <w:r w:rsidR="00C2351D">
        <w:rPr>
          <w:rFonts w:ascii="Times New Roman" w:hAnsi="Times New Roman" w:cs="Times New Roman"/>
          <w:sz w:val="28"/>
          <w:szCs w:val="28"/>
        </w:rPr>
        <w:t xml:space="preserve"> </w:t>
      </w:r>
      <w:r w:rsidRPr="00842DD1">
        <w:rPr>
          <w:rFonts w:ascii="Times New Roman" w:hAnsi="Times New Roman" w:cs="Times New Roman"/>
          <w:sz w:val="28"/>
          <w:szCs w:val="28"/>
        </w:rPr>
        <w:t xml:space="preserve">по подготовленным </w:t>
      </w:r>
      <w:r w:rsidR="00460720" w:rsidRPr="00842DD1">
        <w:rPr>
          <w:rFonts w:ascii="Times New Roman" w:hAnsi="Times New Roman" w:cs="Times New Roman"/>
          <w:sz w:val="28"/>
          <w:szCs w:val="28"/>
        </w:rPr>
        <w:t>муниципальным</w:t>
      </w:r>
      <w:r w:rsidR="00C2351D">
        <w:rPr>
          <w:rFonts w:ascii="Times New Roman" w:hAnsi="Times New Roman" w:cs="Times New Roman"/>
          <w:sz w:val="28"/>
          <w:szCs w:val="28"/>
        </w:rPr>
        <w:t xml:space="preserve"> служащим проектам документов (</w:t>
      </w:r>
      <w:r w:rsidRPr="00842DD1">
        <w:rPr>
          <w:rFonts w:ascii="Times New Roman" w:hAnsi="Times New Roman" w:cs="Times New Roman"/>
          <w:sz w:val="28"/>
          <w:szCs w:val="28"/>
        </w:rPr>
        <w:t>заполняется</w:t>
      </w:r>
      <w:r w:rsidR="00C2351D">
        <w:rPr>
          <w:rFonts w:ascii="Times New Roman" w:hAnsi="Times New Roman" w:cs="Times New Roman"/>
          <w:sz w:val="28"/>
          <w:szCs w:val="28"/>
        </w:rPr>
        <w:t xml:space="preserve"> </w:t>
      </w:r>
      <w:r w:rsidRPr="00842DD1">
        <w:rPr>
          <w:rFonts w:ascii="Times New Roman" w:hAnsi="Times New Roman" w:cs="Times New Roman"/>
          <w:sz w:val="28"/>
          <w:szCs w:val="28"/>
        </w:rPr>
        <w:t>при необходимости):</w:t>
      </w:r>
    </w:p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</w:rPr>
      </w:pPr>
    </w:p>
    <w:p w:rsidR="00AF0E8C" w:rsidRPr="00AF0E8C" w:rsidRDefault="00AF0E8C" w:rsidP="00AF0E8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60720" w:rsidRDefault="00460720" w:rsidP="00460720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0720" w:rsidRDefault="00460720" w:rsidP="00AF0E8C">
      <w:pPr>
        <w:pBdr>
          <w:top w:val="single" w:sz="4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460720" w:rsidRDefault="00460720" w:rsidP="006E2BF0">
      <w:pPr>
        <w:spacing w:after="0" w:line="240" w:lineRule="auto"/>
        <w:rPr>
          <w:rFonts w:ascii="Times New Roman" w:hAnsi="Times New Roman" w:cs="Times New Roman"/>
        </w:rPr>
      </w:pPr>
    </w:p>
    <w:p w:rsidR="00460720" w:rsidRDefault="00460720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0720" w:rsidRDefault="00460720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0720" w:rsidRDefault="00460720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0720" w:rsidRDefault="00460720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0720" w:rsidRDefault="00460720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E8C" w:rsidRPr="00AF0E8C" w:rsidRDefault="00460720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0E8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F0E8C" w:rsidRPr="00AF0E8C">
        <w:rPr>
          <w:rFonts w:ascii="Times New Roman" w:hAnsi="Times New Roman" w:cs="Times New Roman"/>
          <w:sz w:val="18"/>
          <w:szCs w:val="18"/>
        </w:rPr>
        <w:t>(должность непосредственного руководителя</w:t>
      </w:r>
      <w:proofErr w:type="gramEnd"/>
    </w:p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</w:rPr>
      </w:pPr>
    </w:p>
    <w:p w:rsidR="00AF0E8C" w:rsidRPr="00AF0E8C" w:rsidRDefault="00460720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="00AF0E8C" w:rsidRPr="00AF0E8C">
        <w:rPr>
          <w:rFonts w:ascii="Times New Roman" w:hAnsi="Times New Roman" w:cs="Times New Roman"/>
          <w:sz w:val="18"/>
          <w:szCs w:val="18"/>
        </w:rPr>
        <w:t xml:space="preserve"> служащего, в отношении которого</w:t>
      </w:r>
      <w:r w:rsidRPr="00460720">
        <w:rPr>
          <w:rFonts w:ascii="Times New Roman" w:hAnsi="Times New Roman" w:cs="Times New Roman"/>
          <w:sz w:val="18"/>
          <w:szCs w:val="18"/>
        </w:rPr>
        <w:t xml:space="preserve"> </w:t>
      </w:r>
      <w:r w:rsidRPr="00AF0E8C">
        <w:rPr>
          <w:rFonts w:ascii="Times New Roman" w:hAnsi="Times New Roman" w:cs="Times New Roman"/>
          <w:sz w:val="18"/>
          <w:szCs w:val="18"/>
        </w:rPr>
        <w:t>установлено испытание)</w:t>
      </w:r>
    </w:p>
    <w:tbl>
      <w:tblPr>
        <w:tblW w:w="10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0"/>
        <w:gridCol w:w="397"/>
        <w:gridCol w:w="2211"/>
        <w:gridCol w:w="170"/>
        <w:gridCol w:w="2616"/>
        <w:gridCol w:w="644"/>
      </w:tblGrid>
      <w:tr w:rsidR="00AF0E8C" w:rsidRPr="00AF0E8C" w:rsidTr="00C2351D">
        <w:trPr>
          <w:cantSplit/>
        </w:trPr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C235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)</w:t>
            </w:r>
          </w:p>
        </w:tc>
      </w:tr>
      <w:tr w:rsidR="00AF0E8C" w:rsidRPr="00AF0E8C" w:rsidTr="00C2351D">
        <w:trPr>
          <w:cantSplit/>
        </w:trPr>
        <w:tc>
          <w:tcPr>
            <w:tcW w:w="3990" w:type="dxa"/>
            <w:tcBorders>
              <w:top w:val="single" w:sz="4" w:space="0" w:color="auto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8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8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644" w:type="dxa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3192" w:type="dxa"/>
        <w:tblInd w:w="6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"/>
        <w:gridCol w:w="366"/>
        <w:gridCol w:w="235"/>
        <w:gridCol w:w="1360"/>
        <w:gridCol w:w="341"/>
        <w:gridCol w:w="341"/>
        <w:gridCol w:w="366"/>
      </w:tblGrid>
      <w:tr w:rsidR="00AF0E8C" w:rsidRPr="00AF0E8C" w:rsidTr="00C2351D">
        <w:trPr>
          <w:trHeight w:val="348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0E8C">
              <w:rPr>
                <w:rFonts w:ascii="Times New Roman" w:hAnsi="Times New Roman" w:cs="Times New Roman"/>
              </w:rPr>
              <w:t>г</w:t>
            </w:r>
            <w:proofErr w:type="gramEnd"/>
            <w:r w:rsidRPr="00AF0E8C">
              <w:rPr>
                <w:rFonts w:ascii="Times New Roman" w:hAnsi="Times New Roman" w:cs="Times New Roman"/>
              </w:rPr>
              <w:t>.</w:t>
            </w:r>
          </w:p>
        </w:tc>
      </w:tr>
    </w:tbl>
    <w:p w:rsidR="00C2351D" w:rsidRDefault="00C2351D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51D" w:rsidRDefault="00C2351D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51D" w:rsidRDefault="00C2351D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51D" w:rsidRDefault="00C2351D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51D" w:rsidRDefault="00C2351D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E8C" w:rsidRPr="00AF0E8C" w:rsidRDefault="00AF0E8C" w:rsidP="00AF0E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E8C">
        <w:rPr>
          <w:rFonts w:ascii="Times New Roman" w:hAnsi="Times New Roman" w:cs="Times New Roman"/>
        </w:rPr>
        <w:t xml:space="preserve">С отзывом </w:t>
      </w:r>
      <w:proofErr w:type="gramStart"/>
      <w:r w:rsidRPr="00AF0E8C">
        <w:rPr>
          <w:rFonts w:ascii="Times New Roman" w:hAnsi="Times New Roman" w:cs="Times New Roman"/>
        </w:rPr>
        <w:t>ознакомлен</w:t>
      </w:r>
      <w:proofErr w:type="gramEnd"/>
      <w:r w:rsidR="00C2351D">
        <w:rPr>
          <w:rFonts w:ascii="Times New Roman" w:hAnsi="Times New Roman" w:cs="Times New Roman"/>
        </w:rPr>
        <w:t>:</w:t>
      </w:r>
    </w:p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</w:rPr>
      </w:pPr>
    </w:p>
    <w:p w:rsidR="00AF0E8C" w:rsidRPr="00AF0E8C" w:rsidRDefault="00460720" w:rsidP="00AF0E8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 муниципального</w:t>
      </w:r>
      <w:r w:rsidR="00AF0E8C" w:rsidRPr="00AF0E8C">
        <w:rPr>
          <w:rFonts w:ascii="Times New Roman" w:hAnsi="Times New Roman" w:cs="Times New Roman"/>
          <w:sz w:val="18"/>
          <w:szCs w:val="18"/>
        </w:rPr>
        <w:t xml:space="preserve"> служащего,</w:t>
      </w:r>
      <w:r w:rsidR="006E2BF0" w:rsidRPr="006E2BF0">
        <w:rPr>
          <w:rFonts w:ascii="Times New Roman" w:hAnsi="Times New Roman" w:cs="Times New Roman"/>
          <w:sz w:val="18"/>
          <w:szCs w:val="18"/>
        </w:rPr>
        <w:t xml:space="preserve"> </w:t>
      </w:r>
      <w:r w:rsidR="006E2BF0" w:rsidRPr="00AF0E8C">
        <w:rPr>
          <w:rFonts w:ascii="Times New Roman" w:hAnsi="Times New Roman" w:cs="Times New Roman"/>
          <w:sz w:val="18"/>
          <w:szCs w:val="18"/>
        </w:rPr>
        <w:t>в отношении которого установлено испытание)</w:t>
      </w:r>
    </w:p>
    <w:tbl>
      <w:tblPr>
        <w:tblW w:w="10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90"/>
        <w:gridCol w:w="2211"/>
        <w:gridCol w:w="170"/>
        <w:gridCol w:w="2616"/>
        <w:gridCol w:w="644"/>
      </w:tblGrid>
      <w:tr w:rsidR="00AF0E8C" w:rsidRPr="00AF0E8C" w:rsidTr="00C2351D">
        <w:trPr>
          <w:cantSplit/>
        </w:trPr>
        <w:tc>
          <w:tcPr>
            <w:tcW w:w="3997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)</w:t>
            </w:r>
          </w:p>
        </w:tc>
      </w:tr>
      <w:tr w:rsidR="00AF0E8C" w:rsidRPr="00AF0E8C" w:rsidTr="00C2351D">
        <w:trPr>
          <w:cantSplit/>
        </w:trPr>
        <w:tc>
          <w:tcPr>
            <w:tcW w:w="3997" w:type="dxa"/>
            <w:tcBorders>
              <w:top w:val="single" w:sz="4" w:space="0" w:color="auto"/>
            </w:tcBorders>
          </w:tcPr>
          <w:p w:rsidR="00AF0E8C" w:rsidRPr="00AF0E8C" w:rsidRDefault="006E2BF0" w:rsidP="006E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 отчество (при наличии)</w:t>
            </w:r>
            <w:proofErr w:type="gramEnd"/>
          </w:p>
        </w:tc>
        <w:tc>
          <w:tcPr>
            <w:tcW w:w="390" w:type="dxa"/>
            <w:tcBorders>
              <w:left w:val="nil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8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E8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644" w:type="dxa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0E8C" w:rsidRPr="00AF0E8C" w:rsidRDefault="00AF0E8C" w:rsidP="00AF0E8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3459" w:type="dxa"/>
        <w:tblInd w:w="59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</w:tblGrid>
      <w:tr w:rsidR="00AF0E8C" w:rsidRPr="00AF0E8C" w:rsidTr="00C2351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0E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E8C" w:rsidRPr="00AF0E8C" w:rsidRDefault="00AF0E8C" w:rsidP="00AF0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0E8C">
              <w:rPr>
                <w:rFonts w:ascii="Times New Roman" w:hAnsi="Times New Roman" w:cs="Times New Roman"/>
              </w:rPr>
              <w:t>г</w:t>
            </w:r>
            <w:proofErr w:type="gramEnd"/>
            <w:r w:rsidRPr="00AF0E8C">
              <w:rPr>
                <w:rFonts w:ascii="Times New Roman" w:hAnsi="Times New Roman" w:cs="Times New Roman"/>
              </w:rPr>
              <w:t>.</w:t>
            </w:r>
          </w:p>
        </w:tc>
      </w:tr>
    </w:tbl>
    <w:p w:rsidR="00AF0E8C" w:rsidRDefault="00AF0E8C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460720" w:rsidP="00AF0E8C"/>
    <w:p w:rsidR="00460720" w:rsidRDefault="00C2351D" w:rsidP="004607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60720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460720" w:rsidRDefault="00460720" w:rsidP="00B57BAC">
      <w:pPr>
        <w:spacing w:after="0" w:line="240" w:lineRule="auto"/>
        <w:ind w:left="5557"/>
      </w:pPr>
    </w:p>
    <w:p w:rsidR="00460720" w:rsidRPr="00460720" w:rsidRDefault="00460720" w:rsidP="00B57BAC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0720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и </w:t>
      </w:r>
      <w:proofErr w:type="gramEnd"/>
    </w:p>
    <w:p w:rsidR="00460720" w:rsidRPr="00460720" w:rsidRDefault="00460720" w:rsidP="00B57BAC">
      <w:pPr>
        <w:spacing w:after="0" w:line="240" w:lineRule="auto"/>
        <w:rPr>
          <w:rFonts w:ascii="Times New Roman" w:hAnsi="Times New Roman" w:cs="Times New Roman"/>
        </w:rPr>
      </w:pPr>
    </w:p>
    <w:p w:rsidR="00460720" w:rsidRPr="00460720" w:rsidRDefault="00B57BAC" w:rsidP="00B57BAC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hAnsi="Times New Roman" w:cs="Times New Roman"/>
          <w:sz w:val="18"/>
          <w:szCs w:val="18"/>
        </w:rPr>
      </w:pPr>
      <w:r w:rsidRPr="00460720">
        <w:rPr>
          <w:rFonts w:ascii="Times New Roman" w:hAnsi="Times New Roman" w:cs="Times New Roman"/>
          <w:sz w:val="18"/>
          <w:szCs w:val="18"/>
        </w:rPr>
        <w:t xml:space="preserve">замещаемая </w:t>
      </w:r>
      <w:r w:rsidR="00460720" w:rsidRPr="00460720">
        <w:rPr>
          <w:rFonts w:ascii="Times New Roman" w:hAnsi="Times New Roman" w:cs="Times New Roman"/>
          <w:sz w:val="18"/>
          <w:szCs w:val="18"/>
        </w:rPr>
        <w:t xml:space="preserve">должность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460720" w:rsidRPr="00460720" w:rsidRDefault="00460720" w:rsidP="00B57BAC">
      <w:pPr>
        <w:spacing w:after="0" w:line="240" w:lineRule="auto"/>
        <w:ind w:left="5557"/>
        <w:rPr>
          <w:rFonts w:ascii="Times New Roman" w:hAnsi="Times New Roman" w:cs="Times New Roman"/>
        </w:rPr>
      </w:pPr>
    </w:p>
    <w:p w:rsidR="00460720" w:rsidRPr="00460720" w:rsidRDefault="00B57BAC" w:rsidP="00B57BAC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460720">
        <w:rPr>
          <w:rFonts w:ascii="Times New Roman" w:hAnsi="Times New Roman" w:cs="Times New Roman"/>
          <w:sz w:val="18"/>
          <w:szCs w:val="18"/>
        </w:rPr>
        <w:t>лужащего</w:t>
      </w:r>
      <w:r w:rsidR="00460720" w:rsidRPr="00460720">
        <w:rPr>
          <w:rFonts w:ascii="Times New Roman" w:hAnsi="Times New Roman" w:cs="Times New Roman"/>
          <w:sz w:val="18"/>
          <w:szCs w:val="18"/>
        </w:rPr>
        <w:t>, в отношении которого</w:t>
      </w:r>
    </w:p>
    <w:p w:rsidR="00460720" w:rsidRPr="00460720" w:rsidRDefault="00460720" w:rsidP="00B57BAC">
      <w:pPr>
        <w:spacing w:after="0" w:line="240" w:lineRule="auto"/>
        <w:ind w:left="5557"/>
        <w:rPr>
          <w:rFonts w:ascii="Times New Roman" w:hAnsi="Times New Roman" w:cs="Times New Roman"/>
        </w:rPr>
      </w:pPr>
    </w:p>
    <w:p w:rsidR="00460720" w:rsidRPr="00460720" w:rsidRDefault="00460720" w:rsidP="00B57BAC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hAnsi="Times New Roman" w:cs="Times New Roman"/>
          <w:sz w:val="18"/>
          <w:szCs w:val="18"/>
        </w:rPr>
      </w:pPr>
      <w:r w:rsidRPr="00460720">
        <w:rPr>
          <w:rFonts w:ascii="Times New Roman" w:hAnsi="Times New Roman" w:cs="Times New Roman"/>
          <w:sz w:val="18"/>
          <w:szCs w:val="18"/>
        </w:rPr>
        <w:t>установлено испытание (в дательном падеже)</w:t>
      </w:r>
    </w:p>
    <w:p w:rsidR="00B57BAC" w:rsidRDefault="00B57BAC" w:rsidP="00B57BA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6"/>
          <w:szCs w:val="26"/>
        </w:rPr>
      </w:pPr>
    </w:p>
    <w:p w:rsidR="00B57BAC" w:rsidRDefault="00B57BAC" w:rsidP="00B57BA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6"/>
          <w:szCs w:val="26"/>
        </w:rPr>
      </w:pPr>
    </w:p>
    <w:p w:rsidR="00C2351D" w:rsidRDefault="00C2351D" w:rsidP="00B57BA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6"/>
          <w:szCs w:val="26"/>
        </w:rPr>
      </w:pPr>
    </w:p>
    <w:p w:rsidR="006E2BF0" w:rsidRDefault="00460720" w:rsidP="006E2BF0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B57BAC">
        <w:rPr>
          <w:rFonts w:ascii="Times New Roman" w:hAnsi="Times New Roman" w:cs="Times New Roman"/>
          <w:b/>
          <w:spacing w:val="100"/>
          <w:sz w:val="24"/>
          <w:szCs w:val="24"/>
        </w:rPr>
        <w:t>УВЕДОМЛЕНИЕ</w:t>
      </w:r>
    </w:p>
    <w:p w:rsidR="00C2351D" w:rsidRDefault="00C2351D" w:rsidP="00C2351D">
      <w:pPr>
        <w:spacing w:after="0" w:line="240" w:lineRule="auto"/>
        <w:rPr>
          <w:rFonts w:ascii="Times New Roman" w:hAnsi="Times New Roman" w:cs="Times New Roman"/>
          <w:b/>
          <w:spacing w:val="100"/>
          <w:sz w:val="24"/>
          <w:szCs w:val="24"/>
        </w:rPr>
      </w:pPr>
    </w:p>
    <w:p w:rsidR="006E2BF0" w:rsidRDefault="006E2BF0" w:rsidP="006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720" w:rsidRDefault="006E2BF0" w:rsidP="006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неудовлетворительным результатом испытания уведомляю Вас о расторжении трудового договора (контракта), освобождении от замещаемой должности и увольнении с муниципальной службы в соответствии </w:t>
      </w:r>
      <w:r w:rsidR="00B7407B">
        <w:rPr>
          <w:rFonts w:ascii="Times New Roman" w:hAnsi="Times New Roman" w:cs="Times New Roman"/>
          <w:sz w:val="28"/>
          <w:szCs w:val="28"/>
        </w:rPr>
        <w:t>с частью 1 статьи 71 Трудового кодекса Российской Федерации.</w:t>
      </w:r>
    </w:p>
    <w:p w:rsidR="00460720" w:rsidRDefault="00B7407B" w:rsidP="00B7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послужившие основанием для признания муниципального служащего не выдержавшим испытание:</w:t>
      </w:r>
    </w:p>
    <w:p w:rsidR="00B7407B" w:rsidRDefault="00B7407B" w:rsidP="00B740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407B" w:rsidRPr="00B7407B" w:rsidRDefault="00B7407B" w:rsidP="00B7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60720" w:rsidRDefault="00460720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7407B" w:rsidRPr="00460720" w:rsidRDefault="00B7407B" w:rsidP="00B7407B">
      <w:pP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460720" w:rsidRPr="00460720" w:rsidRDefault="00460720" w:rsidP="00B7407B">
      <w:pPr>
        <w:spacing w:after="0" w:line="240" w:lineRule="auto"/>
        <w:ind w:right="113"/>
        <w:rPr>
          <w:rFonts w:ascii="Times New Roman" w:hAnsi="Times New Roman" w:cs="Times New Roman"/>
        </w:rPr>
      </w:pPr>
      <w:r w:rsidRPr="00460720">
        <w:rPr>
          <w:rFonts w:ascii="Times New Roman" w:hAnsi="Times New Roman" w:cs="Times New Roman"/>
        </w:rPr>
        <w:t>Представитель нанимателя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964"/>
        <w:gridCol w:w="4706"/>
      </w:tblGrid>
      <w:tr w:rsidR="00460720" w:rsidRPr="00460720" w:rsidTr="00D97784">
        <w:trPr>
          <w:cantSplit/>
        </w:trPr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bottom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ind w:left="1701"/>
              <w:rPr>
                <w:rFonts w:ascii="Times New Roman" w:hAnsi="Times New Roman" w:cs="Times New Roman"/>
              </w:rPr>
            </w:pPr>
          </w:p>
        </w:tc>
      </w:tr>
      <w:tr w:rsidR="00460720" w:rsidRPr="00460720" w:rsidTr="00D97784">
        <w:trPr>
          <w:cantSplit/>
        </w:trPr>
        <w:tc>
          <w:tcPr>
            <w:tcW w:w="4309" w:type="dxa"/>
            <w:tcBorders>
              <w:top w:val="single" w:sz="4" w:space="0" w:color="auto"/>
            </w:tcBorders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720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964" w:type="dxa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720">
              <w:rPr>
                <w:rFonts w:ascii="Times New Roman" w:hAnsi="Times New Roman" w:cs="Times New Roman"/>
                <w:sz w:val="18"/>
                <w:szCs w:val="18"/>
              </w:rPr>
              <w:t>(подпись, инициалы, фамилия)</w:t>
            </w:r>
          </w:p>
        </w:tc>
      </w:tr>
    </w:tbl>
    <w:p w:rsidR="00460720" w:rsidRPr="00460720" w:rsidRDefault="00460720" w:rsidP="00B57BA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34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</w:tblGrid>
      <w:tr w:rsidR="00460720" w:rsidRPr="00460720" w:rsidTr="00D977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460720">
              <w:rPr>
                <w:rFonts w:ascii="Times New Roman" w:hAnsi="Times New Roman" w:cs="Times New Roman"/>
              </w:rPr>
              <w:t>г</w:t>
            </w:r>
            <w:proofErr w:type="gramEnd"/>
            <w:r w:rsidRPr="00460720">
              <w:rPr>
                <w:rFonts w:ascii="Times New Roman" w:hAnsi="Times New Roman" w:cs="Times New Roman"/>
              </w:rPr>
              <w:t>.</w:t>
            </w:r>
          </w:p>
        </w:tc>
      </w:tr>
    </w:tbl>
    <w:p w:rsidR="00460720" w:rsidRDefault="00460720" w:rsidP="00B57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07B" w:rsidRDefault="00B7407B" w:rsidP="00B57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07B" w:rsidRDefault="00B7407B" w:rsidP="00B57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07B" w:rsidRPr="00460720" w:rsidRDefault="00B7407B" w:rsidP="00B57B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964"/>
        <w:gridCol w:w="4706"/>
      </w:tblGrid>
      <w:tr w:rsidR="00460720" w:rsidRPr="00460720" w:rsidTr="00D97784">
        <w:trPr>
          <w:cantSplit/>
        </w:trPr>
        <w:tc>
          <w:tcPr>
            <w:tcW w:w="4309" w:type="dxa"/>
            <w:vAlign w:val="bottom"/>
          </w:tcPr>
          <w:p w:rsidR="00460720" w:rsidRPr="00460720" w:rsidRDefault="00460720" w:rsidP="00B57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 xml:space="preserve">С уведомлением </w:t>
            </w:r>
            <w:proofErr w:type="gramStart"/>
            <w:r w:rsidRPr="00460720">
              <w:rPr>
                <w:rFonts w:ascii="Times New Roman" w:hAnsi="Times New Roman" w:cs="Times New Roman"/>
              </w:rPr>
              <w:t>ознакомлен</w:t>
            </w:r>
            <w:proofErr w:type="gramEnd"/>
          </w:p>
        </w:tc>
        <w:tc>
          <w:tcPr>
            <w:tcW w:w="964" w:type="dxa"/>
            <w:vAlign w:val="bottom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bottom"/>
          </w:tcPr>
          <w:p w:rsidR="00460720" w:rsidRPr="00460720" w:rsidRDefault="00460720" w:rsidP="00B57BAC">
            <w:pPr>
              <w:spacing w:after="0" w:line="240" w:lineRule="auto"/>
              <w:ind w:left="1701"/>
              <w:rPr>
                <w:rFonts w:ascii="Times New Roman" w:hAnsi="Times New Roman" w:cs="Times New Roman"/>
              </w:rPr>
            </w:pPr>
          </w:p>
        </w:tc>
      </w:tr>
      <w:tr w:rsidR="00460720" w:rsidRPr="00460720" w:rsidTr="00D97784">
        <w:trPr>
          <w:cantSplit/>
        </w:trPr>
        <w:tc>
          <w:tcPr>
            <w:tcW w:w="4309" w:type="dxa"/>
          </w:tcPr>
          <w:p w:rsidR="00460720" w:rsidRPr="00460720" w:rsidRDefault="00460720" w:rsidP="00B57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460720" w:rsidRPr="00460720" w:rsidRDefault="00460720" w:rsidP="00B5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0720">
              <w:rPr>
                <w:rFonts w:ascii="Times New Roman" w:hAnsi="Times New Roman" w:cs="Times New Roman"/>
                <w:sz w:val="18"/>
                <w:szCs w:val="18"/>
              </w:rPr>
              <w:t>(подпись, инициалы, фамилия</w:t>
            </w:r>
            <w:proofErr w:type="gramEnd"/>
          </w:p>
        </w:tc>
      </w:tr>
    </w:tbl>
    <w:p w:rsidR="00460720" w:rsidRPr="00460720" w:rsidRDefault="00460720" w:rsidP="00B57BAC">
      <w:pPr>
        <w:spacing w:after="0" w:line="240" w:lineRule="auto"/>
        <w:ind w:left="525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1"/>
        <w:tblW w:w="35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408"/>
        <w:gridCol w:w="262"/>
        <w:gridCol w:w="1514"/>
        <w:gridCol w:w="379"/>
        <w:gridCol w:w="379"/>
        <w:gridCol w:w="408"/>
      </w:tblGrid>
      <w:tr w:rsidR="00B7407B" w:rsidRPr="00460720" w:rsidTr="00B7407B">
        <w:trPr>
          <w:trHeight w:val="347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07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07B" w:rsidRPr="00460720" w:rsidRDefault="00B7407B" w:rsidP="00B7407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460720">
              <w:rPr>
                <w:rFonts w:ascii="Times New Roman" w:hAnsi="Times New Roman" w:cs="Times New Roman"/>
              </w:rPr>
              <w:t>г</w:t>
            </w:r>
            <w:proofErr w:type="gramEnd"/>
            <w:r w:rsidRPr="00460720">
              <w:rPr>
                <w:rFonts w:ascii="Times New Roman" w:hAnsi="Times New Roman" w:cs="Times New Roman"/>
              </w:rPr>
              <w:t>.</w:t>
            </w:r>
          </w:p>
        </w:tc>
      </w:tr>
    </w:tbl>
    <w:p w:rsidR="00460720" w:rsidRPr="00460720" w:rsidRDefault="00B7407B" w:rsidP="00B57BAC">
      <w:pPr>
        <w:pBdr>
          <w:top w:val="single" w:sz="4" w:space="1" w:color="auto"/>
        </w:pBdr>
        <w:spacing w:after="0" w:line="240" w:lineRule="auto"/>
        <w:ind w:left="525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="00460720" w:rsidRPr="00460720">
        <w:rPr>
          <w:rFonts w:ascii="Times New Roman" w:hAnsi="Times New Roman" w:cs="Times New Roman"/>
          <w:sz w:val="18"/>
          <w:szCs w:val="18"/>
        </w:rPr>
        <w:t xml:space="preserve"> служащего</w:t>
      </w:r>
      <w:r>
        <w:rPr>
          <w:rFonts w:ascii="Times New Roman" w:hAnsi="Times New Roman" w:cs="Times New Roman"/>
          <w:sz w:val="18"/>
          <w:szCs w:val="18"/>
        </w:rPr>
        <w:t>, в отношении</w:t>
      </w:r>
    </w:p>
    <w:p w:rsidR="00460720" w:rsidRPr="00460720" w:rsidRDefault="00460720" w:rsidP="00B57BAC">
      <w:pPr>
        <w:spacing w:after="0" w:line="240" w:lineRule="auto"/>
        <w:ind w:left="5250"/>
        <w:jc w:val="both"/>
        <w:rPr>
          <w:rFonts w:ascii="Times New Roman" w:hAnsi="Times New Roman" w:cs="Times New Roman"/>
        </w:rPr>
      </w:pPr>
    </w:p>
    <w:p w:rsidR="00460720" w:rsidRPr="00460720" w:rsidRDefault="00B7407B" w:rsidP="00B57BAC">
      <w:pPr>
        <w:pBdr>
          <w:top w:val="single" w:sz="4" w:space="1" w:color="auto"/>
        </w:pBdr>
        <w:spacing w:after="0" w:line="240" w:lineRule="auto"/>
        <w:ind w:left="525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0720">
        <w:rPr>
          <w:rFonts w:ascii="Times New Roman" w:hAnsi="Times New Roman" w:cs="Times New Roman"/>
          <w:sz w:val="18"/>
          <w:szCs w:val="18"/>
        </w:rPr>
        <w:t>которого</w:t>
      </w:r>
      <w:proofErr w:type="gramEnd"/>
      <w:r w:rsidRPr="00460720">
        <w:rPr>
          <w:rFonts w:ascii="Times New Roman" w:hAnsi="Times New Roman" w:cs="Times New Roman"/>
          <w:sz w:val="18"/>
          <w:szCs w:val="18"/>
        </w:rPr>
        <w:t xml:space="preserve"> установлено испытание)</w:t>
      </w:r>
    </w:p>
    <w:p w:rsidR="00460720" w:rsidRPr="00460720" w:rsidRDefault="00460720" w:rsidP="00B7407B">
      <w:pPr>
        <w:spacing w:after="0" w:line="240" w:lineRule="auto"/>
        <w:ind w:left="5250"/>
        <w:jc w:val="both"/>
        <w:rPr>
          <w:rFonts w:ascii="Times New Roman" w:hAnsi="Times New Roman" w:cs="Times New Roman"/>
        </w:rPr>
      </w:pPr>
    </w:p>
    <w:p w:rsidR="00460720" w:rsidRPr="00460720" w:rsidRDefault="00460720" w:rsidP="00B7407B">
      <w:pPr>
        <w:spacing w:after="0" w:line="240" w:lineRule="auto"/>
        <w:ind w:left="5250"/>
        <w:jc w:val="center"/>
        <w:rPr>
          <w:rFonts w:ascii="Times New Roman" w:hAnsi="Times New Roman" w:cs="Times New Roman"/>
          <w:sz w:val="18"/>
          <w:szCs w:val="18"/>
        </w:rPr>
      </w:pPr>
    </w:p>
    <w:p w:rsidR="00460720" w:rsidRPr="00460720" w:rsidRDefault="00460720" w:rsidP="004607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E8C" w:rsidRDefault="00AF0E8C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2D2556" w:rsidRPr="00C60932" w:rsidRDefault="002D2556" w:rsidP="002D2556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BC76DC" w:rsidRPr="00C60932" w:rsidRDefault="00BC76DC" w:rsidP="002D2556">
      <w:pPr>
        <w:widowControl w:val="0"/>
        <w:spacing w:after="0" w:line="360" w:lineRule="auto"/>
        <w:ind w:firstLine="709"/>
        <w:jc w:val="right"/>
        <w:rPr>
          <w:color w:val="000000" w:themeColor="text1"/>
        </w:rPr>
      </w:pPr>
    </w:p>
    <w:sectPr w:rsidR="00BC76DC" w:rsidRPr="00C60932" w:rsidSect="00B5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26" w:rsidRDefault="00FA2826" w:rsidP="00AF0E8C">
      <w:pPr>
        <w:spacing w:after="0" w:line="240" w:lineRule="auto"/>
      </w:pPr>
      <w:r>
        <w:separator/>
      </w:r>
    </w:p>
  </w:endnote>
  <w:endnote w:type="continuationSeparator" w:id="0">
    <w:p w:rsidR="00FA2826" w:rsidRDefault="00FA2826" w:rsidP="00AF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26" w:rsidRDefault="00FA2826" w:rsidP="00AF0E8C">
      <w:pPr>
        <w:spacing w:after="0" w:line="240" w:lineRule="auto"/>
      </w:pPr>
      <w:r>
        <w:separator/>
      </w:r>
    </w:p>
  </w:footnote>
  <w:footnote w:type="continuationSeparator" w:id="0">
    <w:p w:rsidR="00FA2826" w:rsidRDefault="00FA2826" w:rsidP="00AF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9C8"/>
    <w:multiLevelType w:val="hybridMultilevel"/>
    <w:tmpl w:val="4EBE3F48"/>
    <w:lvl w:ilvl="0" w:tplc="1AB6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2E"/>
    <w:rsid w:val="00016FCD"/>
    <w:rsid w:val="0002154B"/>
    <w:rsid w:val="000C4D09"/>
    <w:rsid w:val="001F3402"/>
    <w:rsid w:val="002A4124"/>
    <w:rsid w:val="002D2556"/>
    <w:rsid w:val="003B5BB6"/>
    <w:rsid w:val="003E6963"/>
    <w:rsid w:val="00460720"/>
    <w:rsid w:val="004D3300"/>
    <w:rsid w:val="00545E00"/>
    <w:rsid w:val="005614C7"/>
    <w:rsid w:val="006E2BF0"/>
    <w:rsid w:val="00720C04"/>
    <w:rsid w:val="007970A4"/>
    <w:rsid w:val="007F6B0D"/>
    <w:rsid w:val="00842DD1"/>
    <w:rsid w:val="0087646B"/>
    <w:rsid w:val="00AB1EE5"/>
    <w:rsid w:val="00AF0E8C"/>
    <w:rsid w:val="00B57BAC"/>
    <w:rsid w:val="00B7407B"/>
    <w:rsid w:val="00BC76DC"/>
    <w:rsid w:val="00BD2E3E"/>
    <w:rsid w:val="00C2351D"/>
    <w:rsid w:val="00C60932"/>
    <w:rsid w:val="00C62C3C"/>
    <w:rsid w:val="00CB7482"/>
    <w:rsid w:val="00CE6FDF"/>
    <w:rsid w:val="00DF70D3"/>
    <w:rsid w:val="00EE502E"/>
    <w:rsid w:val="00EF5E48"/>
    <w:rsid w:val="00F214AA"/>
    <w:rsid w:val="00F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5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09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2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2D2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2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F3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AF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F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AF0E8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96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5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09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2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2D2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2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F3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AF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F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AF0E8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96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D2D6-0329-4755-A3BF-CDCA99BF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Кашаева Евгения Маратовна</dc:creator>
  <cp:keywords/>
  <dc:description/>
  <cp:lastModifiedBy>Кашаева Евгения Маратовна</cp:lastModifiedBy>
  <cp:revision>12</cp:revision>
  <cp:lastPrinted>2020-08-20T10:35:00Z</cp:lastPrinted>
  <dcterms:created xsi:type="dcterms:W3CDTF">2020-08-10T09:11:00Z</dcterms:created>
  <dcterms:modified xsi:type="dcterms:W3CDTF">2020-10-26T12:42:00Z</dcterms:modified>
</cp:coreProperties>
</file>