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A33" w:rsidRPr="002D0DD5" w:rsidRDefault="0067489F" w:rsidP="00582E35">
      <w:pPr>
        <w:spacing w:after="0"/>
        <w:jc w:val="right"/>
        <w:rPr>
          <w:rFonts w:ascii="Times New Roman" w:hAnsi="Times New Roman" w:cs="Times New Roman"/>
          <w:sz w:val="28"/>
          <w:szCs w:val="28"/>
        </w:rPr>
      </w:pPr>
      <w:bookmarkStart w:id="0" w:name="_GoBack"/>
      <w:bookmarkEnd w:id="0"/>
      <w:r>
        <w:rPr>
          <w:rFonts w:ascii="Times New Roman" w:hAnsi="Times New Roman" w:cs="Times New Roman"/>
          <w:noProof/>
          <w:sz w:val="24"/>
          <w:szCs w:val="24"/>
          <w:lang w:eastAsia="ru-RU"/>
        </w:rPr>
        <mc:AlternateContent>
          <mc:Choice Requires="wps">
            <w:drawing>
              <wp:anchor distT="0" distB="0" distL="114300" distR="114300" simplePos="0" relativeHeight="251653120" behindDoc="0" locked="0" layoutInCell="1" allowOverlap="1" wp14:anchorId="72A6265B" wp14:editId="6B1A6FC3">
                <wp:simplePos x="0" y="0"/>
                <wp:positionH relativeFrom="column">
                  <wp:posOffset>2918460</wp:posOffset>
                </wp:positionH>
                <wp:positionV relativeFrom="paragraph">
                  <wp:posOffset>-467360</wp:posOffset>
                </wp:positionV>
                <wp:extent cx="723900" cy="390525"/>
                <wp:effectExtent l="0" t="0" r="0" b="9525"/>
                <wp:wrapNone/>
                <wp:docPr id="2" name="Овал 2"/>
                <wp:cNvGraphicFramePr/>
                <a:graphic xmlns:a="http://schemas.openxmlformats.org/drawingml/2006/main">
                  <a:graphicData uri="http://schemas.microsoft.com/office/word/2010/wordprocessingShape">
                    <wps:wsp>
                      <wps:cNvSpPr/>
                      <wps:spPr>
                        <a:xfrm>
                          <a:off x="0" y="0"/>
                          <a:ext cx="723900" cy="390525"/>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E0D34DA" id="Овал 2" o:spid="_x0000_s1026" style="position:absolute;margin-left:229.8pt;margin-top:-36.8pt;width:57pt;height:30.7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" fillcolor="white [3212]" stroked="f" strokeweight="1pt">
                <v:stroke joinstyle="miter"/>
              </v:oval>
            </w:pict>
          </mc:Fallback>
        </mc:AlternateContent>
      </w:r>
    </w:p>
    <w:p w:rsidR="00EA6A33" w:rsidRPr="002D0DD5" w:rsidRDefault="005832CA" w:rsidP="00EA6A33">
      <w:pPr>
        <w:spacing w:after="0"/>
        <w:jc w:val="center"/>
        <w:rPr>
          <w:rFonts w:ascii="Times New Roman" w:hAnsi="Times New Roman" w:cs="Times New Roman"/>
          <w:sz w:val="28"/>
          <w:szCs w:val="28"/>
        </w:rPr>
      </w:pPr>
      <w:r w:rsidRPr="005832CA">
        <w:rPr>
          <w:rFonts w:ascii="Times New Roman" w:hAnsi="Times New Roman" w:cs="Times New Roman"/>
          <w:noProof/>
          <w:sz w:val="24"/>
          <w:szCs w:val="24"/>
          <w:lang w:eastAsia="ru-RU"/>
        </w:rPr>
        <mc:AlternateContent>
          <mc:Choice Requires="wps">
            <w:drawing>
              <wp:anchor distT="45720" distB="45720" distL="114300" distR="114300" simplePos="0" relativeHeight="251663360" behindDoc="0" locked="0" layoutInCell="1" allowOverlap="1" wp14:anchorId="4AF91E5D" wp14:editId="520EB205">
                <wp:simplePos x="0" y="0"/>
                <wp:positionH relativeFrom="column">
                  <wp:posOffset>2965450</wp:posOffset>
                </wp:positionH>
                <wp:positionV relativeFrom="paragraph">
                  <wp:posOffset>35560</wp:posOffset>
                </wp:positionV>
                <wp:extent cx="3682365" cy="1962150"/>
                <wp:effectExtent l="0" t="0" r="0" b="0"/>
                <wp:wrapSquare wrapText="bothSides"/>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682365" cy="1962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4F0E" w:rsidRDefault="00AB6248" w:rsidP="005832CA">
                            <w:pPr>
                              <w:rPr>
                                <w:rFonts w:ascii="Times New Roman" w:hAnsi="Times New Roman" w:cs="Times New Roman"/>
                                <w:sz w:val="28"/>
                                <w:szCs w:val="28"/>
                              </w:rPr>
                            </w:pPr>
                            <w:r w:rsidRPr="00AB6248">
                              <w:rPr>
                                <w:rFonts w:ascii="Times New Roman" w:hAnsi="Times New Roman" w:cs="Times New Roman"/>
                                <w:noProof/>
                                <w:sz w:val="28"/>
                                <w:szCs w:val="28"/>
                                <w:lang w:eastAsia="ru-RU"/>
                              </w:rPr>
                              <w:drawing>
                                <wp:inline distT="0" distB="0" distL="0" distR="0">
                                  <wp:extent cx="3589864" cy="1971675"/>
                                  <wp:effectExtent l="0" t="0" r="0" b="0"/>
                                  <wp:docPr id="3" name="Рисунок 3" descr="C:\Users\shkuropatovayulal\Desktop\Оценка эффективности налоговых расходов\Минфин аналитическая записка\2025\Подпис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kuropatovayulal\Desktop\Оценка эффективности налоговых расходов\Минфин аналитическая записка\2025\Подпись.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99350" cy="1976885"/>
                                          </a:xfrm>
                                          <a:prstGeom prst="rect">
                                            <a:avLst/>
                                          </a:prstGeom>
                                          <a:noFill/>
                                          <a:ln>
                                            <a:noFill/>
                                          </a:ln>
                                        </pic:spPr>
                                      </pic:pic>
                                    </a:graphicData>
                                  </a:graphic>
                                </wp:inline>
                              </w:drawing>
                            </w:r>
                            <w:r w:rsidR="00BF4F0E">
                              <w:rPr>
                                <w:rFonts w:ascii="Times New Roman" w:hAnsi="Times New Roman" w:cs="Times New Roman"/>
                                <w:sz w:val="28"/>
                                <w:szCs w:val="2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AF91E5D" id="_x0000_t202" coordsize="21600,21600" o:spt="202" path="m,l,21600r21600,l21600,xe">
                <v:stroke joinstyle="miter"/>
                <v:path gradientshapeok="t" o:connecttype="rect"/>
              </v:shapetype>
              <v:shape id="Поле 1" o:spid="_x0000_s1026" type="#_x0000_t202" style="position:absolute;left:0;text-align:left;margin-left:233.5pt;margin-top:2.8pt;width:289.95pt;height:154.5pt;flip:x;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" stroked="f">
                <v:textbox>
                  <w:txbxContent>
                    <w:p w:rsidR="00BF4F0E" w:rsidRDefault="00AB6248" w:rsidP="005832CA">
                      <w:pPr>
                        <w:rPr>
                          <w:rFonts w:ascii="Times New Roman" w:hAnsi="Times New Roman" w:cs="Times New Roman"/>
                          <w:sz w:val="28"/>
                          <w:szCs w:val="28"/>
                        </w:rPr>
                      </w:pPr>
                      <w:r w:rsidRPr="00AB6248">
                        <w:rPr>
                          <w:rFonts w:ascii="Times New Roman" w:hAnsi="Times New Roman" w:cs="Times New Roman"/>
                          <w:noProof/>
                          <w:sz w:val="28"/>
                          <w:szCs w:val="28"/>
                          <w:lang w:eastAsia="ru-RU"/>
                        </w:rPr>
                        <w:drawing>
                          <wp:inline distT="0" distB="0" distL="0" distR="0">
                            <wp:extent cx="3589864" cy="1971675"/>
                            <wp:effectExtent l="0" t="0" r="0" b="0"/>
                            <wp:docPr id="3" name="Рисунок 3" descr="C:\Users\shkuropatovayulal\Desktop\Оценка эффективности налоговых расходов\Минфин аналитическая записка\2025\Подпис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kuropatovayulal\Desktop\Оценка эффективности налоговых расходов\Минфин аналитическая записка\2025\Подпись.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99350" cy="1976885"/>
                                    </a:xfrm>
                                    <a:prstGeom prst="rect">
                                      <a:avLst/>
                                    </a:prstGeom>
                                    <a:noFill/>
                                    <a:ln>
                                      <a:noFill/>
                                    </a:ln>
                                  </pic:spPr>
                                </pic:pic>
                              </a:graphicData>
                            </a:graphic>
                          </wp:inline>
                        </w:drawing>
                      </w:r>
                      <w:r w:rsidR="00BF4F0E">
                        <w:rPr>
                          <w:rFonts w:ascii="Times New Roman" w:hAnsi="Times New Roman" w:cs="Times New Roman"/>
                          <w:sz w:val="28"/>
                          <w:szCs w:val="28"/>
                        </w:rPr>
                        <w:t xml:space="preserve"> </w:t>
                      </w:r>
                    </w:p>
                  </w:txbxContent>
                </v:textbox>
                <w10:wrap type="square"/>
              </v:shape>
            </w:pict>
          </mc:Fallback>
        </mc:AlternateContent>
      </w:r>
    </w:p>
    <w:p w:rsidR="00EA6A33" w:rsidRPr="002D0DD5" w:rsidRDefault="00EA6A33" w:rsidP="00582E35">
      <w:pPr>
        <w:spacing w:after="0"/>
        <w:rPr>
          <w:rFonts w:ascii="Times New Roman" w:hAnsi="Times New Roman" w:cs="Times New Roman"/>
          <w:sz w:val="28"/>
          <w:szCs w:val="28"/>
        </w:rPr>
      </w:pPr>
    </w:p>
    <w:p w:rsidR="00EA6A33" w:rsidRPr="002D0DD5" w:rsidRDefault="00EA6A33" w:rsidP="00EA6A33">
      <w:pPr>
        <w:spacing w:after="0"/>
        <w:jc w:val="center"/>
        <w:rPr>
          <w:rFonts w:ascii="Times New Roman" w:hAnsi="Times New Roman" w:cs="Times New Roman"/>
          <w:sz w:val="28"/>
          <w:szCs w:val="28"/>
        </w:rPr>
      </w:pPr>
    </w:p>
    <w:p w:rsidR="00EA6A33" w:rsidRPr="002D0DD5" w:rsidRDefault="00EA6A33" w:rsidP="00EA6A33">
      <w:pPr>
        <w:spacing w:after="0"/>
        <w:jc w:val="center"/>
        <w:rPr>
          <w:rFonts w:ascii="Times New Roman" w:hAnsi="Times New Roman" w:cs="Times New Roman"/>
          <w:sz w:val="28"/>
          <w:szCs w:val="28"/>
        </w:rPr>
      </w:pPr>
    </w:p>
    <w:p w:rsidR="00EA6A33" w:rsidRPr="002D0DD5" w:rsidRDefault="00EA6A33" w:rsidP="00EA6A33">
      <w:pPr>
        <w:spacing w:after="0"/>
        <w:jc w:val="center"/>
        <w:rPr>
          <w:rFonts w:ascii="Times New Roman" w:hAnsi="Times New Roman" w:cs="Times New Roman"/>
          <w:sz w:val="28"/>
          <w:szCs w:val="28"/>
        </w:rPr>
      </w:pPr>
    </w:p>
    <w:p w:rsidR="005832CA" w:rsidRDefault="005832CA" w:rsidP="00EA6A33">
      <w:pPr>
        <w:spacing w:after="0"/>
        <w:jc w:val="center"/>
        <w:rPr>
          <w:rFonts w:ascii="Times New Roman" w:hAnsi="Times New Roman" w:cs="Times New Roman"/>
          <w:sz w:val="28"/>
          <w:szCs w:val="28"/>
        </w:rPr>
      </w:pPr>
    </w:p>
    <w:p w:rsidR="005832CA" w:rsidRDefault="005832CA" w:rsidP="00EA6A33">
      <w:pPr>
        <w:spacing w:after="0"/>
        <w:jc w:val="center"/>
        <w:rPr>
          <w:rFonts w:ascii="Times New Roman" w:hAnsi="Times New Roman" w:cs="Times New Roman"/>
          <w:sz w:val="28"/>
          <w:szCs w:val="28"/>
        </w:rPr>
      </w:pPr>
    </w:p>
    <w:p w:rsidR="005832CA" w:rsidRDefault="005832CA" w:rsidP="00EA6A33">
      <w:pPr>
        <w:spacing w:after="0"/>
        <w:jc w:val="center"/>
        <w:rPr>
          <w:rFonts w:ascii="Times New Roman" w:hAnsi="Times New Roman" w:cs="Times New Roman"/>
          <w:sz w:val="28"/>
          <w:szCs w:val="28"/>
        </w:rPr>
      </w:pPr>
    </w:p>
    <w:p w:rsidR="005832CA" w:rsidRDefault="005832CA" w:rsidP="00EA6A33">
      <w:pPr>
        <w:spacing w:after="0"/>
        <w:jc w:val="center"/>
        <w:rPr>
          <w:rFonts w:ascii="Times New Roman" w:hAnsi="Times New Roman" w:cs="Times New Roman"/>
          <w:sz w:val="28"/>
          <w:szCs w:val="28"/>
        </w:rPr>
      </w:pPr>
    </w:p>
    <w:p w:rsidR="005832CA" w:rsidRDefault="005832CA" w:rsidP="00EA6A33">
      <w:pPr>
        <w:spacing w:after="0"/>
        <w:jc w:val="center"/>
        <w:rPr>
          <w:rFonts w:ascii="Times New Roman" w:hAnsi="Times New Roman" w:cs="Times New Roman"/>
          <w:sz w:val="28"/>
          <w:szCs w:val="28"/>
        </w:rPr>
      </w:pPr>
    </w:p>
    <w:p w:rsidR="005832CA" w:rsidRDefault="005832CA" w:rsidP="00EA6A33">
      <w:pPr>
        <w:spacing w:after="0"/>
        <w:jc w:val="center"/>
        <w:rPr>
          <w:rFonts w:ascii="Times New Roman" w:hAnsi="Times New Roman" w:cs="Times New Roman"/>
          <w:sz w:val="28"/>
          <w:szCs w:val="28"/>
        </w:rPr>
      </w:pPr>
    </w:p>
    <w:p w:rsidR="005832CA" w:rsidRDefault="005832CA" w:rsidP="00EA6A33">
      <w:pPr>
        <w:spacing w:after="0"/>
        <w:jc w:val="center"/>
        <w:rPr>
          <w:rFonts w:ascii="Times New Roman" w:hAnsi="Times New Roman" w:cs="Times New Roman"/>
          <w:sz w:val="28"/>
          <w:szCs w:val="28"/>
        </w:rPr>
      </w:pPr>
    </w:p>
    <w:p w:rsidR="005832CA" w:rsidRDefault="005832CA" w:rsidP="00EA6A33">
      <w:pPr>
        <w:spacing w:after="0"/>
        <w:jc w:val="center"/>
        <w:rPr>
          <w:rFonts w:ascii="Times New Roman" w:hAnsi="Times New Roman" w:cs="Times New Roman"/>
          <w:sz w:val="28"/>
          <w:szCs w:val="28"/>
        </w:rPr>
      </w:pPr>
    </w:p>
    <w:p w:rsidR="005832CA" w:rsidRDefault="005832CA" w:rsidP="00EA6A33">
      <w:pPr>
        <w:spacing w:after="0"/>
        <w:jc w:val="center"/>
        <w:rPr>
          <w:rFonts w:ascii="Times New Roman" w:hAnsi="Times New Roman" w:cs="Times New Roman"/>
          <w:sz w:val="28"/>
          <w:szCs w:val="28"/>
        </w:rPr>
      </w:pPr>
    </w:p>
    <w:p w:rsidR="005832CA" w:rsidRDefault="005832CA" w:rsidP="00EA6A33">
      <w:pPr>
        <w:spacing w:after="0"/>
        <w:jc w:val="center"/>
        <w:rPr>
          <w:rFonts w:ascii="Times New Roman" w:hAnsi="Times New Roman" w:cs="Times New Roman"/>
          <w:sz w:val="28"/>
          <w:szCs w:val="28"/>
        </w:rPr>
      </w:pPr>
    </w:p>
    <w:p w:rsidR="00EA6A33" w:rsidRPr="002D0DD5" w:rsidRDefault="00EA6A33" w:rsidP="00EA6A33">
      <w:pPr>
        <w:spacing w:after="0"/>
        <w:jc w:val="center"/>
        <w:rPr>
          <w:rFonts w:ascii="Times New Roman" w:hAnsi="Times New Roman" w:cs="Times New Roman"/>
          <w:sz w:val="28"/>
          <w:szCs w:val="28"/>
        </w:rPr>
      </w:pPr>
      <w:r w:rsidRPr="002D0DD5">
        <w:rPr>
          <w:rFonts w:ascii="Times New Roman" w:hAnsi="Times New Roman" w:cs="Times New Roman"/>
          <w:sz w:val="28"/>
          <w:szCs w:val="28"/>
        </w:rPr>
        <w:t>АНАЛИТИЧЕСКАЯ ЗАПИСКА</w:t>
      </w:r>
    </w:p>
    <w:p w:rsidR="00EA6A33" w:rsidRPr="002D0DD5" w:rsidRDefault="00EA6A33" w:rsidP="00EA6A33">
      <w:pPr>
        <w:spacing w:after="0"/>
        <w:jc w:val="center"/>
        <w:rPr>
          <w:rFonts w:ascii="Times New Roman" w:hAnsi="Times New Roman" w:cs="Times New Roman"/>
          <w:sz w:val="28"/>
          <w:szCs w:val="28"/>
        </w:rPr>
      </w:pPr>
    </w:p>
    <w:p w:rsidR="00EA6A33" w:rsidRPr="002D0DD5" w:rsidRDefault="00EA6A33" w:rsidP="00EA6A33">
      <w:pPr>
        <w:spacing w:after="0" w:line="240" w:lineRule="auto"/>
        <w:jc w:val="center"/>
        <w:rPr>
          <w:rFonts w:ascii="Times New Roman" w:hAnsi="Times New Roman" w:cs="Times New Roman"/>
          <w:sz w:val="28"/>
          <w:szCs w:val="28"/>
        </w:rPr>
      </w:pPr>
      <w:r w:rsidRPr="002D0DD5">
        <w:rPr>
          <w:rFonts w:ascii="Times New Roman" w:hAnsi="Times New Roman" w:cs="Times New Roman"/>
          <w:sz w:val="28"/>
          <w:szCs w:val="28"/>
        </w:rPr>
        <w:t>об оценке эффективности налоговых расходов</w:t>
      </w:r>
    </w:p>
    <w:p w:rsidR="00EA6A33" w:rsidRPr="002D0DD5" w:rsidRDefault="00EA6A33" w:rsidP="00EA6A33">
      <w:pPr>
        <w:spacing w:after="0" w:line="240" w:lineRule="auto"/>
        <w:jc w:val="center"/>
        <w:rPr>
          <w:rFonts w:ascii="Times New Roman" w:hAnsi="Times New Roman" w:cs="Times New Roman"/>
          <w:sz w:val="28"/>
          <w:szCs w:val="28"/>
        </w:rPr>
      </w:pPr>
      <w:r w:rsidRPr="002D0DD5">
        <w:rPr>
          <w:rFonts w:ascii="Times New Roman" w:hAnsi="Times New Roman" w:cs="Times New Roman"/>
          <w:sz w:val="28"/>
          <w:szCs w:val="28"/>
        </w:rPr>
        <w:t>муниципального образования «город Оренбург» за 202</w:t>
      </w:r>
      <w:r w:rsidR="005832CA">
        <w:rPr>
          <w:rFonts w:ascii="Times New Roman" w:hAnsi="Times New Roman" w:cs="Times New Roman"/>
          <w:sz w:val="28"/>
          <w:szCs w:val="28"/>
        </w:rPr>
        <w:t>4</w:t>
      </w:r>
      <w:r w:rsidRPr="002D0DD5">
        <w:rPr>
          <w:rFonts w:ascii="Times New Roman" w:hAnsi="Times New Roman" w:cs="Times New Roman"/>
          <w:sz w:val="28"/>
          <w:szCs w:val="28"/>
        </w:rPr>
        <w:t xml:space="preserve"> год</w:t>
      </w:r>
    </w:p>
    <w:p w:rsidR="00EA6A33" w:rsidRPr="002D0DD5" w:rsidRDefault="00EA6A33" w:rsidP="00EA6A33">
      <w:pPr>
        <w:jc w:val="both"/>
        <w:rPr>
          <w:rFonts w:ascii="Times New Roman" w:hAnsi="Times New Roman" w:cs="Times New Roman"/>
          <w:sz w:val="28"/>
          <w:szCs w:val="28"/>
        </w:rPr>
      </w:pPr>
    </w:p>
    <w:p w:rsidR="00EA6A33" w:rsidRPr="002D0DD5" w:rsidRDefault="00EA6A33" w:rsidP="00EA6A33">
      <w:pPr>
        <w:jc w:val="both"/>
        <w:rPr>
          <w:rFonts w:ascii="Times New Roman" w:hAnsi="Times New Roman" w:cs="Times New Roman"/>
          <w:sz w:val="28"/>
          <w:szCs w:val="28"/>
        </w:rPr>
      </w:pPr>
    </w:p>
    <w:p w:rsidR="00EA6A33" w:rsidRPr="002D0DD5" w:rsidRDefault="00EA6A33" w:rsidP="00EA6A33">
      <w:pPr>
        <w:jc w:val="both"/>
        <w:rPr>
          <w:rFonts w:ascii="Times New Roman" w:hAnsi="Times New Roman" w:cs="Times New Roman"/>
          <w:sz w:val="28"/>
          <w:szCs w:val="28"/>
        </w:rPr>
      </w:pPr>
    </w:p>
    <w:p w:rsidR="00EA6A33" w:rsidRPr="002D0DD5" w:rsidRDefault="00EA6A33" w:rsidP="00EA6A33">
      <w:pPr>
        <w:jc w:val="both"/>
        <w:rPr>
          <w:rFonts w:ascii="Times New Roman" w:hAnsi="Times New Roman" w:cs="Times New Roman"/>
          <w:sz w:val="28"/>
          <w:szCs w:val="28"/>
        </w:rPr>
      </w:pPr>
    </w:p>
    <w:p w:rsidR="00EA6A33" w:rsidRPr="002D0DD5" w:rsidRDefault="00EA6A33" w:rsidP="00EA6A33">
      <w:pPr>
        <w:jc w:val="both"/>
        <w:rPr>
          <w:rFonts w:ascii="Times New Roman" w:hAnsi="Times New Roman" w:cs="Times New Roman"/>
          <w:sz w:val="28"/>
          <w:szCs w:val="28"/>
        </w:rPr>
      </w:pPr>
    </w:p>
    <w:p w:rsidR="00EA6A33" w:rsidRPr="002D0DD5" w:rsidRDefault="00EA6A33" w:rsidP="00EA6A33">
      <w:pPr>
        <w:jc w:val="both"/>
        <w:rPr>
          <w:rFonts w:ascii="Times New Roman" w:hAnsi="Times New Roman" w:cs="Times New Roman"/>
          <w:sz w:val="28"/>
          <w:szCs w:val="28"/>
        </w:rPr>
      </w:pPr>
    </w:p>
    <w:p w:rsidR="00EA6A33" w:rsidRPr="002D0DD5" w:rsidRDefault="00EA6A33" w:rsidP="00EA6A33">
      <w:pPr>
        <w:jc w:val="both"/>
        <w:rPr>
          <w:rFonts w:ascii="Times New Roman" w:hAnsi="Times New Roman" w:cs="Times New Roman"/>
          <w:sz w:val="28"/>
          <w:szCs w:val="28"/>
        </w:rPr>
      </w:pPr>
    </w:p>
    <w:p w:rsidR="005832CA" w:rsidRDefault="005832CA" w:rsidP="00EA6A33">
      <w:pPr>
        <w:jc w:val="both"/>
        <w:rPr>
          <w:rFonts w:ascii="Times New Roman" w:hAnsi="Times New Roman" w:cs="Times New Roman"/>
          <w:sz w:val="28"/>
          <w:szCs w:val="28"/>
        </w:rPr>
      </w:pPr>
    </w:p>
    <w:p w:rsidR="005832CA" w:rsidRDefault="005832CA" w:rsidP="00EA6A33">
      <w:pPr>
        <w:jc w:val="both"/>
        <w:rPr>
          <w:rFonts w:ascii="Times New Roman" w:hAnsi="Times New Roman" w:cs="Times New Roman"/>
          <w:sz w:val="28"/>
          <w:szCs w:val="28"/>
        </w:rPr>
      </w:pPr>
    </w:p>
    <w:p w:rsidR="005832CA" w:rsidRDefault="005832CA" w:rsidP="00EA6A33">
      <w:pPr>
        <w:jc w:val="both"/>
        <w:rPr>
          <w:rFonts w:ascii="Times New Roman" w:hAnsi="Times New Roman" w:cs="Times New Roman"/>
          <w:sz w:val="28"/>
          <w:szCs w:val="28"/>
        </w:rPr>
      </w:pPr>
    </w:p>
    <w:p w:rsidR="005832CA" w:rsidRDefault="005832CA" w:rsidP="00EA6A33">
      <w:pPr>
        <w:jc w:val="both"/>
        <w:rPr>
          <w:rFonts w:ascii="Times New Roman" w:hAnsi="Times New Roman" w:cs="Times New Roman"/>
          <w:sz w:val="28"/>
          <w:szCs w:val="28"/>
        </w:rPr>
      </w:pPr>
    </w:p>
    <w:p w:rsidR="005832CA" w:rsidRDefault="005832CA" w:rsidP="00EA6A33">
      <w:pPr>
        <w:jc w:val="both"/>
        <w:rPr>
          <w:rFonts w:ascii="Times New Roman" w:hAnsi="Times New Roman" w:cs="Times New Roman"/>
          <w:sz w:val="28"/>
          <w:szCs w:val="28"/>
        </w:rPr>
      </w:pPr>
    </w:p>
    <w:p w:rsidR="005832CA" w:rsidRPr="002D0DD5" w:rsidRDefault="005832CA" w:rsidP="00EA6A33">
      <w:pPr>
        <w:jc w:val="both"/>
        <w:rPr>
          <w:rFonts w:ascii="Times New Roman" w:hAnsi="Times New Roman" w:cs="Times New Roman"/>
          <w:sz w:val="28"/>
          <w:szCs w:val="28"/>
        </w:rPr>
      </w:pPr>
    </w:p>
    <w:p w:rsidR="00EA6A33" w:rsidRPr="002D0DD5" w:rsidRDefault="00EA6A33" w:rsidP="00EA6A33">
      <w:pPr>
        <w:spacing w:after="0" w:line="240" w:lineRule="auto"/>
        <w:jc w:val="center"/>
        <w:rPr>
          <w:rFonts w:ascii="Times New Roman" w:hAnsi="Times New Roman" w:cs="Times New Roman"/>
          <w:sz w:val="28"/>
          <w:szCs w:val="28"/>
        </w:rPr>
      </w:pPr>
      <w:r w:rsidRPr="002D0DD5">
        <w:rPr>
          <w:rFonts w:ascii="Times New Roman" w:hAnsi="Times New Roman" w:cs="Times New Roman"/>
          <w:sz w:val="28"/>
          <w:szCs w:val="28"/>
        </w:rPr>
        <w:t>202</w:t>
      </w:r>
      <w:r w:rsidR="005832CA">
        <w:rPr>
          <w:rFonts w:ascii="Times New Roman" w:hAnsi="Times New Roman" w:cs="Times New Roman"/>
          <w:sz w:val="28"/>
          <w:szCs w:val="28"/>
        </w:rPr>
        <w:t xml:space="preserve">5 </w:t>
      </w:r>
      <w:r w:rsidRPr="002D0DD5">
        <w:rPr>
          <w:rFonts w:ascii="Times New Roman" w:hAnsi="Times New Roman" w:cs="Times New Roman"/>
          <w:sz w:val="28"/>
          <w:szCs w:val="28"/>
        </w:rPr>
        <w:t>год</w:t>
      </w:r>
    </w:p>
    <w:p w:rsidR="0067489F" w:rsidRDefault="00EA6A33" w:rsidP="005832CA">
      <w:pPr>
        <w:spacing w:after="0" w:line="240" w:lineRule="auto"/>
        <w:jc w:val="center"/>
        <w:rPr>
          <w:rFonts w:ascii="Times New Roman" w:hAnsi="Times New Roman" w:cs="Times New Roman"/>
          <w:sz w:val="28"/>
          <w:szCs w:val="28"/>
        </w:rPr>
      </w:pPr>
      <w:r w:rsidRPr="002D0DD5">
        <w:rPr>
          <w:rFonts w:ascii="Times New Roman" w:hAnsi="Times New Roman" w:cs="Times New Roman"/>
          <w:sz w:val="28"/>
          <w:szCs w:val="28"/>
        </w:rPr>
        <w:t>город Оренбург</w:t>
      </w:r>
    </w:p>
    <w:p w:rsidR="003C14F9" w:rsidRPr="002D0DD5" w:rsidRDefault="005832CA" w:rsidP="003C14F9">
      <w:pPr>
        <w:jc w:val="both"/>
        <w:rPr>
          <w:rFonts w:ascii="Times New Roman" w:hAnsi="Times New Roman" w:cs="Times New Roman"/>
          <w:sz w:val="28"/>
          <w:szCs w:val="28"/>
        </w:rPr>
      </w:pPr>
      <w:r>
        <w:rPr>
          <w:rFonts w:ascii="Times New Roman" w:hAnsi="Times New Roman" w:cs="Times New Roman"/>
          <w:noProof/>
          <w:sz w:val="24"/>
          <w:szCs w:val="24"/>
          <w:lang w:eastAsia="ru-RU"/>
        </w:rPr>
        <w:lastRenderedPageBreak/>
        <mc:AlternateContent>
          <mc:Choice Requires="wps">
            <w:drawing>
              <wp:anchor distT="0" distB="0" distL="114300" distR="114300" simplePos="0" relativeHeight="251658240" behindDoc="0" locked="0" layoutInCell="1" allowOverlap="1" wp14:anchorId="5897A652" wp14:editId="4CD476F3">
                <wp:simplePos x="0" y="0"/>
                <wp:positionH relativeFrom="column">
                  <wp:posOffset>2971800</wp:posOffset>
                </wp:positionH>
                <wp:positionV relativeFrom="paragraph">
                  <wp:posOffset>-464820</wp:posOffset>
                </wp:positionV>
                <wp:extent cx="723900" cy="390525"/>
                <wp:effectExtent l="0" t="0" r="0" b="9525"/>
                <wp:wrapNone/>
                <wp:docPr id="6" name="Овал 6"/>
                <wp:cNvGraphicFramePr/>
                <a:graphic xmlns:a="http://schemas.openxmlformats.org/drawingml/2006/main">
                  <a:graphicData uri="http://schemas.microsoft.com/office/word/2010/wordprocessingShape">
                    <wps:wsp>
                      <wps:cNvSpPr/>
                      <wps:spPr>
                        <a:xfrm>
                          <a:off x="0" y="0"/>
                          <a:ext cx="723900" cy="390525"/>
                        </a:xfrm>
                        <a:prstGeom prst="ellipse">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C4C266A" id="Овал 6" o:spid="_x0000_s1026" style="position:absolute;margin-left:234pt;margin-top:-36.6pt;width:57pt;height:30.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" fillcolor="window" stroked="f" strokeweight="1pt">
                <v:stroke joinstyle="miter"/>
              </v:oval>
            </w:pict>
          </mc:Fallback>
        </mc:AlternateContent>
      </w:r>
      <w:r w:rsidR="003C14F9" w:rsidRPr="002D0DD5">
        <w:rPr>
          <w:rFonts w:ascii="Times New Roman" w:hAnsi="Times New Roman" w:cs="Times New Roman"/>
          <w:sz w:val="28"/>
          <w:szCs w:val="28"/>
        </w:rPr>
        <w:t>Оглавление</w:t>
      </w:r>
    </w:p>
    <w:p w:rsidR="003C14F9" w:rsidRPr="002D0DD5" w:rsidRDefault="003C14F9" w:rsidP="003C14F9">
      <w:pPr>
        <w:jc w:val="both"/>
        <w:rPr>
          <w:rFonts w:ascii="Times New Roman" w:hAnsi="Times New Roman" w:cs="Times New Roman"/>
          <w:sz w:val="28"/>
          <w:szCs w:val="28"/>
        </w:rPr>
      </w:pPr>
    </w:p>
    <w:tbl>
      <w:tblPr>
        <w:tblStyle w:val="a6"/>
        <w:tblW w:w="103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
        <w:gridCol w:w="8382"/>
        <w:gridCol w:w="1320"/>
      </w:tblGrid>
      <w:tr w:rsidR="002D0DD5" w:rsidRPr="000737A7" w:rsidTr="00615969">
        <w:trPr>
          <w:trHeight w:val="1216"/>
        </w:trPr>
        <w:tc>
          <w:tcPr>
            <w:tcW w:w="636" w:type="dxa"/>
          </w:tcPr>
          <w:p w:rsidR="003C14F9" w:rsidRPr="000523D0" w:rsidRDefault="003C14F9" w:rsidP="005043A9">
            <w:pPr>
              <w:jc w:val="both"/>
              <w:rPr>
                <w:rFonts w:ascii="Times New Roman" w:hAnsi="Times New Roman" w:cs="Times New Roman"/>
                <w:sz w:val="28"/>
                <w:szCs w:val="28"/>
              </w:rPr>
            </w:pPr>
            <w:r w:rsidRPr="000523D0">
              <w:rPr>
                <w:rFonts w:ascii="Times New Roman" w:hAnsi="Times New Roman" w:cs="Times New Roman"/>
                <w:sz w:val="28"/>
                <w:szCs w:val="28"/>
              </w:rPr>
              <w:t>1.</w:t>
            </w:r>
          </w:p>
        </w:tc>
        <w:tc>
          <w:tcPr>
            <w:tcW w:w="8382" w:type="dxa"/>
          </w:tcPr>
          <w:p w:rsidR="003C14F9" w:rsidRPr="000523D0" w:rsidRDefault="003C14F9" w:rsidP="005043A9">
            <w:pPr>
              <w:jc w:val="both"/>
              <w:rPr>
                <w:rFonts w:ascii="Times New Roman" w:hAnsi="Times New Roman" w:cs="Times New Roman"/>
                <w:sz w:val="28"/>
                <w:szCs w:val="28"/>
              </w:rPr>
            </w:pPr>
            <w:r w:rsidRPr="000523D0">
              <w:rPr>
                <w:rFonts w:ascii="Times New Roman" w:hAnsi="Times New Roman" w:cs="Times New Roman"/>
                <w:sz w:val="28"/>
                <w:szCs w:val="28"/>
              </w:rPr>
              <w:t>Основные подходы к проведению оценки эффективности налоговых расходов муниципального образования «город Оренбург»</w:t>
            </w:r>
          </w:p>
        </w:tc>
        <w:tc>
          <w:tcPr>
            <w:tcW w:w="1320" w:type="dxa"/>
          </w:tcPr>
          <w:p w:rsidR="003C14F9" w:rsidRPr="000523D0" w:rsidRDefault="003C14F9" w:rsidP="00731621">
            <w:pPr>
              <w:rPr>
                <w:rFonts w:ascii="Times New Roman" w:hAnsi="Times New Roman" w:cs="Times New Roman"/>
                <w:sz w:val="28"/>
                <w:szCs w:val="28"/>
              </w:rPr>
            </w:pPr>
          </w:p>
          <w:p w:rsidR="003C14F9" w:rsidRPr="000523D0" w:rsidRDefault="003C14F9" w:rsidP="00724C49">
            <w:pPr>
              <w:rPr>
                <w:rFonts w:ascii="Times New Roman" w:hAnsi="Times New Roman" w:cs="Times New Roman"/>
                <w:sz w:val="28"/>
                <w:szCs w:val="28"/>
              </w:rPr>
            </w:pPr>
            <w:r w:rsidRPr="000523D0">
              <w:rPr>
                <w:rFonts w:ascii="Times New Roman" w:hAnsi="Times New Roman" w:cs="Times New Roman"/>
                <w:sz w:val="28"/>
                <w:szCs w:val="28"/>
              </w:rPr>
              <w:t>стр.</w:t>
            </w:r>
            <w:r w:rsidR="00D660C4" w:rsidRPr="000523D0">
              <w:rPr>
                <w:rFonts w:ascii="Times New Roman" w:hAnsi="Times New Roman" w:cs="Times New Roman"/>
                <w:sz w:val="28"/>
                <w:szCs w:val="28"/>
              </w:rPr>
              <w:t xml:space="preserve"> 3</w:t>
            </w:r>
            <w:r w:rsidRPr="000523D0">
              <w:rPr>
                <w:rFonts w:ascii="Times New Roman" w:hAnsi="Times New Roman" w:cs="Times New Roman"/>
                <w:sz w:val="28"/>
                <w:szCs w:val="28"/>
              </w:rPr>
              <w:t xml:space="preserve"> </w:t>
            </w:r>
            <w:r w:rsidR="00B87D2A">
              <w:rPr>
                <w:rFonts w:ascii="Times New Roman" w:hAnsi="Times New Roman" w:cs="Times New Roman"/>
                <w:sz w:val="28"/>
                <w:szCs w:val="28"/>
              </w:rPr>
              <w:t xml:space="preserve">-стр. </w:t>
            </w:r>
            <w:r w:rsidR="00724C49">
              <w:rPr>
                <w:rFonts w:ascii="Times New Roman" w:hAnsi="Times New Roman" w:cs="Times New Roman"/>
                <w:sz w:val="28"/>
                <w:szCs w:val="28"/>
              </w:rPr>
              <w:t>4</w:t>
            </w:r>
          </w:p>
        </w:tc>
      </w:tr>
      <w:tr w:rsidR="002D0DD5" w:rsidRPr="000737A7" w:rsidTr="00615969">
        <w:trPr>
          <w:trHeight w:val="886"/>
        </w:trPr>
        <w:tc>
          <w:tcPr>
            <w:tcW w:w="636" w:type="dxa"/>
          </w:tcPr>
          <w:p w:rsidR="003C14F9" w:rsidRDefault="003C14F9" w:rsidP="005043A9">
            <w:pPr>
              <w:jc w:val="both"/>
              <w:rPr>
                <w:rFonts w:ascii="Times New Roman" w:hAnsi="Times New Roman" w:cs="Times New Roman"/>
                <w:sz w:val="28"/>
                <w:szCs w:val="28"/>
              </w:rPr>
            </w:pPr>
            <w:r w:rsidRPr="00BA2322">
              <w:rPr>
                <w:rFonts w:ascii="Times New Roman" w:hAnsi="Times New Roman" w:cs="Times New Roman"/>
                <w:sz w:val="28"/>
                <w:szCs w:val="28"/>
              </w:rPr>
              <w:t>2.</w:t>
            </w:r>
          </w:p>
          <w:p w:rsidR="00300229" w:rsidRDefault="00300229" w:rsidP="005043A9">
            <w:pPr>
              <w:jc w:val="both"/>
              <w:rPr>
                <w:rFonts w:ascii="Times New Roman" w:hAnsi="Times New Roman" w:cs="Times New Roman"/>
                <w:sz w:val="28"/>
                <w:szCs w:val="28"/>
              </w:rPr>
            </w:pPr>
          </w:p>
          <w:p w:rsidR="00300229" w:rsidRPr="00BA2322" w:rsidRDefault="00300229" w:rsidP="005043A9">
            <w:pPr>
              <w:jc w:val="both"/>
              <w:rPr>
                <w:rFonts w:ascii="Times New Roman" w:hAnsi="Times New Roman" w:cs="Times New Roman"/>
                <w:sz w:val="28"/>
                <w:szCs w:val="28"/>
              </w:rPr>
            </w:pPr>
          </w:p>
        </w:tc>
        <w:tc>
          <w:tcPr>
            <w:tcW w:w="8382" w:type="dxa"/>
          </w:tcPr>
          <w:p w:rsidR="003C14F9" w:rsidRPr="00BA2322" w:rsidRDefault="003C14F9" w:rsidP="005043A9">
            <w:pPr>
              <w:pStyle w:val="a4"/>
              <w:tabs>
                <w:tab w:val="left" w:pos="332"/>
              </w:tabs>
              <w:ind w:left="2"/>
              <w:jc w:val="both"/>
              <w:rPr>
                <w:rFonts w:ascii="Times New Roman" w:hAnsi="Times New Roman" w:cs="Times New Roman"/>
                <w:sz w:val="28"/>
                <w:szCs w:val="28"/>
              </w:rPr>
            </w:pPr>
            <w:r w:rsidRPr="00BA2322">
              <w:rPr>
                <w:rFonts w:ascii="Times New Roman" w:hAnsi="Times New Roman" w:cs="Times New Roman"/>
                <w:sz w:val="28"/>
                <w:szCs w:val="28"/>
              </w:rPr>
              <w:t xml:space="preserve">Установленные на территории муниципального образования «город Оренбург» ставки и льготы по налогу на имущество физических лиц </w:t>
            </w:r>
          </w:p>
          <w:p w:rsidR="009A6915" w:rsidRPr="00724C49" w:rsidRDefault="009A6915" w:rsidP="00724C49">
            <w:pPr>
              <w:tabs>
                <w:tab w:val="left" w:pos="332"/>
              </w:tabs>
              <w:jc w:val="both"/>
              <w:rPr>
                <w:rFonts w:ascii="Times New Roman" w:hAnsi="Times New Roman" w:cs="Times New Roman"/>
                <w:sz w:val="28"/>
                <w:szCs w:val="28"/>
              </w:rPr>
            </w:pPr>
          </w:p>
        </w:tc>
        <w:tc>
          <w:tcPr>
            <w:tcW w:w="1320" w:type="dxa"/>
          </w:tcPr>
          <w:p w:rsidR="003C14F9" w:rsidRPr="00BA2322" w:rsidRDefault="003C14F9" w:rsidP="00731621">
            <w:pPr>
              <w:rPr>
                <w:rFonts w:ascii="Times New Roman" w:hAnsi="Times New Roman" w:cs="Times New Roman"/>
                <w:sz w:val="28"/>
                <w:szCs w:val="28"/>
              </w:rPr>
            </w:pPr>
          </w:p>
          <w:p w:rsidR="00CB20AA" w:rsidRDefault="003C14F9" w:rsidP="00731621">
            <w:pPr>
              <w:rPr>
                <w:rFonts w:ascii="Times New Roman" w:hAnsi="Times New Roman" w:cs="Times New Roman"/>
                <w:sz w:val="28"/>
                <w:szCs w:val="28"/>
              </w:rPr>
            </w:pPr>
            <w:r w:rsidRPr="00BA2322">
              <w:rPr>
                <w:rFonts w:ascii="Times New Roman" w:hAnsi="Times New Roman" w:cs="Times New Roman"/>
                <w:sz w:val="28"/>
                <w:szCs w:val="28"/>
              </w:rPr>
              <w:t>стр.</w:t>
            </w:r>
            <w:r w:rsidR="00D660C4" w:rsidRPr="00BA2322">
              <w:rPr>
                <w:rFonts w:ascii="Times New Roman" w:hAnsi="Times New Roman" w:cs="Times New Roman"/>
                <w:sz w:val="28"/>
                <w:szCs w:val="28"/>
              </w:rPr>
              <w:t xml:space="preserve"> </w:t>
            </w:r>
            <w:r w:rsidR="00B87D2A">
              <w:rPr>
                <w:rFonts w:ascii="Times New Roman" w:hAnsi="Times New Roman" w:cs="Times New Roman"/>
                <w:sz w:val="28"/>
                <w:szCs w:val="28"/>
              </w:rPr>
              <w:t>5</w:t>
            </w:r>
            <w:r w:rsidRPr="00BA2322">
              <w:rPr>
                <w:rFonts w:ascii="Times New Roman" w:hAnsi="Times New Roman" w:cs="Times New Roman"/>
                <w:sz w:val="28"/>
                <w:szCs w:val="28"/>
              </w:rPr>
              <w:t xml:space="preserve"> </w:t>
            </w:r>
          </w:p>
          <w:p w:rsidR="003C14F9" w:rsidRPr="00CB20AA" w:rsidRDefault="003C14F9" w:rsidP="00B87D2A">
            <w:pPr>
              <w:rPr>
                <w:rFonts w:ascii="Times New Roman" w:hAnsi="Times New Roman" w:cs="Times New Roman"/>
                <w:sz w:val="28"/>
                <w:szCs w:val="28"/>
              </w:rPr>
            </w:pPr>
          </w:p>
        </w:tc>
      </w:tr>
      <w:tr w:rsidR="002D0DD5" w:rsidRPr="000737A7" w:rsidTr="00615969">
        <w:trPr>
          <w:trHeight w:val="1098"/>
        </w:trPr>
        <w:tc>
          <w:tcPr>
            <w:tcW w:w="636" w:type="dxa"/>
          </w:tcPr>
          <w:p w:rsidR="003C14F9" w:rsidRPr="00B343D1" w:rsidRDefault="00724C49" w:rsidP="005043A9">
            <w:pPr>
              <w:jc w:val="both"/>
              <w:rPr>
                <w:rFonts w:ascii="Times New Roman" w:hAnsi="Times New Roman" w:cs="Times New Roman"/>
                <w:sz w:val="28"/>
                <w:szCs w:val="28"/>
              </w:rPr>
            </w:pPr>
            <w:r>
              <w:rPr>
                <w:rFonts w:ascii="Times New Roman" w:hAnsi="Times New Roman" w:cs="Times New Roman"/>
                <w:sz w:val="28"/>
                <w:szCs w:val="28"/>
              </w:rPr>
              <w:t>3</w:t>
            </w:r>
            <w:r w:rsidR="003C14F9" w:rsidRPr="00B343D1">
              <w:rPr>
                <w:rFonts w:ascii="Times New Roman" w:hAnsi="Times New Roman" w:cs="Times New Roman"/>
                <w:sz w:val="28"/>
                <w:szCs w:val="28"/>
              </w:rPr>
              <w:t>.</w:t>
            </w:r>
          </w:p>
        </w:tc>
        <w:tc>
          <w:tcPr>
            <w:tcW w:w="8382" w:type="dxa"/>
          </w:tcPr>
          <w:p w:rsidR="003C14F9" w:rsidRPr="00B343D1" w:rsidRDefault="003C14F9" w:rsidP="005043A9">
            <w:pPr>
              <w:pStyle w:val="a4"/>
              <w:autoSpaceDE w:val="0"/>
              <w:autoSpaceDN w:val="0"/>
              <w:adjustRightInd w:val="0"/>
              <w:ind w:left="0"/>
              <w:jc w:val="both"/>
              <w:rPr>
                <w:rFonts w:ascii="Times New Roman" w:hAnsi="Times New Roman" w:cs="Times New Roman"/>
                <w:sz w:val="28"/>
                <w:szCs w:val="28"/>
              </w:rPr>
            </w:pPr>
            <w:r w:rsidRPr="00B343D1">
              <w:rPr>
                <w:rFonts w:ascii="Times New Roman" w:hAnsi="Times New Roman" w:cs="Times New Roman"/>
                <w:sz w:val="28"/>
                <w:szCs w:val="28"/>
              </w:rPr>
              <w:t>Информация о пониженных ставках и льготах по земельному налогу, действующи</w:t>
            </w:r>
            <w:r w:rsidR="00BF4F0E">
              <w:rPr>
                <w:rFonts w:ascii="Times New Roman" w:hAnsi="Times New Roman" w:cs="Times New Roman"/>
                <w:sz w:val="28"/>
                <w:szCs w:val="28"/>
              </w:rPr>
              <w:t>х</w:t>
            </w:r>
            <w:r w:rsidRPr="00B343D1">
              <w:rPr>
                <w:rFonts w:ascii="Times New Roman" w:hAnsi="Times New Roman" w:cs="Times New Roman"/>
                <w:sz w:val="28"/>
                <w:szCs w:val="28"/>
              </w:rPr>
              <w:t xml:space="preserve"> на территории муниципального образования «город Оренбург»</w:t>
            </w:r>
          </w:p>
          <w:p w:rsidR="00CD4814" w:rsidRPr="00B343D1" w:rsidRDefault="00CD4814" w:rsidP="005043A9">
            <w:pPr>
              <w:pStyle w:val="a4"/>
              <w:autoSpaceDE w:val="0"/>
              <w:autoSpaceDN w:val="0"/>
              <w:adjustRightInd w:val="0"/>
              <w:ind w:left="0"/>
              <w:jc w:val="both"/>
              <w:rPr>
                <w:rFonts w:ascii="Times New Roman" w:hAnsi="Times New Roman" w:cs="Times New Roman"/>
                <w:sz w:val="28"/>
                <w:szCs w:val="28"/>
              </w:rPr>
            </w:pPr>
          </w:p>
        </w:tc>
        <w:tc>
          <w:tcPr>
            <w:tcW w:w="1320" w:type="dxa"/>
          </w:tcPr>
          <w:p w:rsidR="003C14F9" w:rsidRPr="00B343D1" w:rsidRDefault="003C14F9" w:rsidP="00C6587D">
            <w:pPr>
              <w:rPr>
                <w:rFonts w:ascii="Times New Roman" w:hAnsi="Times New Roman" w:cs="Times New Roman"/>
                <w:sz w:val="28"/>
                <w:szCs w:val="28"/>
              </w:rPr>
            </w:pPr>
            <w:r w:rsidRPr="00B343D1">
              <w:rPr>
                <w:rFonts w:ascii="Times New Roman" w:hAnsi="Times New Roman" w:cs="Times New Roman"/>
                <w:sz w:val="28"/>
                <w:szCs w:val="28"/>
              </w:rPr>
              <w:t>стр.</w:t>
            </w:r>
            <w:r w:rsidR="00D660C4" w:rsidRPr="00B343D1">
              <w:rPr>
                <w:rFonts w:ascii="Times New Roman" w:hAnsi="Times New Roman" w:cs="Times New Roman"/>
                <w:sz w:val="28"/>
                <w:szCs w:val="28"/>
              </w:rPr>
              <w:t xml:space="preserve"> </w:t>
            </w:r>
            <w:r w:rsidR="00C6587D">
              <w:rPr>
                <w:rFonts w:ascii="Times New Roman" w:hAnsi="Times New Roman" w:cs="Times New Roman"/>
                <w:sz w:val="28"/>
                <w:szCs w:val="28"/>
              </w:rPr>
              <w:t>5</w:t>
            </w:r>
            <w:r w:rsidR="00731621">
              <w:rPr>
                <w:rFonts w:ascii="Times New Roman" w:hAnsi="Times New Roman" w:cs="Times New Roman"/>
                <w:sz w:val="28"/>
                <w:szCs w:val="28"/>
              </w:rPr>
              <w:t xml:space="preserve">- </w:t>
            </w:r>
            <w:r w:rsidR="00687604">
              <w:rPr>
                <w:rFonts w:ascii="Times New Roman" w:hAnsi="Times New Roman" w:cs="Times New Roman"/>
                <w:sz w:val="28"/>
                <w:szCs w:val="28"/>
              </w:rPr>
              <w:t xml:space="preserve">стр. </w:t>
            </w:r>
            <w:r w:rsidR="00C6587D">
              <w:rPr>
                <w:rFonts w:ascii="Times New Roman" w:hAnsi="Times New Roman" w:cs="Times New Roman"/>
                <w:sz w:val="28"/>
                <w:szCs w:val="28"/>
              </w:rPr>
              <w:t>6</w:t>
            </w:r>
          </w:p>
        </w:tc>
      </w:tr>
      <w:tr w:rsidR="002D0DD5" w:rsidRPr="00731621" w:rsidTr="00615969">
        <w:trPr>
          <w:trHeight w:val="1060"/>
        </w:trPr>
        <w:tc>
          <w:tcPr>
            <w:tcW w:w="636" w:type="dxa"/>
          </w:tcPr>
          <w:p w:rsidR="003C14F9" w:rsidRPr="00731621" w:rsidRDefault="00724C49" w:rsidP="005043A9">
            <w:pPr>
              <w:jc w:val="both"/>
              <w:rPr>
                <w:rFonts w:ascii="Times New Roman" w:hAnsi="Times New Roman" w:cs="Times New Roman"/>
                <w:sz w:val="28"/>
                <w:szCs w:val="28"/>
              </w:rPr>
            </w:pPr>
            <w:r>
              <w:rPr>
                <w:rFonts w:ascii="Times New Roman" w:hAnsi="Times New Roman" w:cs="Times New Roman"/>
                <w:sz w:val="28"/>
                <w:szCs w:val="28"/>
              </w:rPr>
              <w:t>4</w:t>
            </w:r>
            <w:r w:rsidR="003C14F9" w:rsidRPr="00731621">
              <w:rPr>
                <w:rFonts w:ascii="Times New Roman" w:hAnsi="Times New Roman" w:cs="Times New Roman"/>
                <w:sz w:val="28"/>
                <w:szCs w:val="28"/>
              </w:rPr>
              <w:t>.</w:t>
            </w:r>
          </w:p>
        </w:tc>
        <w:tc>
          <w:tcPr>
            <w:tcW w:w="8382" w:type="dxa"/>
          </w:tcPr>
          <w:p w:rsidR="003C14F9" w:rsidRPr="00731621" w:rsidRDefault="003C14F9" w:rsidP="00532725">
            <w:pPr>
              <w:pStyle w:val="a4"/>
              <w:tabs>
                <w:tab w:val="left" w:pos="770"/>
                <w:tab w:val="left" w:pos="1100"/>
              </w:tabs>
              <w:ind w:left="2"/>
              <w:jc w:val="both"/>
              <w:rPr>
                <w:rFonts w:ascii="Times New Roman" w:hAnsi="Times New Roman" w:cs="Times New Roman"/>
                <w:sz w:val="28"/>
                <w:szCs w:val="28"/>
              </w:rPr>
            </w:pPr>
            <w:r w:rsidRPr="00731621">
              <w:rPr>
                <w:rFonts w:ascii="Times New Roman" w:hAnsi="Times New Roman" w:cs="Times New Roman"/>
                <w:sz w:val="28"/>
                <w:szCs w:val="28"/>
              </w:rPr>
              <w:t>Оценка эффективности налоговых расходов муниципального образования «город Оренбург»</w:t>
            </w:r>
            <w:r w:rsidR="00532725" w:rsidRPr="00731621">
              <w:rPr>
                <w:rFonts w:ascii="Times New Roman" w:hAnsi="Times New Roman" w:cs="Times New Roman"/>
                <w:sz w:val="28"/>
                <w:szCs w:val="28"/>
              </w:rPr>
              <w:t xml:space="preserve"> по категориям земель, в отношении которых </w:t>
            </w:r>
            <w:r w:rsidRPr="00731621">
              <w:rPr>
                <w:rFonts w:ascii="Times New Roman" w:hAnsi="Times New Roman" w:cs="Times New Roman"/>
                <w:sz w:val="28"/>
                <w:szCs w:val="28"/>
              </w:rPr>
              <w:t>установлены пониженны</w:t>
            </w:r>
            <w:r w:rsidR="00532725" w:rsidRPr="00731621">
              <w:rPr>
                <w:rFonts w:ascii="Times New Roman" w:hAnsi="Times New Roman" w:cs="Times New Roman"/>
                <w:sz w:val="28"/>
                <w:szCs w:val="28"/>
              </w:rPr>
              <w:t>е</w:t>
            </w:r>
            <w:r w:rsidRPr="00731621">
              <w:rPr>
                <w:rFonts w:ascii="Times New Roman" w:hAnsi="Times New Roman" w:cs="Times New Roman"/>
                <w:sz w:val="28"/>
                <w:szCs w:val="28"/>
              </w:rPr>
              <w:t xml:space="preserve"> ставк</w:t>
            </w:r>
            <w:r w:rsidR="00532725" w:rsidRPr="00731621">
              <w:rPr>
                <w:rFonts w:ascii="Times New Roman" w:hAnsi="Times New Roman" w:cs="Times New Roman"/>
                <w:sz w:val="28"/>
                <w:szCs w:val="28"/>
              </w:rPr>
              <w:t>и</w:t>
            </w:r>
            <w:r w:rsidRPr="00731621">
              <w:rPr>
                <w:rFonts w:ascii="Times New Roman" w:hAnsi="Times New Roman" w:cs="Times New Roman"/>
                <w:sz w:val="28"/>
                <w:szCs w:val="28"/>
              </w:rPr>
              <w:t xml:space="preserve"> земельно</w:t>
            </w:r>
            <w:r w:rsidR="00532725" w:rsidRPr="00731621">
              <w:rPr>
                <w:rFonts w:ascii="Times New Roman" w:hAnsi="Times New Roman" w:cs="Times New Roman"/>
                <w:sz w:val="28"/>
                <w:szCs w:val="28"/>
              </w:rPr>
              <w:t>го</w:t>
            </w:r>
            <w:r w:rsidRPr="00731621">
              <w:rPr>
                <w:rFonts w:ascii="Times New Roman" w:hAnsi="Times New Roman" w:cs="Times New Roman"/>
                <w:sz w:val="28"/>
                <w:szCs w:val="28"/>
              </w:rPr>
              <w:t xml:space="preserve"> налог</w:t>
            </w:r>
            <w:r w:rsidR="00532725" w:rsidRPr="00731621">
              <w:rPr>
                <w:rFonts w:ascii="Times New Roman" w:hAnsi="Times New Roman" w:cs="Times New Roman"/>
                <w:sz w:val="28"/>
                <w:szCs w:val="28"/>
              </w:rPr>
              <w:t>а</w:t>
            </w:r>
          </w:p>
          <w:p w:rsidR="00CD4814" w:rsidRPr="00731621" w:rsidRDefault="00CD4814" w:rsidP="00532725">
            <w:pPr>
              <w:pStyle w:val="a4"/>
              <w:tabs>
                <w:tab w:val="left" w:pos="770"/>
                <w:tab w:val="left" w:pos="1100"/>
              </w:tabs>
              <w:ind w:left="2"/>
              <w:jc w:val="both"/>
              <w:rPr>
                <w:rFonts w:ascii="Times New Roman" w:hAnsi="Times New Roman" w:cs="Times New Roman"/>
                <w:sz w:val="28"/>
                <w:szCs w:val="28"/>
              </w:rPr>
            </w:pPr>
          </w:p>
        </w:tc>
        <w:tc>
          <w:tcPr>
            <w:tcW w:w="1320" w:type="dxa"/>
          </w:tcPr>
          <w:p w:rsidR="00731621" w:rsidRPr="00731621" w:rsidRDefault="003C14F9" w:rsidP="00731621">
            <w:pPr>
              <w:rPr>
                <w:rFonts w:ascii="Times New Roman" w:hAnsi="Times New Roman" w:cs="Times New Roman"/>
                <w:sz w:val="28"/>
                <w:szCs w:val="28"/>
              </w:rPr>
            </w:pPr>
            <w:r w:rsidRPr="00731621">
              <w:rPr>
                <w:rFonts w:ascii="Times New Roman" w:hAnsi="Times New Roman" w:cs="Times New Roman"/>
                <w:sz w:val="28"/>
                <w:szCs w:val="28"/>
              </w:rPr>
              <w:t>стр.</w:t>
            </w:r>
            <w:r w:rsidR="00B87D2A">
              <w:rPr>
                <w:rFonts w:ascii="Times New Roman" w:hAnsi="Times New Roman" w:cs="Times New Roman"/>
                <w:sz w:val="28"/>
                <w:szCs w:val="28"/>
              </w:rPr>
              <w:t xml:space="preserve"> </w:t>
            </w:r>
            <w:r w:rsidR="00C6587D">
              <w:rPr>
                <w:rFonts w:ascii="Times New Roman" w:hAnsi="Times New Roman" w:cs="Times New Roman"/>
                <w:sz w:val="28"/>
                <w:szCs w:val="28"/>
              </w:rPr>
              <w:t>6</w:t>
            </w:r>
            <w:r w:rsidRPr="00731621">
              <w:rPr>
                <w:rFonts w:ascii="Times New Roman" w:hAnsi="Times New Roman" w:cs="Times New Roman"/>
                <w:sz w:val="28"/>
                <w:szCs w:val="28"/>
              </w:rPr>
              <w:t xml:space="preserve"> </w:t>
            </w:r>
            <w:r w:rsidR="00731621" w:rsidRPr="00731621">
              <w:rPr>
                <w:rFonts w:ascii="Times New Roman" w:hAnsi="Times New Roman" w:cs="Times New Roman"/>
                <w:sz w:val="28"/>
                <w:szCs w:val="28"/>
              </w:rPr>
              <w:t>-</w:t>
            </w:r>
          </w:p>
          <w:p w:rsidR="003C14F9" w:rsidRPr="00731621" w:rsidRDefault="00731621" w:rsidP="00C6587D">
            <w:pPr>
              <w:rPr>
                <w:rFonts w:ascii="Times New Roman" w:hAnsi="Times New Roman" w:cs="Times New Roman"/>
                <w:sz w:val="28"/>
                <w:szCs w:val="28"/>
              </w:rPr>
            </w:pPr>
            <w:r w:rsidRPr="00731621">
              <w:rPr>
                <w:rFonts w:ascii="Times New Roman" w:hAnsi="Times New Roman" w:cs="Times New Roman"/>
                <w:sz w:val="28"/>
                <w:szCs w:val="28"/>
              </w:rPr>
              <w:t>стр.</w:t>
            </w:r>
            <w:r w:rsidR="00CB20AA">
              <w:rPr>
                <w:rFonts w:ascii="Times New Roman" w:hAnsi="Times New Roman" w:cs="Times New Roman"/>
                <w:sz w:val="28"/>
                <w:szCs w:val="28"/>
              </w:rPr>
              <w:t xml:space="preserve"> </w:t>
            </w:r>
            <w:r w:rsidR="00C6587D">
              <w:rPr>
                <w:rFonts w:ascii="Times New Roman" w:hAnsi="Times New Roman" w:cs="Times New Roman"/>
                <w:sz w:val="28"/>
                <w:szCs w:val="28"/>
              </w:rPr>
              <w:t>15</w:t>
            </w:r>
            <w:r w:rsidR="003C14F9" w:rsidRPr="00731621">
              <w:rPr>
                <w:rFonts w:ascii="Times New Roman" w:hAnsi="Times New Roman" w:cs="Times New Roman"/>
                <w:sz w:val="28"/>
                <w:szCs w:val="28"/>
              </w:rPr>
              <w:t xml:space="preserve"> </w:t>
            </w:r>
          </w:p>
        </w:tc>
      </w:tr>
      <w:tr w:rsidR="003C14F9" w:rsidRPr="002D0DD5" w:rsidTr="00615969">
        <w:trPr>
          <w:trHeight w:val="1174"/>
        </w:trPr>
        <w:tc>
          <w:tcPr>
            <w:tcW w:w="636" w:type="dxa"/>
          </w:tcPr>
          <w:p w:rsidR="003C14F9" w:rsidRPr="00731621" w:rsidRDefault="00724C49" w:rsidP="005043A9">
            <w:pPr>
              <w:jc w:val="both"/>
              <w:rPr>
                <w:rFonts w:ascii="Times New Roman" w:hAnsi="Times New Roman" w:cs="Times New Roman"/>
                <w:sz w:val="28"/>
                <w:szCs w:val="28"/>
              </w:rPr>
            </w:pPr>
            <w:r>
              <w:rPr>
                <w:rFonts w:ascii="Times New Roman" w:hAnsi="Times New Roman" w:cs="Times New Roman"/>
                <w:sz w:val="28"/>
                <w:szCs w:val="28"/>
              </w:rPr>
              <w:t>5</w:t>
            </w:r>
            <w:r w:rsidR="003C14F9" w:rsidRPr="00731621">
              <w:rPr>
                <w:rFonts w:ascii="Times New Roman" w:hAnsi="Times New Roman" w:cs="Times New Roman"/>
                <w:sz w:val="28"/>
                <w:szCs w:val="28"/>
              </w:rPr>
              <w:t>.</w:t>
            </w:r>
          </w:p>
        </w:tc>
        <w:tc>
          <w:tcPr>
            <w:tcW w:w="8382" w:type="dxa"/>
          </w:tcPr>
          <w:p w:rsidR="003C14F9" w:rsidRPr="00731621" w:rsidRDefault="003C14F9" w:rsidP="005043A9">
            <w:pPr>
              <w:pStyle w:val="a4"/>
              <w:tabs>
                <w:tab w:val="left" w:pos="770"/>
                <w:tab w:val="left" w:pos="1100"/>
              </w:tabs>
              <w:ind w:left="2"/>
              <w:jc w:val="both"/>
              <w:rPr>
                <w:rFonts w:ascii="Times New Roman" w:hAnsi="Times New Roman" w:cs="Times New Roman"/>
                <w:sz w:val="28"/>
                <w:szCs w:val="28"/>
              </w:rPr>
            </w:pPr>
            <w:r w:rsidRPr="00731621">
              <w:rPr>
                <w:rFonts w:ascii="Times New Roman" w:hAnsi="Times New Roman" w:cs="Times New Roman"/>
                <w:sz w:val="28"/>
                <w:szCs w:val="28"/>
              </w:rPr>
              <w:t>Оценка эффективности налоговых расходов муниципального образования «город Оренбург», установленных в виде полного освобождения от уплаты земельного налога</w:t>
            </w:r>
          </w:p>
        </w:tc>
        <w:tc>
          <w:tcPr>
            <w:tcW w:w="1320" w:type="dxa"/>
          </w:tcPr>
          <w:p w:rsidR="003C14F9" w:rsidRPr="002D0DD5" w:rsidRDefault="003C14F9" w:rsidP="002C2B03">
            <w:pPr>
              <w:rPr>
                <w:rFonts w:ascii="Times New Roman" w:hAnsi="Times New Roman" w:cs="Times New Roman"/>
                <w:sz w:val="28"/>
                <w:szCs w:val="28"/>
              </w:rPr>
            </w:pPr>
            <w:r w:rsidRPr="00731621">
              <w:rPr>
                <w:rFonts w:ascii="Times New Roman" w:hAnsi="Times New Roman" w:cs="Times New Roman"/>
                <w:sz w:val="28"/>
                <w:szCs w:val="28"/>
              </w:rPr>
              <w:t>стр.</w:t>
            </w:r>
            <w:r w:rsidR="00CB20AA">
              <w:rPr>
                <w:rFonts w:ascii="Times New Roman" w:hAnsi="Times New Roman" w:cs="Times New Roman"/>
                <w:sz w:val="28"/>
                <w:szCs w:val="28"/>
              </w:rPr>
              <w:t xml:space="preserve"> </w:t>
            </w:r>
            <w:r w:rsidR="00C6587D">
              <w:rPr>
                <w:rFonts w:ascii="Times New Roman" w:hAnsi="Times New Roman" w:cs="Times New Roman"/>
                <w:sz w:val="28"/>
                <w:szCs w:val="28"/>
              </w:rPr>
              <w:t>15</w:t>
            </w:r>
            <w:r w:rsidR="00731621" w:rsidRPr="00731621">
              <w:rPr>
                <w:rFonts w:ascii="Times New Roman" w:hAnsi="Times New Roman" w:cs="Times New Roman"/>
                <w:sz w:val="28"/>
                <w:szCs w:val="28"/>
              </w:rPr>
              <w:t>-стр.</w:t>
            </w:r>
            <w:r w:rsidR="00CB20AA">
              <w:rPr>
                <w:rFonts w:ascii="Times New Roman" w:hAnsi="Times New Roman" w:cs="Times New Roman"/>
                <w:sz w:val="28"/>
                <w:szCs w:val="28"/>
              </w:rPr>
              <w:t xml:space="preserve"> </w:t>
            </w:r>
            <w:r w:rsidR="00C6587D">
              <w:rPr>
                <w:rFonts w:ascii="Times New Roman" w:hAnsi="Times New Roman" w:cs="Times New Roman"/>
                <w:sz w:val="28"/>
                <w:szCs w:val="28"/>
              </w:rPr>
              <w:t>3</w:t>
            </w:r>
            <w:r w:rsidR="002C2B03">
              <w:rPr>
                <w:rFonts w:ascii="Times New Roman" w:hAnsi="Times New Roman" w:cs="Times New Roman"/>
                <w:sz w:val="28"/>
                <w:szCs w:val="28"/>
              </w:rPr>
              <w:t>6</w:t>
            </w:r>
            <w:r w:rsidRPr="002D0DD5">
              <w:rPr>
                <w:rFonts w:ascii="Times New Roman" w:hAnsi="Times New Roman" w:cs="Times New Roman"/>
                <w:sz w:val="28"/>
                <w:szCs w:val="28"/>
              </w:rPr>
              <w:t xml:space="preserve"> </w:t>
            </w:r>
          </w:p>
        </w:tc>
      </w:tr>
    </w:tbl>
    <w:p w:rsidR="00EA6A33" w:rsidRPr="002D0DD5" w:rsidRDefault="00EA6A33" w:rsidP="00853B20">
      <w:pPr>
        <w:spacing w:after="0" w:line="240" w:lineRule="auto"/>
        <w:jc w:val="center"/>
        <w:rPr>
          <w:rFonts w:ascii="Times New Roman" w:hAnsi="Times New Roman" w:cs="Times New Roman"/>
          <w:sz w:val="28"/>
          <w:szCs w:val="28"/>
        </w:rPr>
      </w:pPr>
    </w:p>
    <w:p w:rsidR="00EA6A33" w:rsidRPr="002D0DD5" w:rsidRDefault="00EA6A33" w:rsidP="00853B20">
      <w:pPr>
        <w:spacing w:after="0" w:line="240" w:lineRule="auto"/>
        <w:jc w:val="center"/>
        <w:rPr>
          <w:rFonts w:ascii="Times New Roman" w:hAnsi="Times New Roman" w:cs="Times New Roman"/>
          <w:sz w:val="28"/>
          <w:szCs w:val="28"/>
        </w:rPr>
      </w:pPr>
    </w:p>
    <w:p w:rsidR="00EA6A33" w:rsidRPr="002D0DD5" w:rsidRDefault="00EA6A33" w:rsidP="00853B20">
      <w:pPr>
        <w:spacing w:after="0" w:line="240" w:lineRule="auto"/>
        <w:jc w:val="center"/>
        <w:rPr>
          <w:rFonts w:ascii="Times New Roman" w:hAnsi="Times New Roman" w:cs="Times New Roman"/>
          <w:sz w:val="28"/>
          <w:szCs w:val="28"/>
        </w:rPr>
      </w:pPr>
    </w:p>
    <w:p w:rsidR="00EA6A33" w:rsidRPr="002D0DD5" w:rsidRDefault="00EA6A33" w:rsidP="00853B20">
      <w:pPr>
        <w:spacing w:after="0" w:line="240" w:lineRule="auto"/>
        <w:jc w:val="center"/>
        <w:rPr>
          <w:rFonts w:ascii="Times New Roman" w:hAnsi="Times New Roman" w:cs="Times New Roman"/>
          <w:sz w:val="28"/>
          <w:szCs w:val="28"/>
        </w:rPr>
      </w:pPr>
    </w:p>
    <w:p w:rsidR="00EA6A33" w:rsidRPr="002D0DD5" w:rsidRDefault="00EA6A33" w:rsidP="00853B20">
      <w:pPr>
        <w:spacing w:after="0" w:line="240" w:lineRule="auto"/>
        <w:jc w:val="center"/>
        <w:rPr>
          <w:rFonts w:ascii="Times New Roman" w:hAnsi="Times New Roman" w:cs="Times New Roman"/>
          <w:sz w:val="28"/>
          <w:szCs w:val="28"/>
        </w:rPr>
      </w:pPr>
    </w:p>
    <w:p w:rsidR="00EA6A33" w:rsidRPr="002D0DD5" w:rsidRDefault="00EA6A33" w:rsidP="00853B20">
      <w:pPr>
        <w:spacing w:after="0" w:line="240" w:lineRule="auto"/>
        <w:jc w:val="center"/>
        <w:rPr>
          <w:rFonts w:ascii="Times New Roman" w:hAnsi="Times New Roman" w:cs="Times New Roman"/>
          <w:sz w:val="28"/>
          <w:szCs w:val="28"/>
        </w:rPr>
      </w:pPr>
    </w:p>
    <w:p w:rsidR="00EA6A33" w:rsidRPr="002D0DD5" w:rsidRDefault="00EA6A33" w:rsidP="00853B20">
      <w:pPr>
        <w:spacing w:after="0" w:line="240" w:lineRule="auto"/>
        <w:jc w:val="center"/>
        <w:rPr>
          <w:rFonts w:ascii="Times New Roman" w:hAnsi="Times New Roman" w:cs="Times New Roman"/>
          <w:sz w:val="28"/>
          <w:szCs w:val="28"/>
        </w:rPr>
      </w:pPr>
    </w:p>
    <w:p w:rsidR="00EA6A33" w:rsidRPr="002D0DD5" w:rsidRDefault="00EA6A33" w:rsidP="00853B20">
      <w:pPr>
        <w:spacing w:after="0" w:line="240" w:lineRule="auto"/>
        <w:jc w:val="center"/>
        <w:rPr>
          <w:rFonts w:ascii="Times New Roman" w:hAnsi="Times New Roman" w:cs="Times New Roman"/>
          <w:sz w:val="28"/>
          <w:szCs w:val="28"/>
        </w:rPr>
      </w:pPr>
    </w:p>
    <w:p w:rsidR="00EA6A33" w:rsidRPr="002D0DD5" w:rsidRDefault="00EA6A33" w:rsidP="00853B20">
      <w:pPr>
        <w:spacing w:after="0" w:line="240" w:lineRule="auto"/>
        <w:jc w:val="center"/>
        <w:rPr>
          <w:rFonts w:ascii="Times New Roman" w:hAnsi="Times New Roman" w:cs="Times New Roman"/>
          <w:sz w:val="28"/>
          <w:szCs w:val="28"/>
        </w:rPr>
      </w:pPr>
    </w:p>
    <w:p w:rsidR="005043A9" w:rsidRPr="002D0DD5" w:rsidRDefault="005043A9" w:rsidP="00853B20">
      <w:pPr>
        <w:spacing w:after="0" w:line="240" w:lineRule="auto"/>
        <w:jc w:val="center"/>
        <w:rPr>
          <w:rFonts w:ascii="Times New Roman" w:hAnsi="Times New Roman" w:cs="Times New Roman"/>
          <w:sz w:val="28"/>
          <w:szCs w:val="28"/>
        </w:rPr>
      </w:pPr>
    </w:p>
    <w:p w:rsidR="005043A9" w:rsidRPr="002D0DD5" w:rsidRDefault="005043A9" w:rsidP="00853B20">
      <w:pPr>
        <w:spacing w:after="0" w:line="240" w:lineRule="auto"/>
        <w:jc w:val="center"/>
        <w:rPr>
          <w:rFonts w:ascii="Times New Roman" w:hAnsi="Times New Roman" w:cs="Times New Roman"/>
          <w:sz w:val="28"/>
          <w:szCs w:val="28"/>
        </w:rPr>
      </w:pPr>
    </w:p>
    <w:p w:rsidR="005043A9" w:rsidRPr="002D0DD5" w:rsidRDefault="005043A9" w:rsidP="00853B20">
      <w:pPr>
        <w:spacing w:after="0" w:line="240" w:lineRule="auto"/>
        <w:jc w:val="center"/>
        <w:rPr>
          <w:rFonts w:ascii="Times New Roman" w:hAnsi="Times New Roman" w:cs="Times New Roman"/>
          <w:sz w:val="28"/>
          <w:szCs w:val="28"/>
        </w:rPr>
      </w:pPr>
    </w:p>
    <w:p w:rsidR="005043A9" w:rsidRPr="002D0DD5" w:rsidRDefault="005043A9" w:rsidP="00853B20">
      <w:pPr>
        <w:spacing w:after="0" w:line="240" w:lineRule="auto"/>
        <w:jc w:val="center"/>
        <w:rPr>
          <w:rFonts w:ascii="Times New Roman" w:hAnsi="Times New Roman" w:cs="Times New Roman"/>
          <w:sz w:val="28"/>
          <w:szCs w:val="28"/>
        </w:rPr>
      </w:pPr>
    </w:p>
    <w:p w:rsidR="005043A9" w:rsidRPr="002D0DD5" w:rsidRDefault="005043A9" w:rsidP="00853B20">
      <w:pPr>
        <w:spacing w:after="0" w:line="240" w:lineRule="auto"/>
        <w:jc w:val="center"/>
        <w:rPr>
          <w:rFonts w:ascii="Times New Roman" w:hAnsi="Times New Roman" w:cs="Times New Roman"/>
          <w:sz w:val="28"/>
          <w:szCs w:val="28"/>
        </w:rPr>
      </w:pPr>
    </w:p>
    <w:p w:rsidR="005043A9" w:rsidRPr="002D0DD5" w:rsidRDefault="005043A9" w:rsidP="00853B20">
      <w:pPr>
        <w:spacing w:after="0" w:line="240" w:lineRule="auto"/>
        <w:jc w:val="center"/>
        <w:rPr>
          <w:rFonts w:ascii="Times New Roman" w:hAnsi="Times New Roman" w:cs="Times New Roman"/>
          <w:sz w:val="28"/>
          <w:szCs w:val="28"/>
        </w:rPr>
      </w:pPr>
    </w:p>
    <w:p w:rsidR="005043A9" w:rsidRPr="002D0DD5" w:rsidRDefault="005043A9" w:rsidP="00853B20">
      <w:pPr>
        <w:spacing w:after="0" w:line="240" w:lineRule="auto"/>
        <w:jc w:val="center"/>
        <w:rPr>
          <w:rFonts w:ascii="Times New Roman" w:hAnsi="Times New Roman" w:cs="Times New Roman"/>
          <w:sz w:val="28"/>
          <w:szCs w:val="28"/>
        </w:rPr>
      </w:pPr>
    </w:p>
    <w:p w:rsidR="005043A9" w:rsidRDefault="005043A9" w:rsidP="00853B20">
      <w:pPr>
        <w:spacing w:after="0" w:line="240" w:lineRule="auto"/>
        <w:jc w:val="center"/>
        <w:rPr>
          <w:rFonts w:ascii="Times New Roman" w:hAnsi="Times New Roman" w:cs="Times New Roman"/>
          <w:sz w:val="28"/>
          <w:szCs w:val="28"/>
        </w:rPr>
      </w:pPr>
    </w:p>
    <w:p w:rsidR="00724C49" w:rsidRDefault="00724C49" w:rsidP="00853B20">
      <w:pPr>
        <w:spacing w:after="0" w:line="240" w:lineRule="auto"/>
        <w:jc w:val="center"/>
        <w:rPr>
          <w:rFonts w:ascii="Times New Roman" w:hAnsi="Times New Roman" w:cs="Times New Roman"/>
          <w:sz w:val="28"/>
          <w:szCs w:val="28"/>
        </w:rPr>
      </w:pPr>
    </w:p>
    <w:p w:rsidR="00724C49" w:rsidRDefault="00724C49" w:rsidP="00853B20">
      <w:pPr>
        <w:spacing w:after="0" w:line="240" w:lineRule="auto"/>
        <w:jc w:val="center"/>
        <w:rPr>
          <w:rFonts w:ascii="Times New Roman" w:hAnsi="Times New Roman" w:cs="Times New Roman"/>
          <w:sz w:val="28"/>
          <w:szCs w:val="28"/>
        </w:rPr>
      </w:pPr>
    </w:p>
    <w:p w:rsidR="00724C49" w:rsidRDefault="00724C49" w:rsidP="00853B20">
      <w:pPr>
        <w:spacing w:after="0" w:line="240" w:lineRule="auto"/>
        <w:jc w:val="center"/>
        <w:rPr>
          <w:rFonts w:ascii="Times New Roman" w:hAnsi="Times New Roman" w:cs="Times New Roman"/>
          <w:sz w:val="28"/>
          <w:szCs w:val="28"/>
        </w:rPr>
      </w:pPr>
    </w:p>
    <w:p w:rsidR="00724C49" w:rsidRDefault="00724C49" w:rsidP="00853B20">
      <w:pPr>
        <w:spacing w:after="0" w:line="240" w:lineRule="auto"/>
        <w:jc w:val="center"/>
        <w:rPr>
          <w:rFonts w:ascii="Times New Roman" w:hAnsi="Times New Roman" w:cs="Times New Roman"/>
          <w:sz w:val="28"/>
          <w:szCs w:val="28"/>
        </w:rPr>
      </w:pPr>
    </w:p>
    <w:p w:rsidR="00724C49" w:rsidRPr="002D0DD5" w:rsidRDefault="00724C49" w:rsidP="00853B20">
      <w:pPr>
        <w:spacing w:after="0" w:line="240" w:lineRule="auto"/>
        <w:jc w:val="center"/>
        <w:rPr>
          <w:rFonts w:ascii="Times New Roman" w:hAnsi="Times New Roman" w:cs="Times New Roman"/>
          <w:sz w:val="28"/>
          <w:szCs w:val="28"/>
        </w:rPr>
      </w:pPr>
    </w:p>
    <w:p w:rsidR="005043A9" w:rsidRPr="002D0DD5" w:rsidRDefault="005043A9" w:rsidP="00853B20">
      <w:pPr>
        <w:spacing w:after="0" w:line="240" w:lineRule="auto"/>
        <w:jc w:val="center"/>
        <w:rPr>
          <w:rFonts w:ascii="Times New Roman" w:hAnsi="Times New Roman" w:cs="Times New Roman"/>
          <w:sz w:val="28"/>
          <w:szCs w:val="28"/>
        </w:rPr>
      </w:pPr>
    </w:p>
    <w:p w:rsidR="00853B20" w:rsidRPr="002D0DD5" w:rsidRDefault="008909BA" w:rsidP="00853B2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1.</w:t>
      </w:r>
      <w:r w:rsidR="005E45B2" w:rsidRPr="002D0DD5">
        <w:rPr>
          <w:rFonts w:ascii="Times New Roman" w:hAnsi="Times New Roman" w:cs="Times New Roman"/>
          <w:sz w:val="28"/>
          <w:szCs w:val="28"/>
        </w:rPr>
        <w:t>Основные подходы к проведению оценки эффективности нало</w:t>
      </w:r>
      <w:r w:rsidR="00853B20" w:rsidRPr="002D0DD5">
        <w:rPr>
          <w:rFonts w:ascii="Times New Roman" w:hAnsi="Times New Roman" w:cs="Times New Roman"/>
          <w:sz w:val="28"/>
          <w:szCs w:val="28"/>
        </w:rPr>
        <w:t>говых расходов</w:t>
      </w:r>
    </w:p>
    <w:p w:rsidR="008771AE" w:rsidRPr="002D0DD5" w:rsidRDefault="00853B20" w:rsidP="00853B20">
      <w:pPr>
        <w:spacing w:after="0" w:line="240" w:lineRule="auto"/>
        <w:jc w:val="center"/>
        <w:rPr>
          <w:rFonts w:ascii="Times New Roman" w:hAnsi="Times New Roman" w:cs="Times New Roman"/>
          <w:sz w:val="28"/>
          <w:szCs w:val="28"/>
        </w:rPr>
      </w:pPr>
      <w:r w:rsidRPr="002D0DD5">
        <w:rPr>
          <w:rFonts w:ascii="Times New Roman" w:hAnsi="Times New Roman" w:cs="Times New Roman"/>
          <w:sz w:val="28"/>
          <w:szCs w:val="28"/>
        </w:rPr>
        <w:t>муниципального образования «город Оренбург»</w:t>
      </w:r>
      <w:r w:rsidR="00BC0551" w:rsidRPr="002D0DD5">
        <w:rPr>
          <w:rFonts w:ascii="Times New Roman" w:hAnsi="Times New Roman" w:cs="Times New Roman"/>
          <w:sz w:val="28"/>
          <w:szCs w:val="28"/>
        </w:rPr>
        <w:t xml:space="preserve"> </w:t>
      </w:r>
    </w:p>
    <w:p w:rsidR="006E0851" w:rsidRPr="002D0DD5" w:rsidRDefault="006E0851" w:rsidP="009A7A60">
      <w:pPr>
        <w:ind w:firstLine="770"/>
        <w:jc w:val="both"/>
        <w:rPr>
          <w:rFonts w:ascii="Times New Roman" w:hAnsi="Times New Roman" w:cs="Times New Roman"/>
          <w:sz w:val="28"/>
          <w:szCs w:val="28"/>
        </w:rPr>
      </w:pPr>
    </w:p>
    <w:p w:rsidR="005043A9" w:rsidRPr="002D0DD5" w:rsidRDefault="005043A9" w:rsidP="005043A9">
      <w:pPr>
        <w:pStyle w:val="a4"/>
        <w:numPr>
          <w:ilvl w:val="1"/>
          <w:numId w:val="13"/>
        </w:numPr>
        <w:tabs>
          <w:tab w:val="left" w:pos="1210"/>
        </w:tabs>
        <w:spacing w:after="0" w:line="240" w:lineRule="auto"/>
        <w:ind w:left="0" w:firstLine="660"/>
        <w:jc w:val="both"/>
        <w:rPr>
          <w:rFonts w:ascii="Times New Roman" w:hAnsi="Times New Roman" w:cs="Times New Roman"/>
          <w:sz w:val="28"/>
          <w:szCs w:val="28"/>
        </w:rPr>
      </w:pPr>
      <w:r w:rsidRPr="002D0DD5">
        <w:rPr>
          <w:rFonts w:ascii="Times New Roman" w:hAnsi="Times New Roman" w:cs="Times New Roman"/>
          <w:sz w:val="28"/>
          <w:szCs w:val="28"/>
        </w:rPr>
        <w:t>Оценка эффективности налоговых расходов муниципального образования «город Оренбург» (далее – оценка)</w:t>
      </w:r>
      <w:r w:rsidRPr="002D0DD5">
        <w:rPr>
          <w:rFonts w:ascii="Times New Roman" w:hAnsi="Times New Roman" w:cs="Times New Roman"/>
          <w:b/>
          <w:sz w:val="28"/>
          <w:szCs w:val="28"/>
        </w:rPr>
        <w:t xml:space="preserve"> </w:t>
      </w:r>
      <w:r w:rsidRPr="002D0DD5">
        <w:rPr>
          <w:rFonts w:ascii="Times New Roman" w:hAnsi="Times New Roman" w:cs="Times New Roman"/>
          <w:sz w:val="28"/>
          <w:szCs w:val="28"/>
        </w:rPr>
        <w:t>проведена в соответствии с постановлением Администрации города Оренбурга от 18.02.2020 № 195-п «</w:t>
      </w:r>
      <w:r w:rsidRPr="002D0DD5">
        <w:rPr>
          <w:rFonts w:ascii="Times New Roman" w:hAnsi="Times New Roman" w:cs="Times New Roman"/>
          <w:kern w:val="28"/>
          <w:sz w:val="28"/>
          <w:szCs w:val="28"/>
        </w:rPr>
        <w:t xml:space="preserve">Об утверждении порядка формирования перечня налоговых расходов муниципального образования «город Оренбург» и порядка оценки налоговых расходов муниципального образования «город Оренбург», с </w:t>
      </w:r>
      <w:r w:rsidRPr="002D0DD5">
        <w:rPr>
          <w:rFonts w:ascii="Times New Roman" w:hAnsi="Times New Roman" w:cs="Times New Roman"/>
          <w:sz w:val="28"/>
          <w:szCs w:val="28"/>
        </w:rPr>
        <w:t>соблюдением общих требований, установленных постановлением Правительства Российской Федерации от 22.06.2019 № 796 «Об общих требованиях к оценке налоговых расходов субъектов Российской Федерации и муниципальных образований».</w:t>
      </w:r>
    </w:p>
    <w:p w:rsidR="005043A9" w:rsidRPr="002D0DD5" w:rsidRDefault="005043A9" w:rsidP="005043A9">
      <w:pPr>
        <w:pStyle w:val="a4"/>
        <w:numPr>
          <w:ilvl w:val="1"/>
          <w:numId w:val="13"/>
        </w:numPr>
        <w:tabs>
          <w:tab w:val="left" w:pos="1210"/>
        </w:tabs>
        <w:spacing w:after="0" w:line="240" w:lineRule="auto"/>
        <w:ind w:left="0" w:firstLine="660"/>
        <w:jc w:val="both"/>
        <w:rPr>
          <w:rFonts w:ascii="Times New Roman" w:hAnsi="Times New Roman" w:cs="Times New Roman"/>
          <w:sz w:val="28"/>
          <w:szCs w:val="28"/>
        </w:rPr>
      </w:pPr>
      <w:r w:rsidRPr="002D0DD5">
        <w:rPr>
          <w:rFonts w:ascii="Times New Roman" w:hAnsi="Times New Roman" w:cs="Times New Roman"/>
          <w:sz w:val="28"/>
          <w:szCs w:val="28"/>
        </w:rPr>
        <w:t>Оценка проведена кураторами налоговых расходов муниципального образования «город Оренбург</w:t>
      </w:r>
      <w:r w:rsidR="00F55942" w:rsidRPr="002D0DD5">
        <w:rPr>
          <w:rFonts w:ascii="Times New Roman" w:hAnsi="Times New Roman" w:cs="Times New Roman"/>
          <w:sz w:val="28"/>
          <w:szCs w:val="28"/>
        </w:rPr>
        <w:t xml:space="preserve">» </w:t>
      </w:r>
      <w:r w:rsidRPr="002D0DD5">
        <w:rPr>
          <w:rFonts w:ascii="Times New Roman" w:hAnsi="Times New Roman" w:cs="Times New Roman"/>
          <w:sz w:val="28"/>
          <w:szCs w:val="28"/>
        </w:rPr>
        <w:t>в целях определения:</w:t>
      </w:r>
    </w:p>
    <w:p w:rsidR="005043A9" w:rsidRPr="002D0DD5" w:rsidRDefault="005043A9" w:rsidP="005043A9">
      <w:pPr>
        <w:pStyle w:val="a4"/>
        <w:spacing w:after="0" w:line="240" w:lineRule="auto"/>
        <w:ind w:left="0" w:firstLine="660"/>
        <w:jc w:val="both"/>
        <w:rPr>
          <w:rFonts w:ascii="Times New Roman" w:hAnsi="Times New Roman" w:cs="Times New Roman"/>
          <w:sz w:val="28"/>
          <w:szCs w:val="28"/>
        </w:rPr>
      </w:pPr>
      <w:r w:rsidRPr="002D0DD5">
        <w:rPr>
          <w:rFonts w:ascii="Times New Roman" w:hAnsi="Times New Roman" w:cs="Times New Roman"/>
          <w:sz w:val="28"/>
          <w:szCs w:val="28"/>
        </w:rPr>
        <w:t>достижения (не достижения) целевых характеристик налоговых расходов;</w:t>
      </w:r>
    </w:p>
    <w:p w:rsidR="005043A9" w:rsidRPr="002D0DD5" w:rsidRDefault="005043A9" w:rsidP="005043A9">
      <w:pPr>
        <w:pStyle w:val="a4"/>
        <w:spacing w:after="0" w:line="240" w:lineRule="auto"/>
        <w:ind w:left="0" w:firstLine="660"/>
        <w:jc w:val="both"/>
        <w:rPr>
          <w:rFonts w:ascii="Times New Roman" w:hAnsi="Times New Roman" w:cs="Times New Roman"/>
          <w:sz w:val="28"/>
          <w:szCs w:val="28"/>
        </w:rPr>
      </w:pPr>
      <w:r w:rsidRPr="002D0DD5">
        <w:rPr>
          <w:rFonts w:ascii="Times New Roman" w:hAnsi="Times New Roman" w:cs="Times New Roman"/>
          <w:sz w:val="28"/>
          <w:szCs w:val="28"/>
        </w:rPr>
        <w:t>вклада налоговых расходов в достижение целей муниципальных программ города Оренбурга;</w:t>
      </w:r>
    </w:p>
    <w:p w:rsidR="005043A9" w:rsidRPr="002D0DD5" w:rsidRDefault="005043A9" w:rsidP="005043A9">
      <w:pPr>
        <w:pStyle w:val="a4"/>
        <w:spacing w:after="0" w:line="240" w:lineRule="auto"/>
        <w:ind w:left="0" w:firstLine="660"/>
        <w:jc w:val="both"/>
        <w:rPr>
          <w:rFonts w:ascii="Times New Roman" w:hAnsi="Times New Roman" w:cs="Times New Roman"/>
          <w:sz w:val="28"/>
          <w:szCs w:val="28"/>
        </w:rPr>
      </w:pPr>
      <w:r w:rsidRPr="002D0DD5">
        <w:rPr>
          <w:rFonts w:ascii="Times New Roman" w:hAnsi="Times New Roman" w:cs="Times New Roman"/>
          <w:sz w:val="28"/>
          <w:szCs w:val="28"/>
        </w:rPr>
        <w:t>наличия или отсутствия более результативных альтернативных механизмов достижения целей муниципальных программ города Оренбурга;</w:t>
      </w:r>
    </w:p>
    <w:p w:rsidR="005043A9" w:rsidRPr="002D0DD5" w:rsidRDefault="005043A9" w:rsidP="005043A9">
      <w:pPr>
        <w:pStyle w:val="a4"/>
        <w:spacing w:after="0" w:line="240" w:lineRule="auto"/>
        <w:ind w:left="0" w:firstLine="660"/>
        <w:jc w:val="both"/>
        <w:rPr>
          <w:rFonts w:ascii="Times New Roman" w:hAnsi="Times New Roman" w:cs="Times New Roman"/>
          <w:sz w:val="28"/>
          <w:szCs w:val="28"/>
        </w:rPr>
      </w:pPr>
      <w:r w:rsidRPr="002D0DD5">
        <w:rPr>
          <w:rFonts w:ascii="Times New Roman" w:hAnsi="Times New Roman" w:cs="Times New Roman"/>
          <w:sz w:val="28"/>
          <w:szCs w:val="28"/>
        </w:rPr>
        <w:t>эффективности (неэффективности) налоговых расходов муниципального образования «город Оренбург», обусловленных налоговыми льготами, освобождениями и иными преференциями по местным налогам.</w:t>
      </w:r>
    </w:p>
    <w:p w:rsidR="005043A9" w:rsidRPr="002D0DD5" w:rsidRDefault="005043A9" w:rsidP="005043A9">
      <w:pPr>
        <w:pStyle w:val="a4"/>
        <w:numPr>
          <w:ilvl w:val="1"/>
          <w:numId w:val="13"/>
        </w:numPr>
        <w:tabs>
          <w:tab w:val="left" w:pos="1210"/>
        </w:tabs>
        <w:spacing w:after="0" w:line="240" w:lineRule="auto"/>
        <w:ind w:left="0" w:firstLine="660"/>
        <w:jc w:val="both"/>
        <w:rPr>
          <w:rFonts w:ascii="Times New Roman" w:hAnsi="Times New Roman" w:cs="Times New Roman"/>
          <w:sz w:val="28"/>
          <w:szCs w:val="28"/>
        </w:rPr>
      </w:pPr>
      <w:r w:rsidRPr="002D0DD5">
        <w:rPr>
          <w:rFonts w:ascii="Times New Roman" w:hAnsi="Times New Roman" w:cs="Times New Roman"/>
          <w:sz w:val="28"/>
          <w:szCs w:val="28"/>
        </w:rPr>
        <w:t>Оценка сформирована с использованием следующи</w:t>
      </w:r>
      <w:r w:rsidR="00F55942" w:rsidRPr="002D0DD5">
        <w:rPr>
          <w:rFonts w:ascii="Times New Roman" w:hAnsi="Times New Roman" w:cs="Times New Roman"/>
          <w:sz w:val="28"/>
          <w:szCs w:val="28"/>
        </w:rPr>
        <w:t>х</w:t>
      </w:r>
      <w:r w:rsidRPr="002D0DD5">
        <w:rPr>
          <w:rFonts w:ascii="Times New Roman" w:hAnsi="Times New Roman" w:cs="Times New Roman"/>
          <w:sz w:val="28"/>
          <w:szCs w:val="28"/>
        </w:rPr>
        <w:t xml:space="preserve"> </w:t>
      </w:r>
      <w:r w:rsidR="00F55942" w:rsidRPr="002D0DD5">
        <w:rPr>
          <w:rFonts w:ascii="Times New Roman" w:hAnsi="Times New Roman" w:cs="Times New Roman"/>
          <w:sz w:val="28"/>
          <w:szCs w:val="28"/>
        </w:rPr>
        <w:t>источников</w:t>
      </w:r>
      <w:r w:rsidRPr="002D0DD5">
        <w:rPr>
          <w:rFonts w:ascii="Times New Roman" w:hAnsi="Times New Roman" w:cs="Times New Roman"/>
          <w:sz w:val="28"/>
          <w:szCs w:val="28"/>
        </w:rPr>
        <w:t xml:space="preserve"> информации:</w:t>
      </w:r>
    </w:p>
    <w:p w:rsidR="005043A9" w:rsidRPr="002D0DD5" w:rsidRDefault="005043A9" w:rsidP="005043A9">
      <w:pPr>
        <w:pStyle w:val="a4"/>
        <w:spacing w:after="0" w:line="240" w:lineRule="auto"/>
        <w:ind w:left="0" w:firstLine="660"/>
        <w:jc w:val="both"/>
        <w:rPr>
          <w:rFonts w:ascii="Times New Roman" w:hAnsi="Times New Roman" w:cs="Times New Roman"/>
          <w:sz w:val="28"/>
          <w:szCs w:val="28"/>
        </w:rPr>
      </w:pPr>
      <w:r w:rsidRPr="002D0DD5">
        <w:rPr>
          <w:rFonts w:ascii="Times New Roman" w:hAnsi="Times New Roman" w:cs="Times New Roman"/>
          <w:sz w:val="28"/>
          <w:szCs w:val="28"/>
        </w:rPr>
        <w:t>муниципальны</w:t>
      </w:r>
      <w:r w:rsidR="008E36BA" w:rsidRPr="002D0DD5">
        <w:rPr>
          <w:rFonts w:ascii="Times New Roman" w:hAnsi="Times New Roman" w:cs="Times New Roman"/>
          <w:sz w:val="28"/>
          <w:szCs w:val="28"/>
        </w:rPr>
        <w:t>х</w:t>
      </w:r>
      <w:r w:rsidRPr="002D0DD5">
        <w:rPr>
          <w:rFonts w:ascii="Times New Roman" w:hAnsi="Times New Roman" w:cs="Times New Roman"/>
          <w:sz w:val="28"/>
          <w:szCs w:val="28"/>
        </w:rPr>
        <w:t xml:space="preserve"> правовы</w:t>
      </w:r>
      <w:r w:rsidR="008E36BA" w:rsidRPr="002D0DD5">
        <w:rPr>
          <w:rFonts w:ascii="Times New Roman" w:hAnsi="Times New Roman" w:cs="Times New Roman"/>
          <w:sz w:val="28"/>
          <w:szCs w:val="28"/>
        </w:rPr>
        <w:t>х</w:t>
      </w:r>
      <w:r w:rsidRPr="002D0DD5">
        <w:rPr>
          <w:rFonts w:ascii="Times New Roman" w:hAnsi="Times New Roman" w:cs="Times New Roman"/>
          <w:sz w:val="28"/>
          <w:szCs w:val="28"/>
        </w:rPr>
        <w:t xml:space="preserve"> акт</w:t>
      </w:r>
      <w:r w:rsidR="008E36BA" w:rsidRPr="002D0DD5">
        <w:rPr>
          <w:rFonts w:ascii="Times New Roman" w:hAnsi="Times New Roman" w:cs="Times New Roman"/>
          <w:sz w:val="28"/>
          <w:szCs w:val="28"/>
        </w:rPr>
        <w:t>ов</w:t>
      </w:r>
      <w:r w:rsidRPr="002D0DD5">
        <w:rPr>
          <w:rFonts w:ascii="Times New Roman" w:hAnsi="Times New Roman" w:cs="Times New Roman"/>
          <w:sz w:val="28"/>
          <w:szCs w:val="28"/>
        </w:rPr>
        <w:t xml:space="preserve"> об установлении местных налогов;</w:t>
      </w:r>
    </w:p>
    <w:p w:rsidR="005043A9" w:rsidRDefault="005043A9" w:rsidP="005043A9">
      <w:pPr>
        <w:pStyle w:val="a4"/>
        <w:spacing w:after="0" w:line="240" w:lineRule="auto"/>
        <w:ind w:left="0" w:firstLine="660"/>
        <w:jc w:val="both"/>
        <w:rPr>
          <w:rFonts w:ascii="Times New Roman" w:hAnsi="Times New Roman" w:cs="Times New Roman"/>
          <w:sz w:val="28"/>
          <w:szCs w:val="28"/>
        </w:rPr>
      </w:pPr>
      <w:r w:rsidRPr="002D0DD5">
        <w:rPr>
          <w:rFonts w:ascii="Times New Roman" w:hAnsi="Times New Roman" w:cs="Times New Roman"/>
          <w:sz w:val="28"/>
          <w:szCs w:val="28"/>
        </w:rPr>
        <w:t>муниципальны</w:t>
      </w:r>
      <w:r w:rsidR="008E36BA" w:rsidRPr="002D0DD5">
        <w:rPr>
          <w:rFonts w:ascii="Times New Roman" w:hAnsi="Times New Roman" w:cs="Times New Roman"/>
          <w:sz w:val="28"/>
          <w:szCs w:val="28"/>
        </w:rPr>
        <w:t>х</w:t>
      </w:r>
      <w:r w:rsidRPr="002D0DD5">
        <w:rPr>
          <w:rFonts w:ascii="Times New Roman" w:hAnsi="Times New Roman" w:cs="Times New Roman"/>
          <w:sz w:val="28"/>
          <w:szCs w:val="28"/>
        </w:rPr>
        <w:t xml:space="preserve"> программ города Оренбурга</w:t>
      </w:r>
      <w:r w:rsidR="008E36BA" w:rsidRPr="002D0DD5">
        <w:rPr>
          <w:rFonts w:ascii="Times New Roman" w:hAnsi="Times New Roman" w:cs="Times New Roman"/>
          <w:sz w:val="28"/>
          <w:szCs w:val="28"/>
        </w:rPr>
        <w:t>: «Социальная поддержка жителей города Оренбурга» (постановление Администрации города Оренбурга от 08.10.2019 № 2872-п); «</w:t>
      </w:r>
      <w:r w:rsidR="000C08A5" w:rsidRPr="000C08A5">
        <w:rPr>
          <w:rFonts w:ascii="Times New Roman" w:hAnsi="Times New Roman" w:cs="Times New Roman"/>
          <w:sz w:val="28"/>
          <w:szCs w:val="28"/>
        </w:rPr>
        <w:t>Развитие малого и среднего предпринимательства, сельского хозяйства и рынков сельскохозяйственной продукции, сырья и продовольствия, сферы размещения наружной рекламы и объектов наружной информац</w:t>
      </w:r>
      <w:r w:rsidR="000C08A5">
        <w:rPr>
          <w:rFonts w:ascii="Times New Roman" w:hAnsi="Times New Roman" w:cs="Times New Roman"/>
          <w:sz w:val="28"/>
          <w:szCs w:val="28"/>
        </w:rPr>
        <w:t>ии в муниципальном образовании «</w:t>
      </w:r>
      <w:r w:rsidR="000C08A5" w:rsidRPr="000C08A5">
        <w:rPr>
          <w:rFonts w:ascii="Times New Roman" w:hAnsi="Times New Roman" w:cs="Times New Roman"/>
          <w:sz w:val="28"/>
          <w:szCs w:val="28"/>
        </w:rPr>
        <w:t>город Оренбург»</w:t>
      </w:r>
      <w:r w:rsidR="008E36BA" w:rsidRPr="002D0DD5">
        <w:rPr>
          <w:rFonts w:ascii="Times New Roman" w:hAnsi="Times New Roman" w:cs="Times New Roman"/>
          <w:sz w:val="28"/>
          <w:szCs w:val="28"/>
        </w:rPr>
        <w:t xml:space="preserve">»   (постановление   Администрации  города   Оренбурга   от   </w:t>
      </w:r>
      <w:r w:rsidR="008E36BA" w:rsidRPr="000C08A5">
        <w:rPr>
          <w:rFonts w:ascii="Times New Roman" w:hAnsi="Times New Roman" w:cs="Times New Roman"/>
          <w:sz w:val="28"/>
          <w:szCs w:val="28"/>
        </w:rPr>
        <w:t>0</w:t>
      </w:r>
      <w:r w:rsidR="000C08A5" w:rsidRPr="000C08A5">
        <w:rPr>
          <w:rFonts w:ascii="Times New Roman" w:hAnsi="Times New Roman" w:cs="Times New Roman"/>
          <w:sz w:val="28"/>
          <w:szCs w:val="28"/>
        </w:rPr>
        <w:t>2</w:t>
      </w:r>
      <w:r w:rsidR="008E36BA" w:rsidRPr="000C08A5">
        <w:rPr>
          <w:rFonts w:ascii="Times New Roman" w:hAnsi="Times New Roman" w:cs="Times New Roman"/>
          <w:sz w:val="28"/>
          <w:szCs w:val="28"/>
        </w:rPr>
        <w:t>.1</w:t>
      </w:r>
      <w:r w:rsidR="000C08A5" w:rsidRPr="000C08A5">
        <w:rPr>
          <w:rFonts w:ascii="Times New Roman" w:hAnsi="Times New Roman" w:cs="Times New Roman"/>
          <w:sz w:val="28"/>
          <w:szCs w:val="28"/>
        </w:rPr>
        <w:t>1</w:t>
      </w:r>
      <w:r w:rsidR="008E36BA" w:rsidRPr="000C08A5">
        <w:rPr>
          <w:rFonts w:ascii="Times New Roman" w:hAnsi="Times New Roman" w:cs="Times New Roman"/>
          <w:sz w:val="28"/>
          <w:szCs w:val="28"/>
        </w:rPr>
        <w:t>.20</w:t>
      </w:r>
      <w:r w:rsidR="000C08A5" w:rsidRPr="000C08A5">
        <w:rPr>
          <w:rFonts w:ascii="Times New Roman" w:hAnsi="Times New Roman" w:cs="Times New Roman"/>
          <w:sz w:val="28"/>
          <w:szCs w:val="28"/>
        </w:rPr>
        <w:t>21</w:t>
      </w:r>
      <w:r w:rsidR="008E36BA" w:rsidRPr="000C08A5">
        <w:rPr>
          <w:rFonts w:ascii="Times New Roman" w:hAnsi="Times New Roman" w:cs="Times New Roman"/>
          <w:sz w:val="28"/>
          <w:szCs w:val="28"/>
        </w:rPr>
        <w:t xml:space="preserve"> № 2</w:t>
      </w:r>
      <w:r w:rsidR="000C08A5" w:rsidRPr="000C08A5">
        <w:rPr>
          <w:rFonts w:ascii="Times New Roman" w:hAnsi="Times New Roman" w:cs="Times New Roman"/>
          <w:sz w:val="28"/>
          <w:szCs w:val="28"/>
        </w:rPr>
        <w:t>119</w:t>
      </w:r>
      <w:r w:rsidR="008E36BA" w:rsidRPr="000C08A5">
        <w:rPr>
          <w:rFonts w:ascii="Times New Roman" w:hAnsi="Times New Roman" w:cs="Times New Roman"/>
          <w:sz w:val="28"/>
          <w:szCs w:val="28"/>
        </w:rPr>
        <w:t>-п</w:t>
      </w:r>
      <w:r w:rsidR="008E36BA" w:rsidRPr="002D0DD5">
        <w:rPr>
          <w:rFonts w:ascii="Times New Roman" w:hAnsi="Times New Roman" w:cs="Times New Roman"/>
          <w:sz w:val="28"/>
          <w:szCs w:val="28"/>
        </w:rPr>
        <w:t>)</w:t>
      </w:r>
      <w:r w:rsidRPr="002D0DD5">
        <w:rPr>
          <w:rFonts w:ascii="Times New Roman" w:hAnsi="Times New Roman" w:cs="Times New Roman"/>
          <w:sz w:val="28"/>
          <w:szCs w:val="28"/>
        </w:rPr>
        <w:t>;</w:t>
      </w:r>
    </w:p>
    <w:p w:rsidR="005043A9" w:rsidRPr="002D0DD5" w:rsidRDefault="005043A9" w:rsidP="005043A9">
      <w:pPr>
        <w:pStyle w:val="a4"/>
        <w:spacing w:after="0" w:line="240" w:lineRule="auto"/>
        <w:ind w:left="0" w:firstLine="660"/>
        <w:jc w:val="both"/>
        <w:rPr>
          <w:rFonts w:ascii="Times New Roman" w:hAnsi="Times New Roman" w:cs="Times New Roman"/>
          <w:sz w:val="28"/>
          <w:szCs w:val="28"/>
        </w:rPr>
      </w:pPr>
      <w:r w:rsidRPr="002D0DD5">
        <w:rPr>
          <w:rFonts w:ascii="Times New Roman" w:hAnsi="Times New Roman" w:cs="Times New Roman"/>
          <w:sz w:val="28"/>
          <w:szCs w:val="28"/>
        </w:rPr>
        <w:t>сведени</w:t>
      </w:r>
      <w:r w:rsidR="008E36BA" w:rsidRPr="002D0DD5">
        <w:rPr>
          <w:rFonts w:ascii="Times New Roman" w:hAnsi="Times New Roman" w:cs="Times New Roman"/>
          <w:sz w:val="28"/>
          <w:szCs w:val="28"/>
        </w:rPr>
        <w:t>й</w:t>
      </w:r>
      <w:r w:rsidRPr="002D0DD5">
        <w:rPr>
          <w:rFonts w:ascii="Times New Roman" w:hAnsi="Times New Roman" w:cs="Times New Roman"/>
          <w:sz w:val="28"/>
          <w:szCs w:val="28"/>
        </w:rPr>
        <w:t xml:space="preserve"> главного администратора доходов бюджета города Оренбурга – Управления Федеральной налоговой службы по Оренбургской области</w:t>
      </w:r>
      <w:r w:rsidR="00F55942" w:rsidRPr="002D0DD5">
        <w:rPr>
          <w:rFonts w:ascii="Times New Roman" w:hAnsi="Times New Roman" w:cs="Times New Roman"/>
          <w:sz w:val="28"/>
          <w:szCs w:val="28"/>
        </w:rPr>
        <w:t xml:space="preserve"> </w:t>
      </w:r>
      <w:r w:rsidR="008E36BA" w:rsidRPr="002D0DD5">
        <w:rPr>
          <w:rFonts w:ascii="Times New Roman" w:hAnsi="Times New Roman" w:cs="Times New Roman"/>
          <w:sz w:val="28"/>
          <w:szCs w:val="28"/>
        </w:rPr>
        <w:t>о</w:t>
      </w:r>
      <w:r w:rsidR="00F55942" w:rsidRPr="002D0DD5">
        <w:rPr>
          <w:rFonts w:ascii="Times New Roman" w:hAnsi="Times New Roman" w:cs="Times New Roman"/>
          <w:sz w:val="28"/>
          <w:szCs w:val="28"/>
        </w:rPr>
        <w:t xml:space="preserve"> фискальных характеристиках социальных налоговых расходов за </w:t>
      </w:r>
      <w:r w:rsidR="00F55942" w:rsidRPr="000C08A5">
        <w:rPr>
          <w:rFonts w:ascii="Times New Roman" w:hAnsi="Times New Roman" w:cs="Times New Roman"/>
          <w:sz w:val="28"/>
          <w:szCs w:val="28"/>
        </w:rPr>
        <w:t>20</w:t>
      </w:r>
      <w:r w:rsidR="000C08A5" w:rsidRPr="000C08A5">
        <w:rPr>
          <w:rFonts w:ascii="Times New Roman" w:hAnsi="Times New Roman" w:cs="Times New Roman"/>
          <w:sz w:val="28"/>
          <w:szCs w:val="28"/>
        </w:rPr>
        <w:t>2</w:t>
      </w:r>
      <w:r w:rsidR="005832CA">
        <w:rPr>
          <w:rFonts w:ascii="Times New Roman" w:hAnsi="Times New Roman" w:cs="Times New Roman"/>
          <w:sz w:val="28"/>
          <w:szCs w:val="28"/>
        </w:rPr>
        <w:t>3</w:t>
      </w:r>
      <w:r w:rsidR="00EC1AFF" w:rsidRPr="000C08A5">
        <w:rPr>
          <w:rFonts w:ascii="Times New Roman" w:hAnsi="Times New Roman" w:cs="Times New Roman"/>
          <w:sz w:val="28"/>
          <w:szCs w:val="28"/>
        </w:rPr>
        <w:t>–202</w:t>
      </w:r>
      <w:r w:rsidR="005832CA">
        <w:rPr>
          <w:rFonts w:ascii="Times New Roman" w:hAnsi="Times New Roman" w:cs="Times New Roman"/>
          <w:sz w:val="28"/>
          <w:szCs w:val="28"/>
        </w:rPr>
        <w:t>4</w:t>
      </w:r>
      <w:r w:rsidR="00F55942" w:rsidRPr="002D0DD5">
        <w:rPr>
          <w:rFonts w:ascii="Times New Roman" w:hAnsi="Times New Roman" w:cs="Times New Roman"/>
          <w:sz w:val="28"/>
          <w:szCs w:val="28"/>
        </w:rPr>
        <w:t xml:space="preserve"> год</w:t>
      </w:r>
      <w:r w:rsidR="00EC1AFF" w:rsidRPr="002D0DD5">
        <w:rPr>
          <w:rFonts w:ascii="Times New Roman" w:hAnsi="Times New Roman" w:cs="Times New Roman"/>
          <w:sz w:val="28"/>
          <w:szCs w:val="28"/>
        </w:rPr>
        <w:t>ы</w:t>
      </w:r>
      <w:r w:rsidR="00F55942" w:rsidRPr="002D0DD5">
        <w:rPr>
          <w:rFonts w:ascii="Times New Roman" w:hAnsi="Times New Roman" w:cs="Times New Roman"/>
          <w:sz w:val="28"/>
          <w:szCs w:val="28"/>
        </w:rPr>
        <w:t xml:space="preserve">, стимулирующих налоговых расходов </w:t>
      </w:r>
      <w:r w:rsidR="00F55942" w:rsidRPr="000C08A5">
        <w:rPr>
          <w:rFonts w:ascii="Times New Roman" w:hAnsi="Times New Roman" w:cs="Times New Roman"/>
          <w:sz w:val="28"/>
          <w:szCs w:val="28"/>
        </w:rPr>
        <w:t xml:space="preserve">за </w:t>
      </w:r>
      <w:r w:rsidR="00EC1AFF" w:rsidRPr="000C08A5">
        <w:rPr>
          <w:rFonts w:ascii="Times New Roman" w:hAnsi="Times New Roman" w:cs="Times New Roman"/>
          <w:sz w:val="28"/>
          <w:szCs w:val="28"/>
        </w:rPr>
        <w:t>20</w:t>
      </w:r>
      <w:r w:rsidR="000C08A5" w:rsidRPr="000C08A5">
        <w:rPr>
          <w:rFonts w:ascii="Times New Roman" w:hAnsi="Times New Roman" w:cs="Times New Roman"/>
          <w:sz w:val="28"/>
          <w:szCs w:val="28"/>
        </w:rPr>
        <w:t>2</w:t>
      </w:r>
      <w:r w:rsidR="005832CA">
        <w:rPr>
          <w:rFonts w:ascii="Times New Roman" w:hAnsi="Times New Roman" w:cs="Times New Roman"/>
          <w:sz w:val="28"/>
          <w:szCs w:val="28"/>
        </w:rPr>
        <w:t>3</w:t>
      </w:r>
      <w:r w:rsidR="00EC1AFF" w:rsidRPr="000C08A5">
        <w:rPr>
          <w:rFonts w:ascii="Times New Roman" w:hAnsi="Times New Roman" w:cs="Times New Roman"/>
          <w:sz w:val="28"/>
          <w:szCs w:val="28"/>
        </w:rPr>
        <w:t>–202</w:t>
      </w:r>
      <w:r w:rsidR="005832CA">
        <w:rPr>
          <w:rFonts w:ascii="Times New Roman" w:hAnsi="Times New Roman" w:cs="Times New Roman"/>
          <w:sz w:val="28"/>
          <w:szCs w:val="28"/>
        </w:rPr>
        <w:t>4</w:t>
      </w:r>
      <w:r w:rsidR="00F55942" w:rsidRPr="002D0DD5">
        <w:rPr>
          <w:rFonts w:ascii="Times New Roman" w:hAnsi="Times New Roman" w:cs="Times New Roman"/>
          <w:sz w:val="28"/>
          <w:szCs w:val="28"/>
        </w:rPr>
        <w:t xml:space="preserve"> годы</w:t>
      </w:r>
      <w:r w:rsidR="00E75F95">
        <w:rPr>
          <w:rFonts w:ascii="Times New Roman" w:hAnsi="Times New Roman" w:cs="Times New Roman"/>
          <w:sz w:val="28"/>
          <w:szCs w:val="28"/>
        </w:rPr>
        <w:t>.</w:t>
      </w:r>
    </w:p>
    <w:p w:rsidR="005043A9" w:rsidRDefault="005043A9" w:rsidP="005043A9">
      <w:pPr>
        <w:pStyle w:val="a4"/>
        <w:numPr>
          <w:ilvl w:val="1"/>
          <w:numId w:val="13"/>
        </w:numPr>
        <w:tabs>
          <w:tab w:val="left" w:pos="1100"/>
          <w:tab w:val="left" w:pos="1210"/>
        </w:tabs>
        <w:spacing w:after="0" w:line="240" w:lineRule="auto"/>
        <w:ind w:left="0" w:firstLine="660"/>
        <w:jc w:val="both"/>
        <w:rPr>
          <w:rFonts w:ascii="Times New Roman" w:hAnsi="Times New Roman" w:cs="Times New Roman"/>
          <w:sz w:val="28"/>
          <w:szCs w:val="28"/>
        </w:rPr>
      </w:pPr>
      <w:r w:rsidRPr="002D0DD5">
        <w:rPr>
          <w:rFonts w:ascii="Times New Roman" w:hAnsi="Times New Roman" w:cs="Times New Roman"/>
          <w:sz w:val="28"/>
          <w:szCs w:val="28"/>
        </w:rPr>
        <w:t>Обобщение результатов оценки сформировано финансовым управлением администрации города Оренбурга за отчетный финансовый год, на текущий финансовый год, очередной финансовый год и на плановый период.</w:t>
      </w:r>
    </w:p>
    <w:p w:rsidR="00BB4B5A" w:rsidRDefault="00BB4B5A" w:rsidP="00582E35">
      <w:pPr>
        <w:rPr>
          <w:rFonts w:ascii="Times New Roman" w:hAnsi="Times New Roman" w:cs="Times New Roman"/>
          <w:sz w:val="28"/>
          <w:szCs w:val="28"/>
        </w:rPr>
        <w:sectPr w:rsidR="00BB4B5A" w:rsidSect="0067489F">
          <w:headerReference w:type="default" r:id="rId9"/>
          <w:headerReference w:type="first" r:id="rId10"/>
          <w:pgSz w:w="11906" w:h="16838"/>
          <w:pgMar w:top="1134" w:right="465" w:bottom="1134" w:left="1134" w:header="709" w:footer="709" w:gutter="0"/>
          <w:cols w:space="708"/>
          <w:titlePg/>
          <w:docGrid w:linePitch="360"/>
        </w:sectPr>
      </w:pPr>
    </w:p>
    <w:p w:rsidR="00BB4B5A" w:rsidRPr="00E75F95" w:rsidRDefault="00791642" w:rsidP="00791642">
      <w:pPr>
        <w:tabs>
          <w:tab w:val="left" w:pos="1100"/>
          <w:tab w:val="left" w:pos="121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Сводная информация о с</w:t>
      </w:r>
      <w:r w:rsidRPr="00791642">
        <w:rPr>
          <w:rFonts w:ascii="Times New Roman" w:hAnsi="Times New Roman" w:cs="Times New Roman"/>
          <w:sz w:val="28"/>
          <w:szCs w:val="28"/>
        </w:rPr>
        <w:t>труктур</w:t>
      </w:r>
      <w:r>
        <w:rPr>
          <w:rFonts w:ascii="Times New Roman" w:hAnsi="Times New Roman" w:cs="Times New Roman"/>
          <w:sz w:val="28"/>
          <w:szCs w:val="28"/>
        </w:rPr>
        <w:t>е</w:t>
      </w:r>
      <w:r w:rsidRPr="00791642">
        <w:rPr>
          <w:rFonts w:ascii="Times New Roman" w:hAnsi="Times New Roman" w:cs="Times New Roman"/>
          <w:sz w:val="28"/>
          <w:szCs w:val="28"/>
        </w:rPr>
        <w:t xml:space="preserve"> налоговых расходов за 202</w:t>
      </w:r>
      <w:r w:rsidR="005832CA">
        <w:rPr>
          <w:rFonts w:ascii="Times New Roman" w:hAnsi="Times New Roman" w:cs="Times New Roman"/>
          <w:sz w:val="28"/>
          <w:szCs w:val="28"/>
        </w:rPr>
        <w:t>4</w:t>
      </w:r>
      <w:r w:rsidRPr="00791642">
        <w:rPr>
          <w:rFonts w:ascii="Times New Roman" w:hAnsi="Times New Roman" w:cs="Times New Roman"/>
          <w:sz w:val="28"/>
          <w:szCs w:val="28"/>
        </w:rPr>
        <w:t xml:space="preserve"> год</w:t>
      </w:r>
    </w:p>
    <w:tbl>
      <w:tblPr>
        <w:tblStyle w:val="a6"/>
        <w:tblW w:w="15134" w:type="dxa"/>
        <w:tblLayout w:type="fixed"/>
        <w:tblLook w:val="04A0" w:firstRow="1" w:lastRow="0" w:firstColumn="1" w:lastColumn="0" w:noHBand="0" w:noVBand="1"/>
      </w:tblPr>
      <w:tblGrid>
        <w:gridCol w:w="1809"/>
        <w:gridCol w:w="4253"/>
        <w:gridCol w:w="3685"/>
        <w:gridCol w:w="2127"/>
        <w:gridCol w:w="1417"/>
        <w:gridCol w:w="1843"/>
      </w:tblGrid>
      <w:tr w:rsidR="00BB4B5A" w:rsidTr="00BF4F0E">
        <w:tc>
          <w:tcPr>
            <w:tcW w:w="1809" w:type="dxa"/>
          </w:tcPr>
          <w:p w:rsidR="00E75F95" w:rsidRPr="00E75F95" w:rsidRDefault="00E75F95" w:rsidP="00731621">
            <w:pPr>
              <w:tabs>
                <w:tab w:val="left" w:pos="1210"/>
              </w:tabs>
              <w:jc w:val="both"/>
              <w:rPr>
                <w:rFonts w:ascii="Times New Roman" w:hAnsi="Times New Roman" w:cs="Times New Roman"/>
                <w:sz w:val="24"/>
                <w:szCs w:val="24"/>
              </w:rPr>
            </w:pPr>
            <w:r w:rsidRPr="00E75F95">
              <w:rPr>
                <w:rFonts w:ascii="Times New Roman" w:hAnsi="Times New Roman" w:cs="Times New Roman"/>
                <w:sz w:val="24"/>
                <w:szCs w:val="24"/>
              </w:rPr>
              <w:t>Наименование налога</w:t>
            </w:r>
          </w:p>
        </w:tc>
        <w:tc>
          <w:tcPr>
            <w:tcW w:w="4253" w:type="dxa"/>
          </w:tcPr>
          <w:p w:rsidR="00E75F95" w:rsidRPr="00E75F95" w:rsidRDefault="00E75F95" w:rsidP="00E75F95">
            <w:pPr>
              <w:tabs>
                <w:tab w:val="left" w:pos="1210"/>
              </w:tabs>
              <w:jc w:val="both"/>
              <w:rPr>
                <w:rFonts w:ascii="Times New Roman" w:hAnsi="Times New Roman" w:cs="Times New Roman"/>
                <w:sz w:val="24"/>
                <w:szCs w:val="24"/>
              </w:rPr>
            </w:pPr>
            <w:r w:rsidRPr="00E75F95">
              <w:rPr>
                <w:rFonts w:ascii="Times New Roman" w:hAnsi="Times New Roman" w:cs="Times New Roman"/>
                <w:sz w:val="24"/>
                <w:szCs w:val="24"/>
              </w:rPr>
              <w:t>Наименование документа, утверждающего муниципальную программ</w:t>
            </w:r>
            <w:r w:rsidR="00BF4F0E">
              <w:rPr>
                <w:rFonts w:ascii="Times New Roman" w:hAnsi="Times New Roman" w:cs="Times New Roman"/>
                <w:sz w:val="24"/>
                <w:szCs w:val="24"/>
              </w:rPr>
              <w:t>у</w:t>
            </w:r>
            <w:r w:rsidRPr="00E75F95">
              <w:rPr>
                <w:rFonts w:ascii="Times New Roman" w:hAnsi="Times New Roman" w:cs="Times New Roman"/>
                <w:sz w:val="24"/>
                <w:szCs w:val="24"/>
              </w:rPr>
              <w:t xml:space="preserve"> и (или) цели социально-экономической политики муниципального образования, не относящиеся к муниципальным программам</w:t>
            </w:r>
          </w:p>
        </w:tc>
        <w:tc>
          <w:tcPr>
            <w:tcW w:w="3685" w:type="dxa"/>
          </w:tcPr>
          <w:p w:rsidR="00E75F95" w:rsidRPr="00E75F95" w:rsidRDefault="00E75F95" w:rsidP="00731621">
            <w:pPr>
              <w:tabs>
                <w:tab w:val="left" w:pos="1210"/>
              </w:tabs>
              <w:jc w:val="both"/>
              <w:rPr>
                <w:rFonts w:ascii="Times New Roman" w:hAnsi="Times New Roman" w:cs="Times New Roman"/>
                <w:sz w:val="24"/>
                <w:szCs w:val="24"/>
              </w:rPr>
            </w:pPr>
            <w:r w:rsidRPr="00E75F95">
              <w:rPr>
                <w:rFonts w:ascii="Times New Roman" w:hAnsi="Times New Roman" w:cs="Times New Roman"/>
                <w:sz w:val="24"/>
                <w:szCs w:val="24"/>
              </w:rPr>
              <w:t>Наименование ответственного исполнителя (соиспол</w:t>
            </w:r>
            <w:r w:rsidR="00B87D2A">
              <w:rPr>
                <w:rFonts w:ascii="Times New Roman" w:hAnsi="Times New Roman" w:cs="Times New Roman"/>
                <w:sz w:val="24"/>
                <w:szCs w:val="24"/>
              </w:rPr>
              <w:t>нителя) муниципальной программы</w:t>
            </w:r>
            <w:r w:rsidRPr="00E75F95">
              <w:rPr>
                <w:rFonts w:ascii="Times New Roman" w:hAnsi="Times New Roman" w:cs="Times New Roman"/>
                <w:sz w:val="24"/>
                <w:szCs w:val="24"/>
              </w:rPr>
              <w:t>,</w:t>
            </w:r>
            <w:r w:rsidR="00B87D2A">
              <w:rPr>
                <w:rFonts w:ascii="Times New Roman" w:hAnsi="Times New Roman" w:cs="Times New Roman"/>
                <w:sz w:val="24"/>
                <w:szCs w:val="24"/>
              </w:rPr>
              <w:t xml:space="preserve"> </w:t>
            </w:r>
            <w:r w:rsidRPr="00E75F95">
              <w:rPr>
                <w:rFonts w:ascii="Times New Roman" w:hAnsi="Times New Roman" w:cs="Times New Roman"/>
                <w:sz w:val="24"/>
                <w:szCs w:val="24"/>
              </w:rPr>
              <w:t>куратора налогового расхода</w:t>
            </w:r>
          </w:p>
        </w:tc>
        <w:tc>
          <w:tcPr>
            <w:tcW w:w="2127" w:type="dxa"/>
          </w:tcPr>
          <w:p w:rsidR="00E75F95" w:rsidRPr="00E75F95" w:rsidRDefault="00E75F95" w:rsidP="00731621">
            <w:pPr>
              <w:tabs>
                <w:tab w:val="left" w:pos="1210"/>
              </w:tabs>
              <w:jc w:val="both"/>
              <w:rPr>
                <w:rFonts w:ascii="Times New Roman" w:hAnsi="Times New Roman" w:cs="Times New Roman"/>
                <w:sz w:val="24"/>
                <w:szCs w:val="24"/>
              </w:rPr>
            </w:pPr>
            <w:r w:rsidRPr="00E75F95">
              <w:rPr>
                <w:rFonts w:ascii="Times New Roman" w:hAnsi="Times New Roman" w:cs="Times New Roman"/>
                <w:sz w:val="24"/>
                <w:szCs w:val="24"/>
              </w:rPr>
              <w:t>Целевая категория</w:t>
            </w:r>
          </w:p>
        </w:tc>
        <w:tc>
          <w:tcPr>
            <w:tcW w:w="1417" w:type="dxa"/>
          </w:tcPr>
          <w:p w:rsidR="00E75F95" w:rsidRPr="00E75F95" w:rsidRDefault="00E75F95" w:rsidP="00731621">
            <w:pPr>
              <w:tabs>
                <w:tab w:val="left" w:pos="1210"/>
              </w:tabs>
              <w:jc w:val="both"/>
              <w:rPr>
                <w:rFonts w:ascii="Times New Roman" w:hAnsi="Times New Roman" w:cs="Times New Roman"/>
                <w:sz w:val="24"/>
                <w:szCs w:val="24"/>
              </w:rPr>
            </w:pPr>
            <w:r w:rsidRPr="00E75F95">
              <w:rPr>
                <w:rFonts w:ascii="Times New Roman" w:hAnsi="Times New Roman" w:cs="Times New Roman"/>
                <w:sz w:val="24"/>
                <w:szCs w:val="24"/>
              </w:rPr>
              <w:t>С</w:t>
            </w:r>
            <w:r w:rsidR="00FB736E">
              <w:rPr>
                <w:rFonts w:ascii="Times New Roman" w:hAnsi="Times New Roman" w:cs="Times New Roman"/>
                <w:sz w:val="24"/>
                <w:szCs w:val="24"/>
              </w:rPr>
              <w:t>умма,</w:t>
            </w:r>
            <w:r w:rsidR="00BB4B5A">
              <w:rPr>
                <w:rFonts w:ascii="Times New Roman" w:hAnsi="Times New Roman" w:cs="Times New Roman"/>
                <w:sz w:val="24"/>
                <w:szCs w:val="24"/>
              </w:rPr>
              <w:t xml:space="preserve"> </w:t>
            </w:r>
            <w:r w:rsidR="00FB736E">
              <w:rPr>
                <w:rFonts w:ascii="Times New Roman" w:hAnsi="Times New Roman" w:cs="Times New Roman"/>
                <w:sz w:val="24"/>
                <w:szCs w:val="24"/>
              </w:rPr>
              <w:t>тыс. руб.</w:t>
            </w:r>
          </w:p>
        </w:tc>
        <w:tc>
          <w:tcPr>
            <w:tcW w:w="1843" w:type="dxa"/>
          </w:tcPr>
          <w:p w:rsidR="00E75F95" w:rsidRPr="00E75F95" w:rsidRDefault="00280C40" w:rsidP="00731621">
            <w:pPr>
              <w:tabs>
                <w:tab w:val="left" w:pos="1210"/>
              </w:tabs>
              <w:jc w:val="both"/>
              <w:rPr>
                <w:rFonts w:ascii="Times New Roman" w:hAnsi="Times New Roman" w:cs="Times New Roman"/>
                <w:sz w:val="24"/>
                <w:szCs w:val="24"/>
              </w:rPr>
            </w:pPr>
            <w:r>
              <w:rPr>
                <w:rFonts w:ascii="Times New Roman" w:hAnsi="Times New Roman" w:cs="Times New Roman"/>
                <w:sz w:val="24"/>
                <w:szCs w:val="24"/>
              </w:rPr>
              <w:t>Количество плательщиков</w:t>
            </w:r>
            <w:r w:rsidR="00BB4B5A">
              <w:rPr>
                <w:rFonts w:ascii="Times New Roman" w:hAnsi="Times New Roman" w:cs="Times New Roman"/>
                <w:sz w:val="24"/>
                <w:szCs w:val="24"/>
              </w:rPr>
              <w:t>, ед.</w:t>
            </w:r>
          </w:p>
        </w:tc>
      </w:tr>
      <w:tr w:rsidR="00BB4B5A" w:rsidTr="00BF4F0E">
        <w:tc>
          <w:tcPr>
            <w:tcW w:w="1809" w:type="dxa"/>
            <w:vMerge w:val="restart"/>
          </w:tcPr>
          <w:p w:rsidR="00FB736E" w:rsidRDefault="00FB736E" w:rsidP="00791642">
            <w:pPr>
              <w:tabs>
                <w:tab w:val="left" w:pos="1210"/>
              </w:tabs>
              <w:rPr>
                <w:rFonts w:ascii="Times New Roman" w:hAnsi="Times New Roman" w:cs="Times New Roman"/>
                <w:sz w:val="24"/>
                <w:szCs w:val="24"/>
              </w:rPr>
            </w:pPr>
          </w:p>
          <w:p w:rsidR="00FB736E" w:rsidRPr="00FB736E" w:rsidRDefault="00FB736E" w:rsidP="00791642">
            <w:pPr>
              <w:rPr>
                <w:rFonts w:ascii="Times New Roman" w:hAnsi="Times New Roman" w:cs="Times New Roman"/>
                <w:sz w:val="24"/>
                <w:szCs w:val="24"/>
              </w:rPr>
            </w:pPr>
            <w:r>
              <w:rPr>
                <w:rFonts w:ascii="Times New Roman" w:hAnsi="Times New Roman" w:cs="Times New Roman"/>
                <w:sz w:val="24"/>
                <w:szCs w:val="24"/>
              </w:rPr>
              <w:t>Земельный налог</w:t>
            </w:r>
          </w:p>
        </w:tc>
        <w:tc>
          <w:tcPr>
            <w:tcW w:w="4253" w:type="dxa"/>
          </w:tcPr>
          <w:p w:rsidR="00FB736E" w:rsidRPr="00E75F95" w:rsidRDefault="00FB736E" w:rsidP="00731621">
            <w:pPr>
              <w:tabs>
                <w:tab w:val="left" w:pos="1210"/>
              </w:tabs>
              <w:jc w:val="both"/>
              <w:rPr>
                <w:rFonts w:ascii="Times New Roman" w:hAnsi="Times New Roman" w:cs="Times New Roman"/>
                <w:sz w:val="24"/>
                <w:szCs w:val="24"/>
              </w:rPr>
            </w:pPr>
            <w:r w:rsidRPr="00FB736E">
              <w:rPr>
                <w:rFonts w:ascii="Times New Roman" w:hAnsi="Times New Roman" w:cs="Times New Roman"/>
                <w:sz w:val="24"/>
                <w:szCs w:val="24"/>
              </w:rPr>
              <w:t>постановление Администрации города Оренбурга от 08.10.2019 № 2872-п  «Об утверждении муниципальной программы «Социальная подд</w:t>
            </w:r>
            <w:r w:rsidR="00BF4F0E">
              <w:rPr>
                <w:rFonts w:ascii="Times New Roman" w:hAnsi="Times New Roman" w:cs="Times New Roman"/>
                <w:sz w:val="24"/>
                <w:szCs w:val="24"/>
              </w:rPr>
              <w:t>ержка жителей города Оренбурга»</w:t>
            </w:r>
          </w:p>
        </w:tc>
        <w:tc>
          <w:tcPr>
            <w:tcW w:w="3685" w:type="dxa"/>
          </w:tcPr>
          <w:p w:rsidR="00FB736E" w:rsidRPr="00E75F95" w:rsidRDefault="00280C40" w:rsidP="00731621">
            <w:pPr>
              <w:tabs>
                <w:tab w:val="left" w:pos="1210"/>
              </w:tabs>
              <w:jc w:val="both"/>
              <w:rPr>
                <w:rFonts w:ascii="Times New Roman" w:hAnsi="Times New Roman" w:cs="Times New Roman"/>
                <w:sz w:val="24"/>
                <w:szCs w:val="24"/>
              </w:rPr>
            </w:pPr>
            <w:r w:rsidRPr="00280C40">
              <w:rPr>
                <w:rFonts w:ascii="Times New Roman" w:hAnsi="Times New Roman" w:cs="Times New Roman"/>
                <w:sz w:val="24"/>
                <w:szCs w:val="24"/>
              </w:rPr>
              <w:t>управление по социальной политике администрации города Оренбурга</w:t>
            </w:r>
          </w:p>
        </w:tc>
        <w:tc>
          <w:tcPr>
            <w:tcW w:w="2127" w:type="dxa"/>
          </w:tcPr>
          <w:p w:rsidR="00FB736E" w:rsidRPr="00E75F95" w:rsidRDefault="00FB736E" w:rsidP="00731621">
            <w:pPr>
              <w:tabs>
                <w:tab w:val="left" w:pos="1210"/>
              </w:tabs>
              <w:jc w:val="both"/>
              <w:rPr>
                <w:rFonts w:ascii="Times New Roman" w:hAnsi="Times New Roman" w:cs="Times New Roman"/>
                <w:sz w:val="24"/>
                <w:szCs w:val="24"/>
              </w:rPr>
            </w:pPr>
            <w:r w:rsidRPr="00FB736E">
              <w:rPr>
                <w:rFonts w:ascii="Times New Roman" w:hAnsi="Times New Roman" w:cs="Times New Roman"/>
                <w:sz w:val="24"/>
                <w:szCs w:val="24"/>
              </w:rPr>
              <w:t>Социальные налоговые расходы (имеющие социальную направленность</w:t>
            </w:r>
            <w:r w:rsidR="00BF4F0E">
              <w:rPr>
                <w:rFonts w:ascii="Times New Roman" w:hAnsi="Times New Roman" w:cs="Times New Roman"/>
                <w:sz w:val="24"/>
                <w:szCs w:val="24"/>
              </w:rPr>
              <w:t>)</w:t>
            </w:r>
          </w:p>
        </w:tc>
        <w:tc>
          <w:tcPr>
            <w:tcW w:w="1417" w:type="dxa"/>
          </w:tcPr>
          <w:p w:rsidR="00FB736E" w:rsidRPr="00E75F95" w:rsidRDefault="00D25D2F" w:rsidP="00BF4F0E">
            <w:pPr>
              <w:tabs>
                <w:tab w:val="left" w:pos="1210"/>
              </w:tabs>
              <w:jc w:val="right"/>
              <w:rPr>
                <w:rFonts w:ascii="Times New Roman" w:hAnsi="Times New Roman" w:cs="Times New Roman"/>
                <w:sz w:val="24"/>
                <w:szCs w:val="24"/>
              </w:rPr>
            </w:pPr>
            <w:r>
              <w:rPr>
                <w:rFonts w:ascii="Times New Roman" w:hAnsi="Times New Roman" w:cs="Times New Roman"/>
                <w:sz w:val="24"/>
                <w:szCs w:val="24"/>
              </w:rPr>
              <w:t>12 089,</w:t>
            </w:r>
            <w:r w:rsidR="00BF4F0E">
              <w:rPr>
                <w:rFonts w:ascii="Times New Roman" w:hAnsi="Times New Roman" w:cs="Times New Roman"/>
                <w:sz w:val="24"/>
                <w:szCs w:val="24"/>
              </w:rPr>
              <w:t>85</w:t>
            </w:r>
          </w:p>
        </w:tc>
        <w:tc>
          <w:tcPr>
            <w:tcW w:w="1843" w:type="dxa"/>
          </w:tcPr>
          <w:p w:rsidR="00FB736E" w:rsidRPr="00E75F95" w:rsidRDefault="00D25D2F" w:rsidP="006209A1">
            <w:pPr>
              <w:tabs>
                <w:tab w:val="left" w:pos="1210"/>
              </w:tabs>
              <w:jc w:val="right"/>
              <w:rPr>
                <w:rFonts w:ascii="Times New Roman" w:hAnsi="Times New Roman" w:cs="Times New Roman"/>
                <w:sz w:val="24"/>
                <w:szCs w:val="24"/>
              </w:rPr>
            </w:pPr>
            <w:r>
              <w:rPr>
                <w:rFonts w:ascii="Times New Roman" w:hAnsi="Times New Roman" w:cs="Times New Roman"/>
                <w:sz w:val="24"/>
                <w:szCs w:val="24"/>
              </w:rPr>
              <w:t>29 672</w:t>
            </w:r>
          </w:p>
        </w:tc>
      </w:tr>
      <w:tr w:rsidR="00BB4B5A" w:rsidTr="00BF4F0E">
        <w:tc>
          <w:tcPr>
            <w:tcW w:w="1809" w:type="dxa"/>
            <w:vMerge/>
          </w:tcPr>
          <w:p w:rsidR="00FB736E" w:rsidRPr="00E75F95" w:rsidRDefault="00FB736E" w:rsidP="00731621">
            <w:pPr>
              <w:tabs>
                <w:tab w:val="left" w:pos="1210"/>
              </w:tabs>
              <w:jc w:val="both"/>
              <w:rPr>
                <w:rFonts w:ascii="Times New Roman" w:hAnsi="Times New Roman" w:cs="Times New Roman"/>
                <w:sz w:val="24"/>
                <w:szCs w:val="24"/>
              </w:rPr>
            </w:pPr>
          </w:p>
        </w:tc>
        <w:tc>
          <w:tcPr>
            <w:tcW w:w="4253" w:type="dxa"/>
          </w:tcPr>
          <w:p w:rsidR="00FB736E" w:rsidRPr="00E75F95" w:rsidRDefault="00FB736E" w:rsidP="00731621">
            <w:pPr>
              <w:tabs>
                <w:tab w:val="left" w:pos="1210"/>
              </w:tabs>
              <w:jc w:val="both"/>
              <w:rPr>
                <w:rFonts w:ascii="Times New Roman" w:hAnsi="Times New Roman" w:cs="Times New Roman"/>
                <w:sz w:val="24"/>
                <w:szCs w:val="24"/>
              </w:rPr>
            </w:pPr>
            <w:r w:rsidRPr="00FB736E">
              <w:rPr>
                <w:rFonts w:ascii="Times New Roman" w:hAnsi="Times New Roman" w:cs="Times New Roman"/>
                <w:sz w:val="24"/>
                <w:szCs w:val="24"/>
              </w:rPr>
              <w:t>постановление   Администрации  города   Оренбурга   от   02.11.2021 № 2119-п  «Развитие малого и среднего предпринимательства, сельского хозяйства и рынков сельскохозяйственной продукции, сырья и продовольствия, сферы размещения наружной рекламы и объектов наружной информации в муниципальн</w:t>
            </w:r>
            <w:r w:rsidR="00D2758E">
              <w:rPr>
                <w:rFonts w:ascii="Times New Roman" w:hAnsi="Times New Roman" w:cs="Times New Roman"/>
                <w:sz w:val="24"/>
                <w:szCs w:val="24"/>
              </w:rPr>
              <w:t>ом образовании «город Оренбург»</w:t>
            </w:r>
          </w:p>
        </w:tc>
        <w:tc>
          <w:tcPr>
            <w:tcW w:w="3685" w:type="dxa"/>
          </w:tcPr>
          <w:p w:rsidR="00BB4B5A" w:rsidRDefault="00BB4B5A" w:rsidP="00731621">
            <w:pPr>
              <w:tabs>
                <w:tab w:val="left" w:pos="1210"/>
              </w:tabs>
              <w:jc w:val="both"/>
              <w:rPr>
                <w:rFonts w:ascii="Times New Roman" w:hAnsi="Times New Roman" w:cs="Times New Roman"/>
                <w:sz w:val="24"/>
                <w:szCs w:val="24"/>
              </w:rPr>
            </w:pPr>
            <w:r w:rsidRPr="00BB4B5A">
              <w:rPr>
                <w:rFonts w:ascii="Times New Roman" w:hAnsi="Times New Roman" w:cs="Times New Roman"/>
                <w:sz w:val="24"/>
                <w:szCs w:val="24"/>
              </w:rPr>
              <w:t>комитет потребительского рынка, услуг и развития предпринимательства администрации города Оренбурга, управление экономики и перспективного развития администрации города Оренбурга</w:t>
            </w:r>
          </w:p>
          <w:p w:rsidR="00BB4B5A" w:rsidRDefault="00BB4B5A" w:rsidP="00BB4B5A">
            <w:pPr>
              <w:rPr>
                <w:rFonts w:ascii="Times New Roman" w:hAnsi="Times New Roman" w:cs="Times New Roman"/>
                <w:sz w:val="24"/>
                <w:szCs w:val="24"/>
              </w:rPr>
            </w:pPr>
          </w:p>
          <w:p w:rsidR="00FB736E" w:rsidRPr="00BB4B5A" w:rsidRDefault="00FB736E" w:rsidP="00BB4B5A">
            <w:pPr>
              <w:rPr>
                <w:rFonts w:ascii="Times New Roman" w:hAnsi="Times New Roman" w:cs="Times New Roman"/>
                <w:sz w:val="24"/>
                <w:szCs w:val="24"/>
              </w:rPr>
            </w:pPr>
          </w:p>
        </w:tc>
        <w:tc>
          <w:tcPr>
            <w:tcW w:w="2127" w:type="dxa"/>
          </w:tcPr>
          <w:p w:rsidR="00FB736E" w:rsidRPr="00E75F95" w:rsidRDefault="00FB736E" w:rsidP="00731621">
            <w:pPr>
              <w:tabs>
                <w:tab w:val="left" w:pos="1210"/>
              </w:tabs>
              <w:jc w:val="both"/>
              <w:rPr>
                <w:rFonts w:ascii="Times New Roman" w:hAnsi="Times New Roman" w:cs="Times New Roman"/>
                <w:sz w:val="24"/>
                <w:szCs w:val="24"/>
              </w:rPr>
            </w:pPr>
            <w:r w:rsidRPr="00FB736E">
              <w:rPr>
                <w:rFonts w:ascii="Times New Roman" w:hAnsi="Times New Roman" w:cs="Times New Roman"/>
                <w:sz w:val="24"/>
                <w:szCs w:val="24"/>
              </w:rPr>
              <w:t>Стимулирующие налоговые расходы (предполагающие стимулирование экономической активности субъектов предпринимательской деятельности)</w:t>
            </w:r>
          </w:p>
        </w:tc>
        <w:tc>
          <w:tcPr>
            <w:tcW w:w="1417" w:type="dxa"/>
          </w:tcPr>
          <w:p w:rsidR="00FB736E" w:rsidRPr="00E75F95" w:rsidRDefault="005832CA" w:rsidP="00BF4F0E">
            <w:pPr>
              <w:tabs>
                <w:tab w:val="left" w:pos="1210"/>
              </w:tabs>
              <w:jc w:val="right"/>
              <w:rPr>
                <w:rFonts w:ascii="Times New Roman" w:hAnsi="Times New Roman" w:cs="Times New Roman"/>
                <w:sz w:val="24"/>
                <w:szCs w:val="24"/>
              </w:rPr>
            </w:pPr>
            <w:r>
              <w:rPr>
                <w:rFonts w:ascii="Times New Roman" w:hAnsi="Times New Roman" w:cs="Times New Roman"/>
                <w:sz w:val="24"/>
                <w:szCs w:val="24"/>
              </w:rPr>
              <w:t>5</w:t>
            </w:r>
            <w:r w:rsidR="00D25D2F">
              <w:rPr>
                <w:rFonts w:ascii="Times New Roman" w:hAnsi="Times New Roman" w:cs="Times New Roman"/>
                <w:sz w:val="24"/>
                <w:szCs w:val="24"/>
              </w:rPr>
              <w:t> </w:t>
            </w:r>
            <w:r w:rsidR="00BF4F0E">
              <w:rPr>
                <w:rFonts w:ascii="Times New Roman" w:hAnsi="Times New Roman" w:cs="Times New Roman"/>
                <w:sz w:val="24"/>
                <w:szCs w:val="24"/>
              </w:rPr>
              <w:t>943</w:t>
            </w:r>
            <w:r w:rsidR="00D25D2F">
              <w:rPr>
                <w:rFonts w:ascii="Times New Roman" w:hAnsi="Times New Roman" w:cs="Times New Roman"/>
                <w:sz w:val="24"/>
                <w:szCs w:val="24"/>
              </w:rPr>
              <w:t>,</w:t>
            </w:r>
            <w:r w:rsidR="00BF4F0E">
              <w:rPr>
                <w:rFonts w:ascii="Times New Roman" w:hAnsi="Times New Roman" w:cs="Times New Roman"/>
                <w:sz w:val="24"/>
                <w:szCs w:val="24"/>
              </w:rPr>
              <w:t>892</w:t>
            </w:r>
          </w:p>
        </w:tc>
        <w:tc>
          <w:tcPr>
            <w:tcW w:w="1843" w:type="dxa"/>
          </w:tcPr>
          <w:p w:rsidR="00FB736E" w:rsidRPr="00E75F95" w:rsidRDefault="005832CA" w:rsidP="006209A1">
            <w:pPr>
              <w:tabs>
                <w:tab w:val="left" w:pos="1210"/>
              </w:tabs>
              <w:jc w:val="right"/>
              <w:rPr>
                <w:rFonts w:ascii="Times New Roman" w:hAnsi="Times New Roman" w:cs="Times New Roman"/>
                <w:sz w:val="24"/>
                <w:szCs w:val="24"/>
              </w:rPr>
            </w:pPr>
            <w:r>
              <w:rPr>
                <w:rFonts w:ascii="Times New Roman" w:hAnsi="Times New Roman" w:cs="Times New Roman"/>
                <w:sz w:val="24"/>
                <w:szCs w:val="24"/>
              </w:rPr>
              <w:t>31</w:t>
            </w:r>
          </w:p>
        </w:tc>
      </w:tr>
      <w:tr w:rsidR="00280C40" w:rsidTr="00BF4F0E">
        <w:tc>
          <w:tcPr>
            <w:tcW w:w="11874" w:type="dxa"/>
            <w:gridSpan w:val="4"/>
          </w:tcPr>
          <w:p w:rsidR="00280C40" w:rsidRPr="00FB736E" w:rsidRDefault="00280C40" w:rsidP="00731621">
            <w:pPr>
              <w:tabs>
                <w:tab w:val="left" w:pos="1210"/>
              </w:tabs>
              <w:jc w:val="both"/>
              <w:rPr>
                <w:rFonts w:ascii="Times New Roman" w:hAnsi="Times New Roman" w:cs="Times New Roman"/>
                <w:sz w:val="24"/>
                <w:szCs w:val="24"/>
              </w:rPr>
            </w:pPr>
            <w:r>
              <w:rPr>
                <w:rFonts w:ascii="Times New Roman" w:hAnsi="Times New Roman" w:cs="Times New Roman"/>
                <w:sz w:val="24"/>
                <w:szCs w:val="24"/>
              </w:rPr>
              <w:t>Итого</w:t>
            </w:r>
          </w:p>
        </w:tc>
        <w:tc>
          <w:tcPr>
            <w:tcW w:w="1417" w:type="dxa"/>
          </w:tcPr>
          <w:p w:rsidR="00280C40" w:rsidRDefault="00D25D2F" w:rsidP="00BF4F0E">
            <w:pPr>
              <w:tabs>
                <w:tab w:val="left" w:pos="1210"/>
              </w:tabs>
              <w:jc w:val="right"/>
              <w:rPr>
                <w:rFonts w:ascii="Times New Roman" w:hAnsi="Times New Roman" w:cs="Times New Roman"/>
                <w:sz w:val="24"/>
                <w:szCs w:val="24"/>
              </w:rPr>
            </w:pPr>
            <w:r>
              <w:rPr>
                <w:rFonts w:ascii="Times New Roman" w:hAnsi="Times New Roman" w:cs="Times New Roman"/>
                <w:sz w:val="24"/>
                <w:szCs w:val="24"/>
              </w:rPr>
              <w:t>18 033,</w:t>
            </w:r>
            <w:r w:rsidR="00BF4F0E">
              <w:rPr>
                <w:rFonts w:ascii="Times New Roman" w:hAnsi="Times New Roman" w:cs="Times New Roman"/>
                <w:sz w:val="24"/>
                <w:szCs w:val="24"/>
              </w:rPr>
              <w:t>742</w:t>
            </w:r>
            <w:r>
              <w:rPr>
                <w:rFonts w:ascii="Times New Roman" w:hAnsi="Times New Roman" w:cs="Times New Roman"/>
                <w:sz w:val="24"/>
                <w:szCs w:val="24"/>
              </w:rPr>
              <w:t xml:space="preserve"> </w:t>
            </w:r>
          </w:p>
        </w:tc>
        <w:tc>
          <w:tcPr>
            <w:tcW w:w="1843" w:type="dxa"/>
          </w:tcPr>
          <w:p w:rsidR="00280C40" w:rsidRDefault="00D25D2F" w:rsidP="006209A1">
            <w:pPr>
              <w:tabs>
                <w:tab w:val="left" w:pos="1210"/>
              </w:tabs>
              <w:jc w:val="right"/>
              <w:rPr>
                <w:rFonts w:ascii="Times New Roman" w:hAnsi="Times New Roman" w:cs="Times New Roman"/>
                <w:sz w:val="24"/>
                <w:szCs w:val="24"/>
              </w:rPr>
            </w:pPr>
            <w:r>
              <w:rPr>
                <w:rFonts w:ascii="Times New Roman" w:hAnsi="Times New Roman" w:cs="Times New Roman"/>
                <w:sz w:val="24"/>
                <w:szCs w:val="24"/>
              </w:rPr>
              <w:t>29 703</w:t>
            </w:r>
          </w:p>
        </w:tc>
      </w:tr>
    </w:tbl>
    <w:p w:rsidR="00BB4B5A" w:rsidRDefault="00BB4B5A" w:rsidP="00BB4B5A">
      <w:pPr>
        <w:rPr>
          <w:rFonts w:ascii="Times New Roman" w:hAnsi="Times New Roman" w:cs="Times New Roman"/>
          <w:sz w:val="28"/>
          <w:szCs w:val="28"/>
        </w:rPr>
        <w:sectPr w:rsidR="00BB4B5A" w:rsidSect="00BB4B5A">
          <w:pgSz w:w="16838" w:h="11906" w:orient="landscape"/>
          <w:pgMar w:top="1134" w:right="1134" w:bottom="465" w:left="1134" w:header="709" w:footer="709" w:gutter="0"/>
          <w:cols w:space="708"/>
          <w:titlePg/>
          <w:docGrid w:linePitch="360"/>
        </w:sectPr>
      </w:pPr>
    </w:p>
    <w:p w:rsidR="00BB4B5A" w:rsidRPr="00731621" w:rsidRDefault="00BB4B5A" w:rsidP="00731621">
      <w:pPr>
        <w:tabs>
          <w:tab w:val="left" w:pos="1210"/>
        </w:tabs>
        <w:spacing w:after="0" w:line="240" w:lineRule="auto"/>
        <w:jc w:val="both"/>
        <w:rPr>
          <w:rFonts w:ascii="Times New Roman" w:hAnsi="Times New Roman" w:cs="Times New Roman"/>
          <w:sz w:val="28"/>
          <w:szCs w:val="28"/>
        </w:rPr>
      </w:pPr>
    </w:p>
    <w:p w:rsidR="00FE53DC" w:rsidRPr="002D0DD5" w:rsidRDefault="00FE53DC" w:rsidP="00FE53DC">
      <w:pPr>
        <w:pStyle w:val="a4"/>
        <w:numPr>
          <w:ilvl w:val="0"/>
          <w:numId w:val="13"/>
        </w:numPr>
        <w:tabs>
          <w:tab w:val="left" w:pos="0"/>
          <w:tab w:val="left" w:pos="330"/>
        </w:tabs>
        <w:spacing w:line="240" w:lineRule="auto"/>
        <w:ind w:left="0" w:firstLine="0"/>
        <w:jc w:val="center"/>
        <w:rPr>
          <w:rFonts w:ascii="Times New Roman" w:hAnsi="Times New Roman" w:cs="Times New Roman"/>
          <w:sz w:val="28"/>
          <w:szCs w:val="28"/>
        </w:rPr>
      </w:pPr>
      <w:r w:rsidRPr="002D0DD5">
        <w:rPr>
          <w:rFonts w:ascii="Times New Roman" w:hAnsi="Times New Roman" w:cs="Times New Roman"/>
          <w:sz w:val="28"/>
          <w:szCs w:val="28"/>
        </w:rPr>
        <w:t>Установленные на территории муниципального образования «город Оренбург» ставки и льготы по налогу на имущество физических лиц</w:t>
      </w:r>
    </w:p>
    <w:p w:rsidR="00FE53DC" w:rsidRPr="002D0DD5" w:rsidRDefault="00FE53DC" w:rsidP="00FE53DC">
      <w:pPr>
        <w:pStyle w:val="a4"/>
        <w:tabs>
          <w:tab w:val="left" w:pos="770"/>
          <w:tab w:val="left" w:pos="1100"/>
          <w:tab w:val="left" w:pos="1210"/>
        </w:tabs>
        <w:spacing w:line="240" w:lineRule="auto"/>
        <w:ind w:left="0"/>
        <w:jc w:val="center"/>
        <w:rPr>
          <w:rFonts w:ascii="Times New Roman" w:hAnsi="Times New Roman" w:cs="Times New Roman"/>
          <w:b/>
          <w:sz w:val="28"/>
          <w:szCs w:val="28"/>
        </w:rPr>
      </w:pPr>
    </w:p>
    <w:p w:rsidR="00AF7FC9" w:rsidRPr="00AF7FC9" w:rsidRDefault="00AF7FC9" w:rsidP="00AF7FC9">
      <w:pPr>
        <w:spacing w:after="0" w:line="240" w:lineRule="auto"/>
        <w:ind w:firstLine="660"/>
        <w:contextualSpacing/>
        <w:jc w:val="both"/>
        <w:rPr>
          <w:rFonts w:ascii="Times New Roman" w:hAnsi="Times New Roman" w:cs="Times New Roman"/>
          <w:sz w:val="28"/>
          <w:szCs w:val="28"/>
        </w:rPr>
      </w:pPr>
      <w:r w:rsidRPr="00AF7FC9">
        <w:rPr>
          <w:rFonts w:ascii="Times New Roman" w:hAnsi="Times New Roman" w:cs="Times New Roman"/>
          <w:sz w:val="28"/>
          <w:szCs w:val="28"/>
        </w:rPr>
        <w:t>Решением Оренбургского городского Совета от 30.10.2015 № 24 «Об установлении налога на имущество физических лиц» налоговые ставки утверждены в размере, установленном статьей 406 Налогового кодекса Российской Федерации.</w:t>
      </w:r>
    </w:p>
    <w:p w:rsidR="00AF7FC9" w:rsidRPr="00AF7FC9" w:rsidRDefault="00AF7FC9" w:rsidP="00AF7FC9">
      <w:pPr>
        <w:spacing w:after="0" w:line="240" w:lineRule="auto"/>
        <w:ind w:firstLine="660"/>
        <w:jc w:val="both"/>
        <w:rPr>
          <w:rFonts w:ascii="Times New Roman" w:hAnsi="Times New Roman" w:cs="Times New Roman"/>
          <w:sz w:val="28"/>
          <w:szCs w:val="28"/>
        </w:rPr>
      </w:pPr>
      <w:r w:rsidRPr="00AF7FC9">
        <w:rPr>
          <w:rFonts w:ascii="Times New Roman" w:hAnsi="Times New Roman" w:cs="Times New Roman"/>
          <w:sz w:val="28"/>
          <w:szCs w:val="28"/>
        </w:rPr>
        <w:t>На территории муниципального образования «город Оренбург» право на налоговую льготу по налогу на имущество физических лиц имеют категории налогоплательщиков, установленные статьей 407 Налогового кодекса Российской Федерации.</w:t>
      </w:r>
    </w:p>
    <w:p w:rsidR="00AF7FC9" w:rsidRPr="00AF7FC9" w:rsidRDefault="00AF7FC9" w:rsidP="00AF7FC9">
      <w:pPr>
        <w:autoSpaceDE w:val="0"/>
        <w:autoSpaceDN w:val="0"/>
        <w:adjustRightInd w:val="0"/>
        <w:spacing w:after="0" w:line="240" w:lineRule="auto"/>
        <w:ind w:firstLine="709"/>
        <w:jc w:val="both"/>
        <w:rPr>
          <w:rFonts w:ascii="Times New Roman" w:hAnsi="Times New Roman" w:cs="Times New Roman"/>
          <w:sz w:val="28"/>
          <w:szCs w:val="28"/>
        </w:rPr>
      </w:pPr>
      <w:r w:rsidRPr="00AF7FC9">
        <w:rPr>
          <w:rFonts w:ascii="Times New Roman" w:hAnsi="Times New Roman" w:cs="Times New Roman"/>
          <w:sz w:val="28"/>
          <w:szCs w:val="28"/>
        </w:rPr>
        <w:t>Дополнительные льготы и иные преференции по налогу на имущество физических лиц нормативными правовыми актами муниципального образования «город Оренбург» не устанавливались.</w:t>
      </w:r>
    </w:p>
    <w:p w:rsidR="00AF7FC9" w:rsidRPr="00AF7FC9" w:rsidRDefault="00AF7FC9" w:rsidP="00AF7FC9">
      <w:pPr>
        <w:tabs>
          <w:tab w:val="left" w:pos="1210"/>
        </w:tabs>
        <w:spacing w:after="0" w:line="240" w:lineRule="auto"/>
        <w:ind w:left="660"/>
        <w:contextualSpacing/>
        <w:jc w:val="both"/>
        <w:rPr>
          <w:rFonts w:ascii="Times New Roman" w:hAnsi="Times New Roman" w:cs="Times New Roman"/>
          <w:sz w:val="28"/>
          <w:szCs w:val="28"/>
        </w:rPr>
      </w:pPr>
    </w:p>
    <w:p w:rsidR="0024753A" w:rsidRPr="00AF7FC9" w:rsidRDefault="0024753A" w:rsidP="00AF7FC9">
      <w:pPr>
        <w:tabs>
          <w:tab w:val="left" w:pos="1210"/>
        </w:tabs>
        <w:spacing w:after="0" w:line="240" w:lineRule="auto"/>
        <w:jc w:val="both"/>
        <w:rPr>
          <w:rFonts w:ascii="Times New Roman" w:hAnsi="Times New Roman" w:cs="Times New Roman"/>
          <w:sz w:val="28"/>
          <w:szCs w:val="28"/>
        </w:rPr>
      </w:pPr>
    </w:p>
    <w:p w:rsidR="00FE53DC" w:rsidRPr="0075223A" w:rsidRDefault="00D25D2F" w:rsidP="0075223A">
      <w:pPr>
        <w:tabs>
          <w:tab w:val="left" w:pos="330"/>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r w:rsidR="0075223A">
        <w:rPr>
          <w:rFonts w:ascii="Times New Roman" w:hAnsi="Times New Roman" w:cs="Times New Roman"/>
          <w:sz w:val="28"/>
          <w:szCs w:val="28"/>
        </w:rPr>
        <w:t xml:space="preserve">. </w:t>
      </w:r>
      <w:r w:rsidR="00FE53DC" w:rsidRPr="0075223A">
        <w:rPr>
          <w:rFonts w:ascii="Times New Roman" w:hAnsi="Times New Roman" w:cs="Times New Roman"/>
          <w:sz w:val="28"/>
          <w:szCs w:val="28"/>
        </w:rPr>
        <w:t>Информация о пониженных ставках и льготах по земельному налогу, действующи</w:t>
      </w:r>
      <w:r w:rsidR="006F66BA" w:rsidRPr="0075223A">
        <w:rPr>
          <w:rFonts w:ascii="Times New Roman" w:hAnsi="Times New Roman" w:cs="Times New Roman"/>
          <w:sz w:val="28"/>
          <w:szCs w:val="28"/>
        </w:rPr>
        <w:t>х</w:t>
      </w:r>
      <w:r w:rsidR="00FE53DC" w:rsidRPr="0075223A">
        <w:rPr>
          <w:rFonts w:ascii="Times New Roman" w:hAnsi="Times New Roman" w:cs="Times New Roman"/>
          <w:sz w:val="28"/>
          <w:szCs w:val="28"/>
        </w:rPr>
        <w:t xml:space="preserve"> на территории муниципального образования «город Оренбург»</w:t>
      </w:r>
    </w:p>
    <w:p w:rsidR="00FE53DC" w:rsidRPr="002D0DD5" w:rsidRDefault="00FE53DC" w:rsidP="00FE53DC">
      <w:pPr>
        <w:pStyle w:val="a4"/>
        <w:autoSpaceDE w:val="0"/>
        <w:autoSpaceDN w:val="0"/>
        <w:adjustRightInd w:val="0"/>
        <w:spacing w:after="0" w:line="240" w:lineRule="auto"/>
        <w:ind w:left="440"/>
        <w:rPr>
          <w:rFonts w:ascii="Times New Roman" w:hAnsi="Times New Roman" w:cs="Times New Roman"/>
          <w:sz w:val="28"/>
          <w:szCs w:val="28"/>
        </w:rPr>
      </w:pPr>
    </w:p>
    <w:p w:rsidR="00FE53DC" w:rsidRPr="002D0DD5" w:rsidRDefault="00FE53DC" w:rsidP="00FE53DC">
      <w:pPr>
        <w:spacing w:after="0" w:line="240" w:lineRule="auto"/>
        <w:ind w:firstLine="709"/>
        <w:jc w:val="both"/>
        <w:rPr>
          <w:rFonts w:ascii="Times New Roman" w:hAnsi="Times New Roman" w:cs="Times New Roman"/>
          <w:sz w:val="28"/>
          <w:szCs w:val="28"/>
        </w:rPr>
      </w:pPr>
      <w:r w:rsidRPr="002D0DD5">
        <w:rPr>
          <w:rFonts w:ascii="Times New Roman" w:hAnsi="Times New Roman" w:cs="Times New Roman"/>
          <w:sz w:val="28"/>
          <w:szCs w:val="28"/>
        </w:rPr>
        <w:t>На территории муниципального образования «город Оренбург» действуют льготы по земельному налогу, установленные статьей 395 Налогового кодекса Российской Федерации.</w:t>
      </w:r>
    </w:p>
    <w:p w:rsidR="00FE53DC" w:rsidRPr="002D0DD5" w:rsidRDefault="00FE53DC" w:rsidP="00FE53DC">
      <w:pPr>
        <w:spacing w:after="0" w:line="240" w:lineRule="auto"/>
        <w:ind w:firstLine="709"/>
        <w:jc w:val="both"/>
        <w:rPr>
          <w:rFonts w:ascii="Times New Roman" w:hAnsi="Times New Roman" w:cs="Times New Roman"/>
          <w:sz w:val="28"/>
          <w:szCs w:val="28"/>
        </w:rPr>
      </w:pPr>
      <w:r w:rsidRPr="002D0DD5">
        <w:rPr>
          <w:rFonts w:ascii="Times New Roman" w:hAnsi="Times New Roman" w:cs="Times New Roman"/>
          <w:sz w:val="28"/>
          <w:szCs w:val="28"/>
        </w:rPr>
        <w:t>Кроме того, решением Оренбургского городского Совета от 17.09.2018 № 567 «Об установлении земельного налога» для определенных категорий земель и налогоплательщиков установлены преференции в виде пониженных ставок налога (по сравнению с максимальными значениями, установленными Налоговым кодексом Российской Федерации) и полного или частичного освобождения от уплаты налога.</w:t>
      </w:r>
    </w:p>
    <w:p w:rsidR="00455AC1" w:rsidRDefault="00455AC1" w:rsidP="00E3344D">
      <w:pPr>
        <w:pStyle w:val="a4"/>
        <w:tabs>
          <w:tab w:val="left" w:pos="1210"/>
        </w:tabs>
        <w:spacing w:after="0" w:line="240" w:lineRule="auto"/>
        <w:ind w:left="0" w:firstLine="770"/>
        <w:jc w:val="both"/>
        <w:rPr>
          <w:rFonts w:ascii="Times New Roman" w:hAnsi="Times New Roman" w:cs="Times New Roman"/>
          <w:sz w:val="28"/>
          <w:szCs w:val="28"/>
        </w:rPr>
      </w:pPr>
      <w:r w:rsidRPr="00455AC1">
        <w:rPr>
          <w:rFonts w:ascii="Times New Roman" w:hAnsi="Times New Roman" w:cs="Times New Roman"/>
          <w:sz w:val="28"/>
          <w:szCs w:val="28"/>
        </w:rPr>
        <w:t xml:space="preserve">В связи с введением с 04.04.2024 указом Губернатора Оренбургской области от 04.04.2024 № 103-ук на территории Оренбургской области режима чрезвычайной ситуации регионального характера в результате прохождения весеннего паводка Оренбургским городским Советом было принято решение «О внесении изменений  </w:t>
      </w:r>
      <w:r w:rsidR="0041677C">
        <w:rPr>
          <w:rFonts w:ascii="Times New Roman" w:hAnsi="Times New Roman" w:cs="Times New Roman"/>
          <w:sz w:val="28"/>
          <w:szCs w:val="28"/>
        </w:rPr>
        <w:t xml:space="preserve">                </w:t>
      </w:r>
      <w:r w:rsidRPr="00455AC1">
        <w:rPr>
          <w:rFonts w:ascii="Times New Roman" w:hAnsi="Times New Roman" w:cs="Times New Roman"/>
          <w:sz w:val="28"/>
          <w:szCs w:val="28"/>
        </w:rPr>
        <w:t xml:space="preserve">в решение Оренбургского городского Совета от 17.09.2018 № 567» от 23.04.2024                   № 492. В целях финансовой поддержки налогоплательщиков, пострадавших                           в результате весеннего паводка 2024 года, указанным решением Совета установлена </w:t>
      </w:r>
      <w:r w:rsidR="00BF4F0E">
        <w:rPr>
          <w:rFonts w:ascii="Times New Roman" w:hAnsi="Times New Roman" w:cs="Times New Roman"/>
          <w:sz w:val="28"/>
          <w:szCs w:val="28"/>
        </w:rPr>
        <w:t xml:space="preserve">дополнительная </w:t>
      </w:r>
      <w:r w:rsidRPr="00455AC1">
        <w:rPr>
          <w:rFonts w:ascii="Times New Roman" w:hAnsi="Times New Roman" w:cs="Times New Roman"/>
          <w:sz w:val="28"/>
          <w:szCs w:val="28"/>
        </w:rPr>
        <w:t xml:space="preserve">налоговая льгота </w:t>
      </w:r>
      <w:r w:rsidR="0041677C">
        <w:rPr>
          <w:rFonts w:ascii="Times New Roman" w:hAnsi="Times New Roman" w:cs="Times New Roman"/>
          <w:sz w:val="28"/>
          <w:szCs w:val="28"/>
        </w:rPr>
        <w:t>налогоплательщикам</w:t>
      </w:r>
      <w:r w:rsidR="0041677C" w:rsidRPr="0041677C">
        <w:rPr>
          <w:rFonts w:ascii="Times New Roman" w:hAnsi="Times New Roman" w:cs="Times New Roman"/>
          <w:sz w:val="28"/>
          <w:szCs w:val="28"/>
        </w:rPr>
        <w:t>-органи</w:t>
      </w:r>
      <w:r w:rsidR="0041677C">
        <w:rPr>
          <w:rFonts w:ascii="Times New Roman" w:hAnsi="Times New Roman" w:cs="Times New Roman"/>
          <w:sz w:val="28"/>
          <w:szCs w:val="28"/>
        </w:rPr>
        <w:t>зациям, включенным</w:t>
      </w:r>
      <w:r w:rsidR="0041677C" w:rsidRPr="0041677C">
        <w:rPr>
          <w:rFonts w:ascii="Times New Roman" w:hAnsi="Times New Roman" w:cs="Times New Roman"/>
          <w:sz w:val="28"/>
          <w:szCs w:val="28"/>
        </w:rPr>
        <w:t xml:space="preserve"> в перечень, утверждаемый приказом министерства экономического развития, инвестиций, туризма и внешних связей Оренбургской области в соответствии с указом Губернатора Оренбургской области от 16.04.2024 </w:t>
      </w:r>
      <w:r w:rsidR="0041677C">
        <w:rPr>
          <w:rFonts w:ascii="Times New Roman" w:hAnsi="Times New Roman" w:cs="Times New Roman"/>
          <w:sz w:val="28"/>
          <w:szCs w:val="28"/>
        </w:rPr>
        <w:t xml:space="preserve">№ </w:t>
      </w:r>
      <w:r w:rsidR="0041677C" w:rsidRPr="0041677C">
        <w:rPr>
          <w:rFonts w:ascii="Times New Roman" w:hAnsi="Times New Roman" w:cs="Times New Roman"/>
          <w:sz w:val="28"/>
          <w:szCs w:val="28"/>
        </w:rPr>
        <w:t xml:space="preserve">114-ук </w:t>
      </w:r>
      <w:r w:rsidR="0041677C">
        <w:rPr>
          <w:rFonts w:ascii="Times New Roman" w:hAnsi="Times New Roman" w:cs="Times New Roman"/>
          <w:sz w:val="28"/>
          <w:szCs w:val="28"/>
        </w:rPr>
        <w:t>«</w:t>
      </w:r>
      <w:r w:rsidR="0041677C" w:rsidRPr="0041677C">
        <w:rPr>
          <w:rFonts w:ascii="Times New Roman" w:hAnsi="Times New Roman" w:cs="Times New Roman"/>
          <w:sz w:val="28"/>
          <w:szCs w:val="28"/>
        </w:rPr>
        <w:t>Об организации работы по выявлению юридических лиц, индивидуальных предпринимателей, а также самозанятых граждан, пострадавших в связи с чрезвычайной ситуацией, сложившейся на территории Оренбургской области в результ</w:t>
      </w:r>
      <w:r w:rsidR="0041677C">
        <w:rPr>
          <w:rFonts w:ascii="Times New Roman" w:hAnsi="Times New Roman" w:cs="Times New Roman"/>
          <w:sz w:val="28"/>
          <w:szCs w:val="28"/>
        </w:rPr>
        <w:t>ате весеннего паводка 2024 года»</w:t>
      </w:r>
      <w:r w:rsidR="00BF4F0E">
        <w:rPr>
          <w:rFonts w:ascii="Times New Roman" w:hAnsi="Times New Roman" w:cs="Times New Roman"/>
          <w:sz w:val="28"/>
          <w:szCs w:val="28"/>
        </w:rPr>
        <w:t xml:space="preserve"> за налоговый период 2024 года.</w:t>
      </w:r>
    </w:p>
    <w:p w:rsidR="00E3344D" w:rsidRPr="002D0DD5" w:rsidRDefault="00E3344D" w:rsidP="00E3344D">
      <w:pPr>
        <w:pStyle w:val="a4"/>
        <w:tabs>
          <w:tab w:val="left" w:pos="1210"/>
        </w:tabs>
        <w:spacing w:after="0" w:line="240" w:lineRule="auto"/>
        <w:ind w:left="0" w:firstLine="770"/>
        <w:jc w:val="both"/>
        <w:rPr>
          <w:rFonts w:ascii="Times New Roman" w:hAnsi="Times New Roman" w:cs="Times New Roman"/>
          <w:sz w:val="28"/>
          <w:szCs w:val="28"/>
        </w:rPr>
      </w:pPr>
      <w:r w:rsidRPr="002D0DD5">
        <w:rPr>
          <w:rFonts w:ascii="Times New Roman" w:hAnsi="Times New Roman" w:cs="Times New Roman"/>
          <w:sz w:val="28"/>
          <w:szCs w:val="28"/>
        </w:rPr>
        <w:lastRenderedPageBreak/>
        <w:t xml:space="preserve">По </w:t>
      </w:r>
      <w:r w:rsidR="00F677A3" w:rsidRPr="002D0DD5">
        <w:rPr>
          <w:rFonts w:ascii="Times New Roman" w:hAnsi="Times New Roman" w:cs="Times New Roman"/>
          <w:sz w:val="28"/>
          <w:szCs w:val="28"/>
        </w:rPr>
        <w:t>информации</w:t>
      </w:r>
      <w:r w:rsidRPr="002D0DD5">
        <w:rPr>
          <w:rFonts w:ascii="Times New Roman" w:hAnsi="Times New Roman" w:cs="Times New Roman"/>
          <w:sz w:val="28"/>
          <w:szCs w:val="28"/>
        </w:rPr>
        <w:t xml:space="preserve"> Управления Федеральной налоговой службы по</w:t>
      </w:r>
      <w:r w:rsidR="00B47F65" w:rsidRPr="002D0DD5">
        <w:rPr>
          <w:rFonts w:ascii="Times New Roman" w:hAnsi="Times New Roman" w:cs="Times New Roman"/>
          <w:sz w:val="28"/>
          <w:szCs w:val="28"/>
        </w:rPr>
        <w:t> </w:t>
      </w:r>
      <w:r w:rsidRPr="002D0DD5">
        <w:rPr>
          <w:rFonts w:ascii="Times New Roman" w:hAnsi="Times New Roman" w:cs="Times New Roman"/>
          <w:sz w:val="28"/>
          <w:szCs w:val="28"/>
        </w:rPr>
        <w:t>Оренбургской области</w:t>
      </w:r>
      <w:r w:rsidR="00F677A3" w:rsidRPr="002D0DD5">
        <w:rPr>
          <w:rFonts w:ascii="Times New Roman" w:hAnsi="Times New Roman" w:cs="Times New Roman"/>
          <w:sz w:val="28"/>
          <w:szCs w:val="28"/>
        </w:rPr>
        <w:t xml:space="preserve"> </w:t>
      </w:r>
      <w:r w:rsidR="00F21F30" w:rsidRPr="00F21F30">
        <w:rPr>
          <w:rFonts w:ascii="Times New Roman" w:hAnsi="Times New Roman" w:cs="Times New Roman"/>
          <w:sz w:val="28"/>
          <w:szCs w:val="28"/>
        </w:rPr>
        <w:t xml:space="preserve">от </w:t>
      </w:r>
      <w:r w:rsidR="0041677C">
        <w:rPr>
          <w:rFonts w:ascii="Times New Roman" w:hAnsi="Times New Roman" w:cs="Times New Roman"/>
          <w:sz w:val="28"/>
          <w:szCs w:val="28"/>
        </w:rPr>
        <w:t>18</w:t>
      </w:r>
      <w:r w:rsidR="00F21F30" w:rsidRPr="00F21F30">
        <w:rPr>
          <w:rFonts w:ascii="Times New Roman" w:hAnsi="Times New Roman" w:cs="Times New Roman"/>
          <w:sz w:val="28"/>
          <w:szCs w:val="28"/>
        </w:rPr>
        <w:t>.07.202</w:t>
      </w:r>
      <w:r w:rsidR="0041677C">
        <w:rPr>
          <w:rFonts w:ascii="Times New Roman" w:hAnsi="Times New Roman" w:cs="Times New Roman"/>
          <w:sz w:val="28"/>
          <w:szCs w:val="28"/>
        </w:rPr>
        <w:t>5</w:t>
      </w:r>
      <w:r w:rsidR="00F21F30" w:rsidRPr="00F21F30">
        <w:rPr>
          <w:rFonts w:ascii="Times New Roman" w:hAnsi="Times New Roman" w:cs="Times New Roman"/>
          <w:sz w:val="28"/>
          <w:szCs w:val="28"/>
        </w:rPr>
        <w:t xml:space="preserve"> № </w:t>
      </w:r>
      <w:r w:rsidR="0041677C">
        <w:rPr>
          <w:rFonts w:ascii="Times New Roman" w:hAnsi="Times New Roman" w:cs="Times New Roman"/>
          <w:sz w:val="28"/>
          <w:szCs w:val="28"/>
        </w:rPr>
        <w:t>12-03</w:t>
      </w:r>
      <w:r w:rsidR="00F21F30" w:rsidRPr="00F21F30">
        <w:rPr>
          <w:rFonts w:ascii="Times New Roman" w:hAnsi="Times New Roman" w:cs="Times New Roman"/>
          <w:sz w:val="28"/>
          <w:szCs w:val="28"/>
        </w:rPr>
        <w:t>/10</w:t>
      </w:r>
      <w:r w:rsidR="0041677C">
        <w:rPr>
          <w:rFonts w:ascii="Times New Roman" w:hAnsi="Times New Roman" w:cs="Times New Roman"/>
          <w:sz w:val="28"/>
          <w:szCs w:val="28"/>
        </w:rPr>
        <w:t>428</w:t>
      </w:r>
      <w:r w:rsidR="00F21F30" w:rsidRPr="00F21F30">
        <w:rPr>
          <w:rFonts w:ascii="Times New Roman" w:hAnsi="Times New Roman" w:cs="Times New Roman"/>
          <w:sz w:val="28"/>
          <w:szCs w:val="28"/>
        </w:rPr>
        <w:t>@:</w:t>
      </w:r>
    </w:p>
    <w:p w:rsidR="00077BAF" w:rsidRPr="00077BAF" w:rsidRDefault="00077BAF" w:rsidP="00077BAF">
      <w:pPr>
        <w:tabs>
          <w:tab w:val="left" w:pos="1210"/>
        </w:tabs>
        <w:spacing w:after="0" w:line="240" w:lineRule="auto"/>
        <w:ind w:firstLine="770"/>
        <w:contextualSpacing/>
        <w:jc w:val="both"/>
        <w:rPr>
          <w:rFonts w:ascii="Times New Roman" w:hAnsi="Times New Roman" w:cs="Times New Roman"/>
          <w:sz w:val="28"/>
          <w:szCs w:val="28"/>
        </w:rPr>
      </w:pPr>
      <w:r w:rsidRPr="00077BAF">
        <w:rPr>
          <w:rFonts w:ascii="Times New Roman" w:hAnsi="Times New Roman" w:cs="Times New Roman"/>
          <w:sz w:val="28"/>
          <w:szCs w:val="28"/>
        </w:rPr>
        <w:t>количество плательщиков, воспользовавшихся льготами по земельному налогу, предоставленными в соответствии с решением Оренбургского городского Совета,</w:t>
      </w:r>
      <w:r w:rsidR="00F21F30">
        <w:rPr>
          <w:rFonts w:ascii="Times New Roman" w:hAnsi="Times New Roman" w:cs="Times New Roman"/>
          <w:sz w:val="28"/>
          <w:szCs w:val="28"/>
        </w:rPr>
        <w:t xml:space="preserve"> составляет </w:t>
      </w:r>
      <w:r w:rsidR="00F21F30" w:rsidRPr="00F21F30">
        <w:rPr>
          <w:rFonts w:ascii="Times New Roman" w:hAnsi="Times New Roman" w:cs="Times New Roman"/>
          <w:sz w:val="28"/>
          <w:szCs w:val="28"/>
        </w:rPr>
        <w:t>в  202</w:t>
      </w:r>
      <w:r w:rsidR="00F21F30">
        <w:rPr>
          <w:rFonts w:ascii="Times New Roman" w:hAnsi="Times New Roman" w:cs="Times New Roman"/>
          <w:sz w:val="28"/>
          <w:szCs w:val="28"/>
        </w:rPr>
        <w:t>3</w:t>
      </w:r>
      <w:r w:rsidR="00F21F30" w:rsidRPr="00F21F30">
        <w:rPr>
          <w:rFonts w:ascii="Times New Roman" w:hAnsi="Times New Roman" w:cs="Times New Roman"/>
          <w:sz w:val="28"/>
          <w:szCs w:val="28"/>
        </w:rPr>
        <w:t xml:space="preserve"> году – </w:t>
      </w:r>
      <w:r w:rsidR="00B90970">
        <w:rPr>
          <w:rFonts w:ascii="Times New Roman" w:hAnsi="Times New Roman" w:cs="Times New Roman"/>
          <w:sz w:val="28"/>
          <w:szCs w:val="28"/>
        </w:rPr>
        <w:t>46</w:t>
      </w:r>
      <w:r w:rsidR="0041677C">
        <w:rPr>
          <w:rFonts w:ascii="Times New Roman" w:hAnsi="Times New Roman" w:cs="Times New Roman"/>
          <w:sz w:val="28"/>
          <w:szCs w:val="28"/>
        </w:rPr>
        <w:t> </w:t>
      </w:r>
      <w:r w:rsidR="00B90970">
        <w:rPr>
          <w:rFonts w:ascii="Times New Roman" w:hAnsi="Times New Roman" w:cs="Times New Roman"/>
          <w:sz w:val="28"/>
          <w:szCs w:val="28"/>
        </w:rPr>
        <w:t>284</w:t>
      </w:r>
      <w:r w:rsidR="0041677C">
        <w:rPr>
          <w:rFonts w:ascii="Times New Roman" w:hAnsi="Times New Roman" w:cs="Times New Roman"/>
          <w:sz w:val="28"/>
          <w:szCs w:val="28"/>
        </w:rPr>
        <w:t>, в 20</w:t>
      </w:r>
      <w:r w:rsidR="00FD1DB7">
        <w:rPr>
          <w:rFonts w:ascii="Times New Roman" w:hAnsi="Times New Roman" w:cs="Times New Roman"/>
          <w:sz w:val="28"/>
          <w:szCs w:val="28"/>
        </w:rPr>
        <w:t>2</w:t>
      </w:r>
      <w:r w:rsidR="0041677C">
        <w:rPr>
          <w:rFonts w:ascii="Times New Roman" w:hAnsi="Times New Roman" w:cs="Times New Roman"/>
          <w:sz w:val="28"/>
          <w:szCs w:val="28"/>
        </w:rPr>
        <w:t xml:space="preserve">4 году – </w:t>
      </w:r>
      <w:r w:rsidR="0041677C" w:rsidRPr="0041677C">
        <w:rPr>
          <w:rFonts w:ascii="Times New Roman" w:hAnsi="Times New Roman" w:cs="Times New Roman"/>
          <w:sz w:val="28"/>
          <w:szCs w:val="28"/>
        </w:rPr>
        <w:t>29 703</w:t>
      </w:r>
      <w:r w:rsidRPr="00077BAF">
        <w:rPr>
          <w:rFonts w:ascii="Times New Roman" w:hAnsi="Times New Roman" w:cs="Times New Roman"/>
          <w:sz w:val="28"/>
          <w:szCs w:val="28"/>
        </w:rPr>
        <w:t>;</w:t>
      </w:r>
    </w:p>
    <w:p w:rsidR="00077BAF" w:rsidRPr="00077BAF" w:rsidRDefault="00077BAF" w:rsidP="00077BAF">
      <w:pPr>
        <w:tabs>
          <w:tab w:val="left" w:pos="1210"/>
        </w:tabs>
        <w:spacing w:after="0" w:line="240" w:lineRule="auto"/>
        <w:ind w:firstLine="770"/>
        <w:contextualSpacing/>
        <w:jc w:val="both"/>
        <w:rPr>
          <w:rFonts w:ascii="Times New Roman" w:hAnsi="Times New Roman" w:cs="Times New Roman"/>
          <w:sz w:val="28"/>
          <w:szCs w:val="28"/>
        </w:rPr>
      </w:pPr>
      <w:r w:rsidRPr="00077BAF">
        <w:rPr>
          <w:rFonts w:ascii="Times New Roman" w:hAnsi="Times New Roman" w:cs="Times New Roman"/>
          <w:sz w:val="28"/>
          <w:szCs w:val="28"/>
        </w:rPr>
        <w:t>объем выпадающих доходов бюджета города Оренбурга в связи с</w:t>
      </w:r>
      <w:r w:rsidRPr="00077BAF">
        <w:t> </w:t>
      </w:r>
      <w:r w:rsidRPr="00077BAF">
        <w:rPr>
          <w:rFonts w:ascii="Times New Roman" w:hAnsi="Times New Roman" w:cs="Times New Roman"/>
          <w:sz w:val="28"/>
          <w:szCs w:val="28"/>
        </w:rPr>
        <w:t>предоставлением льгот по земельному налогу в соответствии с вышеуказанным решен</w:t>
      </w:r>
      <w:r w:rsidR="00F21F30">
        <w:rPr>
          <w:rFonts w:ascii="Times New Roman" w:hAnsi="Times New Roman" w:cs="Times New Roman"/>
          <w:sz w:val="28"/>
          <w:szCs w:val="28"/>
        </w:rPr>
        <w:t xml:space="preserve">ием составляет </w:t>
      </w:r>
      <w:r w:rsidR="00F21F30" w:rsidRPr="00F21F30">
        <w:rPr>
          <w:rFonts w:ascii="Times New Roman" w:hAnsi="Times New Roman" w:cs="Times New Roman"/>
          <w:sz w:val="28"/>
          <w:szCs w:val="28"/>
        </w:rPr>
        <w:t>в 202</w:t>
      </w:r>
      <w:r w:rsidR="00F21F30">
        <w:rPr>
          <w:rFonts w:ascii="Times New Roman" w:hAnsi="Times New Roman" w:cs="Times New Roman"/>
          <w:sz w:val="28"/>
          <w:szCs w:val="28"/>
        </w:rPr>
        <w:t>3</w:t>
      </w:r>
      <w:r w:rsidR="00F21F30" w:rsidRPr="00F21F30">
        <w:rPr>
          <w:rFonts w:ascii="Times New Roman" w:hAnsi="Times New Roman" w:cs="Times New Roman"/>
          <w:sz w:val="28"/>
          <w:szCs w:val="28"/>
        </w:rPr>
        <w:t xml:space="preserve"> году – </w:t>
      </w:r>
      <w:r w:rsidR="00B90970">
        <w:rPr>
          <w:rFonts w:ascii="Times New Roman" w:hAnsi="Times New Roman" w:cs="Times New Roman"/>
          <w:sz w:val="28"/>
          <w:szCs w:val="28"/>
        </w:rPr>
        <w:t>25 284,34</w:t>
      </w:r>
      <w:r w:rsidR="0041677C">
        <w:rPr>
          <w:rFonts w:ascii="Times New Roman" w:hAnsi="Times New Roman" w:cs="Times New Roman"/>
          <w:sz w:val="28"/>
          <w:szCs w:val="28"/>
        </w:rPr>
        <w:t xml:space="preserve"> тыс. руб., в 2024 году –  </w:t>
      </w:r>
      <w:r w:rsidR="0041677C" w:rsidRPr="0041677C">
        <w:rPr>
          <w:rFonts w:ascii="Times New Roman" w:hAnsi="Times New Roman" w:cs="Times New Roman"/>
          <w:sz w:val="28"/>
          <w:szCs w:val="28"/>
        </w:rPr>
        <w:t>18 033,</w:t>
      </w:r>
      <w:r w:rsidR="00BF4F0E">
        <w:rPr>
          <w:rFonts w:ascii="Times New Roman" w:hAnsi="Times New Roman" w:cs="Times New Roman"/>
          <w:sz w:val="28"/>
          <w:szCs w:val="28"/>
        </w:rPr>
        <w:t>742</w:t>
      </w:r>
      <w:r w:rsidR="0041677C" w:rsidRPr="0041677C">
        <w:t xml:space="preserve"> </w:t>
      </w:r>
      <w:r w:rsidR="0041677C" w:rsidRPr="0041677C">
        <w:rPr>
          <w:rFonts w:ascii="Times New Roman" w:hAnsi="Times New Roman" w:cs="Times New Roman"/>
          <w:sz w:val="28"/>
          <w:szCs w:val="28"/>
        </w:rPr>
        <w:t>тыс. руб.</w:t>
      </w:r>
    </w:p>
    <w:p w:rsidR="00077BAF" w:rsidRPr="00077BAF" w:rsidRDefault="00077BAF" w:rsidP="00B90970">
      <w:pPr>
        <w:tabs>
          <w:tab w:val="left" w:pos="1210"/>
        </w:tabs>
        <w:spacing w:after="0" w:line="240" w:lineRule="auto"/>
        <w:ind w:firstLine="770"/>
        <w:contextualSpacing/>
        <w:jc w:val="both"/>
        <w:rPr>
          <w:rFonts w:ascii="Times New Roman" w:hAnsi="Times New Roman" w:cs="Times New Roman"/>
          <w:sz w:val="28"/>
          <w:szCs w:val="28"/>
        </w:rPr>
      </w:pPr>
      <w:r w:rsidRPr="00077BAF">
        <w:rPr>
          <w:rFonts w:ascii="Times New Roman" w:hAnsi="Times New Roman" w:cs="Times New Roman"/>
          <w:sz w:val="28"/>
          <w:szCs w:val="28"/>
        </w:rPr>
        <w:t>Доля в объеме налоговых и неналоговых доходов бюджета муниципального образования «город Оренбург» в 202</w:t>
      </w:r>
      <w:r w:rsidR="00B90970">
        <w:rPr>
          <w:rFonts w:ascii="Times New Roman" w:hAnsi="Times New Roman" w:cs="Times New Roman"/>
          <w:sz w:val="28"/>
          <w:szCs w:val="28"/>
        </w:rPr>
        <w:t>3</w:t>
      </w:r>
      <w:r w:rsidRPr="00077BAF">
        <w:rPr>
          <w:rFonts w:ascii="Times New Roman" w:hAnsi="Times New Roman" w:cs="Times New Roman"/>
          <w:sz w:val="28"/>
          <w:szCs w:val="28"/>
        </w:rPr>
        <w:t xml:space="preserve"> году – 0,</w:t>
      </w:r>
      <w:r w:rsidR="0041677C">
        <w:rPr>
          <w:rFonts w:ascii="Times New Roman" w:hAnsi="Times New Roman" w:cs="Times New Roman"/>
          <w:sz w:val="28"/>
          <w:szCs w:val="28"/>
        </w:rPr>
        <w:t xml:space="preserve">31 %, в 2024 году </w:t>
      </w:r>
      <w:r w:rsidR="00BF4F0E">
        <w:rPr>
          <w:rFonts w:ascii="Times New Roman" w:hAnsi="Times New Roman" w:cs="Times New Roman"/>
          <w:sz w:val="28"/>
          <w:szCs w:val="28"/>
        </w:rPr>
        <w:t>– 0,17</w:t>
      </w:r>
      <w:r w:rsidR="003E76E3">
        <w:rPr>
          <w:rFonts w:ascii="Times New Roman" w:hAnsi="Times New Roman" w:cs="Times New Roman"/>
          <w:sz w:val="28"/>
          <w:szCs w:val="28"/>
        </w:rPr>
        <w:t xml:space="preserve"> %.</w:t>
      </w:r>
    </w:p>
    <w:p w:rsidR="00455AC1" w:rsidRDefault="003E76E3" w:rsidP="00077BAF">
      <w:pPr>
        <w:tabs>
          <w:tab w:val="left" w:pos="1210"/>
        </w:tabs>
        <w:spacing w:after="0" w:line="240" w:lineRule="auto"/>
        <w:ind w:firstLine="770"/>
        <w:contextualSpacing/>
        <w:jc w:val="both"/>
        <w:rPr>
          <w:rFonts w:ascii="Times New Roman" w:hAnsi="Times New Roman" w:cs="Times New Roman"/>
          <w:sz w:val="28"/>
          <w:szCs w:val="28"/>
        </w:rPr>
      </w:pPr>
      <w:r>
        <w:rPr>
          <w:rFonts w:ascii="Times New Roman" w:hAnsi="Times New Roman" w:cs="Times New Roman"/>
          <w:sz w:val="28"/>
          <w:szCs w:val="28"/>
        </w:rPr>
        <w:t>Большая часть</w:t>
      </w:r>
      <w:r w:rsidR="00077BAF" w:rsidRPr="00077BAF">
        <w:rPr>
          <w:rFonts w:ascii="Times New Roman" w:hAnsi="Times New Roman" w:cs="Times New Roman"/>
          <w:sz w:val="28"/>
          <w:szCs w:val="28"/>
        </w:rPr>
        <w:t xml:space="preserve"> налоговых расходов</w:t>
      </w:r>
      <w:r w:rsidR="00B90970">
        <w:rPr>
          <w:rFonts w:ascii="Times New Roman" w:hAnsi="Times New Roman" w:cs="Times New Roman"/>
          <w:sz w:val="28"/>
          <w:szCs w:val="28"/>
        </w:rPr>
        <w:t xml:space="preserve"> </w:t>
      </w:r>
      <w:r w:rsidR="00077BAF" w:rsidRPr="00077BAF">
        <w:rPr>
          <w:rFonts w:ascii="Times New Roman" w:hAnsi="Times New Roman" w:cs="Times New Roman"/>
          <w:sz w:val="28"/>
          <w:szCs w:val="28"/>
        </w:rPr>
        <w:t>в 202</w:t>
      </w:r>
      <w:r>
        <w:rPr>
          <w:rFonts w:ascii="Times New Roman" w:hAnsi="Times New Roman" w:cs="Times New Roman"/>
          <w:sz w:val="28"/>
          <w:szCs w:val="28"/>
        </w:rPr>
        <w:t>4</w:t>
      </w:r>
      <w:r w:rsidR="00B90970">
        <w:rPr>
          <w:rFonts w:ascii="Times New Roman" w:hAnsi="Times New Roman" w:cs="Times New Roman"/>
          <w:sz w:val="28"/>
          <w:szCs w:val="28"/>
        </w:rPr>
        <w:t xml:space="preserve"> году приш</w:t>
      </w:r>
      <w:r>
        <w:rPr>
          <w:rFonts w:ascii="Times New Roman" w:hAnsi="Times New Roman" w:cs="Times New Roman"/>
          <w:sz w:val="28"/>
          <w:szCs w:val="28"/>
        </w:rPr>
        <w:t>лась</w:t>
      </w:r>
      <w:r w:rsidR="00077BAF" w:rsidRPr="00077BAF">
        <w:rPr>
          <w:rFonts w:ascii="Times New Roman" w:hAnsi="Times New Roman" w:cs="Times New Roman"/>
          <w:sz w:val="28"/>
          <w:szCs w:val="28"/>
        </w:rPr>
        <w:t xml:space="preserve"> на социальные налоговые расходы </w:t>
      </w:r>
      <w:r>
        <w:rPr>
          <w:rFonts w:ascii="Times New Roman" w:hAnsi="Times New Roman" w:cs="Times New Roman"/>
          <w:sz w:val="28"/>
          <w:szCs w:val="28"/>
        </w:rPr>
        <w:t>67</w:t>
      </w:r>
      <w:r w:rsidR="00077BAF" w:rsidRPr="00077BAF">
        <w:rPr>
          <w:rFonts w:ascii="Times New Roman" w:hAnsi="Times New Roman" w:cs="Times New Roman"/>
          <w:sz w:val="28"/>
          <w:szCs w:val="28"/>
        </w:rPr>
        <w:t xml:space="preserve"> % – это преференции в виде пониженных ставок </w:t>
      </w:r>
      <w:r w:rsidR="00F45F70">
        <w:rPr>
          <w:rFonts w:ascii="Times New Roman" w:hAnsi="Times New Roman" w:cs="Times New Roman"/>
          <w:sz w:val="28"/>
          <w:szCs w:val="28"/>
        </w:rPr>
        <w:t xml:space="preserve">                              </w:t>
      </w:r>
      <w:r w:rsidR="00077BAF" w:rsidRPr="00077BAF">
        <w:rPr>
          <w:rFonts w:ascii="Times New Roman" w:hAnsi="Times New Roman" w:cs="Times New Roman"/>
          <w:sz w:val="28"/>
          <w:szCs w:val="28"/>
        </w:rPr>
        <w:t>по земельному налогу и полно</w:t>
      </w:r>
      <w:r w:rsidR="00B90970">
        <w:rPr>
          <w:rFonts w:ascii="Times New Roman" w:hAnsi="Times New Roman" w:cs="Times New Roman"/>
          <w:sz w:val="28"/>
          <w:szCs w:val="28"/>
        </w:rPr>
        <w:t>е</w:t>
      </w:r>
      <w:r w:rsidR="00077BAF" w:rsidRPr="00077BAF">
        <w:rPr>
          <w:rFonts w:ascii="Times New Roman" w:hAnsi="Times New Roman" w:cs="Times New Roman"/>
          <w:sz w:val="28"/>
          <w:szCs w:val="28"/>
        </w:rPr>
        <w:t xml:space="preserve"> освобождения отдельных категорий налогоплательщиков от уплаты налога, в отношении не более чем по одному земельному участку, который имеется в их собственности, определенного в</w:t>
      </w:r>
      <w:r>
        <w:rPr>
          <w:rFonts w:ascii="Times New Roman" w:hAnsi="Times New Roman" w:cs="Times New Roman"/>
          <w:sz w:val="28"/>
          <w:szCs w:val="28"/>
        </w:rPr>
        <w:t>ида разрешенного использования.</w:t>
      </w:r>
    </w:p>
    <w:p w:rsidR="00077BAF" w:rsidRPr="00077BAF" w:rsidRDefault="00455AC1" w:rsidP="00077BAF">
      <w:pPr>
        <w:tabs>
          <w:tab w:val="left" w:pos="1210"/>
        </w:tabs>
        <w:spacing w:after="0" w:line="240" w:lineRule="auto"/>
        <w:ind w:firstLine="770"/>
        <w:contextualSpacing/>
        <w:jc w:val="both"/>
        <w:rPr>
          <w:rFonts w:ascii="Times New Roman" w:hAnsi="Times New Roman" w:cs="Times New Roman"/>
          <w:sz w:val="28"/>
          <w:szCs w:val="28"/>
        </w:rPr>
      </w:pPr>
      <w:r w:rsidRPr="00455AC1">
        <w:rPr>
          <w:rFonts w:ascii="Times New Roman" w:hAnsi="Times New Roman" w:cs="Times New Roman"/>
          <w:sz w:val="28"/>
          <w:szCs w:val="28"/>
        </w:rPr>
        <w:t xml:space="preserve">Стимулирующие налоговые </w:t>
      </w:r>
      <w:r w:rsidR="00F45F70">
        <w:rPr>
          <w:rFonts w:ascii="Times New Roman" w:hAnsi="Times New Roman" w:cs="Times New Roman"/>
          <w:sz w:val="28"/>
          <w:szCs w:val="28"/>
        </w:rPr>
        <w:t>расходы</w:t>
      </w:r>
      <w:r w:rsidR="00970764" w:rsidRPr="00455AC1">
        <w:rPr>
          <w:rFonts w:ascii="Times New Roman" w:hAnsi="Times New Roman" w:cs="Times New Roman"/>
          <w:sz w:val="28"/>
          <w:szCs w:val="28"/>
        </w:rPr>
        <w:t xml:space="preserve"> </w:t>
      </w:r>
      <w:r w:rsidR="00970764">
        <w:rPr>
          <w:rFonts w:ascii="Times New Roman" w:hAnsi="Times New Roman" w:cs="Times New Roman"/>
          <w:sz w:val="28"/>
          <w:szCs w:val="28"/>
        </w:rPr>
        <w:t>составили – 33 %, в основном за счет</w:t>
      </w:r>
      <w:r w:rsidR="00F45F70">
        <w:rPr>
          <w:rFonts w:ascii="Times New Roman" w:hAnsi="Times New Roman" w:cs="Times New Roman"/>
          <w:sz w:val="28"/>
          <w:szCs w:val="28"/>
        </w:rPr>
        <w:t xml:space="preserve"> льгот для</w:t>
      </w:r>
      <w:r w:rsidR="00970764">
        <w:rPr>
          <w:rFonts w:ascii="Times New Roman" w:hAnsi="Times New Roman" w:cs="Times New Roman"/>
          <w:sz w:val="28"/>
          <w:szCs w:val="28"/>
        </w:rPr>
        <w:t xml:space="preserve"> н</w:t>
      </w:r>
      <w:r w:rsidR="00970764" w:rsidRPr="00970764">
        <w:rPr>
          <w:rFonts w:ascii="Times New Roman" w:hAnsi="Times New Roman" w:cs="Times New Roman"/>
          <w:sz w:val="28"/>
          <w:szCs w:val="28"/>
        </w:rPr>
        <w:t>алогоплательщик</w:t>
      </w:r>
      <w:r w:rsidR="00970764">
        <w:rPr>
          <w:rFonts w:ascii="Times New Roman" w:hAnsi="Times New Roman" w:cs="Times New Roman"/>
          <w:sz w:val="28"/>
          <w:szCs w:val="28"/>
        </w:rPr>
        <w:t>ов</w:t>
      </w:r>
      <w:r w:rsidR="00970764" w:rsidRPr="00970764">
        <w:rPr>
          <w:rFonts w:ascii="Times New Roman" w:hAnsi="Times New Roman" w:cs="Times New Roman"/>
          <w:sz w:val="28"/>
          <w:szCs w:val="28"/>
        </w:rPr>
        <w:t>-организаци</w:t>
      </w:r>
      <w:r w:rsidR="00970764">
        <w:rPr>
          <w:rFonts w:ascii="Times New Roman" w:hAnsi="Times New Roman" w:cs="Times New Roman"/>
          <w:sz w:val="28"/>
          <w:szCs w:val="28"/>
        </w:rPr>
        <w:t>й, пострадавших в результате прохождения весеннего паводка 2024</w:t>
      </w:r>
      <w:r w:rsidRPr="00455AC1">
        <w:rPr>
          <w:rFonts w:ascii="Times New Roman" w:hAnsi="Times New Roman" w:cs="Times New Roman"/>
          <w:sz w:val="28"/>
          <w:szCs w:val="28"/>
        </w:rPr>
        <w:t>.</w:t>
      </w:r>
      <w:r w:rsidR="00B90970" w:rsidRPr="00B90970">
        <w:rPr>
          <w:rFonts w:ascii="Times New Roman" w:hAnsi="Times New Roman" w:cs="Times New Roman"/>
          <w:sz w:val="28"/>
          <w:szCs w:val="28"/>
        </w:rPr>
        <w:t xml:space="preserve">              </w:t>
      </w:r>
    </w:p>
    <w:p w:rsidR="00DF4A1C" w:rsidRPr="00C606C6" w:rsidRDefault="00DF4A1C" w:rsidP="00C606C6">
      <w:pPr>
        <w:tabs>
          <w:tab w:val="left" w:pos="1210"/>
        </w:tabs>
        <w:spacing w:after="0" w:line="240" w:lineRule="auto"/>
        <w:jc w:val="center"/>
        <w:rPr>
          <w:rFonts w:ascii="Times New Roman" w:hAnsi="Times New Roman" w:cs="Times New Roman"/>
          <w:sz w:val="28"/>
          <w:szCs w:val="28"/>
        </w:rPr>
      </w:pPr>
    </w:p>
    <w:p w:rsidR="00F84514" w:rsidRPr="00C606C6" w:rsidRDefault="00724C49" w:rsidP="00C606C6">
      <w:pPr>
        <w:tabs>
          <w:tab w:val="left" w:pos="0"/>
          <w:tab w:val="left" w:pos="330"/>
        </w:tabs>
        <w:spacing w:after="0"/>
        <w:jc w:val="center"/>
        <w:rPr>
          <w:rFonts w:ascii="Times New Roman" w:hAnsi="Times New Roman" w:cs="Times New Roman"/>
          <w:sz w:val="28"/>
          <w:szCs w:val="28"/>
        </w:rPr>
      </w:pPr>
      <w:r>
        <w:rPr>
          <w:rFonts w:ascii="Times New Roman" w:hAnsi="Times New Roman" w:cs="Times New Roman"/>
          <w:sz w:val="28"/>
          <w:szCs w:val="28"/>
        </w:rPr>
        <w:t>4</w:t>
      </w:r>
      <w:r w:rsidR="00C606C6">
        <w:rPr>
          <w:rFonts w:ascii="Times New Roman" w:hAnsi="Times New Roman" w:cs="Times New Roman"/>
          <w:sz w:val="28"/>
          <w:szCs w:val="28"/>
        </w:rPr>
        <w:t xml:space="preserve">. </w:t>
      </w:r>
      <w:r w:rsidR="00F84514" w:rsidRPr="00C606C6">
        <w:rPr>
          <w:rFonts w:ascii="Times New Roman" w:hAnsi="Times New Roman" w:cs="Times New Roman"/>
          <w:sz w:val="28"/>
          <w:szCs w:val="28"/>
        </w:rPr>
        <w:t>Оценка эффективности налоговых расходов муниципального образования «город Оренбург» по категориям земель, в отношении которых установлены пониженные ставки земельного налога</w:t>
      </w:r>
    </w:p>
    <w:p w:rsidR="00F84514" w:rsidRPr="002D0DD5" w:rsidRDefault="00F84514" w:rsidP="00F84514">
      <w:pPr>
        <w:tabs>
          <w:tab w:val="left" w:pos="330"/>
        </w:tabs>
        <w:spacing w:after="0"/>
        <w:jc w:val="center"/>
        <w:rPr>
          <w:rFonts w:ascii="Times New Roman" w:hAnsi="Times New Roman" w:cs="Times New Roman"/>
          <w:sz w:val="28"/>
          <w:szCs w:val="28"/>
        </w:rPr>
      </w:pPr>
    </w:p>
    <w:p w:rsidR="00165BB5" w:rsidRPr="002D0DD5" w:rsidRDefault="00165BB5" w:rsidP="009D27DF">
      <w:pPr>
        <w:pStyle w:val="a4"/>
        <w:tabs>
          <w:tab w:val="left" w:pos="993"/>
        </w:tabs>
        <w:spacing w:after="0" w:line="240" w:lineRule="auto"/>
        <w:ind w:left="0" w:firstLine="660"/>
        <w:jc w:val="both"/>
        <w:rPr>
          <w:rFonts w:ascii="Times New Roman" w:hAnsi="Times New Roman" w:cs="Times New Roman"/>
          <w:sz w:val="28"/>
          <w:szCs w:val="28"/>
        </w:rPr>
      </w:pPr>
    </w:p>
    <w:p w:rsidR="00F84514" w:rsidRPr="00C606C6" w:rsidRDefault="00724C49" w:rsidP="008D5844">
      <w:pPr>
        <w:tabs>
          <w:tab w:val="left" w:pos="121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C606C6">
        <w:rPr>
          <w:rFonts w:ascii="Times New Roman" w:hAnsi="Times New Roman" w:cs="Times New Roman"/>
          <w:sz w:val="28"/>
          <w:szCs w:val="28"/>
        </w:rPr>
        <w:t xml:space="preserve">.1. </w:t>
      </w:r>
      <w:r w:rsidR="00F84514" w:rsidRPr="00C606C6">
        <w:rPr>
          <w:rFonts w:ascii="Times New Roman" w:hAnsi="Times New Roman" w:cs="Times New Roman"/>
          <w:sz w:val="28"/>
          <w:szCs w:val="28"/>
        </w:rPr>
        <w:t>Налоговая ставка установлена в размере 0,2 процента от кадастровой стоимости участка в отношении земельных участков, не используемых в</w:t>
      </w:r>
      <w:r w:rsidR="00D660C4" w:rsidRPr="00C606C6">
        <w:rPr>
          <w:rFonts w:ascii="Times New Roman" w:hAnsi="Times New Roman" w:cs="Times New Roman"/>
          <w:sz w:val="28"/>
          <w:szCs w:val="28"/>
        </w:rPr>
        <w:t> </w:t>
      </w:r>
      <w:r w:rsidR="00F84514" w:rsidRPr="00C606C6">
        <w:rPr>
          <w:rFonts w:ascii="Times New Roman" w:hAnsi="Times New Roman" w:cs="Times New Roman"/>
          <w:sz w:val="28"/>
          <w:szCs w:val="28"/>
        </w:rPr>
        <w:t>предпринимательской деятельности, приобретенных (предоставленных) для</w:t>
      </w:r>
      <w:r w:rsidR="005D2A22" w:rsidRPr="00C606C6">
        <w:rPr>
          <w:rFonts w:ascii="Times New Roman" w:hAnsi="Times New Roman" w:cs="Times New Roman"/>
          <w:sz w:val="28"/>
          <w:szCs w:val="28"/>
          <w:lang w:val="en-US"/>
        </w:rPr>
        <w:t> </w:t>
      </w:r>
      <w:r w:rsidR="00F84514" w:rsidRPr="00C606C6">
        <w:rPr>
          <w:rFonts w:ascii="Times New Roman" w:hAnsi="Times New Roman" w:cs="Times New Roman"/>
          <w:sz w:val="28"/>
          <w:szCs w:val="28"/>
        </w:rPr>
        <w:t>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w:t>
      </w:r>
      <w:r w:rsidR="005D2A22" w:rsidRPr="00C606C6">
        <w:rPr>
          <w:rFonts w:ascii="Times New Roman" w:hAnsi="Times New Roman" w:cs="Times New Roman"/>
          <w:sz w:val="28"/>
          <w:szCs w:val="28"/>
          <w:lang w:val="en-US"/>
        </w:rPr>
        <w:t> </w:t>
      </w:r>
      <w:r w:rsidR="00F84514" w:rsidRPr="00C606C6">
        <w:rPr>
          <w:rFonts w:ascii="Times New Roman" w:hAnsi="Times New Roman" w:cs="Times New Roman"/>
          <w:sz w:val="28"/>
          <w:szCs w:val="28"/>
        </w:rPr>
        <w:t>29.07.2017 № 217-ФЗ «О ведении гражданами садоводства и огородничества для</w:t>
      </w:r>
      <w:r w:rsidR="005D2A22" w:rsidRPr="00C606C6">
        <w:rPr>
          <w:rFonts w:ascii="Times New Roman" w:hAnsi="Times New Roman" w:cs="Times New Roman"/>
          <w:sz w:val="28"/>
          <w:szCs w:val="28"/>
          <w:lang w:val="en-US"/>
        </w:rPr>
        <w:t> </w:t>
      </w:r>
      <w:r w:rsidR="00F84514" w:rsidRPr="00C606C6">
        <w:rPr>
          <w:rFonts w:ascii="Times New Roman" w:hAnsi="Times New Roman" w:cs="Times New Roman"/>
          <w:sz w:val="28"/>
          <w:szCs w:val="28"/>
        </w:rPr>
        <w:t>собственных нужд и о внесении изменений в отдельные законодательные акты Российской Федерации».</w:t>
      </w:r>
    </w:p>
    <w:p w:rsidR="00165BB5" w:rsidRPr="002D0DD5" w:rsidRDefault="00165BB5" w:rsidP="00165BB5">
      <w:pPr>
        <w:pStyle w:val="a4"/>
        <w:tabs>
          <w:tab w:val="left" w:pos="1210"/>
        </w:tabs>
        <w:spacing w:after="0" w:line="240" w:lineRule="auto"/>
        <w:ind w:left="660"/>
        <w:jc w:val="both"/>
        <w:rPr>
          <w:rFonts w:ascii="Times New Roman" w:hAnsi="Times New Roman" w:cs="Times New Roman"/>
          <w:sz w:val="28"/>
          <w:szCs w:val="28"/>
        </w:rPr>
      </w:pPr>
    </w:p>
    <w:tbl>
      <w:tblPr>
        <w:tblW w:w="10225" w:type="dxa"/>
        <w:tblInd w:w="113" w:type="dxa"/>
        <w:tblLook w:val="04A0" w:firstRow="1" w:lastRow="0" w:firstColumn="1" w:lastColumn="0" w:noHBand="0" w:noVBand="1"/>
      </w:tblPr>
      <w:tblGrid>
        <w:gridCol w:w="516"/>
        <w:gridCol w:w="3989"/>
        <w:gridCol w:w="5720"/>
      </w:tblGrid>
      <w:tr w:rsidR="00DF4A1C" w:rsidRPr="008923B5" w:rsidTr="003E1A37">
        <w:trPr>
          <w:trHeight w:val="375"/>
        </w:trPr>
        <w:tc>
          <w:tcPr>
            <w:tcW w:w="10225" w:type="dxa"/>
            <w:gridSpan w:val="3"/>
            <w:tcBorders>
              <w:top w:val="single" w:sz="4" w:space="0" w:color="auto"/>
              <w:left w:val="single" w:sz="4" w:space="0" w:color="auto"/>
              <w:bottom w:val="single" w:sz="4" w:space="0" w:color="auto"/>
              <w:right w:val="single" w:sz="4" w:space="0" w:color="auto"/>
            </w:tcBorders>
            <w:shd w:val="clear" w:color="auto" w:fill="auto"/>
            <w:hideMark/>
          </w:tcPr>
          <w:p w:rsidR="00DF4A1C" w:rsidRPr="008923B5" w:rsidRDefault="00DF4A1C" w:rsidP="003E1A37">
            <w:pPr>
              <w:spacing w:after="0" w:line="240" w:lineRule="auto"/>
              <w:jc w:val="center"/>
              <w:rPr>
                <w:rFonts w:ascii="Times New Roman" w:eastAsia="Times New Roman" w:hAnsi="Times New Roman" w:cs="Times New Roman"/>
                <w:color w:val="002200"/>
                <w:sz w:val="24"/>
                <w:szCs w:val="24"/>
                <w:lang w:eastAsia="ru-RU"/>
              </w:rPr>
            </w:pPr>
            <w:r w:rsidRPr="008923B5">
              <w:rPr>
                <w:rFonts w:ascii="Times New Roman" w:eastAsia="Times New Roman" w:hAnsi="Times New Roman" w:cs="Times New Roman"/>
                <w:color w:val="002200"/>
                <w:sz w:val="24"/>
                <w:szCs w:val="24"/>
                <w:lang w:eastAsia="ru-RU"/>
              </w:rPr>
              <w:t>I. Территориальная принадлежность налогового расхода</w:t>
            </w:r>
          </w:p>
        </w:tc>
      </w:tr>
      <w:tr w:rsidR="00DF4A1C" w:rsidRPr="008923B5" w:rsidTr="003E1A37">
        <w:trPr>
          <w:trHeight w:val="375"/>
        </w:trPr>
        <w:tc>
          <w:tcPr>
            <w:tcW w:w="516" w:type="dxa"/>
            <w:tcBorders>
              <w:top w:val="nil"/>
              <w:left w:val="single" w:sz="4" w:space="0" w:color="auto"/>
              <w:bottom w:val="single" w:sz="4" w:space="0" w:color="auto"/>
              <w:right w:val="single" w:sz="4" w:space="0" w:color="auto"/>
            </w:tcBorders>
            <w:shd w:val="clear" w:color="auto" w:fill="auto"/>
            <w:hideMark/>
          </w:tcPr>
          <w:p w:rsidR="00DF4A1C" w:rsidRPr="008923B5" w:rsidRDefault="00DF4A1C" w:rsidP="003E1A37">
            <w:pPr>
              <w:spacing w:after="0" w:line="240" w:lineRule="auto"/>
              <w:jc w:val="both"/>
              <w:rPr>
                <w:rFonts w:ascii="Times New Roman" w:eastAsia="Times New Roman" w:hAnsi="Times New Roman" w:cs="Times New Roman"/>
                <w:color w:val="002200"/>
                <w:sz w:val="24"/>
                <w:szCs w:val="24"/>
                <w:lang w:eastAsia="ru-RU"/>
              </w:rPr>
            </w:pPr>
            <w:r w:rsidRPr="008923B5">
              <w:rPr>
                <w:rFonts w:ascii="Times New Roman" w:eastAsia="Times New Roman" w:hAnsi="Times New Roman" w:cs="Times New Roman"/>
                <w:color w:val="002200"/>
                <w:sz w:val="24"/>
                <w:szCs w:val="24"/>
                <w:lang w:eastAsia="ru-RU"/>
              </w:rPr>
              <w:t>1.</w:t>
            </w:r>
          </w:p>
        </w:tc>
        <w:tc>
          <w:tcPr>
            <w:tcW w:w="3989" w:type="dxa"/>
            <w:tcBorders>
              <w:top w:val="nil"/>
              <w:left w:val="nil"/>
              <w:bottom w:val="single" w:sz="4" w:space="0" w:color="auto"/>
              <w:right w:val="single" w:sz="4" w:space="0" w:color="auto"/>
            </w:tcBorders>
            <w:shd w:val="clear" w:color="auto" w:fill="auto"/>
            <w:hideMark/>
          </w:tcPr>
          <w:p w:rsidR="00DF4A1C" w:rsidRPr="008923B5" w:rsidRDefault="00DF4A1C" w:rsidP="003E1A37">
            <w:pPr>
              <w:spacing w:after="0" w:line="240" w:lineRule="auto"/>
              <w:jc w:val="both"/>
              <w:rPr>
                <w:rFonts w:ascii="Times New Roman" w:eastAsia="Times New Roman" w:hAnsi="Times New Roman" w:cs="Times New Roman"/>
                <w:color w:val="002200"/>
                <w:sz w:val="24"/>
                <w:szCs w:val="24"/>
                <w:lang w:eastAsia="ru-RU"/>
              </w:rPr>
            </w:pPr>
            <w:r w:rsidRPr="008923B5">
              <w:rPr>
                <w:rFonts w:ascii="Times New Roman" w:eastAsia="Times New Roman" w:hAnsi="Times New Roman" w:cs="Times New Roman"/>
                <w:color w:val="002200"/>
                <w:sz w:val="24"/>
                <w:szCs w:val="24"/>
                <w:lang w:eastAsia="ru-RU"/>
              </w:rPr>
              <w:t>Наименование муниципального образования</w:t>
            </w:r>
          </w:p>
        </w:tc>
        <w:tc>
          <w:tcPr>
            <w:tcW w:w="5720" w:type="dxa"/>
            <w:tcBorders>
              <w:top w:val="nil"/>
              <w:left w:val="nil"/>
              <w:bottom w:val="single" w:sz="4" w:space="0" w:color="auto"/>
              <w:right w:val="single" w:sz="4" w:space="0" w:color="auto"/>
            </w:tcBorders>
            <w:shd w:val="clear" w:color="auto" w:fill="auto"/>
            <w:hideMark/>
          </w:tcPr>
          <w:p w:rsidR="00DF4A1C" w:rsidRPr="008923B5" w:rsidRDefault="00DF4A1C" w:rsidP="003E1A37">
            <w:pPr>
              <w:spacing w:after="0" w:line="240" w:lineRule="auto"/>
              <w:jc w:val="both"/>
              <w:rPr>
                <w:rFonts w:ascii="Times New Roman" w:eastAsia="Times New Roman" w:hAnsi="Times New Roman" w:cs="Times New Roman"/>
                <w:color w:val="002200"/>
                <w:sz w:val="24"/>
                <w:szCs w:val="24"/>
                <w:lang w:eastAsia="ru-RU"/>
              </w:rPr>
            </w:pPr>
            <w:r w:rsidRPr="008923B5">
              <w:rPr>
                <w:rFonts w:ascii="Times New Roman" w:eastAsia="Times New Roman" w:hAnsi="Times New Roman" w:cs="Times New Roman"/>
                <w:color w:val="002200"/>
                <w:sz w:val="24"/>
                <w:szCs w:val="24"/>
                <w:lang w:eastAsia="ru-RU"/>
              </w:rPr>
              <w:t xml:space="preserve">муниципальное образование «город Оренбург» </w:t>
            </w:r>
          </w:p>
        </w:tc>
      </w:tr>
      <w:tr w:rsidR="00DF4A1C" w:rsidRPr="008923B5" w:rsidTr="003E1A37">
        <w:trPr>
          <w:trHeight w:val="375"/>
        </w:trPr>
        <w:tc>
          <w:tcPr>
            <w:tcW w:w="10225" w:type="dxa"/>
            <w:gridSpan w:val="3"/>
            <w:tcBorders>
              <w:top w:val="single" w:sz="4" w:space="0" w:color="auto"/>
              <w:left w:val="single" w:sz="4" w:space="0" w:color="auto"/>
              <w:bottom w:val="single" w:sz="4" w:space="0" w:color="auto"/>
              <w:right w:val="single" w:sz="4" w:space="0" w:color="auto"/>
            </w:tcBorders>
            <w:shd w:val="clear" w:color="auto" w:fill="auto"/>
            <w:hideMark/>
          </w:tcPr>
          <w:p w:rsidR="00DF4A1C" w:rsidRPr="008923B5" w:rsidRDefault="00DF4A1C" w:rsidP="003E1A37">
            <w:pPr>
              <w:spacing w:after="0" w:line="240" w:lineRule="auto"/>
              <w:jc w:val="center"/>
              <w:rPr>
                <w:rFonts w:ascii="Times New Roman" w:eastAsia="Times New Roman" w:hAnsi="Times New Roman" w:cs="Times New Roman"/>
                <w:color w:val="002200"/>
                <w:sz w:val="24"/>
                <w:szCs w:val="24"/>
                <w:lang w:eastAsia="ru-RU"/>
              </w:rPr>
            </w:pPr>
            <w:r w:rsidRPr="008923B5">
              <w:rPr>
                <w:rFonts w:ascii="Times New Roman" w:eastAsia="Times New Roman" w:hAnsi="Times New Roman" w:cs="Times New Roman"/>
                <w:color w:val="002200"/>
                <w:sz w:val="24"/>
                <w:szCs w:val="24"/>
                <w:lang w:eastAsia="ru-RU"/>
              </w:rPr>
              <w:t>II. Нормативные характеристики налоговых расходов МО «город Оренбург»</w:t>
            </w:r>
          </w:p>
        </w:tc>
      </w:tr>
      <w:tr w:rsidR="00DF4A1C" w:rsidRPr="008923B5" w:rsidTr="003E1A37">
        <w:trPr>
          <w:trHeight w:val="815"/>
        </w:trPr>
        <w:tc>
          <w:tcPr>
            <w:tcW w:w="516" w:type="dxa"/>
            <w:tcBorders>
              <w:top w:val="nil"/>
              <w:left w:val="single" w:sz="4" w:space="0" w:color="auto"/>
              <w:bottom w:val="single" w:sz="4" w:space="0" w:color="auto"/>
              <w:right w:val="single" w:sz="4" w:space="0" w:color="auto"/>
            </w:tcBorders>
            <w:shd w:val="clear" w:color="auto" w:fill="auto"/>
            <w:hideMark/>
          </w:tcPr>
          <w:p w:rsidR="00DF4A1C" w:rsidRPr="008923B5" w:rsidRDefault="00DF4A1C" w:rsidP="003E1A37">
            <w:pPr>
              <w:spacing w:after="0" w:line="240" w:lineRule="auto"/>
              <w:jc w:val="both"/>
              <w:rPr>
                <w:rFonts w:ascii="Times New Roman" w:eastAsia="Times New Roman" w:hAnsi="Times New Roman" w:cs="Times New Roman"/>
                <w:color w:val="002200"/>
                <w:sz w:val="24"/>
                <w:szCs w:val="24"/>
                <w:lang w:eastAsia="ru-RU"/>
              </w:rPr>
            </w:pPr>
            <w:r w:rsidRPr="008923B5">
              <w:rPr>
                <w:rFonts w:ascii="Times New Roman" w:eastAsia="Times New Roman" w:hAnsi="Times New Roman" w:cs="Times New Roman"/>
                <w:color w:val="002200"/>
                <w:sz w:val="24"/>
                <w:szCs w:val="24"/>
                <w:lang w:eastAsia="ru-RU"/>
              </w:rPr>
              <w:t>2.</w:t>
            </w:r>
          </w:p>
        </w:tc>
        <w:tc>
          <w:tcPr>
            <w:tcW w:w="3989" w:type="dxa"/>
            <w:tcBorders>
              <w:top w:val="nil"/>
              <w:left w:val="nil"/>
              <w:bottom w:val="single" w:sz="4" w:space="0" w:color="auto"/>
              <w:right w:val="single" w:sz="4" w:space="0" w:color="auto"/>
            </w:tcBorders>
            <w:shd w:val="clear" w:color="auto" w:fill="auto"/>
            <w:hideMark/>
          </w:tcPr>
          <w:p w:rsidR="00DF4A1C" w:rsidRPr="008923B5" w:rsidRDefault="00DF4A1C" w:rsidP="003E1A37">
            <w:pPr>
              <w:spacing w:after="0" w:line="240" w:lineRule="auto"/>
              <w:jc w:val="both"/>
              <w:rPr>
                <w:rFonts w:ascii="Times New Roman" w:eastAsia="Times New Roman" w:hAnsi="Times New Roman" w:cs="Times New Roman"/>
                <w:color w:val="002200"/>
                <w:sz w:val="24"/>
                <w:szCs w:val="24"/>
                <w:lang w:eastAsia="ru-RU"/>
              </w:rPr>
            </w:pPr>
            <w:r w:rsidRPr="008923B5">
              <w:rPr>
                <w:rFonts w:ascii="Times New Roman" w:eastAsia="Times New Roman" w:hAnsi="Times New Roman" w:cs="Times New Roman"/>
                <w:color w:val="002200"/>
                <w:sz w:val="24"/>
                <w:szCs w:val="24"/>
                <w:lang w:eastAsia="ru-RU"/>
              </w:rPr>
              <w:t>Муниципальный правовой акт МО «город Оренбург»</w:t>
            </w:r>
          </w:p>
        </w:tc>
        <w:tc>
          <w:tcPr>
            <w:tcW w:w="5720" w:type="dxa"/>
            <w:tcBorders>
              <w:top w:val="nil"/>
              <w:left w:val="nil"/>
              <w:bottom w:val="single" w:sz="4" w:space="0" w:color="auto"/>
              <w:right w:val="single" w:sz="4" w:space="0" w:color="auto"/>
            </w:tcBorders>
            <w:shd w:val="clear" w:color="auto" w:fill="auto"/>
            <w:hideMark/>
          </w:tcPr>
          <w:p w:rsidR="00DF4A1C" w:rsidRPr="008923B5" w:rsidRDefault="00DF4A1C" w:rsidP="003E1A37">
            <w:pPr>
              <w:spacing w:after="0" w:line="240" w:lineRule="auto"/>
              <w:jc w:val="both"/>
              <w:rPr>
                <w:rFonts w:ascii="Times New Roman" w:eastAsia="Times New Roman" w:hAnsi="Times New Roman" w:cs="Times New Roman"/>
                <w:color w:val="002200"/>
                <w:sz w:val="24"/>
                <w:szCs w:val="24"/>
                <w:lang w:eastAsia="ru-RU"/>
              </w:rPr>
            </w:pPr>
            <w:r w:rsidRPr="008923B5">
              <w:rPr>
                <w:rFonts w:ascii="Times New Roman" w:eastAsia="Times New Roman" w:hAnsi="Times New Roman" w:cs="Times New Roman"/>
                <w:color w:val="002200"/>
                <w:sz w:val="24"/>
                <w:szCs w:val="24"/>
                <w:lang w:eastAsia="ru-RU"/>
              </w:rPr>
              <w:t>решение Оренбургского городского Совета от 17.09.2018 №</w:t>
            </w:r>
            <w:r>
              <w:rPr>
                <w:rFonts w:ascii="Times New Roman" w:eastAsia="Times New Roman" w:hAnsi="Times New Roman" w:cs="Times New Roman"/>
                <w:color w:val="002200"/>
                <w:sz w:val="24"/>
                <w:szCs w:val="24"/>
                <w:lang w:eastAsia="ru-RU"/>
              </w:rPr>
              <w:t> </w:t>
            </w:r>
            <w:r w:rsidRPr="008923B5">
              <w:rPr>
                <w:rFonts w:ascii="Times New Roman" w:eastAsia="Times New Roman" w:hAnsi="Times New Roman" w:cs="Times New Roman"/>
                <w:color w:val="002200"/>
                <w:sz w:val="24"/>
                <w:szCs w:val="24"/>
                <w:lang w:eastAsia="ru-RU"/>
              </w:rPr>
              <w:t xml:space="preserve">567 «Об установлении земельного налога» </w:t>
            </w:r>
          </w:p>
        </w:tc>
      </w:tr>
      <w:tr w:rsidR="00DF4A1C" w:rsidRPr="008923B5" w:rsidTr="003E1A37">
        <w:trPr>
          <w:trHeight w:val="1350"/>
        </w:trPr>
        <w:tc>
          <w:tcPr>
            <w:tcW w:w="516" w:type="dxa"/>
            <w:tcBorders>
              <w:top w:val="single" w:sz="4" w:space="0" w:color="auto"/>
              <w:left w:val="single" w:sz="4" w:space="0" w:color="auto"/>
              <w:bottom w:val="single" w:sz="4" w:space="0" w:color="auto"/>
              <w:right w:val="single" w:sz="4" w:space="0" w:color="auto"/>
            </w:tcBorders>
            <w:shd w:val="clear" w:color="auto" w:fill="auto"/>
            <w:hideMark/>
          </w:tcPr>
          <w:p w:rsidR="00DF4A1C" w:rsidRPr="008923B5" w:rsidRDefault="00DF4A1C" w:rsidP="003E1A37">
            <w:pPr>
              <w:spacing w:after="0" w:line="240" w:lineRule="auto"/>
              <w:jc w:val="both"/>
              <w:rPr>
                <w:rFonts w:ascii="Times New Roman" w:eastAsia="Times New Roman" w:hAnsi="Times New Roman" w:cs="Times New Roman"/>
                <w:color w:val="002200"/>
                <w:sz w:val="24"/>
                <w:szCs w:val="24"/>
                <w:lang w:eastAsia="ru-RU"/>
              </w:rPr>
            </w:pPr>
            <w:r w:rsidRPr="008923B5">
              <w:rPr>
                <w:rFonts w:ascii="Times New Roman" w:eastAsia="Times New Roman" w:hAnsi="Times New Roman" w:cs="Times New Roman"/>
                <w:color w:val="002200"/>
                <w:sz w:val="24"/>
                <w:szCs w:val="24"/>
                <w:lang w:eastAsia="ru-RU"/>
              </w:rPr>
              <w:lastRenderedPageBreak/>
              <w:t>3.</w:t>
            </w:r>
          </w:p>
        </w:tc>
        <w:tc>
          <w:tcPr>
            <w:tcW w:w="3989" w:type="dxa"/>
            <w:tcBorders>
              <w:top w:val="single" w:sz="4" w:space="0" w:color="auto"/>
              <w:left w:val="single" w:sz="4" w:space="0" w:color="auto"/>
              <w:bottom w:val="single" w:sz="4" w:space="0" w:color="auto"/>
              <w:right w:val="single" w:sz="4" w:space="0" w:color="auto"/>
            </w:tcBorders>
            <w:shd w:val="clear" w:color="auto" w:fill="auto"/>
            <w:hideMark/>
          </w:tcPr>
          <w:p w:rsidR="00DF4A1C" w:rsidRPr="008923B5" w:rsidRDefault="00DF4A1C" w:rsidP="003E1A37">
            <w:pPr>
              <w:spacing w:after="0" w:line="240" w:lineRule="auto"/>
              <w:jc w:val="both"/>
              <w:rPr>
                <w:rFonts w:ascii="Times New Roman" w:eastAsia="Times New Roman" w:hAnsi="Times New Roman" w:cs="Times New Roman"/>
                <w:sz w:val="24"/>
                <w:szCs w:val="24"/>
                <w:lang w:eastAsia="ru-RU"/>
              </w:rPr>
            </w:pPr>
            <w:r w:rsidRPr="008923B5">
              <w:rPr>
                <w:rFonts w:ascii="Times New Roman" w:eastAsia="Times New Roman" w:hAnsi="Times New Roman" w:cs="Times New Roman"/>
                <w:sz w:val="24"/>
                <w:szCs w:val="24"/>
                <w:lang w:eastAsia="ru-RU"/>
              </w:rPr>
              <w:t>Структурные единицы муниципального правового акта МО «город Оренбург», которыми предусматриваются налоговые льготы, освобождения и иные преференции по налогам</w:t>
            </w:r>
          </w:p>
        </w:tc>
        <w:tc>
          <w:tcPr>
            <w:tcW w:w="5720" w:type="dxa"/>
            <w:tcBorders>
              <w:top w:val="single" w:sz="4" w:space="0" w:color="auto"/>
              <w:left w:val="single" w:sz="4" w:space="0" w:color="auto"/>
              <w:bottom w:val="single" w:sz="4" w:space="0" w:color="auto"/>
              <w:right w:val="single" w:sz="4" w:space="0" w:color="auto"/>
            </w:tcBorders>
            <w:shd w:val="clear" w:color="auto" w:fill="auto"/>
            <w:hideMark/>
          </w:tcPr>
          <w:p w:rsidR="00DF4A1C" w:rsidRPr="008923B5" w:rsidRDefault="00DF4A1C" w:rsidP="003E1A37">
            <w:pPr>
              <w:spacing w:after="0" w:line="240" w:lineRule="auto"/>
              <w:jc w:val="both"/>
              <w:rPr>
                <w:rFonts w:ascii="Times New Roman" w:eastAsia="Times New Roman" w:hAnsi="Times New Roman" w:cs="Times New Roman"/>
                <w:sz w:val="24"/>
                <w:szCs w:val="24"/>
                <w:lang w:eastAsia="ru-RU"/>
              </w:rPr>
            </w:pPr>
            <w:r w:rsidRPr="008923B5">
              <w:rPr>
                <w:rFonts w:ascii="Times New Roman" w:eastAsia="Times New Roman" w:hAnsi="Times New Roman" w:cs="Times New Roman"/>
                <w:sz w:val="24"/>
                <w:szCs w:val="24"/>
                <w:lang w:eastAsia="ru-RU"/>
              </w:rPr>
              <w:t>пункт 2 приложения № 1 к решению Оренбургского городского Совета от 17.09.2018 № 567</w:t>
            </w:r>
          </w:p>
        </w:tc>
      </w:tr>
      <w:tr w:rsidR="00DF4A1C" w:rsidRPr="008923B5" w:rsidTr="003E1A37">
        <w:trPr>
          <w:trHeight w:val="3065"/>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DF4A1C" w:rsidRPr="008923B5" w:rsidRDefault="00DF4A1C" w:rsidP="003E1A37">
            <w:pPr>
              <w:spacing w:after="0" w:line="240" w:lineRule="auto"/>
              <w:rPr>
                <w:rFonts w:ascii="Times New Roman" w:eastAsia="Times New Roman" w:hAnsi="Times New Roman" w:cs="Times New Roman"/>
                <w:color w:val="002200"/>
                <w:sz w:val="24"/>
                <w:szCs w:val="24"/>
                <w:lang w:eastAsia="ru-RU"/>
              </w:rPr>
            </w:pPr>
            <w:r w:rsidRPr="008923B5">
              <w:rPr>
                <w:rFonts w:ascii="Times New Roman" w:eastAsia="Times New Roman" w:hAnsi="Times New Roman" w:cs="Times New Roman"/>
                <w:color w:val="002200"/>
                <w:sz w:val="24"/>
                <w:szCs w:val="24"/>
                <w:lang w:eastAsia="ru-RU"/>
              </w:rPr>
              <w:t>4.</w:t>
            </w:r>
          </w:p>
        </w:tc>
        <w:tc>
          <w:tcPr>
            <w:tcW w:w="3989" w:type="dxa"/>
            <w:tcBorders>
              <w:top w:val="single" w:sz="4" w:space="0" w:color="auto"/>
              <w:left w:val="single" w:sz="4" w:space="0" w:color="auto"/>
              <w:bottom w:val="single" w:sz="4" w:space="0" w:color="auto"/>
              <w:right w:val="single" w:sz="4" w:space="0" w:color="auto"/>
            </w:tcBorders>
            <w:shd w:val="clear" w:color="auto" w:fill="auto"/>
            <w:hideMark/>
          </w:tcPr>
          <w:p w:rsidR="00DF4A1C" w:rsidRPr="008923B5" w:rsidRDefault="00DF4A1C" w:rsidP="003E1A37">
            <w:pPr>
              <w:spacing w:after="0" w:line="240" w:lineRule="auto"/>
              <w:jc w:val="both"/>
              <w:rPr>
                <w:rFonts w:ascii="Times New Roman" w:eastAsia="Times New Roman" w:hAnsi="Times New Roman" w:cs="Times New Roman"/>
                <w:color w:val="002200"/>
                <w:sz w:val="24"/>
                <w:szCs w:val="24"/>
                <w:lang w:eastAsia="ru-RU"/>
              </w:rPr>
            </w:pPr>
            <w:r w:rsidRPr="008923B5">
              <w:rPr>
                <w:rFonts w:ascii="Times New Roman" w:eastAsia="Times New Roman" w:hAnsi="Times New Roman" w:cs="Times New Roman"/>
                <w:color w:val="002200"/>
                <w:sz w:val="24"/>
                <w:szCs w:val="24"/>
                <w:lang w:eastAsia="ru-RU"/>
              </w:rPr>
              <w:t>Условия предоставления налоговых льгот, освобождений и иных преференций для плательщиков налогов, установленные нормативными правовыми актами МО «город Оренбург»</w:t>
            </w:r>
          </w:p>
        </w:tc>
        <w:tc>
          <w:tcPr>
            <w:tcW w:w="5720" w:type="dxa"/>
            <w:tcBorders>
              <w:top w:val="single" w:sz="4" w:space="0" w:color="auto"/>
              <w:left w:val="single" w:sz="4" w:space="0" w:color="auto"/>
              <w:bottom w:val="single" w:sz="4" w:space="0" w:color="auto"/>
              <w:right w:val="single" w:sz="4" w:space="0" w:color="auto"/>
            </w:tcBorders>
            <w:shd w:val="clear" w:color="auto" w:fill="auto"/>
            <w:hideMark/>
          </w:tcPr>
          <w:p w:rsidR="00DF4A1C" w:rsidRPr="008923B5" w:rsidRDefault="00DF4A1C" w:rsidP="003E1A37">
            <w:pPr>
              <w:spacing w:after="0" w:line="240" w:lineRule="auto"/>
              <w:jc w:val="both"/>
              <w:rPr>
                <w:rFonts w:ascii="Times New Roman" w:eastAsia="Times New Roman" w:hAnsi="Times New Roman" w:cs="Times New Roman"/>
                <w:color w:val="002200"/>
                <w:sz w:val="24"/>
                <w:szCs w:val="24"/>
                <w:lang w:eastAsia="ru-RU"/>
              </w:rPr>
            </w:pPr>
            <w:r w:rsidRPr="008923B5">
              <w:rPr>
                <w:rFonts w:ascii="Times New Roman" w:eastAsia="Times New Roman" w:hAnsi="Times New Roman" w:cs="Times New Roman"/>
                <w:color w:val="002200"/>
                <w:sz w:val="24"/>
                <w:szCs w:val="24"/>
                <w:lang w:eastAsia="ru-RU"/>
              </w:rPr>
              <w:t xml:space="preserve">пониженная налоговая ставка (0,2 %) в отношении земельных участков, 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w:t>
            </w:r>
            <w:r>
              <w:rPr>
                <w:rFonts w:ascii="Times New Roman" w:eastAsia="Times New Roman" w:hAnsi="Times New Roman" w:cs="Times New Roman"/>
                <w:color w:val="002200"/>
                <w:sz w:val="24"/>
                <w:szCs w:val="24"/>
                <w:lang w:eastAsia="ru-RU"/>
              </w:rPr>
              <w:t xml:space="preserve">                                </w:t>
            </w:r>
            <w:r w:rsidRPr="008923B5">
              <w:rPr>
                <w:rFonts w:ascii="Times New Roman" w:eastAsia="Times New Roman" w:hAnsi="Times New Roman" w:cs="Times New Roman"/>
                <w:color w:val="002200"/>
                <w:sz w:val="24"/>
                <w:szCs w:val="24"/>
                <w:lang w:eastAsia="ru-RU"/>
              </w:rPr>
              <w:t>от 29</w:t>
            </w:r>
            <w:r>
              <w:rPr>
                <w:rFonts w:ascii="Times New Roman" w:eastAsia="Times New Roman" w:hAnsi="Times New Roman" w:cs="Times New Roman"/>
                <w:color w:val="002200"/>
                <w:sz w:val="24"/>
                <w:szCs w:val="24"/>
                <w:lang w:eastAsia="ru-RU"/>
              </w:rPr>
              <w:t>.07.</w:t>
            </w:r>
            <w:r w:rsidRPr="008923B5">
              <w:rPr>
                <w:rFonts w:ascii="Times New Roman" w:eastAsia="Times New Roman" w:hAnsi="Times New Roman" w:cs="Times New Roman"/>
                <w:color w:val="002200"/>
                <w:sz w:val="24"/>
                <w:szCs w:val="24"/>
                <w:lang w:eastAsia="ru-RU"/>
              </w:rPr>
              <w:t xml:space="preserve">2017 </w:t>
            </w:r>
            <w:r>
              <w:rPr>
                <w:rFonts w:ascii="Times New Roman" w:eastAsia="Times New Roman" w:hAnsi="Times New Roman" w:cs="Times New Roman"/>
                <w:color w:val="002200"/>
                <w:sz w:val="24"/>
                <w:szCs w:val="24"/>
                <w:lang w:eastAsia="ru-RU"/>
              </w:rPr>
              <w:t>№</w:t>
            </w:r>
            <w:r w:rsidRPr="008923B5">
              <w:rPr>
                <w:rFonts w:ascii="Times New Roman" w:eastAsia="Times New Roman" w:hAnsi="Times New Roman" w:cs="Times New Roman"/>
                <w:color w:val="002200"/>
                <w:sz w:val="24"/>
                <w:szCs w:val="24"/>
                <w:lang w:eastAsia="ru-RU"/>
              </w:rPr>
              <w:t xml:space="preserve">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tc>
      </w:tr>
      <w:tr w:rsidR="00DF4A1C" w:rsidRPr="008923B5" w:rsidTr="003E1A37">
        <w:trPr>
          <w:trHeight w:val="1950"/>
        </w:trPr>
        <w:tc>
          <w:tcPr>
            <w:tcW w:w="516" w:type="dxa"/>
            <w:tcBorders>
              <w:top w:val="single" w:sz="4" w:space="0" w:color="auto"/>
              <w:left w:val="single" w:sz="4" w:space="0" w:color="auto"/>
              <w:bottom w:val="single" w:sz="4" w:space="0" w:color="auto"/>
              <w:right w:val="single" w:sz="4" w:space="0" w:color="auto"/>
            </w:tcBorders>
            <w:shd w:val="clear" w:color="auto" w:fill="auto"/>
            <w:hideMark/>
          </w:tcPr>
          <w:p w:rsidR="00DF4A1C" w:rsidRPr="008923B5" w:rsidRDefault="00DF4A1C" w:rsidP="003E1A37">
            <w:pPr>
              <w:spacing w:after="0" w:line="240" w:lineRule="auto"/>
              <w:jc w:val="both"/>
              <w:rPr>
                <w:rFonts w:ascii="Times New Roman" w:eastAsia="Times New Roman" w:hAnsi="Times New Roman" w:cs="Times New Roman"/>
                <w:color w:val="002200"/>
                <w:sz w:val="24"/>
                <w:szCs w:val="24"/>
                <w:lang w:eastAsia="ru-RU"/>
              </w:rPr>
            </w:pPr>
            <w:r w:rsidRPr="008923B5">
              <w:rPr>
                <w:rFonts w:ascii="Times New Roman" w:eastAsia="Times New Roman" w:hAnsi="Times New Roman" w:cs="Times New Roman"/>
                <w:color w:val="002200"/>
                <w:sz w:val="24"/>
                <w:szCs w:val="24"/>
                <w:lang w:eastAsia="ru-RU"/>
              </w:rPr>
              <w:t>5.</w:t>
            </w:r>
          </w:p>
        </w:tc>
        <w:tc>
          <w:tcPr>
            <w:tcW w:w="3989" w:type="dxa"/>
            <w:tcBorders>
              <w:top w:val="single" w:sz="4" w:space="0" w:color="auto"/>
              <w:left w:val="nil"/>
              <w:bottom w:val="single" w:sz="4" w:space="0" w:color="auto"/>
              <w:right w:val="single" w:sz="4" w:space="0" w:color="auto"/>
            </w:tcBorders>
            <w:shd w:val="clear" w:color="auto" w:fill="auto"/>
            <w:hideMark/>
          </w:tcPr>
          <w:p w:rsidR="00DF4A1C" w:rsidRPr="008923B5" w:rsidRDefault="00DF4A1C" w:rsidP="00DF4A1C">
            <w:pPr>
              <w:pageBreakBefore/>
              <w:widowControl w:val="0"/>
              <w:spacing w:after="0" w:line="240" w:lineRule="auto"/>
              <w:jc w:val="both"/>
              <w:rPr>
                <w:rFonts w:ascii="Times New Roman" w:eastAsia="Times New Roman" w:hAnsi="Times New Roman" w:cs="Times New Roman"/>
                <w:color w:val="002200"/>
                <w:sz w:val="24"/>
                <w:szCs w:val="24"/>
                <w:lang w:eastAsia="ru-RU"/>
              </w:rPr>
            </w:pPr>
            <w:r w:rsidRPr="008923B5">
              <w:rPr>
                <w:rFonts w:ascii="Times New Roman" w:eastAsia="Times New Roman" w:hAnsi="Times New Roman" w:cs="Times New Roman"/>
                <w:color w:val="002200"/>
                <w:sz w:val="24"/>
                <w:szCs w:val="24"/>
                <w:lang w:eastAsia="ru-RU"/>
              </w:rPr>
              <w:t>Целевая категория плательщиков налогов, для которых предусмотрены налоговые льготы, освобождения и иные преференции, установленные нормативными правовыми актами МО «город Оренбург»</w:t>
            </w:r>
          </w:p>
        </w:tc>
        <w:tc>
          <w:tcPr>
            <w:tcW w:w="5720" w:type="dxa"/>
            <w:tcBorders>
              <w:top w:val="single" w:sz="4" w:space="0" w:color="auto"/>
              <w:left w:val="nil"/>
              <w:bottom w:val="single" w:sz="4" w:space="0" w:color="auto"/>
              <w:right w:val="single" w:sz="4" w:space="0" w:color="auto"/>
            </w:tcBorders>
            <w:shd w:val="clear" w:color="auto" w:fill="auto"/>
            <w:hideMark/>
          </w:tcPr>
          <w:p w:rsidR="00DF4A1C" w:rsidRPr="008923B5" w:rsidRDefault="00DF4A1C" w:rsidP="003E1A37">
            <w:pPr>
              <w:spacing w:after="0" w:line="240" w:lineRule="auto"/>
              <w:jc w:val="both"/>
              <w:rPr>
                <w:rFonts w:ascii="Times New Roman" w:eastAsia="Times New Roman" w:hAnsi="Times New Roman" w:cs="Times New Roman"/>
                <w:color w:val="002200"/>
                <w:sz w:val="24"/>
                <w:szCs w:val="24"/>
                <w:lang w:eastAsia="ru-RU"/>
              </w:rPr>
            </w:pPr>
            <w:r w:rsidRPr="008923B5">
              <w:rPr>
                <w:rFonts w:ascii="Times New Roman" w:eastAsia="Times New Roman" w:hAnsi="Times New Roman" w:cs="Times New Roman"/>
                <w:color w:val="002200"/>
                <w:sz w:val="24"/>
                <w:szCs w:val="24"/>
                <w:lang w:eastAsia="ru-RU"/>
              </w:rPr>
              <w:t xml:space="preserve">организации и физические лица, обладающие земельными участками, на праве собственности, праве постоянного (бессрочного) пользования или праве пожизненного наследуемого владения, расположенными в пределах МО «город Оренбург» </w:t>
            </w:r>
          </w:p>
        </w:tc>
      </w:tr>
      <w:tr w:rsidR="00DF4A1C" w:rsidRPr="008923B5" w:rsidTr="0088280C">
        <w:trPr>
          <w:trHeight w:val="1335"/>
        </w:trPr>
        <w:tc>
          <w:tcPr>
            <w:tcW w:w="516" w:type="dxa"/>
            <w:tcBorders>
              <w:top w:val="single" w:sz="4" w:space="0" w:color="auto"/>
              <w:left w:val="single" w:sz="4" w:space="0" w:color="auto"/>
              <w:bottom w:val="single" w:sz="4" w:space="0" w:color="auto"/>
              <w:right w:val="single" w:sz="4" w:space="0" w:color="auto"/>
            </w:tcBorders>
            <w:shd w:val="clear" w:color="auto" w:fill="auto"/>
            <w:hideMark/>
          </w:tcPr>
          <w:p w:rsidR="00DF4A1C" w:rsidRPr="008923B5" w:rsidRDefault="00DF4A1C" w:rsidP="003E1A37">
            <w:pPr>
              <w:spacing w:after="0" w:line="240" w:lineRule="auto"/>
              <w:jc w:val="both"/>
              <w:rPr>
                <w:rFonts w:ascii="Times New Roman" w:eastAsia="Times New Roman" w:hAnsi="Times New Roman" w:cs="Times New Roman"/>
                <w:color w:val="002200"/>
                <w:sz w:val="24"/>
                <w:szCs w:val="24"/>
                <w:lang w:eastAsia="ru-RU"/>
              </w:rPr>
            </w:pPr>
            <w:r w:rsidRPr="008923B5">
              <w:rPr>
                <w:rFonts w:ascii="Times New Roman" w:eastAsia="Times New Roman" w:hAnsi="Times New Roman" w:cs="Times New Roman"/>
                <w:color w:val="002200"/>
                <w:sz w:val="24"/>
                <w:szCs w:val="24"/>
                <w:lang w:eastAsia="ru-RU"/>
              </w:rPr>
              <w:t>6.</w:t>
            </w:r>
          </w:p>
        </w:tc>
        <w:tc>
          <w:tcPr>
            <w:tcW w:w="3989" w:type="dxa"/>
            <w:tcBorders>
              <w:top w:val="single" w:sz="4" w:space="0" w:color="auto"/>
              <w:left w:val="nil"/>
              <w:bottom w:val="single" w:sz="4" w:space="0" w:color="auto"/>
              <w:right w:val="single" w:sz="4" w:space="0" w:color="auto"/>
            </w:tcBorders>
            <w:shd w:val="clear" w:color="auto" w:fill="auto"/>
            <w:hideMark/>
          </w:tcPr>
          <w:p w:rsidR="00DF4A1C" w:rsidRPr="008923B5" w:rsidRDefault="00DF4A1C" w:rsidP="003E1A37">
            <w:pPr>
              <w:spacing w:after="0" w:line="240" w:lineRule="auto"/>
              <w:jc w:val="both"/>
              <w:rPr>
                <w:rFonts w:ascii="Times New Roman" w:eastAsia="Times New Roman" w:hAnsi="Times New Roman" w:cs="Times New Roman"/>
                <w:color w:val="002200"/>
                <w:sz w:val="24"/>
                <w:szCs w:val="24"/>
                <w:lang w:eastAsia="ru-RU"/>
              </w:rPr>
            </w:pPr>
            <w:r w:rsidRPr="008923B5">
              <w:rPr>
                <w:rFonts w:ascii="Times New Roman" w:eastAsia="Times New Roman" w:hAnsi="Times New Roman" w:cs="Times New Roman"/>
                <w:color w:val="002200"/>
                <w:sz w:val="24"/>
                <w:szCs w:val="24"/>
                <w:lang w:eastAsia="ru-RU"/>
              </w:rPr>
              <w:t>Даты вступления в силу положений нормативных правовых актов МО «город Оренбург», устанавливающих налоговые льготы, освобождения и иные преференции по налогам</w:t>
            </w:r>
          </w:p>
        </w:tc>
        <w:tc>
          <w:tcPr>
            <w:tcW w:w="5720" w:type="dxa"/>
            <w:tcBorders>
              <w:top w:val="single" w:sz="4" w:space="0" w:color="auto"/>
              <w:left w:val="nil"/>
              <w:bottom w:val="single" w:sz="4" w:space="0" w:color="auto"/>
              <w:right w:val="single" w:sz="4" w:space="0" w:color="auto"/>
            </w:tcBorders>
            <w:shd w:val="clear" w:color="auto" w:fill="auto"/>
            <w:hideMark/>
          </w:tcPr>
          <w:p w:rsidR="00DF4A1C" w:rsidRPr="003A1B25" w:rsidRDefault="00DF4A1C" w:rsidP="003E1A37">
            <w:pPr>
              <w:spacing w:after="0" w:line="240" w:lineRule="auto"/>
              <w:jc w:val="both"/>
              <w:rPr>
                <w:rFonts w:ascii="Times New Roman" w:eastAsia="Times New Roman" w:hAnsi="Times New Roman" w:cs="Times New Roman"/>
                <w:color w:val="002200"/>
                <w:sz w:val="24"/>
                <w:szCs w:val="24"/>
                <w:lang w:eastAsia="ru-RU"/>
              </w:rPr>
            </w:pPr>
            <w:r w:rsidRPr="003A1B25">
              <w:rPr>
                <w:rFonts w:ascii="Times New Roman" w:eastAsia="Times New Roman" w:hAnsi="Times New Roman" w:cs="Times New Roman"/>
                <w:color w:val="002200"/>
                <w:sz w:val="24"/>
                <w:szCs w:val="24"/>
                <w:lang w:eastAsia="ru-RU"/>
              </w:rPr>
              <w:t>01.01.2006 (постановление Оренбургского городского Совета от 29.11.2005 № 241)</w:t>
            </w:r>
          </w:p>
        </w:tc>
      </w:tr>
      <w:tr w:rsidR="00DF4A1C" w:rsidRPr="008923B5" w:rsidTr="003E1A37">
        <w:trPr>
          <w:trHeight w:val="1440"/>
        </w:trPr>
        <w:tc>
          <w:tcPr>
            <w:tcW w:w="516" w:type="dxa"/>
            <w:tcBorders>
              <w:top w:val="single" w:sz="4" w:space="0" w:color="auto"/>
              <w:left w:val="single" w:sz="4" w:space="0" w:color="auto"/>
              <w:bottom w:val="single" w:sz="4" w:space="0" w:color="auto"/>
              <w:right w:val="single" w:sz="4" w:space="0" w:color="auto"/>
            </w:tcBorders>
            <w:shd w:val="clear" w:color="auto" w:fill="auto"/>
            <w:hideMark/>
          </w:tcPr>
          <w:p w:rsidR="00DF4A1C" w:rsidRPr="008923B5" w:rsidRDefault="00DF4A1C" w:rsidP="003E1A37">
            <w:pPr>
              <w:spacing w:after="0" w:line="240" w:lineRule="auto"/>
              <w:jc w:val="both"/>
              <w:rPr>
                <w:rFonts w:ascii="Times New Roman" w:eastAsia="Times New Roman" w:hAnsi="Times New Roman" w:cs="Times New Roman"/>
                <w:color w:val="002200"/>
                <w:sz w:val="24"/>
                <w:szCs w:val="24"/>
                <w:lang w:eastAsia="ru-RU"/>
              </w:rPr>
            </w:pPr>
            <w:r w:rsidRPr="008923B5">
              <w:rPr>
                <w:rFonts w:ascii="Times New Roman" w:eastAsia="Times New Roman" w:hAnsi="Times New Roman" w:cs="Times New Roman"/>
                <w:color w:val="002200"/>
                <w:sz w:val="24"/>
                <w:szCs w:val="24"/>
                <w:lang w:eastAsia="ru-RU"/>
              </w:rPr>
              <w:t>7.</w:t>
            </w:r>
          </w:p>
        </w:tc>
        <w:tc>
          <w:tcPr>
            <w:tcW w:w="3989" w:type="dxa"/>
            <w:tcBorders>
              <w:top w:val="single" w:sz="4" w:space="0" w:color="auto"/>
              <w:left w:val="nil"/>
              <w:bottom w:val="single" w:sz="4" w:space="0" w:color="auto"/>
              <w:right w:val="single" w:sz="4" w:space="0" w:color="auto"/>
            </w:tcBorders>
            <w:shd w:val="clear" w:color="auto" w:fill="auto"/>
            <w:hideMark/>
          </w:tcPr>
          <w:p w:rsidR="00DF4A1C" w:rsidRPr="008923B5" w:rsidRDefault="00DF4A1C" w:rsidP="003E1A37">
            <w:pPr>
              <w:spacing w:after="0" w:line="240" w:lineRule="auto"/>
              <w:jc w:val="both"/>
              <w:rPr>
                <w:rFonts w:ascii="Times New Roman" w:eastAsia="Times New Roman" w:hAnsi="Times New Roman" w:cs="Times New Roman"/>
                <w:color w:val="002200"/>
                <w:sz w:val="24"/>
                <w:szCs w:val="24"/>
                <w:lang w:eastAsia="ru-RU"/>
              </w:rPr>
            </w:pPr>
            <w:r w:rsidRPr="008923B5">
              <w:rPr>
                <w:rFonts w:ascii="Times New Roman" w:eastAsia="Times New Roman" w:hAnsi="Times New Roman" w:cs="Times New Roman"/>
                <w:color w:val="002200"/>
                <w:sz w:val="24"/>
                <w:szCs w:val="24"/>
                <w:lang w:eastAsia="ru-RU"/>
              </w:rPr>
              <w:t xml:space="preserve">Даты начала действия предоставленного нормативным правовым актом МО «город Оренбург» права на налоговые льготы, освобождения и иные преференции по налогам </w:t>
            </w:r>
          </w:p>
        </w:tc>
        <w:tc>
          <w:tcPr>
            <w:tcW w:w="5720" w:type="dxa"/>
            <w:tcBorders>
              <w:top w:val="single" w:sz="4" w:space="0" w:color="auto"/>
              <w:left w:val="nil"/>
              <w:bottom w:val="single" w:sz="4" w:space="0" w:color="auto"/>
              <w:right w:val="single" w:sz="4" w:space="0" w:color="auto"/>
            </w:tcBorders>
            <w:shd w:val="clear" w:color="auto" w:fill="auto"/>
            <w:hideMark/>
          </w:tcPr>
          <w:p w:rsidR="00DF4A1C" w:rsidRPr="003A1B25" w:rsidRDefault="00DF4A1C" w:rsidP="003E1A37">
            <w:pPr>
              <w:spacing w:after="0" w:line="240" w:lineRule="auto"/>
              <w:jc w:val="both"/>
              <w:rPr>
                <w:rFonts w:ascii="Times New Roman" w:eastAsia="Times New Roman" w:hAnsi="Times New Roman" w:cs="Times New Roman"/>
                <w:color w:val="002200"/>
                <w:sz w:val="24"/>
                <w:szCs w:val="24"/>
                <w:lang w:eastAsia="ru-RU"/>
              </w:rPr>
            </w:pPr>
            <w:r w:rsidRPr="003A1B25">
              <w:rPr>
                <w:rFonts w:ascii="Times New Roman" w:eastAsia="Times New Roman" w:hAnsi="Times New Roman" w:cs="Times New Roman"/>
                <w:color w:val="002200"/>
                <w:sz w:val="24"/>
                <w:szCs w:val="24"/>
                <w:lang w:eastAsia="ru-RU"/>
              </w:rPr>
              <w:t>01.01.2006 (постановление Оренбургского городского Совета от 29.11.2005 № 241)</w:t>
            </w:r>
          </w:p>
        </w:tc>
      </w:tr>
      <w:tr w:rsidR="00DF4A1C" w:rsidRPr="008923B5" w:rsidTr="000858DD">
        <w:trPr>
          <w:trHeight w:val="1335"/>
        </w:trPr>
        <w:tc>
          <w:tcPr>
            <w:tcW w:w="516" w:type="dxa"/>
            <w:tcBorders>
              <w:top w:val="nil"/>
              <w:left w:val="single" w:sz="4" w:space="0" w:color="auto"/>
              <w:bottom w:val="single" w:sz="4" w:space="0" w:color="auto"/>
              <w:right w:val="single" w:sz="4" w:space="0" w:color="auto"/>
            </w:tcBorders>
            <w:shd w:val="clear" w:color="auto" w:fill="auto"/>
            <w:hideMark/>
          </w:tcPr>
          <w:p w:rsidR="00DF4A1C" w:rsidRPr="008923B5" w:rsidRDefault="00DF4A1C" w:rsidP="003E1A37">
            <w:pPr>
              <w:spacing w:after="0" w:line="240" w:lineRule="auto"/>
              <w:jc w:val="both"/>
              <w:rPr>
                <w:rFonts w:ascii="Times New Roman" w:eastAsia="Times New Roman" w:hAnsi="Times New Roman" w:cs="Times New Roman"/>
                <w:color w:val="002200"/>
                <w:sz w:val="24"/>
                <w:szCs w:val="24"/>
                <w:lang w:eastAsia="ru-RU"/>
              </w:rPr>
            </w:pPr>
            <w:r w:rsidRPr="008923B5">
              <w:rPr>
                <w:rFonts w:ascii="Times New Roman" w:eastAsia="Times New Roman" w:hAnsi="Times New Roman" w:cs="Times New Roman"/>
                <w:color w:val="002200"/>
                <w:sz w:val="24"/>
                <w:szCs w:val="24"/>
                <w:lang w:eastAsia="ru-RU"/>
              </w:rPr>
              <w:t>8.</w:t>
            </w:r>
          </w:p>
        </w:tc>
        <w:tc>
          <w:tcPr>
            <w:tcW w:w="3989" w:type="dxa"/>
            <w:tcBorders>
              <w:top w:val="nil"/>
              <w:left w:val="nil"/>
              <w:bottom w:val="single" w:sz="4" w:space="0" w:color="auto"/>
              <w:right w:val="single" w:sz="4" w:space="0" w:color="auto"/>
            </w:tcBorders>
            <w:shd w:val="clear" w:color="auto" w:fill="auto"/>
            <w:hideMark/>
          </w:tcPr>
          <w:p w:rsidR="00DF4A1C" w:rsidRPr="008923B5" w:rsidRDefault="00DF4A1C" w:rsidP="003E1A37">
            <w:pPr>
              <w:spacing w:after="0" w:line="240" w:lineRule="auto"/>
              <w:jc w:val="both"/>
              <w:rPr>
                <w:rFonts w:ascii="Times New Roman" w:eastAsia="Times New Roman" w:hAnsi="Times New Roman" w:cs="Times New Roman"/>
                <w:color w:val="002200"/>
                <w:sz w:val="24"/>
                <w:szCs w:val="24"/>
                <w:lang w:eastAsia="ru-RU"/>
              </w:rPr>
            </w:pPr>
            <w:r w:rsidRPr="008923B5">
              <w:rPr>
                <w:rFonts w:ascii="Times New Roman" w:eastAsia="Times New Roman" w:hAnsi="Times New Roman" w:cs="Times New Roman"/>
                <w:color w:val="002200"/>
                <w:sz w:val="24"/>
                <w:szCs w:val="24"/>
                <w:lang w:eastAsia="ru-RU"/>
              </w:rPr>
              <w:t>Период действия налоговых льгот, освобождений и иных преференций по налогам, предоставленных нормативными правовыми актами МО «город Оренбург»</w:t>
            </w:r>
          </w:p>
        </w:tc>
        <w:tc>
          <w:tcPr>
            <w:tcW w:w="5720" w:type="dxa"/>
            <w:tcBorders>
              <w:top w:val="nil"/>
              <w:left w:val="nil"/>
              <w:bottom w:val="single" w:sz="4" w:space="0" w:color="auto"/>
              <w:right w:val="single" w:sz="4" w:space="0" w:color="auto"/>
            </w:tcBorders>
            <w:shd w:val="clear" w:color="auto" w:fill="auto"/>
          </w:tcPr>
          <w:p w:rsidR="00DF4A1C" w:rsidRPr="008923B5" w:rsidRDefault="000858DD" w:rsidP="003E1A37">
            <w:pPr>
              <w:spacing w:after="0" w:line="240" w:lineRule="auto"/>
              <w:jc w:val="both"/>
              <w:rPr>
                <w:rFonts w:ascii="Times New Roman" w:eastAsia="Times New Roman" w:hAnsi="Times New Roman" w:cs="Times New Roman"/>
                <w:color w:val="002200"/>
                <w:sz w:val="24"/>
                <w:szCs w:val="24"/>
                <w:lang w:eastAsia="ru-RU"/>
              </w:rPr>
            </w:pPr>
            <w:r w:rsidRPr="00006C90">
              <w:rPr>
                <w:rFonts w:ascii="Times New Roman" w:eastAsia="Calibri" w:hAnsi="Times New Roman" w:cs="Times New Roman"/>
                <w:sz w:val="24"/>
                <w:szCs w:val="24"/>
              </w:rPr>
              <w:t>неограниченный – до даты прекращения льготы</w:t>
            </w:r>
          </w:p>
        </w:tc>
      </w:tr>
      <w:tr w:rsidR="00DF4A1C" w:rsidRPr="008923B5" w:rsidTr="003E1A37">
        <w:trPr>
          <w:trHeight w:val="1380"/>
        </w:trPr>
        <w:tc>
          <w:tcPr>
            <w:tcW w:w="516" w:type="dxa"/>
            <w:tcBorders>
              <w:top w:val="single" w:sz="4" w:space="0" w:color="auto"/>
              <w:left w:val="single" w:sz="4" w:space="0" w:color="auto"/>
              <w:bottom w:val="single" w:sz="4" w:space="0" w:color="auto"/>
              <w:right w:val="single" w:sz="4" w:space="0" w:color="auto"/>
            </w:tcBorders>
            <w:shd w:val="clear" w:color="auto" w:fill="auto"/>
            <w:hideMark/>
          </w:tcPr>
          <w:p w:rsidR="00DF4A1C" w:rsidRPr="008923B5" w:rsidRDefault="00DF4A1C" w:rsidP="003E1A37">
            <w:pPr>
              <w:spacing w:after="0" w:line="240" w:lineRule="auto"/>
              <w:jc w:val="both"/>
              <w:rPr>
                <w:rFonts w:ascii="Times New Roman" w:eastAsia="Times New Roman" w:hAnsi="Times New Roman" w:cs="Times New Roman"/>
                <w:color w:val="002200"/>
                <w:sz w:val="24"/>
                <w:szCs w:val="24"/>
                <w:lang w:eastAsia="ru-RU"/>
              </w:rPr>
            </w:pPr>
            <w:r w:rsidRPr="008923B5">
              <w:rPr>
                <w:rFonts w:ascii="Times New Roman" w:eastAsia="Times New Roman" w:hAnsi="Times New Roman" w:cs="Times New Roman"/>
                <w:color w:val="002200"/>
                <w:sz w:val="24"/>
                <w:szCs w:val="24"/>
                <w:lang w:eastAsia="ru-RU"/>
              </w:rPr>
              <w:t>9.</w:t>
            </w:r>
          </w:p>
        </w:tc>
        <w:tc>
          <w:tcPr>
            <w:tcW w:w="3989" w:type="dxa"/>
            <w:tcBorders>
              <w:top w:val="single" w:sz="4" w:space="0" w:color="auto"/>
              <w:left w:val="single" w:sz="4" w:space="0" w:color="auto"/>
              <w:bottom w:val="single" w:sz="4" w:space="0" w:color="auto"/>
              <w:right w:val="single" w:sz="4" w:space="0" w:color="auto"/>
            </w:tcBorders>
            <w:shd w:val="clear" w:color="auto" w:fill="auto"/>
            <w:hideMark/>
          </w:tcPr>
          <w:p w:rsidR="00DF4A1C" w:rsidRPr="008923B5" w:rsidRDefault="00DF4A1C" w:rsidP="003E1A37">
            <w:pPr>
              <w:spacing w:after="0" w:line="240" w:lineRule="auto"/>
              <w:jc w:val="both"/>
              <w:rPr>
                <w:rFonts w:ascii="Times New Roman" w:eastAsia="Times New Roman" w:hAnsi="Times New Roman" w:cs="Times New Roman"/>
                <w:color w:val="002200"/>
                <w:sz w:val="24"/>
                <w:szCs w:val="24"/>
                <w:lang w:eastAsia="ru-RU"/>
              </w:rPr>
            </w:pPr>
            <w:r w:rsidRPr="008923B5">
              <w:rPr>
                <w:rFonts w:ascii="Times New Roman" w:eastAsia="Times New Roman" w:hAnsi="Times New Roman" w:cs="Times New Roman"/>
                <w:color w:val="002200"/>
                <w:sz w:val="24"/>
                <w:szCs w:val="24"/>
                <w:lang w:eastAsia="ru-RU"/>
              </w:rPr>
              <w:t>Дата прекращения действия налоговых льгот, освобождений и иных преференций по налогам, установленная нормативными правовыми актами МО «город Оренбург»</w:t>
            </w:r>
          </w:p>
        </w:tc>
        <w:tc>
          <w:tcPr>
            <w:tcW w:w="5720" w:type="dxa"/>
            <w:tcBorders>
              <w:top w:val="single" w:sz="4" w:space="0" w:color="auto"/>
              <w:left w:val="single" w:sz="4" w:space="0" w:color="auto"/>
              <w:bottom w:val="single" w:sz="4" w:space="0" w:color="auto"/>
              <w:right w:val="single" w:sz="4" w:space="0" w:color="auto"/>
            </w:tcBorders>
            <w:shd w:val="clear" w:color="auto" w:fill="auto"/>
            <w:hideMark/>
          </w:tcPr>
          <w:p w:rsidR="00DF4A1C" w:rsidRPr="008923B5" w:rsidRDefault="00DF4A1C" w:rsidP="003E1A37">
            <w:pPr>
              <w:spacing w:after="0" w:line="240" w:lineRule="auto"/>
              <w:jc w:val="both"/>
              <w:rPr>
                <w:rFonts w:ascii="Times New Roman" w:eastAsia="Times New Roman" w:hAnsi="Times New Roman" w:cs="Times New Roman"/>
                <w:color w:val="002200"/>
                <w:sz w:val="24"/>
                <w:szCs w:val="24"/>
                <w:lang w:eastAsia="ru-RU"/>
              </w:rPr>
            </w:pPr>
            <w:r w:rsidRPr="008923B5">
              <w:rPr>
                <w:rFonts w:ascii="Times New Roman" w:eastAsia="Times New Roman" w:hAnsi="Times New Roman" w:cs="Times New Roman"/>
                <w:color w:val="002200"/>
                <w:sz w:val="24"/>
                <w:szCs w:val="24"/>
                <w:lang w:eastAsia="ru-RU"/>
              </w:rPr>
              <w:t>не установлено</w:t>
            </w:r>
          </w:p>
        </w:tc>
      </w:tr>
      <w:tr w:rsidR="00DF4A1C" w:rsidRPr="008923B5" w:rsidTr="003E1A37">
        <w:trPr>
          <w:trHeight w:val="363"/>
        </w:trPr>
        <w:tc>
          <w:tcPr>
            <w:tcW w:w="10225" w:type="dxa"/>
            <w:gridSpan w:val="3"/>
            <w:tcBorders>
              <w:top w:val="single" w:sz="4" w:space="0" w:color="auto"/>
              <w:left w:val="single" w:sz="4" w:space="0" w:color="auto"/>
              <w:bottom w:val="single" w:sz="4" w:space="0" w:color="auto"/>
              <w:right w:val="single" w:sz="4" w:space="0" w:color="auto"/>
            </w:tcBorders>
            <w:shd w:val="clear" w:color="auto" w:fill="auto"/>
            <w:hideMark/>
          </w:tcPr>
          <w:p w:rsidR="00DF4A1C" w:rsidRPr="008923B5" w:rsidRDefault="00DF4A1C" w:rsidP="003E1A37">
            <w:pPr>
              <w:spacing w:after="0" w:line="240" w:lineRule="auto"/>
              <w:jc w:val="center"/>
              <w:rPr>
                <w:rFonts w:ascii="Times New Roman" w:eastAsia="Times New Roman" w:hAnsi="Times New Roman" w:cs="Times New Roman"/>
                <w:color w:val="002200"/>
                <w:sz w:val="24"/>
                <w:szCs w:val="24"/>
                <w:lang w:eastAsia="ru-RU"/>
              </w:rPr>
            </w:pPr>
            <w:r w:rsidRPr="008923B5">
              <w:rPr>
                <w:rFonts w:ascii="Times New Roman" w:eastAsia="Times New Roman" w:hAnsi="Times New Roman" w:cs="Times New Roman"/>
                <w:color w:val="002200"/>
                <w:sz w:val="24"/>
                <w:szCs w:val="24"/>
                <w:lang w:eastAsia="ru-RU"/>
              </w:rPr>
              <w:t>III. Целевые характеристики налоговых расходов МО «город Оренбург»</w:t>
            </w:r>
          </w:p>
        </w:tc>
      </w:tr>
      <w:tr w:rsidR="00DF4A1C" w:rsidRPr="008923B5" w:rsidTr="003E1A37">
        <w:trPr>
          <w:trHeight w:val="3400"/>
        </w:trPr>
        <w:tc>
          <w:tcPr>
            <w:tcW w:w="516" w:type="dxa"/>
            <w:tcBorders>
              <w:top w:val="single" w:sz="4" w:space="0" w:color="auto"/>
              <w:left w:val="single" w:sz="4" w:space="0" w:color="auto"/>
              <w:bottom w:val="single" w:sz="4" w:space="0" w:color="auto"/>
              <w:right w:val="single" w:sz="4" w:space="0" w:color="auto"/>
            </w:tcBorders>
            <w:shd w:val="clear" w:color="auto" w:fill="auto"/>
            <w:hideMark/>
          </w:tcPr>
          <w:p w:rsidR="00DF4A1C" w:rsidRPr="008923B5" w:rsidRDefault="00DF4A1C" w:rsidP="003E1A37">
            <w:pPr>
              <w:spacing w:after="0" w:line="240" w:lineRule="auto"/>
              <w:jc w:val="both"/>
              <w:rPr>
                <w:rFonts w:ascii="Times New Roman" w:eastAsia="Times New Roman" w:hAnsi="Times New Roman" w:cs="Times New Roman"/>
                <w:color w:val="002200"/>
                <w:sz w:val="24"/>
                <w:szCs w:val="24"/>
                <w:lang w:eastAsia="ru-RU"/>
              </w:rPr>
            </w:pPr>
            <w:r w:rsidRPr="008923B5">
              <w:rPr>
                <w:rFonts w:ascii="Times New Roman" w:eastAsia="Times New Roman" w:hAnsi="Times New Roman" w:cs="Times New Roman"/>
                <w:color w:val="002200"/>
                <w:sz w:val="24"/>
                <w:szCs w:val="24"/>
                <w:lang w:eastAsia="ru-RU"/>
              </w:rPr>
              <w:lastRenderedPageBreak/>
              <w:t>10.</w:t>
            </w:r>
          </w:p>
        </w:tc>
        <w:tc>
          <w:tcPr>
            <w:tcW w:w="3989" w:type="dxa"/>
            <w:tcBorders>
              <w:top w:val="single" w:sz="4" w:space="0" w:color="auto"/>
              <w:left w:val="nil"/>
              <w:bottom w:val="single" w:sz="4" w:space="0" w:color="auto"/>
              <w:right w:val="single" w:sz="4" w:space="0" w:color="auto"/>
            </w:tcBorders>
            <w:shd w:val="clear" w:color="auto" w:fill="auto"/>
            <w:hideMark/>
          </w:tcPr>
          <w:p w:rsidR="00DF4A1C" w:rsidRPr="008923B5" w:rsidRDefault="00DF4A1C" w:rsidP="003E1A37">
            <w:pPr>
              <w:spacing w:after="0" w:line="240" w:lineRule="auto"/>
              <w:jc w:val="both"/>
              <w:rPr>
                <w:rFonts w:ascii="Times New Roman" w:eastAsia="Times New Roman" w:hAnsi="Times New Roman" w:cs="Times New Roman"/>
                <w:color w:val="002200"/>
                <w:sz w:val="24"/>
                <w:szCs w:val="24"/>
                <w:lang w:eastAsia="ru-RU"/>
              </w:rPr>
            </w:pPr>
            <w:r w:rsidRPr="008923B5">
              <w:rPr>
                <w:rFonts w:ascii="Times New Roman" w:eastAsia="Times New Roman" w:hAnsi="Times New Roman" w:cs="Times New Roman"/>
                <w:color w:val="002200"/>
                <w:sz w:val="24"/>
                <w:szCs w:val="24"/>
                <w:lang w:eastAsia="ru-RU"/>
              </w:rPr>
              <w:t>Наименование налоговых льгот, освобождений и иных преференций по налогам</w:t>
            </w:r>
          </w:p>
        </w:tc>
        <w:tc>
          <w:tcPr>
            <w:tcW w:w="5720" w:type="dxa"/>
            <w:tcBorders>
              <w:top w:val="single" w:sz="4" w:space="0" w:color="auto"/>
              <w:left w:val="nil"/>
              <w:bottom w:val="single" w:sz="4" w:space="0" w:color="auto"/>
              <w:right w:val="single" w:sz="4" w:space="0" w:color="auto"/>
            </w:tcBorders>
            <w:shd w:val="clear" w:color="auto" w:fill="auto"/>
            <w:hideMark/>
          </w:tcPr>
          <w:p w:rsidR="00DF4A1C" w:rsidRPr="008923B5" w:rsidRDefault="00DF4A1C" w:rsidP="003E1A37">
            <w:pPr>
              <w:spacing w:after="0" w:line="240" w:lineRule="auto"/>
              <w:jc w:val="both"/>
              <w:rPr>
                <w:rFonts w:ascii="Times New Roman" w:eastAsia="Times New Roman" w:hAnsi="Times New Roman" w:cs="Times New Roman"/>
                <w:color w:val="002200"/>
                <w:sz w:val="24"/>
                <w:szCs w:val="24"/>
                <w:lang w:eastAsia="ru-RU"/>
              </w:rPr>
            </w:pPr>
            <w:r w:rsidRPr="008923B5">
              <w:rPr>
                <w:rFonts w:ascii="Times New Roman" w:eastAsia="Times New Roman" w:hAnsi="Times New Roman" w:cs="Times New Roman"/>
                <w:color w:val="002200"/>
                <w:sz w:val="24"/>
                <w:szCs w:val="24"/>
                <w:lang w:eastAsia="ru-RU"/>
              </w:rPr>
              <w:t xml:space="preserve">налоговая ставка устанавливается в размере 0,2 процента от кадастровой стоимости участка в отношении земельных участков, 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w:t>
            </w:r>
            <w:r>
              <w:rPr>
                <w:rFonts w:ascii="Times New Roman" w:eastAsia="Times New Roman" w:hAnsi="Times New Roman" w:cs="Times New Roman"/>
                <w:color w:val="002200"/>
                <w:sz w:val="24"/>
                <w:szCs w:val="24"/>
                <w:lang w:eastAsia="ru-RU"/>
              </w:rPr>
              <w:t xml:space="preserve">                                </w:t>
            </w:r>
            <w:r w:rsidRPr="008923B5">
              <w:rPr>
                <w:rFonts w:ascii="Times New Roman" w:eastAsia="Times New Roman" w:hAnsi="Times New Roman" w:cs="Times New Roman"/>
                <w:color w:val="002200"/>
                <w:sz w:val="24"/>
                <w:szCs w:val="24"/>
                <w:lang w:eastAsia="ru-RU"/>
              </w:rPr>
              <w:t>от 29</w:t>
            </w:r>
            <w:r>
              <w:rPr>
                <w:rFonts w:ascii="Times New Roman" w:eastAsia="Times New Roman" w:hAnsi="Times New Roman" w:cs="Times New Roman"/>
                <w:color w:val="002200"/>
                <w:sz w:val="24"/>
                <w:szCs w:val="24"/>
                <w:lang w:eastAsia="ru-RU"/>
              </w:rPr>
              <w:t>.07.</w:t>
            </w:r>
            <w:r w:rsidRPr="008923B5">
              <w:rPr>
                <w:rFonts w:ascii="Times New Roman" w:eastAsia="Times New Roman" w:hAnsi="Times New Roman" w:cs="Times New Roman"/>
                <w:color w:val="002200"/>
                <w:sz w:val="24"/>
                <w:szCs w:val="24"/>
                <w:lang w:eastAsia="ru-RU"/>
              </w:rPr>
              <w:t xml:space="preserve">2017 </w:t>
            </w:r>
            <w:r>
              <w:rPr>
                <w:rFonts w:ascii="Times New Roman" w:eastAsia="Times New Roman" w:hAnsi="Times New Roman" w:cs="Times New Roman"/>
                <w:color w:val="002200"/>
                <w:sz w:val="24"/>
                <w:szCs w:val="24"/>
                <w:lang w:eastAsia="ru-RU"/>
              </w:rPr>
              <w:t>№</w:t>
            </w:r>
            <w:r w:rsidRPr="008923B5">
              <w:rPr>
                <w:rFonts w:ascii="Times New Roman" w:eastAsia="Times New Roman" w:hAnsi="Times New Roman" w:cs="Times New Roman"/>
                <w:color w:val="002200"/>
                <w:sz w:val="24"/>
                <w:szCs w:val="24"/>
                <w:lang w:eastAsia="ru-RU"/>
              </w:rPr>
              <w:t xml:space="preserve">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tc>
      </w:tr>
      <w:tr w:rsidR="00DF4A1C" w:rsidRPr="008923B5" w:rsidTr="003E1A37">
        <w:trPr>
          <w:trHeight w:val="529"/>
        </w:trPr>
        <w:tc>
          <w:tcPr>
            <w:tcW w:w="516" w:type="dxa"/>
            <w:tcBorders>
              <w:top w:val="nil"/>
              <w:left w:val="single" w:sz="4" w:space="0" w:color="auto"/>
              <w:bottom w:val="single" w:sz="4" w:space="0" w:color="auto"/>
              <w:right w:val="single" w:sz="4" w:space="0" w:color="auto"/>
            </w:tcBorders>
            <w:shd w:val="clear" w:color="auto" w:fill="auto"/>
            <w:hideMark/>
          </w:tcPr>
          <w:p w:rsidR="00DF4A1C" w:rsidRPr="008923B5" w:rsidRDefault="00DF4A1C" w:rsidP="003E1A37">
            <w:pPr>
              <w:spacing w:after="0" w:line="240" w:lineRule="auto"/>
              <w:jc w:val="both"/>
              <w:rPr>
                <w:rFonts w:ascii="Times New Roman" w:eastAsia="Times New Roman" w:hAnsi="Times New Roman" w:cs="Times New Roman"/>
                <w:color w:val="002200"/>
                <w:sz w:val="24"/>
                <w:szCs w:val="24"/>
                <w:lang w:eastAsia="ru-RU"/>
              </w:rPr>
            </w:pPr>
            <w:r w:rsidRPr="008923B5">
              <w:rPr>
                <w:rFonts w:ascii="Times New Roman" w:eastAsia="Times New Roman" w:hAnsi="Times New Roman" w:cs="Times New Roman"/>
                <w:color w:val="002200"/>
                <w:sz w:val="24"/>
                <w:szCs w:val="24"/>
                <w:lang w:eastAsia="ru-RU"/>
              </w:rPr>
              <w:t>11.</w:t>
            </w:r>
          </w:p>
        </w:tc>
        <w:tc>
          <w:tcPr>
            <w:tcW w:w="3989" w:type="dxa"/>
            <w:tcBorders>
              <w:top w:val="nil"/>
              <w:left w:val="nil"/>
              <w:bottom w:val="single" w:sz="4" w:space="0" w:color="auto"/>
              <w:right w:val="single" w:sz="4" w:space="0" w:color="auto"/>
            </w:tcBorders>
            <w:shd w:val="clear" w:color="auto" w:fill="auto"/>
            <w:hideMark/>
          </w:tcPr>
          <w:p w:rsidR="00DF4A1C" w:rsidRPr="008923B5" w:rsidRDefault="00DF4A1C" w:rsidP="003E1A37">
            <w:pPr>
              <w:spacing w:after="0" w:line="240" w:lineRule="auto"/>
              <w:jc w:val="both"/>
              <w:rPr>
                <w:rFonts w:ascii="Times New Roman" w:eastAsia="Times New Roman" w:hAnsi="Times New Roman" w:cs="Times New Roman"/>
                <w:color w:val="002200"/>
                <w:sz w:val="24"/>
                <w:szCs w:val="24"/>
                <w:lang w:eastAsia="ru-RU"/>
              </w:rPr>
            </w:pPr>
            <w:r w:rsidRPr="008923B5">
              <w:rPr>
                <w:rFonts w:ascii="Times New Roman" w:eastAsia="Times New Roman" w:hAnsi="Times New Roman" w:cs="Times New Roman"/>
                <w:color w:val="002200"/>
                <w:sz w:val="24"/>
                <w:szCs w:val="24"/>
                <w:lang w:eastAsia="ru-RU"/>
              </w:rPr>
              <w:t>Целевая категория налогового расхода МО «город Оренбург»</w:t>
            </w:r>
          </w:p>
        </w:tc>
        <w:tc>
          <w:tcPr>
            <w:tcW w:w="5720" w:type="dxa"/>
            <w:tcBorders>
              <w:top w:val="nil"/>
              <w:left w:val="nil"/>
              <w:bottom w:val="single" w:sz="4" w:space="0" w:color="auto"/>
              <w:right w:val="single" w:sz="4" w:space="0" w:color="auto"/>
            </w:tcBorders>
            <w:shd w:val="clear" w:color="auto" w:fill="auto"/>
            <w:hideMark/>
          </w:tcPr>
          <w:p w:rsidR="00DF4A1C" w:rsidRPr="008923B5" w:rsidRDefault="00DF4A1C" w:rsidP="003E1A37">
            <w:pPr>
              <w:spacing w:after="0" w:line="240" w:lineRule="auto"/>
              <w:jc w:val="both"/>
              <w:rPr>
                <w:rFonts w:ascii="Times New Roman" w:eastAsia="Times New Roman" w:hAnsi="Times New Roman" w:cs="Times New Roman"/>
                <w:color w:val="002200"/>
                <w:sz w:val="24"/>
                <w:szCs w:val="24"/>
                <w:lang w:eastAsia="ru-RU"/>
              </w:rPr>
            </w:pPr>
            <w:r w:rsidRPr="008923B5">
              <w:rPr>
                <w:rFonts w:ascii="Times New Roman" w:eastAsia="Times New Roman" w:hAnsi="Times New Roman" w:cs="Times New Roman"/>
                <w:color w:val="002200"/>
                <w:sz w:val="24"/>
                <w:szCs w:val="24"/>
                <w:lang w:eastAsia="ru-RU"/>
              </w:rPr>
              <w:t>социальная</w:t>
            </w:r>
          </w:p>
        </w:tc>
      </w:tr>
      <w:tr w:rsidR="00DF4A1C" w:rsidRPr="008923B5" w:rsidTr="003E1A37">
        <w:trPr>
          <w:trHeight w:val="1711"/>
        </w:trPr>
        <w:tc>
          <w:tcPr>
            <w:tcW w:w="516" w:type="dxa"/>
            <w:tcBorders>
              <w:top w:val="nil"/>
              <w:left w:val="single" w:sz="4" w:space="0" w:color="auto"/>
              <w:bottom w:val="single" w:sz="4" w:space="0" w:color="auto"/>
              <w:right w:val="single" w:sz="4" w:space="0" w:color="auto"/>
            </w:tcBorders>
            <w:shd w:val="clear" w:color="auto" w:fill="auto"/>
            <w:hideMark/>
          </w:tcPr>
          <w:p w:rsidR="00DF4A1C" w:rsidRPr="008923B5" w:rsidRDefault="00DF4A1C" w:rsidP="003E1A37">
            <w:pPr>
              <w:spacing w:after="0" w:line="240" w:lineRule="auto"/>
              <w:jc w:val="both"/>
              <w:rPr>
                <w:rFonts w:ascii="Times New Roman" w:eastAsia="Times New Roman" w:hAnsi="Times New Roman" w:cs="Times New Roman"/>
                <w:color w:val="002200"/>
                <w:sz w:val="24"/>
                <w:szCs w:val="24"/>
                <w:lang w:eastAsia="ru-RU"/>
              </w:rPr>
            </w:pPr>
            <w:r w:rsidRPr="008923B5">
              <w:rPr>
                <w:rFonts w:ascii="Times New Roman" w:eastAsia="Times New Roman" w:hAnsi="Times New Roman" w:cs="Times New Roman"/>
                <w:color w:val="002200"/>
                <w:sz w:val="24"/>
                <w:szCs w:val="24"/>
                <w:lang w:eastAsia="ru-RU"/>
              </w:rPr>
              <w:t>12.</w:t>
            </w:r>
          </w:p>
        </w:tc>
        <w:tc>
          <w:tcPr>
            <w:tcW w:w="3989" w:type="dxa"/>
            <w:tcBorders>
              <w:top w:val="nil"/>
              <w:left w:val="nil"/>
              <w:bottom w:val="single" w:sz="4" w:space="0" w:color="auto"/>
              <w:right w:val="single" w:sz="4" w:space="0" w:color="auto"/>
            </w:tcBorders>
            <w:shd w:val="clear" w:color="auto" w:fill="auto"/>
            <w:hideMark/>
          </w:tcPr>
          <w:p w:rsidR="00DF4A1C" w:rsidRPr="008923B5" w:rsidRDefault="00DF4A1C" w:rsidP="003E1A37">
            <w:pPr>
              <w:spacing w:after="0" w:line="240" w:lineRule="auto"/>
              <w:jc w:val="both"/>
              <w:rPr>
                <w:rFonts w:ascii="Times New Roman" w:eastAsia="Times New Roman" w:hAnsi="Times New Roman" w:cs="Times New Roman"/>
                <w:color w:val="002200"/>
                <w:sz w:val="24"/>
                <w:szCs w:val="24"/>
                <w:lang w:eastAsia="ru-RU"/>
              </w:rPr>
            </w:pPr>
            <w:r w:rsidRPr="008923B5">
              <w:rPr>
                <w:rFonts w:ascii="Times New Roman" w:eastAsia="Times New Roman" w:hAnsi="Times New Roman" w:cs="Times New Roman"/>
                <w:color w:val="002200"/>
                <w:sz w:val="24"/>
                <w:szCs w:val="24"/>
                <w:lang w:eastAsia="ru-RU"/>
              </w:rPr>
              <w:t>Цели предоставления налоговых льгот, освобождений и иных преференций для плательщиков налогов, установленных нормативными правовыми актами МО «город Оренбург»</w:t>
            </w:r>
          </w:p>
        </w:tc>
        <w:tc>
          <w:tcPr>
            <w:tcW w:w="5720" w:type="dxa"/>
            <w:tcBorders>
              <w:top w:val="nil"/>
              <w:left w:val="nil"/>
              <w:bottom w:val="single" w:sz="4" w:space="0" w:color="auto"/>
              <w:right w:val="single" w:sz="4" w:space="0" w:color="auto"/>
            </w:tcBorders>
            <w:shd w:val="clear" w:color="auto" w:fill="auto"/>
            <w:hideMark/>
          </w:tcPr>
          <w:p w:rsidR="00DF4A1C" w:rsidRPr="008923B5" w:rsidRDefault="0004519B" w:rsidP="001F7383">
            <w:pPr>
              <w:autoSpaceDE w:val="0"/>
              <w:autoSpaceDN w:val="0"/>
              <w:adjustRightInd w:val="0"/>
              <w:spacing w:after="0" w:line="240" w:lineRule="auto"/>
              <w:jc w:val="both"/>
              <w:rPr>
                <w:rFonts w:ascii="Times New Roman" w:eastAsia="Times New Roman" w:hAnsi="Times New Roman" w:cs="Times New Roman"/>
                <w:color w:val="002200"/>
                <w:sz w:val="24"/>
                <w:szCs w:val="24"/>
                <w:lang w:eastAsia="ru-RU"/>
              </w:rPr>
            </w:pPr>
            <w:r w:rsidRPr="0004519B">
              <w:rPr>
                <w:rFonts w:ascii="Times New Roman" w:eastAsia="Times New Roman" w:hAnsi="Times New Roman" w:cs="Times New Roman"/>
                <w:color w:val="002200"/>
                <w:sz w:val="24"/>
                <w:szCs w:val="24"/>
                <w:lang w:eastAsia="ru-RU"/>
              </w:rPr>
              <w:t xml:space="preserve">повышение качества жизни отдельных категорий граждан </w:t>
            </w:r>
            <w:r w:rsidR="00DF4A1C" w:rsidRPr="003A1B25">
              <w:rPr>
                <w:rFonts w:ascii="Times New Roman" w:eastAsia="Times New Roman" w:hAnsi="Times New Roman" w:cs="Times New Roman"/>
                <w:color w:val="002200"/>
                <w:sz w:val="24"/>
                <w:szCs w:val="24"/>
                <w:lang w:eastAsia="ru-RU"/>
              </w:rPr>
              <w:t>(постановление Администрации города Оренбурга от 08.10.2019 № 2872-п</w:t>
            </w:r>
            <w:r w:rsidR="00DF4A1C" w:rsidRPr="003A1B25">
              <w:t xml:space="preserve">  «</w:t>
            </w:r>
            <w:r w:rsidR="00DF4A1C" w:rsidRPr="003A1B25">
              <w:rPr>
                <w:rFonts w:ascii="Times New Roman" w:eastAsia="Times New Roman" w:hAnsi="Times New Roman" w:cs="Times New Roman"/>
                <w:color w:val="002200"/>
                <w:sz w:val="24"/>
                <w:szCs w:val="24"/>
                <w:lang w:eastAsia="ru-RU"/>
              </w:rPr>
              <w:t>Об утверждении муниципальной программы «Социальная поддержка жителей города Оренбурга»)</w:t>
            </w:r>
          </w:p>
        </w:tc>
      </w:tr>
      <w:tr w:rsidR="00DF4A1C" w:rsidRPr="008923B5" w:rsidTr="003E1A37">
        <w:trPr>
          <w:trHeight w:val="1575"/>
        </w:trPr>
        <w:tc>
          <w:tcPr>
            <w:tcW w:w="516" w:type="dxa"/>
            <w:tcBorders>
              <w:top w:val="nil"/>
              <w:left w:val="single" w:sz="4" w:space="0" w:color="auto"/>
              <w:bottom w:val="single" w:sz="4" w:space="0" w:color="auto"/>
              <w:right w:val="single" w:sz="4" w:space="0" w:color="auto"/>
            </w:tcBorders>
            <w:shd w:val="clear" w:color="auto" w:fill="auto"/>
            <w:hideMark/>
          </w:tcPr>
          <w:p w:rsidR="00DF4A1C" w:rsidRPr="008923B5" w:rsidRDefault="00DF4A1C" w:rsidP="003E1A37">
            <w:pPr>
              <w:spacing w:after="0" w:line="240" w:lineRule="auto"/>
              <w:jc w:val="both"/>
              <w:rPr>
                <w:rFonts w:ascii="Times New Roman" w:eastAsia="Times New Roman" w:hAnsi="Times New Roman" w:cs="Times New Roman"/>
                <w:color w:val="002200"/>
                <w:sz w:val="24"/>
                <w:szCs w:val="24"/>
                <w:lang w:eastAsia="ru-RU"/>
              </w:rPr>
            </w:pPr>
            <w:r w:rsidRPr="008923B5">
              <w:rPr>
                <w:rFonts w:ascii="Times New Roman" w:eastAsia="Times New Roman" w:hAnsi="Times New Roman" w:cs="Times New Roman"/>
                <w:color w:val="002200"/>
                <w:sz w:val="24"/>
                <w:szCs w:val="24"/>
                <w:lang w:eastAsia="ru-RU"/>
              </w:rPr>
              <w:t>13.</w:t>
            </w:r>
          </w:p>
        </w:tc>
        <w:tc>
          <w:tcPr>
            <w:tcW w:w="3989" w:type="dxa"/>
            <w:tcBorders>
              <w:top w:val="nil"/>
              <w:left w:val="nil"/>
              <w:bottom w:val="single" w:sz="4" w:space="0" w:color="auto"/>
              <w:right w:val="single" w:sz="4" w:space="0" w:color="auto"/>
            </w:tcBorders>
            <w:shd w:val="clear" w:color="auto" w:fill="auto"/>
            <w:hideMark/>
          </w:tcPr>
          <w:p w:rsidR="00DF4A1C" w:rsidRDefault="00DF4A1C" w:rsidP="003E1A37">
            <w:pPr>
              <w:spacing w:after="0" w:line="240" w:lineRule="auto"/>
              <w:jc w:val="both"/>
              <w:rPr>
                <w:rFonts w:ascii="Times New Roman" w:eastAsia="Times New Roman" w:hAnsi="Times New Roman" w:cs="Times New Roman"/>
                <w:color w:val="002200"/>
                <w:sz w:val="24"/>
                <w:szCs w:val="24"/>
                <w:lang w:eastAsia="ru-RU"/>
              </w:rPr>
            </w:pPr>
            <w:r w:rsidRPr="008923B5">
              <w:rPr>
                <w:rFonts w:ascii="Times New Roman" w:eastAsia="Times New Roman" w:hAnsi="Times New Roman" w:cs="Times New Roman"/>
                <w:color w:val="002200"/>
                <w:sz w:val="24"/>
                <w:szCs w:val="24"/>
                <w:lang w:eastAsia="ru-RU"/>
              </w:rPr>
              <w:t>Наименования налогов, по которым предусматриваются налоговые льготы, освобождения и иные преференции, установленные нормативными правовыми актами МО «город Оренбург»</w:t>
            </w:r>
          </w:p>
          <w:p w:rsidR="00DF4A1C" w:rsidRPr="008923B5" w:rsidRDefault="00DF4A1C" w:rsidP="003E1A37">
            <w:pPr>
              <w:spacing w:after="0" w:line="240" w:lineRule="auto"/>
              <w:jc w:val="both"/>
              <w:rPr>
                <w:rFonts w:ascii="Times New Roman" w:eastAsia="Times New Roman" w:hAnsi="Times New Roman" w:cs="Times New Roman"/>
                <w:color w:val="002200"/>
                <w:sz w:val="24"/>
                <w:szCs w:val="24"/>
                <w:lang w:eastAsia="ru-RU"/>
              </w:rPr>
            </w:pPr>
          </w:p>
        </w:tc>
        <w:tc>
          <w:tcPr>
            <w:tcW w:w="5720" w:type="dxa"/>
            <w:tcBorders>
              <w:top w:val="nil"/>
              <w:left w:val="nil"/>
              <w:bottom w:val="single" w:sz="4" w:space="0" w:color="auto"/>
              <w:right w:val="single" w:sz="4" w:space="0" w:color="auto"/>
            </w:tcBorders>
            <w:shd w:val="clear" w:color="auto" w:fill="auto"/>
            <w:hideMark/>
          </w:tcPr>
          <w:p w:rsidR="00DF4A1C" w:rsidRPr="008923B5" w:rsidRDefault="00DF4A1C" w:rsidP="003E1A37">
            <w:pPr>
              <w:spacing w:after="0" w:line="240" w:lineRule="auto"/>
              <w:jc w:val="both"/>
              <w:rPr>
                <w:rFonts w:ascii="Times New Roman" w:eastAsia="Times New Roman" w:hAnsi="Times New Roman" w:cs="Times New Roman"/>
                <w:color w:val="002200"/>
                <w:sz w:val="24"/>
                <w:szCs w:val="24"/>
                <w:lang w:eastAsia="ru-RU"/>
              </w:rPr>
            </w:pPr>
            <w:r w:rsidRPr="008923B5">
              <w:rPr>
                <w:rFonts w:ascii="Times New Roman" w:eastAsia="Times New Roman" w:hAnsi="Times New Roman" w:cs="Times New Roman"/>
                <w:color w:val="002200"/>
                <w:sz w:val="24"/>
                <w:szCs w:val="24"/>
                <w:lang w:eastAsia="ru-RU"/>
              </w:rPr>
              <w:t>земельный налог</w:t>
            </w:r>
          </w:p>
        </w:tc>
      </w:tr>
      <w:tr w:rsidR="00DF4A1C" w:rsidRPr="008923B5" w:rsidTr="0088280C">
        <w:trPr>
          <w:trHeight w:val="596"/>
        </w:trPr>
        <w:tc>
          <w:tcPr>
            <w:tcW w:w="516" w:type="dxa"/>
            <w:tcBorders>
              <w:top w:val="single" w:sz="4" w:space="0" w:color="auto"/>
              <w:left w:val="single" w:sz="4" w:space="0" w:color="auto"/>
              <w:bottom w:val="single" w:sz="4" w:space="0" w:color="auto"/>
              <w:right w:val="single" w:sz="4" w:space="0" w:color="auto"/>
            </w:tcBorders>
            <w:shd w:val="clear" w:color="auto" w:fill="auto"/>
            <w:hideMark/>
          </w:tcPr>
          <w:p w:rsidR="00DF4A1C" w:rsidRPr="008923B5" w:rsidRDefault="00DF4A1C" w:rsidP="003E1A37">
            <w:pPr>
              <w:spacing w:after="0" w:line="240" w:lineRule="auto"/>
              <w:jc w:val="both"/>
              <w:rPr>
                <w:rFonts w:ascii="Times New Roman" w:eastAsia="Times New Roman" w:hAnsi="Times New Roman" w:cs="Times New Roman"/>
                <w:color w:val="002200"/>
                <w:sz w:val="24"/>
                <w:szCs w:val="24"/>
                <w:lang w:eastAsia="ru-RU"/>
              </w:rPr>
            </w:pPr>
            <w:r w:rsidRPr="008923B5">
              <w:rPr>
                <w:rFonts w:ascii="Times New Roman" w:eastAsia="Times New Roman" w:hAnsi="Times New Roman" w:cs="Times New Roman"/>
                <w:color w:val="002200"/>
                <w:sz w:val="24"/>
                <w:szCs w:val="24"/>
                <w:lang w:eastAsia="ru-RU"/>
              </w:rPr>
              <w:t>14.</w:t>
            </w:r>
          </w:p>
        </w:tc>
        <w:tc>
          <w:tcPr>
            <w:tcW w:w="3989" w:type="dxa"/>
            <w:tcBorders>
              <w:top w:val="single" w:sz="4" w:space="0" w:color="auto"/>
              <w:left w:val="nil"/>
              <w:bottom w:val="single" w:sz="4" w:space="0" w:color="auto"/>
              <w:right w:val="single" w:sz="4" w:space="0" w:color="auto"/>
            </w:tcBorders>
            <w:shd w:val="clear" w:color="auto" w:fill="auto"/>
            <w:hideMark/>
          </w:tcPr>
          <w:p w:rsidR="00DF4A1C" w:rsidRDefault="00DF4A1C" w:rsidP="003E1A37">
            <w:pPr>
              <w:spacing w:after="0" w:line="240" w:lineRule="auto"/>
              <w:jc w:val="both"/>
              <w:rPr>
                <w:rFonts w:ascii="Times New Roman" w:eastAsia="Times New Roman" w:hAnsi="Times New Roman" w:cs="Times New Roman"/>
                <w:color w:val="002200"/>
                <w:sz w:val="24"/>
                <w:szCs w:val="24"/>
                <w:lang w:eastAsia="ru-RU"/>
              </w:rPr>
            </w:pPr>
            <w:r w:rsidRPr="008923B5">
              <w:rPr>
                <w:rFonts w:ascii="Times New Roman" w:eastAsia="Times New Roman" w:hAnsi="Times New Roman" w:cs="Times New Roman"/>
                <w:color w:val="002200"/>
                <w:sz w:val="24"/>
                <w:szCs w:val="24"/>
                <w:lang w:eastAsia="ru-RU"/>
              </w:rPr>
              <w:t>Вид налоговых льгот, освобождений и иных преференций, определяющий особенности предоставленных отдельным категориям плательщиков налогов преимуществ по сравнению с другими плательщиками</w:t>
            </w:r>
          </w:p>
          <w:p w:rsidR="00DF4A1C" w:rsidRPr="008923B5" w:rsidRDefault="00DF4A1C" w:rsidP="003E1A37">
            <w:pPr>
              <w:spacing w:after="0" w:line="240" w:lineRule="auto"/>
              <w:jc w:val="both"/>
              <w:rPr>
                <w:rFonts w:ascii="Times New Roman" w:eastAsia="Times New Roman" w:hAnsi="Times New Roman" w:cs="Times New Roman"/>
                <w:color w:val="002200"/>
                <w:sz w:val="24"/>
                <w:szCs w:val="24"/>
                <w:lang w:eastAsia="ru-RU"/>
              </w:rPr>
            </w:pPr>
          </w:p>
        </w:tc>
        <w:tc>
          <w:tcPr>
            <w:tcW w:w="5720" w:type="dxa"/>
            <w:tcBorders>
              <w:top w:val="single" w:sz="4" w:space="0" w:color="auto"/>
              <w:left w:val="nil"/>
              <w:bottom w:val="single" w:sz="4" w:space="0" w:color="auto"/>
              <w:right w:val="single" w:sz="4" w:space="0" w:color="auto"/>
            </w:tcBorders>
            <w:shd w:val="clear" w:color="auto" w:fill="auto"/>
            <w:hideMark/>
          </w:tcPr>
          <w:p w:rsidR="00DF4A1C" w:rsidRPr="008923B5" w:rsidRDefault="00DF4A1C" w:rsidP="003E1A37">
            <w:pPr>
              <w:spacing w:after="0" w:line="240" w:lineRule="auto"/>
              <w:jc w:val="both"/>
              <w:rPr>
                <w:rFonts w:ascii="Times New Roman" w:eastAsia="Times New Roman" w:hAnsi="Times New Roman" w:cs="Times New Roman"/>
                <w:color w:val="002200"/>
                <w:sz w:val="24"/>
                <w:szCs w:val="24"/>
                <w:lang w:eastAsia="ru-RU"/>
              </w:rPr>
            </w:pPr>
            <w:r w:rsidRPr="008923B5">
              <w:rPr>
                <w:rFonts w:ascii="Times New Roman" w:eastAsia="Times New Roman" w:hAnsi="Times New Roman" w:cs="Times New Roman"/>
                <w:color w:val="002200"/>
                <w:sz w:val="24"/>
                <w:szCs w:val="24"/>
                <w:lang w:eastAsia="ru-RU"/>
              </w:rPr>
              <w:t xml:space="preserve">пониженная налоговая ставка </w:t>
            </w:r>
          </w:p>
        </w:tc>
      </w:tr>
      <w:tr w:rsidR="00DF4A1C" w:rsidRPr="008923B5" w:rsidTr="003E1A37">
        <w:trPr>
          <w:trHeight w:val="945"/>
        </w:trPr>
        <w:tc>
          <w:tcPr>
            <w:tcW w:w="516" w:type="dxa"/>
            <w:tcBorders>
              <w:top w:val="single" w:sz="4" w:space="0" w:color="auto"/>
              <w:left w:val="single" w:sz="4" w:space="0" w:color="auto"/>
              <w:bottom w:val="single" w:sz="4" w:space="0" w:color="auto"/>
              <w:right w:val="single" w:sz="4" w:space="0" w:color="auto"/>
            </w:tcBorders>
            <w:shd w:val="clear" w:color="auto" w:fill="auto"/>
            <w:hideMark/>
          </w:tcPr>
          <w:p w:rsidR="00DF4A1C" w:rsidRPr="008923B5" w:rsidRDefault="00DF4A1C" w:rsidP="003E1A37">
            <w:pPr>
              <w:spacing w:after="0" w:line="240" w:lineRule="auto"/>
              <w:jc w:val="both"/>
              <w:rPr>
                <w:rFonts w:ascii="Times New Roman" w:eastAsia="Times New Roman" w:hAnsi="Times New Roman" w:cs="Times New Roman"/>
                <w:color w:val="002200"/>
                <w:sz w:val="24"/>
                <w:szCs w:val="24"/>
                <w:lang w:eastAsia="ru-RU"/>
              </w:rPr>
            </w:pPr>
            <w:r w:rsidRPr="008923B5">
              <w:rPr>
                <w:rFonts w:ascii="Times New Roman" w:eastAsia="Times New Roman" w:hAnsi="Times New Roman" w:cs="Times New Roman"/>
                <w:color w:val="002200"/>
                <w:sz w:val="24"/>
                <w:szCs w:val="24"/>
                <w:lang w:eastAsia="ru-RU"/>
              </w:rPr>
              <w:t>15.</w:t>
            </w:r>
          </w:p>
        </w:tc>
        <w:tc>
          <w:tcPr>
            <w:tcW w:w="3989" w:type="dxa"/>
            <w:tcBorders>
              <w:top w:val="single" w:sz="4" w:space="0" w:color="auto"/>
              <w:left w:val="nil"/>
              <w:bottom w:val="single" w:sz="4" w:space="0" w:color="auto"/>
              <w:right w:val="single" w:sz="4" w:space="0" w:color="auto"/>
            </w:tcBorders>
            <w:shd w:val="clear" w:color="auto" w:fill="auto"/>
            <w:hideMark/>
          </w:tcPr>
          <w:p w:rsidR="00DF4A1C" w:rsidRDefault="00DF4A1C" w:rsidP="003E1A37">
            <w:pPr>
              <w:spacing w:after="0" w:line="240" w:lineRule="auto"/>
              <w:jc w:val="both"/>
              <w:rPr>
                <w:rFonts w:ascii="Times New Roman" w:eastAsia="Times New Roman" w:hAnsi="Times New Roman" w:cs="Times New Roman"/>
                <w:color w:val="002200"/>
                <w:sz w:val="24"/>
                <w:szCs w:val="24"/>
                <w:lang w:eastAsia="ru-RU"/>
              </w:rPr>
            </w:pPr>
            <w:r w:rsidRPr="008923B5">
              <w:rPr>
                <w:rFonts w:ascii="Times New Roman" w:eastAsia="Times New Roman" w:hAnsi="Times New Roman" w:cs="Times New Roman"/>
                <w:color w:val="002200"/>
                <w:sz w:val="24"/>
                <w:szCs w:val="24"/>
                <w:lang w:eastAsia="ru-RU"/>
              </w:rPr>
              <w:t>Размер налоговой ставки, в пределах которой предоставляются налоговые льготы, освобождения и иные преференции по налогам</w:t>
            </w:r>
          </w:p>
          <w:p w:rsidR="00DF4A1C" w:rsidRPr="008923B5" w:rsidRDefault="00DF4A1C" w:rsidP="003E1A37">
            <w:pPr>
              <w:spacing w:after="0" w:line="240" w:lineRule="auto"/>
              <w:jc w:val="both"/>
              <w:rPr>
                <w:rFonts w:ascii="Times New Roman" w:eastAsia="Times New Roman" w:hAnsi="Times New Roman" w:cs="Times New Roman"/>
                <w:color w:val="002200"/>
                <w:sz w:val="24"/>
                <w:szCs w:val="24"/>
                <w:lang w:eastAsia="ru-RU"/>
              </w:rPr>
            </w:pPr>
          </w:p>
        </w:tc>
        <w:tc>
          <w:tcPr>
            <w:tcW w:w="5720" w:type="dxa"/>
            <w:tcBorders>
              <w:top w:val="single" w:sz="4" w:space="0" w:color="auto"/>
              <w:left w:val="nil"/>
              <w:bottom w:val="single" w:sz="4" w:space="0" w:color="auto"/>
              <w:right w:val="single" w:sz="4" w:space="0" w:color="auto"/>
            </w:tcBorders>
            <w:shd w:val="clear" w:color="auto" w:fill="auto"/>
            <w:hideMark/>
          </w:tcPr>
          <w:p w:rsidR="00DF4A1C" w:rsidRPr="008923B5" w:rsidRDefault="00DF4A1C" w:rsidP="00AF7FC9">
            <w:pPr>
              <w:spacing w:after="0" w:line="240" w:lineRule="auto"/>
              <w:jc w:val="both"/>
              <w:rPr>
                <w:rFonts w:ascii="Times New Roman" w:eastAsia="Times New Roman" w:hAnsi="Times New Roman" w:cs="Times New Roman"/>
                <w:color w:val="002200"/>
                <w:sz w:val="24"/>
                <w:szCs w:val="24"/>
                <w:lang w:eastAsia="ru-RU"/>
              </w:rPr>
            </w:pPr>
            <w:r w:rsidRPr="008923B5">
              <w:rPr>
                <w:rFonts w:ascii="Times New Roman" w:eastAsia="Times New Roman" w:hAnsi="Times New Roman" w:cs="Times New Roman"/>
                <w:color w:val="002200"/>
                <w:sz w:val="24"/>
                <w:szCs w:val="24"/>
                <w:lang w:eastAsia="ru-RU"/>
              </w:rPr>
              <w:t>0,</w:t>
            </w:r>
            <w:r w:rsidR="00AF7FC9">
              <w:rPr>
                <w:rFonts w:ascii="Times New Roman" w:eastAsia="Times New Roman" w:hAnsi="Times New Roman" w:cs="Times New Roman"/>
                <w:color w:val="002200"/>
                <w:sz w:val="24"/>
                <w:szCs w:val="24"/>
                <w:lang w:eastAsia="ru-RU"/>
              </w:rPr>
              <w:t>1</w:t>
            </w:r>
            <w:r w:rsidRPr="008923B5">
              <w:rPr>
                <w:rFonts w:ascii="Times New Roman" w:eastAsia="Times New Roman" w:hAnsi="Times New Roman" w:cs="Times New Roman"/>
                <w:color w:val="002200"/>
                <w:sz w:val="24"/>
                <w:szCs w:val="24"/>
                <w:lang w:eastAsia="ru-RU"/>
              </w:rPr>
              <w:t xml:space="preserve"> п.п.</w:t>
            </w:r>
          </w:p>
        </w:tc>
      </w:tr>
      <w:tr w:rsidR="00DF4A1C" w:rsidRPr="008923B5" w:rsidTr="003E1A37">
        <w:trPr>
          <w:trHeight w:val="2843"/>
        </w:trPr>
        <w:tc>
          <w:tcPr>
            <w:tcW w:w="516" w:type="dxa"/>
            <w:tcBorders>
              <w:top w:val="single" w:sz="4" w:space="0" w:color="auto"/>
              <w:left w:val="single" w:sz="4" w:space="0" w:color="auto"/>
              <w:bottom w:val="single" w:sz="4" w:space="0" w:color="auto"/>
              <w:right w:val="single" w:sz="4" w:space="0" w:color="auto"/>
            </w:tcBorders>
            <w:shd w:val="clear" w:color="auto" w:fill="auto"/>
            <w:hideMark/>
          </w:tcPr>
          <w:p w:rsidR="00DF4A1C" w:rsidRPr="008923B5" w:rsidRDefault="00DF4A1C" w:rsidP="003E1A37">
            <w:pPr>
              <w:spacing w:after="0" w:line="240" w:lineRule="auto"/>
              <w:jc w:val="both"/>
              <w:rPr>
                <w:rFonts w:ascii="Times New Roman" w:eastAsia="Times New Roman" w:hAnsi="Times New Roman" w:cs="Times New Roman"/>
                <w:color w:val="002200"/>
                <w:sz w:val="24"/>
                <w:szCs w:val="24"/>
                <w:lang w:eastAsia="ru-RU"/>
              </w:rPr>
            </w:pPr>
            <w:r w:rsidRPr="008923B5">
              <w:rPr>
                <w:rFonts w:ascii="Times New Roman" w:eastAsia="Times New Roman" w:hAnsi="Times New Roman" w:cs="Times New Roman"/>
                <w:color w:val="002200"/>
                <w:sz w:val="24"/>
                <w:szCs w:val="24"/>
                <w:lang w:eastAsia="ru-RU"/>
              </w:rPr>
              <w:t>16.</w:t>
            </w:r>
          </w:p>
        </w:tc>
        <w:tc>
          <w:tcPr>
            <w:tcW w:w="3989" w:type="dxa"/>
            <w:tcBorders>
              <w:top w:val="single" w:sz="4" w:space="0" w:color="auto"/>
              <w:left w:val="single" w:sz="4" w:space="0" w:color="auto"/>
              <w:bottom w:val="single" w:sz="4" w:space="0" w:color="auto"/>
              <w:right w:val="single" w:sz="4" w:space="0" w:color="auto"/>
            </w:tcBorders>
            <w:shd w:val="clear" w:color="auto" w:fill="auto"/>
            <w:hideMark/>
          </w:tcPr>
          <w:p w:rsidR="00DF4A1C" w:rsidRDefault="00DF4A1C" w:rsidP="003E1A37">
            <w:pPr>
              <w:spacing w:after="0" w:line="240" w:lineRule="auto"/>
              <w:jc w:val="both"/>
              <w:rPr>
                <w:rFonts w:ascii="Times New Roman" w:eastAsia="Times New Roman" w:hAnsi="Times New Roman" w:cs="Times New Roman"/>
                <w:color w:val="002200"/>
                <w:sz w:val="24"/>
                <w:szCs w:val="24"/>
                <w:lang w:eastAsia="ru-RU"/>
              </w:rPr>
            </w:pPr>
            <w:r w:rsidRPr="008923B5">
              <w:rPr>
                <w:rFonts w:ascii="Times New Roman" w:eastAsia="Times New Roman" w:hAnsi="Times New Roman" w:cs="Times New Roman"/>
                <w:color w:val="002200"/>
                <w:sz w:val="24"/>
                <w:szCs w:val="24"/>
                <w:lang w:eastAsia="ru-RU"/>
              </w:rPr>
              <w:t>Показатель (индикатор) достижения целей муниципальных программ города Оренбурга и (или) целей социально-экономической политики МО «город Оренбург», не относящихся к муниципальным программам города Оренбурга, в связи с предоставлением налоговых льгот, освобождений и иных преференций по налогам</w:t>
            </w:r>
          </w:p>
          <w:p w:rsidR="00DF4A1C" w:rsidRPr="008923B5" w:rsidRDefault="00DF4A1C" w:rsidP="003E1A37">
            <w:pPr>
              <w:spacing w:after="0" w:line="240" w:lineRule="auto"/>
              <w:jc w:val="both"/>
              <w:rPr>
                <w:rFonts w:ascii="Times New Roman" w:eastAsia="Times New Roman" w:hAnsi="Times New Roman" w:cs="Times New Roman"/>
                <w:color w:val="002200"/>
                <w:sz w:val="24"/>
                <w:szCs w:val="24"/>
                <w:lang w:eastAsia="ru-RU"/>
              </w:rPr>
            </w:pPr>
          </w:p>
        </w:tc>
        <w:tc>
          <w:tcPr>
            <w:tcW w:w="5720" w:type="dxa"/>
            <w:tcBorders>
              <w:top w:val="single" w:sz="4" w:space="0" w:color="auto"/>
              <w:left w:val="single" w:sz="4" w:space="0" w:color="auto"/>
              <w:bottom w:val="single" w:sz="4" w:space="0" w:color="auto"/>
              <w:right w:val="single" w:sz="4" w:space="0" w:color="auto"/>
            </w:tcBorders>
            <w:shd w:val="clear" w:color="auto" w:fill="auto"/>
            <w:hideMark/>
          </w:tcPr>
          <w:p w:rsidR="00DF4A1C" w:rsidRDefault="00DF4A1C" w:rsidP="003E1A37">
            <w:pPr>
              <w:spacing w:after="0" w:line="240" w:lineRule="auto"/>
              <w:jc w:val="both"/>
              <w:rPr>
                <w:rFonts w:ascii="Times New Roman" w:eastAsia="Times New Roman" w:hAnsi="Times New Roman" w:cs="Times New Roman"/>
                <w:color w:val="002200"/>
                <w:sz w:val="24"/>
                <w:szCs w:val="24"/>
                <w:lang w:eastAsia="ru-RU"/>
              </w:rPr>
            </w:pPr>
            <w:r w:rsidRPr="008923B5">
              <w:rPr>
                <w:rFonts w:ascii="Times New Roman" w:eastAsia="Times New Roman" w:hAnsi="Times New Roman" w:cs="Times New Roman"/>
                <w:color w:val="002200"/>
                <w:sz w:val="24"/>
                <w:szCs w:val="24"/>
                <w:lang w:eastAsia="ru-RU"/>
              </w:rPr>
              <w:t xml:space="preserve">доля налогоплательщиков, получивших льготу по земельному налогу в отношении земельных участков, приобретенных (предоставленных) для личного подсобного хозяйства, садоводства, огородничества, в общем числе обратившихся, имеющих право на получение льготы по земельному налогу в соответствии с </w:t>
            </w:r>
            <w:r w:rsidR="003A6222">
              <w:rPr>
                <w:rFonts w:ascii="Times New Roman" w:eastAsia="Times New Roman" w:hAnsi="Times New Roman" w:cs="Times New Roman"/>
                <w:color w:val="002200"/>
                <w:sz w:val="24"/>
                <w:szCs w:val="24"/>
                <w:lang w:eastAsia="ru-RU"/>
              </w:rPr>
              <w:t>пунктом</w:t>
            </w:r>
            <w:r w:rsidRPr="008923B5">
              <w:rPr>
                <w:rFonts w:ascii="Times New Roman" w:eastAsia="Times New Roman" w:hAnsi="Times New Roman" w:cs="Times New Roman"/>
                <w:color w:val="002200"/>
                <w:sz w:val="24"/>
                <w:szCs w:val="24"/>
                <w:lang w:eastAsia="ru-RU"/>
              </w:rPr>
              <w:t xml:space="preserve"> 2 приложения № 1 к решению Оренбургского городского Совета от 17.09.2018 №</w:t>
            </w:r>
            <w:r>
              <w:rPr>
                <w:rFonts w:ascii="Times New Roman" w:eastAsia="Times New Roman" w:hAnsi="Times New Roman" w:cs="Times New Roman"/>
                <w:color w:val="002200"/>
                <w:sz w:val="24"/>
                <w:szCs w:val="24"/>
                <w:lang w:eastAsia="ru-RU"/>
              </w:rPr>
              <w:t> </w:t>
            </w:r>
            <w:r w:rsidRPr="008923B5">
              <w:rPr>
                <w:rFonts w:ascii="Times New Roman" w:eastAsia="Times New Roman" w:hAnsi="Times New Roman" w:cs="Times New Roman"/>
                <w:color w:val="002200"/>
                <w:sz w:val="24"/>
                <w:szCs w:val="24"/>
                <w:lang w:eastAsia="ru-RU"/>
              </w:rPr>
              <w:t>567 «Об установлении земельного налога» (показатель 100 %)</w:t>
            </w:r>
          </w:p>
          <w:p w:rsidR="00DF4A1C" w:rsidRPr="008923B5" w:rsidRDefault="00DF4A1C" w:rsidP="003E1A37">
            <w:pPr>
              <w:spacing w:after="0" w:line="240" w:lineRule="auto"/>
              <w:jc w:val="both"/>
              <w:rPr>
                <w:rFonts w:ascii="Times New Roman" w:eastAsia="Times New Roman" w:hAnsi="Times New Roman" w:cs="Times New Roman"/>
                <w:color w:val="002200"/>
                <w:sz w:val="24"/>
                <w:szCs w:val="24"/>
                <w:lang w:eastAsia="ru-RU"/>
              </w:rPr>
            </w:pPr>
          </w:p>
        </w:tc>
      </w:tr>
      <w:tr w:rsidR="00DF4A1C" w:rsidRPr="008923B5" w:rsidTr="003E1A37">
        <w:trPr>
          <w:trHeight w:val="525"/>
        </w:trPr>
        <w:tc>
          <w:tcPr>
            <w:tcW w:w="516" w:type="dxa"/>
            <w:tcBorders>
              <w:top w:val="single" w:sz="4" w:space="0" w:color="auto"/>
              <w:left w:val="single" w:sz="4" w:space="0" w:color="auto"/>
              <w:bottom w:val="single" w:sz="4" w:space="0" w:color="auto"/>
              <w:right w:val="single" w:sz="4" w:space="0" w:color="auto"/>
            </w:tcBorders>
            <w:shd w:val="clear" w:color="auto" w:fill="auto"/>
            <w:hideMark/>
          </w:tcPr>
          <w:p w:rsidR="00DF4A1C" w:rsidRPr="008923B5" w:rsidRDefault="00DF4A1C" w:rsidP="003E1A37">
            <w:pPr>
              <w:spacing w:after="0" w:line="240" w:lineRule="auto"/>
              <w:jc w:val="both"/>
              <w:rPr>
                <w:rFonts w:ascii="Times New Roman" w:eastAsia="Times New Roman" w:hAnsi="Times New Roman" w:cs="Times New Roman"/>
                <w:color w:val="002200"/>
                <w:sz w:val="24"/>
                <w:szCs w:val="24"/>
                <w:lang w:eastAsia="ru-RU"/>
              </w:rPr>
            </w:pPr>
            <w:r>
              <w:rPr>
                <w:rFonts w:ascii="Times New Roman" w:eastAsia="Times New Roman" w:hAnsi="Times New Roman" w:cs="Times New Roman"/>
                <w:color w:val="002200"/>
                <w:sz w:val="24"/>
                <w:szCs w:val="24"/>
                <w:lang w:eastAsia="ru-RU"/>
              </w:rPr>
              <w:lastRenderedPageBreak/>
              <w:t>17.</w:t>
            </w:r>
          </w:p>
        </w:tc>
        <w:tc>
          <w:tcPr>
            <w:tcW w:w="398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F4A1C" w:rsidRPr="008923B5" w:rsidRDefault="00DF4A1C" w:rsidP="003E1A37">
            <w:pPr>
              <w:spacing w:after="0" w:line="240" w:lineRule="auto"/>
              <w:jc w:val="both"/>
              <w:rPr>
                <w:rFonts w:ascii="Times New Roman" w:eastAsia="Times New Roman" w:hAnsi="Times New Roman" w:cs="Times New Roman"/>
                <w:color w:val="002200"/>
                <w:sz w:val="24"/>
                <w:szCs w:val="24"/>
                <w:lang w:eastAsia="ru-RU"/>
              </w:rPr>
            </w:pPr>
            <w:r w:rsidRPr="008923B5">
              <w:rPr>
                <w:rFonts w:ascii="Times New Roman" w:eastAsia="Times New Roman" w:hAnsi="Times New Roman" w:cs="Times New Roman"/>
                <w:color w:val="002200"/>
                <w:sz w:val="24"/>
                <w:szCs w:val="24"/>
                <w:lang w:eastAsia="ru-RU"/>
              </w:rPr>
              <w:t xml:space="preserve">Принадлежность налогового расхода к группе полномочий в соответствии с методикой распределения дотаций, утвержденной постановлением Правительства Российской Федерации от 22.11.2004 № 670 «О распределении дотаций на выравнивание бюджетной обеспеченности субъектов Российской Федерации» </w:t>
            </w:r>
          </w:p>
        </w:tc>
        <w:tc>
          <w:tcPr>
            <w:tcW w:w="5720" w:type="dxa"/>
            <w:tcBorders>
              <w:top w:val="single" w:sz="4" w:space="0" w:color="auto"/>
              <w:left w:val="nil"/>
              <w:bottom w:val="single" w:sz="4" w:space="0" w:color="auto"/>
              <w:right w:val="single" w:sz="4" w:space="0" w:color="auto"/>
            </w:tcBorders>
            <w:shd w:val="clear" w:color="auto" w:fill="auto"/>
            <w:hideMark/>
          </w:tcPr>
          <w:p w:rsidR="00DF4A1C" w:rsidRPr="008923B5" w:rsidRDefault="00DF4A1C" w:rsidP="003E1A37">
            <w:pPr>
              <w:spacing w:after="0" w:line="240" w:lineRule="auto"/>
              <w:jc w:val="both"/>
              <w:rPr>
                <w:rFonts w:ascii="Times New Roman" w:eastAsia="Times New Roman" w:hAnsi="Times New Roman" w:cs="Times New Roman"/>
                <w:color w:val="002200"/>
                <w:sz w:val="24"/>
                <w:szCs w:val="24"/>
                <w:lang w:eastAsia="ru-RU"/>
              </w:rPr>
            </w:pPr>
            <w:r w:rsidRPr="008923B5">
              <w:rPr>
                <w:rFonts w:ascii="Times New Roman" w:eastAsia="Times New Roman" w:hAnsi="Times New Roman" w:cs="Times New Roman"/>
                <w:color w:val="002200"/>
                <w:sz w:val="24"/>
                <w:szCs w:val="24"/>
                <w:lang w:eastAsia="ru-RU"/>
              </w:rPr>
              <w:t>24</w:t>
            </w:r>
          </w:p>
        </w:tc>
      </w:tr>
      <w:tr w:rsidR="00DF4A1C" w:rsidRPr="008923B5" w:rsidTr="003E1A37">
        <w:trPr>
          <w:trHeight w:val="2070"/>
        </w:trPr>
        <w:tc>
          <w:tcPr>
            <w:tcW w:w="516" w:type="dxa"/>
            <w:tcBorders>
              <w:top w:val="nil"/>
              <w:left w:val="single" w:sz="4" w:space="0" w:color="auto"/>
              <w:bottom w:val="single" w:sz="4" w:space="0" w:color="auto"/>
              <w:right w:val="single" w:sz="4" w:space="0" w:color="auto"/>
            </w:tcBorders>
            <w:shd w:val="clear" w:color="auto" w:fill="auto"/>
            <w:hideMark/>
          </w:tcPr>
          <w:p w:rsidR="00DF4A1C" w:rsidRPr="008923B5" w:rsidRDefault="00DF4A1C" w:rsidP="003E1A37">
            <w:pPr>
              <w:spacing w:after="0" w:line="240" w:lineRule="auto"/>
              <w:jc w:val="both"/>
              <w:rPr>
                <w:rFonts w:ascii="Times New Roman" w:eastAsia="Times New Roman" w:hAnsi="Times New Roman" w:cs="Times New Roman"/>
                <w:color w:val="002200"/>
                <w:sz w:val="24"/>
                <w:szCs w:val="24"/>
                <w:lang w:eastAsia="ru-RU"/>
              </w:rPr>
            </w:pPr>
            <w:r w:rsidRPr="008923B5">
              <w:rPr>
                <w:rFonts w:ascii="Times New Roman" w:eastAsia="Times New Roman" w:hAnsi="Times New Roman" w:cs="Times New Roman"/>
                <w:color w:val="002200"/>
                <w:sz w:val="24"/>
                <w:szCs w:val="24"/>
                <w:lang w:eastAsia="ru-RU"/>
              </w:rPr>
              <w:t>1</w:t>
            </w:r>
            <w:r>
              <w:rPr>
                <w:rFonts w:ascii="Times New Roman" w:eastAsia="Times New Roman" w:hAnsi="Times New Roman" w:cs="Times New Roman"/>
                <w:color w:val="002200"/>
                <w:sz w:val="24"/>
                <w:szCs w:val="24"/>
                <w:lang w:eastAsia="ru-RU"/>
              </w:rPr>
              <w:t>8</w:t>
            </w:r>
            <w:r w:rsidRPr="008923B5">
              <w:rPr>
                <w:rFonts w:ascii="Times New Roman" w:eastAsia="Times New Roman" w:hAnsi="Times New Roman" w:cs="Times New Roman"/>
                <w:color w:val="002200"/>
                <w:sz w:val="24"/>
                <w:szCs w:val="24"/>
                <w:lang w:eastAsia="ru-RU"/>
              </w:rPr>
              <w:t>.</w:t>
            </w:r>
          </w:p>
        </w:tc>
        <w:tc>
          <w:tcPr>
            <w:tcW w:w="3989" w:type="dxa"/>
            <w:vMerge/>
            <w:tcBorders>
              <w:top w:val="single" w:sz="4" w:space="0" w:color="auto"/>
              <w:left w:val="single" w:sz="4" w:space="0" w:color="auto"/>
              <w:bottom w:val="single" w:sz="4" w:space="0" w:color="auto"/>
              <w:right w:val="single" w:sz="4" w:space="0" w:color="auto"/>
            </w:tcBorders>
            <w:hideMark/>
          </w:tcPr>
          <w:p w:rsidR="00DF4A1C" w:rsidRPr="008923B5" w:rsidRDefault="00DF4A1C" w:rsidP="003E1A37">
            <w:pPr>
              <w:spacing w:after="0" w:line="240" w:lineRule="auto"/>
              <w:rPr>
                <w:rFonts w:ascii="Times New Roman" w:eastAsia="Times New Roman" w:hAnsi="Times New Roman" w:cs="Times New Roman"/>
                <w:color w:val="002200"/>
                <w:sz w:val="24"/>
                <w:szCs w:val="24"/>
                <w:lang w:eastAsia="ru-RU"/>
              </w:rPr>
            </w:pPr>
          </w:p>
        </w:tc>
        <w:tc>
          <w:tcPr>
            <w:tcW w:w="5720" w:type="dxa"/>
            <w:tcBorders>
              <w:top w:val="single" w:sz="4" w:space="0" w:color="auto"/>
              <w:left w:val="nil"/>
              <w:bottom w:val="single" w:sz="4" w:space="0" w:color="auto"/>
              <w:right w:val="single" w:sz="4" w:space="0" w:color="auto"/>
            </w:tcBorders>
            <w:shd w:val="clear" w:color="auto" w:fill="auto"/>
            <w:hideMark/>
          </w:tcPr>
          <w:p w:rsidR="00DF4A1C" w:rsidRPr="008923B5" w:rsidRDefault="00DF4A1C" w:rsidP="003E1A37">
            <w:pPr>
              <w:spacing w:after="0" w:line="240" w:lineRule="auto"/>
              <w:jc w:val="both"/>
              <w:rPr>
                <w:rFonts w:ascii="Times New Roman" w:eastAsia="Times New Roman" w:hAnsi="Times New Roman" w:cs="Times New Roman"/>
                <w:color w:val="002200"/>
                <w:sz w:val="24"/>
                <w:szCs w:val="24"/>
                <w:lang w:eastAsia="ru-RU"/>
              </w:rPr>
            </w:pPr>
            <w:r w:rsidRPr="008923B5">
              <w:rPr>
                <w:rFonts w:ascii="Times New Roman" w:eastAsia="Times New Roman" w:hAnsi="Times New Roman" w:cs="Times New Roman"/>
                <w:color w:val="002200"/>
                <w:sz w:val="24"/>
                <w:szCs w:val="24"/>
                <w:lang w:eastAsia="ru-RU"/>
              </w:rPr>
              <w:t>дополнительные полномочия и права всех видов муниципальных образований (часть 2 статьи 16</w:t>
            </w:r>
            <w:r>
              <w:rPr>
                <w:rFonts w:ascii="Times New Roman" w:eastAsia="Times New Roman" w:hAnsi="Times New Roman" w:cs="Times New Roman"/>
                <w:color w:val="002200"/>
                <w:sz w:val="24"/>
                <w:szCs w:val="24"/>
                <w:lang w:eastAsia="ru-RU"/>
              </w:rPr>
              <w:t>.1</w:t>
            </w:r>
            <w:r w:rsidRPr="008923B5">
              <w:rPr>
                <w:rFonts w:ascii="Times New Roman" w:eastAsia="Times New Roman" w:hAnsi="Times New Roman" w:cs="Times New Roman"/>
                <w:color w:val="002200"/>
                <w:sz w:val="24"/>
                <w:szCs w:val="24"/>
                <w:lang w:eastAsia="ru-RU"/>
              </w:rPr>
              <w:t xml:space="preserve"> ФЗ № 131-ФЗ от 06.10.2003)</w:t>
            </w:r>
          </w:p>
        </w:tc>
      </w:tr>
      <w:tr w:rsidR="00DF4A1C" w:rsidRPr="008923B5" w:rsidTr="003E1A37">
        <w:trPr>
          <w:trHeight w:val="375"/>
        </w:trPr>
        <w:tc>
          <w:tcPr>
            <w:tcW w:w="516" w:type="dxa"/>
            <w:tcBorders>
              <w:top w:val="nil"/>
              <w:left w:val="single" w:sz="4" w:space="0" w:color="auto"/>
              <w:bottom w:val="single" w:sz="4" w:space="0" w:color="auto"/>
              <w:right w:val="single" w:sz="4" w:space="0" w:color="auto"/>
            </w:tcBorders>
            <w:shd w:val="clear" w:color="auto" w:fill="auto"/>
            <w:hideMark/>
          </w:tcPr>
          <w:p w:rsidR="00DF4A1C" w:rsidRPr="008923B5" w:rsidRDefault="00DF4A1C" w:rsidP="003E1A37">
            <w:pPr>
              <w:spacing w:after="0" w:line="240" w:lineRule="auto"/>
              <w:jc w:val="both"/>
              <w:rPr>
                <w:rFonts w:ascii="Times New Roman" w:eastAsia="Times New Roman" w:hAnsi="Times New Roman" w:cs="Times New Roman"/>
                <w:color w:val="002200"/>
                <w:sz w:val="24"/>
                <w:szCs w:val="24"/>
                <w:lang w:eastAsia="ru-RU"/>
              </w:rPr>
            </w:pPr>
            <w:r>
              <w:rPr>
                <w:rFonts w:ascii="Times New Roman" w:eastAsia="Times New Roman" w:hAnsi="Times New Roman" w:cs="Times New Roman"/>
                <w:color w:val="002200"/>
                <w:sz w:val="24"/>
                <w:szCs w:val="24"/>
                <w:lang w:eastAsia="ru-RU"/>
              </w:rPr>
              <w:t>19</w:t>
            </w:r>
            <w:r w:rsidRPr="008923B5">
              <w:rPr>
                <w:rFonts w:ascii="Times New Roman" w:eastAsia="Times New Roman" w:hAnsi="Times New Roman" w:cs="Times New Roman"/>
                <w:color w:val="002200"/>
                <w:sz w:val="24"/>
                <w:szCs w:val="24"/>
                <w:lang w:eastAsia="ru-RU"/>
              </w:rPr>
              <w:t xml:space="preserve">. </w:t>
            </w:r>
          </w:p>
        </w:tc>
        <w:tc>
          <w:tcPr>
            <w:tcW w:w="3989" w:type="dxa"/>
            <w:tcBorders>
              <w:top w:val="single" w:sz="4" w:space="0" w:color="auto"/>
              <w:left w:val="nil"/>
              <w:bottom w:val="single" w:sz="4" w:space="0" w:color="auto"/>
              <w:right w:val="single" w:sz="4" w:space="0" w:color="auto"/>
            </w:tcBorders>
            <w:shd w:val="clear" w:color="auto" w:fill="auto"/>
            <w:hideMark/>
          </w:tcPr>
          <w:p w:rsidR="00DF4A1C" w:rsidRPr="008923B5" w:rsidRDefault="00DF4A1C" w:rsidP="003E1A37">
            <w:pPr>
              <w:spacing w:after="0" w:line="240" w:lineRule="auto"/>
              <w:jc w:val="both"/>
              <w:rPr>
                <w:rFonts w:ascii="Times New Roman" w:eastAsia="Times New Roman" w:hAnsi="Times New Roman" w:cs="Times New Roman"/>
                <w:color w:val="002200"/>
                <w:sz w:val="24"/>
                <w:szCs w:val="24"/>
                <w:lang w:eastAsia="ru-RU"/>
              </w:rPr>
            </w:pPr>
            <w:r w:rsidRPr="008923B5">
              <w:rPr>
                <w:rFonts w:ascii="Times New Roman" w:eastAsia="Times New Roman" w:hAnsi="Times New Roman" w:cs="Times New Roman"/>
                <w:color w:val="002200"/>
                <w:sz w:val="24"/>
                <w:szCs w:val="24"/>
                <w:lang w:eastAsia="ru-RU"/>
              </w:rPr>
              <w:t>Плательщик</w:t>
            </w:r>
          </w:p>
        </w:tc>
        <w:tc>
          <w:tcPr>
            <w:tcW w:w="5720" w:type="dxa"/>
            <w:tcBorders>
              <w:top w:val="single" w:sz="4" w:space="0" w:color="auto"/>
              <w:left w:val="nil"/>
              <w:bottom w:val="single" w:sz="4" w:space="0" w:color="auto"/>
              <w:right w:val="single" w:sz="4" w:space="0" w:color="auto"/>
            </w:tcBorders>
            <w:shd w:val="clear" w:color="auto" w:fill="auto"/>
            <w:hideMark/>
          </w:tcPr>
          <w:p w:rsidR="00DF4A1C" w:rsidRPr="008923B5" w:rsidRDefault="00DF4A1C" w:rsidP="003E1A37">
            <w:pPr>
              <w:spacing w:after="0" w:line="240" w:lineRule="auto"/>
              <w:rPr>
                <w:rFonts w:ascii="Times New Roman" w:eastAsia="Times New Roman" w:hAnsi="Times New Roman" w:cs="Times New Roman"/>
                <w:color w:val="002200"/>
                <w:sz w:val="24"/>
                <w:szCs w:val="24"/>
                <w:lang w:eastAsia="ru-RU"/>
              </w:rPr>
            </w:pPr>
            <w:r w:rsidRPr="008923B5">
              <w:rPr>
                <w:rFonts w:ascii="Times New Roman" w:eastAsia="Times New Roman" w:hAnsi="Times New Roman" w:cs="Times New Roman"/>
                <w:color w:val="002200"/>
                <w:sz w:val="24"/>
                <w:szCs w:val="24"/>
                <w:lang w:eastAsia="ru-RU"/>
              </w:rPr>
              <w:t>юридические и физические лица</w:t>
            </w:r>
          </w:p>
        </w:tc>
      </w:tr>
    </w:tbl>
    <w:p w:rsidR="00D826FB" w:rsidRDefault="00D826FB" w:rsidP="00B87D2A">
      <w:pPr>
        <w:tabs>
          <w:tab w:val="left" w:pos="1210"/>
        </w:tabs>
        <w:spacing w:after="0" w:line="240" w:lineRule="auto"/>
        <w:contextualSpacing/>
        <w:jc w:val="both"/>
        <w:rPr>
          <w:rFonts w:ascii="Times New Roman" w:hAnsi="Times New Roman" w:cs="Times New Roman"/>
          <w:sz w:val="28"/>
          <w:szCs w:val="28"/>
        </w:rPr>
      </w:pPr>
    </w:p>
    <w:p w:rsidR="0088280C" w:rsidRPr="0088280C" w:rsidRDefault="0088280C" w:rsidP="0088280C">
      <w:pPr>
        <w:tabs>
          <w:tab w:val="left" w:pos="1210"/>
        </w:tabs>
        <w:spacing w:after="0" w:line="240" w:lineRule="auto"/>
        <w:ind w:firstLine="660"/>
        <w:contextualSpacing/>
        <w:jc w:val="both"/>
        <w:rPr>
          <w:rFonts w:ascii="Times New Roman" w:hAnsi="Times New Roman" w:cs="Times New Roman"/>
          <w:sz w:val="28"/>
          <w:szCs w:val="28"/>
        </w:rPr>
      </w:pPr>
      <w:r w:rsidRPr="0088280C">
        <w:rPr>
          <w:rFonts w:ascii="Times New Roman" w:hAnsi="Times New Roman" w:cs="Times New Roman"/>
          <w:sz w:val="28"/>
          <w:szCs w:val="28"/>
        </w:rPr>
        <w:t>По данным Управления Федеральной налоговой службы по Оренбургской области объем налоговых расходов составил:</w:t>
      </w:r>
    </w:p>
    <w:tbl>
      <w:tblPr>
        <w:tblW w:w="10225" w:type="dxa"/>
        <w:tblInd w:w="113" w:type="dxa"/>
        <w:tblLayout w:type="fixed"/>
        <w:tblLook w:val="04A0" w:firstRow="1" w:lastRow="0" w:firstColumn="1" w:lastColumn="0" w:noHBand="0" w:noVBand="1"/>
      </w:tblPr>
      <w:tblGrid>
        <w:gridCol w:w="545"/>
        <w:gridCol w:w="3960"/>
        <w:gridCol w:w="2860"/>
        <w:gridCol w:w="2860"/>
      </w:tblGrid>
      <w:tr w:rsidR="0088280C" w:rsidRPr="0088280C" w:rsidTr="003E1A37">
        <w:trPr>
          <w:trHeight w:val="945"/>
        </w:trPr>
        <w:tc>
          <w:tcPr>
            <w:tcW w:w="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280C" w:rsidRPr="0088280C" w:rsidRDefault="0088280C" w:rsidP="0088280C">
            <w:pPr>
              <w:spacing w:after="0" w:line="240" w:lineRule="auto"/>
              <w:jc w:val="center"/>
              <w:rPr>
                <w:rFonts w:ascii="Times New Roman" w:eastAsia="Times New Roman" w:hAnsi="Times New Roman" w:cs="Times New Roman"/>
                <w:color w:val="002200"/>
                <w:sz w:val="24"/>
                <w:szCs w:val="24"/>
                <w:lang w:eastAsia="ru-RU"/>
              </w:rPr>
            </w:pPr>
            <w:r w:rsidRPr="0088280C">
              <w:rPr>
                <w:rFonts w:ascii="Times New Roman" w:eastAsia="Times New Roman" w:hAnsi="Times New Roman" w:cs="Times New Roman"/>
                <w:color w:val="002200"/>
                <w:sz w:val="24"/>
                <w:szCs w:val="24"/>
                <w:lang w:eastAsia="ru-RU"/>
              </w:rPr>
              <w:t>№ п/п</w:t>
            </w:r>
          </w:p>
        </w:tc>
        <w:tc>
          <w:tcPr>
            <w:tcW w:w="3960" w:type="dxa"/>
            <w:tcBorders>
              <w:top w:val="single" w:sz="4" w:space="0" w:color="auto"/>
              <w:left w:val="nil"/>
              <w:bottom w:val="single" w:sz="4" w:space="0" w:color="auto"/>
              <w:right w:val="single" w:sz="4" w:space="0" w:color="auto"/>
            </w:tcBorders>
            <w:shd w:val="clear" w:color="auto" w:fill="auto"/>
            <w:vAlign w:val="center"/>
            <w:hideMark/>
          </w:tcPr>
          <w:p w:rsidR="0088280C" w:rsidRPr="0088280C" w:rsidRDefault="0088280C" w:rsidP="0088280C">
            <w:pPr>
              <w:spacing w:after="0" w:line="240" w:lineRule="auto"/>
              <w:jc w:val="center"/>
              <w:rPr>
                <w:rFonts w:ascii="Times New Roman" w:eastAsia="Times New Roman" w:hAnsi="Times New Roman" w:cs="Times New Roman"/>
                <w:color w:val="002200"/>
                <w:sz w:val="24"/>
                <w:szCs w:val="24"/>
                <w:lang w:eastAsia="ru-RU"/>
              </w:rPr>
            </w:pPr>
            <w:r w:rsidRPr="0088280C">
              <w:rPr>
                <w:rFonts w:ascii="Times New Roman" w:eastAsia="Times New Roman" w:hAnsi="Times New Roman" w:cs="Times New Roman"/>
                <w:color w:val="002200"/>
                <w:sz w:val="24"/>
                <w:szCs w:val="24"/>
                <w:lang w:eastAsia="ru-RU"/>
              </w:rPr>
              <w:t>Период</w:t>
            </w:r>
          </w:p>
        </w:tc>
        <w:tc>
          <w:tcPr>
            <w:tcW w:w="2860" w:type="dxa"/>
            <w:tcBorders>
              <w:top w:val="single" w:sz="4" w:space="0" w:color="auto"/>
              <w:left w:val="nil"/>
              <w:bottom w:val="single" w:sz="4" w:space="0" w:color="auto"/>
              <w:right w:val="single" w:sz="4" w:space="0" w:color="auto"/>
            </w:tcBorders>
            <w:shd w:val="clear" w:color="auto" w:fill="auto"/>
            <w:vAlign w:val="center"/>
            <w:hideMark/>
          </w:tcPr>
          <w:p w:rsidR="0088280C" w:rsidRPr="0088280C" w:rsidRDefault="0088280C" w:rsidP="0088280C">
            <w:pPr>
              <w:spacing w:after="0" w:line="240" w:lineRule="auto"/>
              <w:jc w:val="center"/>
              <w:rPr>
                <w:rFonts w:ascii="Times New Roman" w:eastAsia="Times New Roman" w:hAnsi="Times New Roman" w:cs="Times New Roman"/>
                <w:color w:val="002200"/>
                <w:sz w:val="24"/>
                <w:szCs w:val="24"/>
                <w:lang w:eastAsia="ru-RU"/>
              </w:rPr>
            </w:pPr>
            <w:r w:rsidRPr="0088280C">
              <w:rPr>
                <w:rFonts w:ascii="Times New Roman" w:eastAsia="Times New Roman" w:hAnsi="Times New Roman" w:cs="Times New Roman"/>
                <w:color w:val="002200"/>
                <w:sz w:val="24"/>
                <w:szCs w:val="24"/>
                <w:lang w:eastAsia="ru-RU"/>
              </w:rPr>
              <w:t>Количество налогоплательщиков</w:t>
            </w:r>
          </w:p>
        </w:tc>
        <w:tc>
          <w:tcPr>
            <w:tcW w:w="2860" w:type="dxa"/>
            <w:tcBorders>
              <w:top w:val="single" w:sz="4" w:space="0" w:color="auto"/>
              <w:left w:val="nil"/>
              <w:bottom w:val="single" w:sz="4" w:space="0" w:color="auto"/>
              <w:right w:val="single" w:sz="4" w:space="0" w:color="auto"/>
            </w:tcBorders>
            <w:shd w:val="clear" w:color="auto" w:fill="auto"/>
            <w:vAlign w:val="center"/>
            <w:hideMark/>
          </w:tcPr>
          <w:p w:rsidR="0088280C" w:rsidRPr="0088280C" w:rsidRDefault="0088280C" w:rsidP="0088280C">
            <w:pPr>
              <w:spacing w:after="0" w:line="240" w:lineRule="auto"/>
              <w:jc w:val="center"/>
              <w:rPr>
                <w:rFonts w:ascii="Times New Roman" w:eastAsia="Times New Roman" w:hAnsi="Times New Roman" w:cs="Times New Roman"/>
                <w:color w:val="002200"/>
                <w:sz w:val="24"/>
                <w:szCs w:val="24"/>
                <w:lang w:eastAsia="ru-RU"/>
              </w:rPr>
            </w:pPr>
            <w:r w:rsidRPr="0088280C">
              <w:rPr>
                <w:rFonts w:ascii="Times New Roman" w:eastAsia="Times New Roman" w:hAnsi="Times New Roman" w:cs="Times New Roman"/>
                <w:color w:val="002200"/>
                <w:sz w:val="24"/>
                <w:szCs w:val="24"/>
                <w:lang w:eastAsia="ru-RU"/>
              </w:rPr>
              <w:t>Сумма налога, не поступившая в бюджет города (тыс. руб.)</w:t>
            </w:r>
          </w:p>
        </w:tc>
      </w:tr>
      <w:tr w:rsidR="0088280C" w:rsidRPr="0088280C" w:rsidTr="003E1A37">
        <w:trPr>
          <w:trHeight w:val="315"/>
        </w:trPr>
        <w:tc>
          <w:tcPr>
            <w:tcW w:w="545" w:type="dxa"/>
            <w:tcBorders>
              <w:top w:val="nil"/>
              <w:left w:val="single" w:sz="4" w:space="0" w:color="auto"/>
              <w:bottom w:val="single" w:sz="4" w:space="0" w:color="auto"/>
              <w:right w:val="single" w:sz="4" w:space="0" w:color="auto"/>
            </w:tcBorders>
            <w:shd w:val="clear" w:color="auto" w:fill="auto"/>
            <w:vAlign w:val="center"/>
            <w:hideMark/>
          </w:tcPr>
          <w:p w:rsidR="0088280C" w:rsidRPr="0088280C" w:rsidRDefault="0088280C" w:rsidP="0088280C">
            <w:pPr>
              <w:spacing w:after="0" w:line="240" w:lineRule="auto"/>
              <w:jc w:val="center"/>
              <w:rPr>
                <w:rFonts w:ascii="Times New Roman" w:eastAsia="Times New Roman" w:hAnsi="Times New Roman" w:cs="Times New Roman"/>
                <w:color w:val="002200"/>
                <w:sz w:val="24"/>
                <w:szCs w:val="24"/>
                <w:lang w:eastAsia="ru-RU"/>
              </w:rPr>
            </w:pPr>
            <w:r w:rsidRPr="0088280C">
              <w:rPr>
                <w:rFonts w:ascii="Times New Roman" w:eastAsia="Times New Roman" w:hAnsi="Times New Roman" w:cs="Times New Roman"/>
                <w:color w:val="002200"/>
                <w:sz w:val="24"/>
                <w:szCs w:val="24"/>
                <w:lang w:eastAsia="ru-RU"/>
              </w:rPr>
              <w:t>1</w:t>
            </w:r>
          </w:p>
        </w:tc>
        <w:tc>
          <w:tcPr>
            <w:tcW w:w="3960" w:type="dxa"/>
            <w:tcBorders>
              <w:top w:val="nil"/>
              <w:left w:val="nil"/>
              <w:bottom w:val="single" w:sz="4" w:space="0" w:color="auto"/>
              <w:right w:val="single" w:sz="4" w:space="0" w:color="auto"/>
            </w:tcBorders>
            <w:shd w:val="clear" w:color="auto" w:fill="auto"/>
            <w:vAlign w:val="center"/>
            <w:hideMark/>
          </w:tcPr>
          <w:p w:rsidR="0088280C" w:rsidRPr="0088280C" w:rsidRDefault="0088280C" w:rsidP="0088280C">
            <w:pPr>
              <w:spacing w:after="0" w:line="240" w:lineRule="auto"/>
              <w:jc w:val="center"/>
              <w:rPr>
                <w:rFonts w:ascii="Times New Roman" w:eastAsia="Times New Roman" w:hAnsi="Times New Roman" w:cs="Times New Roman"/>
                <w:color w:val="002200"/>
                <w:sz w:val="24"/>
                <w:szCs w:val="24"/>
                <w:lang w:eastAsia="ru-RU"/>
              </w:rPr>
            </w:pPr>
            <w:r w:rsidRPr="0088280C">
              <w:rPr>
                <w:rFonts w:ascii="Times New Roman" w:eastAsia="Times New Roman" w:hAnsi="Times New Roman" w:cs="Times New Roman"/>
                <w:color w:val="002200"/>
                <w:sz w:val="24"/>
                <w:szCs w:val="24"/>
                <w:lang w:eastAsia="ru-RU"/>
              </w:rPr>
              <w:t>2</w:t>
            </w:r>
          </w:p>
        </w:tc>
        <w:tc>
          <w:tcPr>
            <w:tcW w:w="2860" w:type="dxa"/>
            <w:tcBorders>
              <w:top w:val="nil"/>
              <w:left w:val="nil"/>
              <w:bottom w:val="single" w:sz="4" w:space="0" w:color="auto"/>
              <w:right w:val="single" w:sz="4" w:space="0" w:color="auto"/>
            </w:tcBorders>
            <w:shd w:val="clear" w:color="auto" w:fill="auto"/>
            <w:vAlign w:val="center"/>
            <w:hideMark/>
          </w:tcPr>
          <w:p w:rsidR="0088280C" w:rsidRPr="0088280C" w:rsidRDefault="0088280C" w:rsidP="0088280C">
            <w:pPr>
              <w:spacing w:after="0" w:line="240" w:lineRule="auto"/>
              <w:jc w:val="center"/>
              <w:rPr>
                <w:rFonts w:ascii="Times New Roman" w:eastAsia="Times New Roman" w:hAnsi="Times New Roman" w:cs="Times New Roman"/>
                <w:color w:val="002200"/>
                <w:sz w:val="24"/>
                <w:szCs w:val="24"/>
                <w:lang w:eastAsia="ru-RU"/>
              </w:rPr>
            </w:pPr>
            <w:r w:rsidRPr="0088280C">
              <w:rPr>
                <w:rFonts w:ascii="Times New Roman" w:eastAsia="Times New Roman" w:hAnsi="Times New Roman" w:cs="Times New Roman"/>
                <w:color w:val="002200"/>
                <w:sz w:val="24"/>
                <w:szCs w:val="24"/>
                <w:lang w:eastAsia="ru-RU"/>
              </w:rPr>
              <w:t>3</w:t>
            </w:r>
          </w:p>
        </w:tc>
        <w:tc>
          <w:tcPr>
            <w:tcW w:w="2860" w:type="dxa"/>
            <w:tcBorders>
              <w:top w:val="nil"/>
              <w:left w:val="nil"/>
              <w:bottom w:val="single" w:sz="4" w:space="0" w:color="auto"/>
              <w:right w:val="single" w:sz="4" w:space="0" w:color="auto"/>
            </w:tcBorders>
            <w:shd w:val="clear" w:color="auto" w:fill="auto"/>
            <w:vAlign w:val="center"/>
            <w:hideMark/>
          </w:tcPr>
          <w:p w:rsidR="0088280C" w:rsidRPr="0088280C" w:rsidRDefault="0088280C" w:rsidP="0088280C">
            <w:pPr>
              <w:spacing w:after="0" w:line="240" w:lineRule="auto"/>
              <w:jc w:val="center"/>
              <w:rPr>
                <w:rFonts w:ascii="Times New Roman" w:eastAsia="Times New Roman" w:hAnsi="Times New Roman" w:cs="Times New Roman"/>
                <w:color w:val="002200"/>
                <w:sz w:val="24"/>
                <w:szCs w:val="24"/>
                <w:lang w:eastAsia="ru-RU"/>
              </w:rPr>
            </w:pPr>
            <w:r w:rsidRPr="0088280C">
              <w:rPr>
                <w:rFonts w:ascii="Times New Roman" w:eastAsia="Times New Roman" w:hAnsi="Times New Roman" w:cs="Times New Roman"/>
                <w:color w:val="002200"/>
                <w:sz w:val="24"/>
                <w:szCs w:val="24"/>
                <w:lang w:eastAsia="ru-RU"/>
              </w:rPr>
              <w:t>4</w:t>
            </w:r>
          </w:p>
        </w:tc>
      </w:tr>
      <w:tr w:rsidR="0088280C" w:rsidRPr="0088280C" w:rsidTr="003E1A37">
        <w:trPr>
          <w:trHeight w:val="375"/>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88280C" w:rsidRPr="0088280C" w:rsidRDefault="00AF7FC9" w:rsidP="0088280C">
            <w:pPr>
              <w:spacing w:after="0" w:line="240" w:lineRule="auto"/>
              <w:jc w:val="center"/>
              <w:rPr>
                <w:rFonts w:ascii="Times New Roman" w:eastAsia="Times New Roman" w:hAnsi="Times New Roman" w:cs="Times New Roman"/>
                <w:color w:val="002200"/>
                <w:sz w:val="24"/>
                <w:szCs w:val="24"/>
                <w:lang w:eastAsia="ru-RU"/>
              </w:rPr>
            </w:pPr>
            <w:r>
              <w:rPr>
                <w:rFonts w:ascii="Times New Roman" w:eastAsia="Times New Roman" w:hAnsi="Times New Roman" w:cs="Times New Roman"/>
                <w:color w:val="002200"/>
                <w:sz w:val="24"/>
                <w:szCs w:val="24"/>
                <w:lang w:eastAsia="ru-RU"/>
              </w:rPr>
              <w:t>1</w:t>
            </w:r>
          </w:p>
        </w:tc>
        <w:tc>
          <w:tcPr>
            <w:tcW w:w="3960" w:type="dxa"/>
            <w:tcBorders>
              <w:top w:val="nil"/>
              <w:left w:val="nil"/>
              <w:bottom w:val="single" w:sz="4" w:space="0" w:color="auto"/>
              <w:right w:val="single" w:sz="4" w:space="0" w:color="auto"/>
            </w:tcBorders>
            <w:shd w:val="clear" w:color="auto" w:fill="auto"/>
            <w:noWrap/>
            <w:vAlign w:val="center"/>
            <w:hideMark/>
          </w:tcPr>
          <w:p w:rsidR="0088280C" w:rsidRPr="0088280C" w:rsidRDefault="0088280C" w:rsidP="0088280C">
            <w:pPr>
              <w:spacing w:after="0" w:line="240" w:lineRule="auto"/>
              <w:rPr>
                <w:rFonts w:ascii="Times New Roman" w:eastAsia="Times New Roman" w:hAnsi="Times New Roman" w:cs="Times New Roman"/>
                <w:color w:val="002200"/>
                <w:sz w:val="28"/>
                <w:szCs w:val="28"/>
                <w:lang w:eastAsia="ru-RU"/>
              </w:rPr>
            </w:pPr>
            <w:r w:rsidRPr="0088280C">
              <w:rPr>
                <w:rFonts w:ascii="Times New Roman" w:eastAsia="Times New Roman" w:hAnsi="Times New Roman" w:cs="Times New Roman"/>
                <w:color w:val="002200"/>
                <w:sz w:val="28"/>
                <w:szCs w:val="28"/>
                <w:lang w:eastAsia="ru-RU"/>
              </w:rPr>
              <w:t>2018 год</w:t>
            </w:r>
          </w:p>
        </w:tc>
        <w:tc>
          <w:tcPr>
            <w:tcW w:w="2860" w:type="dxa"/>
            <w:tcBorders>
              <w:top w:val="nil"/>
              <w:left w:val="nil"/>
              <w:bottom w:val="single" w:sz="4" w:space="0" w:color="auto"/>
              <w:right w:val="single" w:sz="4" w:space="0" w:color="auto"/>
            </w:tcBorders>
            <w:shd w:val="clear" w:color="auto" w:fill="auto"/>
            <w:noWrap/>
            <w:vAlign w:val="center"/>
            <w:hideMark/>
          </w:tcPr>
          <w:p w:rsidR="0088280C" w:rsidRPr="0088280C" w:rsidRDefault="0088280C" w:rsidP="0088280C">
            <w:pPr>
              <w:spacing w:after="0" w:line="240" w:lineRule="auto"/>
              <w:jc w:val="right"/>
              <w:rPr>
                <w:rFonts w:ascii="Times New Roman" w:eastAsia="Times New Roman" w:hAnsi="Times New Roman" w:cs="Times New Roman"/>
                <w:color w:val="002200"/>
                <w:sz w:val="28"/>
                <w:szCs w:val="28"/>
                <w:lang w:eastAsia="ru-RU"/>
              </w:rPr>
            </w:pPr>
            <w:r w:rsidRPr="0088280C">
              <w:rPr>
                <w:rFonts w:ascii="Times New Roman" w:eastAsia="Times New Roman" w:hAnsi="Times New Roman" w:cs="Times New Roman"/>
                <w:color w:val="002200"/>
                <w:sz w:val="28"/>
                <w:szCs w:val="28"/>
                <w:lang w:eastAsia="ru-RU"/>
              </w:rPr>
              <w:t>6 611</w:t>
            </w:r>
          </w:p>
        </w:tc>
        <w:tc>
          <w:tcPr>
            <w:tcW w:w="2860" w:type="dxa"/>
            <w:tcBorders>
              <w:top w:val="nil"/>
              <w:left w:val="nil"/>
              <w:bottom w:val="single" w:sz="4" w:space="0" w:color="auto"/>
              <w:right w:val="single" w:sz="4" w:space="0" w:color="auto"/>
            </w:tcBorders>
            <w:shd w:val="clear" w:color="auto" w:fill="auto"/>
            <w:noWrap/>
            <w:vAlign w:val="center"/>
            <w:hideMark/>
          </w:tcPr>
          <w:p w:rsidR="0088280C" w:rsidRPr="0088280C" w:rsidRDefault="0088280C" w:rsidP="0088280C">
            <w:pPr>
              <w:spacing w:after="0" w:line="240" w:lineRule="auto"/>
              <w:jc w:val="right"/>
              <w:rPr>
                <w:rFonts w:ascii="Times New Roman" w:eastAsia="Times New Roman" w:hAnsi="Times New Roman" w:cs="Times New Roman"/>
                <w:color w:val="002200"/>
                <w:sz w:val="28"/>
                <w:szCs w:val="28"/>
                <w:lang w:eastAsia="ru-RU"/>
              </w:rPr>
            </w:pPr>
            <w:r w:rsidRPr="0088280C">
              <w:rPr>
                <w:rFonts w:ascii="Times New Roman" w:eastAsia="Times New Roman" w:hAnsi="Times New Roman" w:cs="Times New Roman"/>
                <w:color w:val="002200"/>
                <w:sz w:val="28"/>
                <w:szCs w:val="28"/>
                <w:lang w:eastAsia="ru-RU"/>
              </w:rPr>
              <w:t>1 340</w:t>
            </w:r>
          </w:p>
        </w:tc>
      </w:tr>
      <w:tr w:rsidR="0088280C" w:rsidRPr="0088280C" w:rsidTr="003E1A37">
        <w:trPr>
          <w:trHeight w:val="375"/>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88280C" w:rsidRPr="0088280C" w:rsidRDefault="00AF7FC9" w:rsidP="0088280C">
            <w:pPr>
              <w:spacing w:after="0" w:line="240" w:lineRule="auto"/>
              <w:jc w:val="center"/>
              <w:rPr>
                <w:rFonts w:ascii="Times New Roman" w:eastAsia="Times New Roman" w:hAnsi="Times New Roman" w:cs="Times New Roman"/>
                <w:color w:val="002200"/>
                <w:sz w:val="24"/>
                <w:szCs w:val="24"/>
                <w:lang w:eastAsia="ru-RU"/>
              </w:rPr>
            </w:pPr>
            <w:r>
              <w:rPr>
                <w:rFonts w:ascii="Times New Roman" w:eastAsia="Times New Roman" w:hAnsi="Times New Roman" w:cs="Times New Roman"/>
                <w:sz w:val="24"/>
                <w:szCs w:val="24"/>
                <w:lang w:eastAsia="ru-RU"/>
              </w:rPr>
              <w:t>2</w:t>
            </w:r>
          </w:p>
        </w:tc>
        <w:tc>
          <w:tcPr>
            <w:tcW w:w="3960" w:type="dxa"/>
            <w:tcBorders>
              <w:top w:val="nil"/>
              <w:left w:val="nil"/>
              <w:bottom w:val="single" w:sz="4" w:space="0" w:color="auto"/>
              <w:right w:val="single" w:sz="4" w:space="0" w:color="auto"/>
            </w:tcBorders>
            <w:shd w:val="clear" w:color="auto" w:fill="auto"/>
            <w:noWrap/>
            <w:vAlign w:val="center"/>
            <w:hideMark/>
          </w:tcPr>
          <w:p w:rsidR="0088280C" w:rsidRPr="0088280C" w:rsidRDefault="0088280C" w:rsidP="0088280C">
            <w:pPr>
              <w:spacing w:after="0" w:line="240" w:lineRule="auto"/>
              <w:rPr>
                <w:rFonts w:ascii="Times New Roman" w:eastAsia="Times New Roman" w:hAnsi="Times New Roman" w:cs="Times New Roman"/>
                <w:color w:val="002200"/>
                <w:sz w:val="28"/>
                <w:szCs w:val="28"/>
                <w:lang w:eastAsia="ru-RU"/>
              </w:rPr>
            </w:pPr>
            <w:r w:rsidRPr="0088280C">
              <w:rPr>
                <w:rFonts w:ascii="Times New Roman" w:eastAsia="Times New Roman" w:hAnsi="Times New Roman" w:cs="Times New Roman"/>
                <w:sz w:val="28"/>
                <w:szCs w:val="28"/>
                <w:lang w:eastAsia="ru-RU"/>
              </w:rPr>
              <w:t xml:space="preserve">2019 год </w:t>
            </w:r>
          </w:p>
        </w:tc>
        <w:tc>
          <w:tcPr>
            <w:tcW w:w="2860" w:type="dxa"/>
            <w:tcBorders>
              <w:top w:val="nil"/>
              <w:left w:val="nil"/>
              <w:bottom w:val="single" w:sz="4" w:space="0" w:color="auto"/>
              <w:right w:val="single" w:sz="4" w:space="0" w:color="auto"/>
            </w:tcBorders>
            <w:shd w:val="clear" w:color="auto" w:fill="auto"/>
            <w:noWrap/>
            <w:vAlign w:val="center"/>
            <w:hideMark/>
          </w:tcPr>
          <w:p w:rsidR="0088280C" w:rsidRPr="0088280C" w:rsidRDefault="0088280C" w:rsidP="0088280C">
            <w:pPr>
              <w:spacing w:after="0" w:line="240" w:lineRule="auto"/>
              <w:jc w:val="right"/>
              <w:rPr>
                <w:rFonts w:ascii="Times New Roman" w:eastAsia="Times New Roman" w:hAnsi="Times New Roman" w:cs="Times New Roman"/>
                <w:color w:val="002200"/>
                <w:sz w:val="28"/>
                <w:szCs w:val="28"/>
                <w:lang w:eastAsia="ru-RU"/>
              </w:rPr>
            </w:pPr>
            <w:r w:rsidRPr="0088280C">
              <w:rPr>
                <w:rFonts w:ascii="Times New Roman" w:eastAsia="Times New Roman" w:hAnsi="Times New Roman" w:cs="Times New Roman"/>
                <w:sz w:val="28"/>
                <w:szCs w:val="28"/>
                <w:lang w:val="en-US" w:eastAsia="ru-RU"/>
              </w:rPr>
              <w:t>6 601</w:t>
            </w:r>
          </w:p>
        </w:tc>
        <w:tc>
          <w:tcPr>
            <w:tcW w:w="2860" w:type="dxa"/>
            <w:tcBorders>
              <w:top w:val="nil"/>
              <w:left w:val="nil"/>
              <w:bottom w:val="single" w:sz="4" w:space="0" w:color="auto"/>
              <w:right w:val="single" w:sz="4" w:space="0" w:color="auto"/>
            </w:tcBorders>
            <w:shd w:val="clear" w:color="auto" w:fill="auto"/>
            <w:noWrap/>
            <w:vAlign w:val="center"/>
            <w:hideMark/>
          </w:tcPr>
          <w:p w:rsidR="0088280C" w:rsidRPr="0088280C" w:rsidRDefault="0088280C" w:rsidP="0088280C">
            <w:pPr>
              <w:spacing w:after="0" w:line="240" w:lineRule="auto"/>
              <w:jc w:val="right"/>
              <w:rPr>
                <w:rFonts w:ascii="Times New Roman" w:eastAsia="Times New Roman" w:hAnsi="Times New Roman" w:cs="Times New Roman"/>
                <w:color w:val="002200"/>
                <w:sz w:val="28"/>
                <w:szCs w:val="28"/>
                <w:lang w:eastAsia="ru-RU"/>
              </w:rPr>
            </w:pPr>
            <w:r w:rsidRPr="0088280C">
              <w:rPr>
                <w:rFonts w:ascii="Times New Roman" w:eastAsia="Times New Roman" w:hAnsi="Times New Roman" w:cs="Times New Roman"/>
                <w:sz w:val="28"/>
                <w:szCs w:val="28"/>
                <w:lang w:eastAsia="ru-RU"/>
              </w:rPr>
              <w:t xml:space="preserve">1 </w:t>
            </w:r>
            <w:r w:rsidRPr="0088280C">
              <w:rPr>
                <w:rFonts w:ascii="Times New Roman" w:eastAsia="Times New Roman" w:hAnsi="Times New Roman" w:cs="Times New Roman"/>
                <w:sz w:val="28"/>
                <w:szCs w:val="28"/>
                <w:lang w:val="en-US" w:eastAsia="ru-RU"/>
              </w:rPr>
              <w:t>327</w:t>
            </w:r>
          </w:p>
        </w:tc>
      </w:tr>
      <w:tr w:rsidR="0088280C" w:rsidRPr="0088280C" w:rsidTr="003E1A37">
        <w:trPr>
          <w:trHeight w:val="375"/>
        </w:trPr>
        <w:tc>
          <w:tcPr>
            <w:tcW w:w="545" w:type="dxa"/>
            <w:tcBorders>
              <w:top w:val="nil"/>
              <w:left w:val="single" w:sz="4" w:space="0" w:color="auto"/>
              <w:bottom w:val="single" w:sz="4" w:space="0" w:color="auto"/>
              <w:right w:val="single" w:sz="4" w:space="0" w:color="auto"/>
            </w:tcBorders>
            <w:shd w:val="clear" w:color="auto" w:fill="auto"/>
            <w:noWrap/>
            <w:vAlign w:val="center"/>
          </w:tcPr>
          <w:p w:rsidR="0088280C" w:rsidRPr="0088280C" w:rsidRDefault="00AF7FC9" w:rsidP="0088280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3960" w:type="dxa"/>
            <w:tcBorders>
              <w:top w:val="nil"/>
              <w:left w:val="nil"/>
              <w:bottom w:val="single" w:sz="4" w:space="0" w:color="auto"/>
              <w:right w:val="single" w:sz="4" w:space="0" w:color="auto"/>
            </w:tcBorders>
            <w:shd w:val="clear" w:color="auto" w:fill="auto"/>
            <w:noWrap/>
            <w:vAlign w:val="center"/>
          </w:tcPr>
          <w:p w:rsidR="0088280C" w:rsidRPr="0088280C" w:rsidRDefault="0088280C" w:rsidP="0088280C">
            <w:pPr>
              <w:spacing w:after="0" w:line="240" w:lineRule="auto"/>
              <w:rPr>
                <w:rFonts w:ascii="Times New Roman" w:eastAsia="Times New Roman" w:hAnsi="Times New Roman" w:cs="Times New Roman"/>
                <w:sz w:val="28"/>
                <w:szCs w:val="28"/>
                <w:lang w:eastAsia="ru-RU"/>
              </w:rPr>
            </w:pPr>
            <w:r w:rsidRPr="0088280C">
              <w:rPr>
                <w:rFonts w:ascii="Times New Roman" w:eastAsia="Times New Roman" w:hAnsi="Times New Roman" w:cs="Times New Roman"/>
                <w:sz w:val="28"/>
                <w:szCs w:val="28"/>
                <w:lang w:eastAsia="ru-RU"/>
              </w:rPr>
              <w:t xml:space="preserve">2020 год </w:t>
            </w:r>
          </w:p>
        </w:tc>
        <w:tc>
          <w:tcPr>
            <w:tcW w:w="2860" w:type="dxa"/>
            <w:tcBorders>
              <w:top w:val="nil"/>
              <w:left w:val="nil"/>
              <w:bottom w:val="single" w:sz="4" w:space="0" w:color="auto"/>
              <w:right w:val="single" w:sz="4" w:space="0" w:color="auto"/>
            </w:tcBorders>
            <w:shd w:val="clear" w:color="auto" w:fill="auto"/>
            <w:noWrap/>
            <w:vAlign w:val="center"/>
          </w:tcPr>
          <w:p w:rsidR="0088280C" w:rsidRPr="0088280C" w:rsidRDefault="0088280C" w:rsidP="0088280C">
            <w:pPr>
              <w:spacing w:after="0"/>
              <w:jc w:val="right"/>
              <w:rPr>
                <w:rFonts w:ascii="Times New Roman" w:eastAsia="Times New Roman" w:hAnsi="Times New Roman" w:cs="Times New Roman"/>
                <w:sz w:val="28"/>
                <w:szCs w:val="28"/>
                <w:lang w:val="en-US" w:eastAsia="ru-RU"/>
              </w:rPr>
            </w:pPr>
            <w:r w:rsidRPr="0088280C">
              <w:rPr>
                <w:rFonts w:ascii="Times New Roman" w:eastAsia="Times New Roman" w:hAnsi="Times New Roman" w:cs="Times New Roman"/>
                <w:sz w:val="28"/>
                <w:szCs w:val="28"/>
                <w:lang w:eastAsia="ru-RU"/>
              </w:rPr>
              <w:t xml:space="preserve">6 </w:t>
            </w:r>
            <w:r w:rsidRPr="0088280C">
              <w:rPr>
                <w:rFonts w:ascii="Times New Roman" w:eastAsia="Times New Roman" w:hAnsi="Times New Roman" w:cs="Times New Roman"/>
                <w:sz w:val="28"/>
                <w:szCs w:val="28"/>
                <w:lang w:val="en-US" w:eastAsia="ru-RU"/>
              </w:rPr>
              <w:t>127</w:t>
            </w:r>
          </w:p>
        </w:tc>
        <w:tc>
          <w:tcPr>
            <w:tcW w:w="2860" w:type="dxa"/>
            <w:tcBorders>
              <w:top w:val="nil"/>
              <w:left w:val="nil"/>
              <w:bottom w:val="single" w:sz="4" w:space="0" w:color="auto"/>
              <w:right w:val="single" w:sz="4" w:space="0" w:color="auto"/>
            </w:tcBorders>
            <w:shd w:val="clear" w:color="auto" w:fill="auto"/>
            <w:noWrap/>
            <w:vAlign w:val="center"/>
          </w:tcPr>
          <w:p w:rsidR="0088280C" w:rsidRPr="0088280C" w:rsidRDefault="0088280C" w:rsidP="0088280C">
            <w:pPr>
              <w:spacing w:after="0" w:line="240" w:lineRule="auto"/>
              <w:jc w:val="right"/>
              <w:rPr>
                <w:rFonts w:ascii="Times New Roman" w:eastAsia="Times New Roman" w:hAnsi="Times New Roman" w:cs="Times New Roman"/>
                <w:sz w:val="28"/>
                <w:szCs w:val="28"/>
                <w:lang w:val="en-US" w:eastAsia="ru-RU"/>
              </w:rPr>
            </w:pPr>
            <w:r w:rsidRPr="0088280C">
              <w:rPr>
                <w:rFonts w:ascii="Times New Roman" w:eastAsia="Times New Roman" w:hAnsi="Times New Roman" w:cs="Times New Roman"/>
                <w:sz w:val="28"/>
                <w:szCs w:val="28"/>
                <w:lang w:eastAsia="ru-RU"/>
              </w:rPr>
              <w:t xml:space="preserve">1 </w:t>
            </w:r>
            <w:r w:rsidRPr="0088280C">
              <w:rPr>
                <w:rFonts w:ascii="Times New Roman" w:eastAsia="Times New Roman" w:hAnsi="Times New Roman" w:cs="Times New Roman"/>
                <w:sz w:val="28"/>
                <w:szCs w:val="28"/>
                <w:lang w:val="en-US" w:eastAsia="ru-RU"/>
              </w:rPr>
              <w:t>219</w:t>
            </w:r>
          </w:p>
        </w:tc>
      </w:tr>
      <w:tr w:rsidR="0088280C" w:rsidRPr="0088280C" w:rsidTr="0088280C">
        <w:trPr>
          <w:trHeight w:val="375"/>
        </w:trPr>
        <w:tc>
          <w:tcPr>
            <w:tcW w:w="5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280C" w:rsidRPr="0088280C" w:rsidRDefault="00AF7FC9" w:rsidP="0088280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960" w:type="dxa"/>
            <w:tcBorders>
              <w:top w:val="single" w:sz="4" w:space="0" w:color="auto"/>
              <w:left w:val="nil"/>
              <w:bottom w:val="single" w:sz="4" w:space="0" w:color="auto"/>
              <w:right w:val="single" w:sz="4" w:space="0" w:color="auto"/>
            </w:tcBorders>
            <w:shd w:val="clear" w:color="auto" w:fill="auto"/>
            <w:noWrap/>
            <w:vAlign w:val="center"/>
            <w:hideMark/>
          </w:tcPr>
          <w:p w:rsidR="0088280C" w:rsidRPr="0088280C" w:rsidRDefault="0088280C" w:rsidP="0088280C">
            <w:pPr>
              <w:spacing w:after="0" w:line="240" w:lineRule="auto"/>
              <w:rPr>
                <w:rFonts w:ascii="Times New Roman" w:eastAsia="Times New Roman" w:hAnsi="Times New Roman" w:cs="Times New Roman"/>
                <w:sz w:val="28"/>
                <w:szCs w:val="28"/>
                <w:lang w:eastAsia="ru-RU"/>
              </w:rPr>
            </w:pPr>
            <w:r w:rsidRPr="0088280C">
              <w:rPr>
                <w:rFonts w:ascii="Times New Roman" w:eastAsia="Times New Roman" w:hAnsi="Times New Roman" w:cs="Times New Roman"/>
                <w:sz w:val="28"/>
                <w:szCs w:val="28"/>
                <w:lang w:eastAsia="ru-RU"/>
              </w:rPr>
              <w:t xml:space="preserve">2021 год </w:t>
            </w:r>
          </w:p>
        </w:tc>
        <w:tc>
          <w:tcPr>
            <w:tcW w:w="2860" w:type="dxa"/>
            <w:tcBorders>
              <w:top w:val="single" w:sz="4" w:space="0" w:color="auto"/>
              <w:left w:val="nil"/>
              <w:bottom w:val="single" w:sz="4" w:space="0" w:color="auto"/>
              <w:right w:val="single" w:sz="4" w:space="0" w:color="auto"/>
            </w:tcBorders>
            <w:shd w:val="clear" w:color="auto" w:fill="auto"/>
            <w:noWrap/>
            <w:vAlign w:val="center"/>
            <w:hideMark/>
          </w:tcPr>
          <w:p w:rsidR="0088280C" w:rsidRPr="0088280C" w:rsidRDefault="0088280C" w:rsidP="0088280C">
            <w:pPr>
              <w:spacing w:after="0"/>
              <w:jc w:val="right"/>
              <w:rPr>
                <w:rFonts w:ascii="Times New Roman" w:eastAsia="Times New Roman" w:hAnsi="Times New Roman" w:cs="Times New Roman"/>
                <w:sz w:val="28"/>
                <w:szCs w:val="28"/>
                <w:lang w:val="en-US" w:eastAsia="ru-RU"/>
              </w:rPr>
            </w:pPr>
            <w:r w:rsidRPr="0088280C">
              <w:rPr>
                <w:rFonts w:ascii="Times New Roman" w:eastAsia="Times New Roman" w:hAnsi="Times New Roman" w:cs="Times New Roman"/>
                <w:sz w:val="28"/>
                <w:szCs w:val="28"/>
                <w:lang w:eastAsia="ru-RU"/>
              </w:rPr>
              <w:t>7 753</w:t>
            </w:r>
          </w:p>
        </w:tc>
        <w:tc>
          <w:tcPr>
            <w:tcW w:w="2860" w:type="dxa"/>
            <w:tcBorders>
              <w:top w:val="single" w:sz="4" w:space="0" w:color="auto"/>
              <w:left w:val="nil"/>
              <w:bottom w:val="single" w:sz="4" w:space="0" w:color="auto"/>
              <w:right w:val="single" w:sz="4" w:space="0" w:color="auto"/>
            </w:tcBorders>
            <w:shd w:val="clear" w:color="auto" w:fill="auto"/>
            <w:noWrap/>
            <w:vAlign w:val="center"/>
          </w:tcPr>
          <w:p w:rsidR="0088280C" w:rsidRPr="0088280C" w:rsidRDefault="0088280C" w:rsidP="0088280C">
            <w:pPr>
              <w:spacing w:after="0" w:line="240" w:lineRule="auto"/>
              <w:jc w:val="right"/>
              <w:rPr>
                <w:rFonts w:ascii="Times New Roman" w:eastAsia="Times New Roman" w:hAnsi="Times New Roman" w:cs="Times New Roman"/>
                <w:sz w:val="28"/>
                <w:szCs w:val="28"/>
                <w:lang w:val="en-US" w:eastAsia="ru-RU"/>
              </w:rPr>
            </w:pPr>
            <w:r w:rsidRPr="0088280C">
              <w:rPr>
                <w:rFonts w:ascii="Times New Roman" w:eastAsia="Times New Roman" w:hAnsi="Times New Roman" w:cs="Times New Roman"/>
                <w:sz w:val="28"/>
                <w:szCs w:val="28"/>
                <w:lang w:eastAsia="ru-RU"/>
              </w:rPr>
              <w:t>1 218</w:t>
            </w:r>
          </w:p>
        </w:tc>
      </w:tr>
      <w:tr w:rsidR="0088280C" w:rsidRPr="0088280C" w:rsidTr="003E1A37">
        <w:trPr>
          <w:trHeight w:val="375"/>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88280C" w:rsidRPr="0088280C" w:rsidRDefault="00AF7FC9" w:rsidP="0088280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3960" w:type="dxa"/>
            <w:tcBorders>
              <w:top w:val="nil"/>
              <w:left w:val="nil"/>
              <w:bottom w:val="single" w:sz="4" w:space="0" w:color="auto"/>
              <w:right w:val="single" w:sz="4" w:space="0" w:color="auto"/>
            </w:tcBorders>
            <w:shd w:val="clear" w:color="auto" w:fill="auto"/>
            <w:noWrap/>
            <w:vAlign w:val="center"/>
            <w:hideMark/>
          </w:tcPr>
          <w:p w:rsidR="0088280C" w:rsidRPr="0088280C" w:rsidRDefault="00C606C6" w:rsidP="0088280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2022 год </w:t>
            </w:r>
          </w:p>
        </w:tc>
        <w:tc>
          <w:tcPr>
            <w:tcW w:w="2860" w:type="dxa"/>
            <w:tcBorders>
              <w:top w:val="nil"/>
              <w:left w:val="nil"/>
              <w:bottom w:val="single" w:sz="4" w:space="0" w:color="auto"/>
              <w:right w:val="single" w:sz="4" w:space="0" w:color="auto"/>
            </w:tcBorders>
            <w:shd w:val="clear" w:color="auto" w:fill="auto"/>
            <w:noWrap/>
            <w:vAlign w:val="center"/>
            <w:hideMark/>
          </w:tcPr>
          <w:p w:rsidR="0088280C" w:rsidRPr="0088280C" w:rsidRDefault="0088280C" w:rsidP="0088280C">
            <w:pPr>
              <w:spacing w:after="0"/>
              <w:jc w:val="right"/>
              <w:rPr>
                <w:rFonts w:ascii="Times New Roman" w:eastAsia="Times New Roman" w:hAnsi="Times New Roman" w:cs="Times New Roman"/>
                <w:sz w:val="28"/>
                <w:szCs w:val="28"/>
                <w:lang w:val="en-US" w:eastAsia="ru-RU"/>
              </w:rPr>
            </w:pPr>
            <w:r w:rsidRPr="0088280C">
              <w:rPr>
                <w:rFonts w:ascii="Times New Roman" w:eastAsia="Times New Roman" w:hAnsi="Times New Roman" w:cs="Times New Roman"/>
                <w:sz w:val="28"/>
                <w:szCs w:val="28"/>
                <w:lang w:eastAsia="ru-RU"/>
              </w:rPr>
              <w:t xml:space="preserve">8 886 </w:t>
            </w:r>
          </w:p>
        </w:tc>
        <w:tc>
          <w:tcPr>
            <w:tcW w:w="2860" w:type="dxa"/>
            <w:tcBorders>
              <w:top w:val="nil"/>
              <w:left w:val="nil"/>
              <w:bottom w:val="single" w:sz="4" w:space="0" w:color="auto"/>
              <w:right w:val="single" w:sz="4" w:space="0" w:color="auto"/>
            </w:tcBorders>
            <w:shd w:val="clear" w:color="auto" w:fill="auto"/>
            <w:noWrap/>
            <w:vAlign w:val="center"/>
          </w:tcPr>
          <w:p w:rsidR="0088280C" w:rsidRPr="0088280C" w:rsidRDefault="0088280C" w:rsidP="0088280C">
            <w:pPr>
              <w:spacing w:after="0" w:line="240" w:lineRule="auto"/>
              <w:jc w:val="right"/>
              <w:rPr>
                <w:rFonts w:ascii="Times New Roman" w:eastAsia="Times New Roman" w:hAnsi="Times New Roman" w:cs="Times New Roman"/>
                <w:sz w:val="28"/>
                <w:szCs w:val="28"/>
                <w:lang w:eastAsia="ru-RU"/>
              </w:rPr>
            </w:pPr>
            <w:r w:rsidRPr="0088280C">
              <w:rPr>
                <w:rFonts w:ascii="Times New Roman" w:eastAsia="Times New Roman" w:hAnsi="Times New Roman" w:cs="Times New Roman"/>
                <w:sz w:val="28"/>
                <w:szCs w:val="28"/>
                <w:lang w:eastAsia="ru-RU"/>
              </w:rPr>
              <w:t>1 518</w:t>
            </w:r>
          </w:p>
        </w:tc>
      </w:tr>
      <w:tr w:rsidR="0088280C" w:rsidRPr="0088280C" w:rsidTr="003E1A37">
        <w:trPr>
          <w:trHeight w:val="375"/>
        </w:trPr>
        <w:tc>
          <w:tcPr>
            <w:tcW w:w="5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280C" w:rsidRPr="0088280C" w:rsidRDefault="00AF7FC9" w:rsidP="0088280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3960" w:type="dxa"/>
            <w:tcBorders>
              <w:top w:val="single" w:sz="4" w:space="0" w:color="auto"/>
              <w:left w:val="nil"/>
              <w:bottom w:val="single" w:sz="4" w:space="0" w:color="auto"/>
              <w:right w:val="single" w:sz="4" w:space="0" w:color="auto"/>
            </w:tcBorders>
            <w:shd w:val="clear" w:color="auto" w:fill="auto"/>
            <w:noWrap/>
            <w:vAlign w:val="center"/>
          </w:tcPr>
          <w:p w:rsidR="0088280C" w:rsidRPr="0088280C" w:rsidRDefault="00C606C6" w:rsidP="00AF7FC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2023 год</w:t>
            </w:r>
            <w:r w:rsidR="0088280C" w:rsidRPr="0088280C">
              <w:rPr>
                <w:rFonts w:ascii="Times New Roman" w:eastAsia="Times New Roman" w:hAnsi="Times New Roman" w:cs="Times New Roman"/>
                <w:sz w:val="28"/>
                <w:szCs w:val="28"/>
                <w:lang w:eastAsia="ru-RU"/>
              </w:rPr>
              <w:t xml:space="preserve"> </w:t>
            </w:r>
          </w:p>
        </w:tc>
        <w:tc>
          <w:tcPr>
            <w:tcW w:w="2860" w:type="dxa"/>
            <w:tcBorders>
              <w:top w:val="single" w:sz="4" w:space="0" w:color="auto"/>
              <w:left w:val="nil"/>
              <w:bottom w:val="single" w:sz="4" w:space="0" w:color="auto"/>
              <w:right w:val="single" w:sz="4" w:space="0" w:color="auto"/>
            </w:tcBorders>
            <w:shd w:val="clear" w:color="auto" w:fill="auto"/>
            <w:noWrap/>
            <w:vAlign w:val="center"/>
          </w:tcPr>
          <w:p w:rsidR="0088280C" w:rsidRPr="0088280C" w:rsidRDefault="00C606C6" w:rsidP="0088280C">
            <w:pPr>
              <w:spacing w:after="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18 066</w:t>
            </w:r>
          </w:p>
        </w:tc>
        <w:tc>
          <w:tcPr>
            <w:tcW w:w="2860" w:type="dxa"/>
            <w:tcBorders>
              <w:top w:val="single" w:sz="4" w:space="0" w:color="auto"/>
              <w:left w:val="nil"/>
              <w:bottom w:val="single" w:sz="4" w:space="0" w:color="auto"/>
              <w:right w:val="single" w:sz="4" w:space="0" w:color="auto"/>
            </w:tcBorders>
            <w:shd w:val="clear" w:color="auto" w:fill="auto"/>
            <w:noWrap/>
            <w:vAlign w:val="center"/>
          </w:tcPr>
          <w:p w:rsidR="0088280C" w:rsidRPr="0088280C" w:rsidRDefault="00C606C6" w:rsidP="00C606C6">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4 316</w:t>
            </w:r>
          </w:p>
        </w:tc>
      </w:tr>
      <w:tr w:rsidR="00AF7FC9" w:rsidRPr="0088280C" w:rsidTr="003E1A37">
        <w:trPr>
          <w:trHeight w:val="375"/>
        </w:trPr>
        <w:tc>
          <w:tcPr>
            <w:tcW w:w="5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7FC9" w:rsidRDefault="00AF7FC9" w:rsidP="00C606C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3960" w:type="dxa"/>
            <w:tcBorders>
              <w:top w:val="single" w:sz="4" w:space="0" w:color="auto"/>
              <w:left w:val="nil"/>
              <w:bottom w:val="single" w:sz="4" w:space="0" w:color="auto"/>
              <w:right w:val="single" w:sz="4" w:space="0" w:color="auto"/>
            </w:tcBorders>
            <w:shd w:val="clear" w:color="auto" w:fill="auto"/>
            <w:noWrap/>
            <w:vAlign w:val="center"/>
          </w:tcPr>
          <w:p w:rsidR="00AF7FC9" w:rsidRPr="00C606C6" w:rsidRDefault="00AF7FC9" w:rsidP="00C606C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2024 год </w:t>
            </w:r>
            <w:r w:rsidRPr="00AF7FC9">
              <w:rPr>
                <w:rFonts w:ascii="Times New Roman" w:eastAsia="Times New Roman" w:hAnsi="Times New Roman" w:cs="Times New Roman"/>
                <w:sz w:val="28"/>
                <w:szCs w:val="28"/>
                <w:lang w:eastAsia="ru-RU"/>
              </w:rPr>
              <w:t>(отчетный)</w:t>
            </w:r>
          </w:p>
        </w:tc>
        <w:tc>
          <w:tcPr>
            <w:tcW w:w="2860" w:type="dxa"/>
            <w:tcBorders>
              <w:top w:val="single" w:sz="4" w:space="0" w:color="auto"/>
              <w:left w:val="nil"/>
              <w:bottom w:val="single" w:sz="4" w:space="0" w:color="auto"/>
              <w:right w:val="single" w:sz="4" w:space="0" w:color="auto"/>
            </w:tcBorders>
            <w:shd w:val="clear" w:color="auto" w:fill="auto"/>
            <w:noWrap/>
            <w:vAlign w:val="center"/>
          </w:tcPr>
          <w:p w:rsidR="00AF7FC9" w:rsidRDefault="00AF7FC9" w:rsidP="00AF7FC9">
            <w:pPr>
              <w:spacing w:after="0"/>
              <w:jc w:val="right"/>
              <w:rPr>
                <w:rFonts w:ascii="Times New Roman" w:eastAsia="Times New Roman" w:hAnsi="Times New Roman" w:cs="Times New Roman"/>
                <w:sz w:val="28"/>
                <w:szCs w:val="28"/>
                <w:lang w:eastAsia="ru-RU"/>
              </w:rPr>
            </w:pPr>
            <w:r w:rsidRPr="00AF7FC9">
              <w:rPr>
                <w:rFonts w:ascii="Times New Roman" w:eastAsia="Times New Roman" w:hAnsi="Times New Roman" w:cs="Times New Roman"/>
                <w:sz w:val="28"/>
                <w:szCs w:val="28"/>
                <w:lang w:eastAsia="ru-RU"/>
              </w:rPr>
              <w:t>10</w:t>
            </w:r>
            <w:r>
              <w:rPr>
                <w:rFonts w:ascii="Times New Roman" w:eastAsia="Times New Roman" w:hAnsi="Times New Roman" w:cs="Times New Roman"/>
                <w:sz w:val="28"/>
                <w:szCs w:val="28"/>
                <w:lang w:eastAsia="ru-RU"/>
              </w:rPr>
              <w:t xml:space="preserve"> </w:t>
            </w:r>
            <w:r w:rsidRPr="00AF7FC9">
              <w:rPr>
                <w:rFonts w:ascii="Times New Roman" w:eastAsia="Times New Roman" w:hAnsi="Times New Roman" w:cs="Times New Roman"/>
                <w:sz w:val="28"/>
                <w:szCs w:val="28"/>
                <w:lang w:eastAsia="ru-RU"/>
              </w:rPr>
              <w:t>277</w:t>
            </w:r>
          </w:p>
        </w:tc>
        <w:tc>
          <w:tcPr>
            <w:tcW w:w="2860" w:type="dxa"/>
            <w:tcBorders>
              <w:top w:val="single" w:sz="4" w:space="0" w:color="auto"/>
              <w:left w:val="nil"/>
              <w:bottom w:val="single" w:sz="4" w:space="0" w:color="auto"/>
              <w:right w:val="single" w:sz="4" w:space="0" w:color="auto"/>
            </w:tcBorders>
            <w:shd w:val="clear" w:color="auto" w:fill="auto"/>
            <w:noWrap/>
            <w:vAlign w:val="center"/>
          </w:tcPr>
          <w:p w:rsidR="00AF7FC9" w:rsidRPr="0088280C" w:rsidRDefault="00AF7FC9" w:rsidP="00C606C6">
            <w:pPr>
              <w:spacing w:after="0" w:line="240" w:lineRule="auto"/>
              <w:jc w:val="right"/>
              <w:rPr>
                <w:rFonts w:ascii="Times New Roman" w:eastAsia="Times New Roman" w:hAnsi="Times New Roman" w:cs="Times New Roman"/>
                <w:sz w:val="28"/>
                <w:szCs w:val="28"/>
                <w:lang w:eastAsia="ru-RU"/>
              </w:rPr>
            </w:pPr>
            <w:r w:rsidRPr="00AF7FC9">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r w:rsidRPr="00AF7FC9">
              <w:rPr>
                <w:rFonts w:ascii="Times New Roman" w:eastAsia="Times New Roman" w:hAnsi="Times New Roman" w:cs="Times New Roman"/>
                <w:sz w:val="28"/>
                <w:szCs w:val="28"/>
                <w:lang w:eastAsia="ru-RU"/>
              </w:rPr>
              <w:t>800</w:t>
            </w:r>
          </w:p>
        </w:tc>
      </w:tr>
      <w:tr w:rsidR="00C606C6" w:rsidRPr="0088280C" w:rsidTr="003E1A37">
        <w:trPr>
          <w:trHeight w:val="375"/>
        </w:trPr>
        <w:tc>
          <w:tcPr>
            <w:tcW w:w="5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06C6" w:rsidRDefault="009864F6" w:rsidP="00C606C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3960" w:type="dxa"/>
            <w:tcBorders>
              <w:top w:val="single" w:sz="4" w:space="0" w:color="auto"/>
              <w:left w:val="nil"/>
              <w:bottom w:val="single" w:sz="4" w:space="0" w:color="auto"/>
              <w:right w:val="single" w:sz="4" w:space="0" w:color="auto"/>
            </w:tcBorders>
            <w:shd w:val="clear" w:color="auto" w:fill="auto"/>
            <w:noWrap/>
            <w:vAlign w:val="center"/>
          </w:tcPr>
          <w:p w:rsidR="00C606C6" w:rsidRPr="0088280C" w:rsidRDefault="00C606C6" w:rsidP="00C606C6">
            <w:pPr>
              <w:spacing w:after="0" w:line="240" w:lineRule="auto"/>
              <w:rPr>
                <w:rFonts w:ascii="Times New Roman" w:eastAsia="Times New Roman" w:hAnsi="Times New Roman" w:cs="Times New Roman"/>
                <w:sz w:val="28"/>
                <w:szCs w:val="28"/>
                <w:lang w:eastAsia="ru-RU"/>
              </w:rPr>
            </w:pPr>
            <w:r w:rsidRPr="00C606C6">
              <w:rPr>
                <w:rFonts w:ascii="Times New Roman" w:eastAsia="Times New Roman" w:hAnsi="Times New Roman" w:cs="Times New Roman"/>
                <w:sz w:val="28"/>
                <w:szCs w:val="28"/>
                <w:lang w:eastAsia="ru-RU"/>
              </w:rPr>
              <w:t>202</w:t>
            </w:r>
            <w:r w:rsidR="00AF7FC9">
              <w:rPr>
                <w:rFonts w:ascii="Times New Roman" w:eastAsia="Times New Roman" w:hAnsi="Times New Roman" w:cs="Times New Roman"/>
                <w:sz w:val="28"/>
                <w:szCs w:val="28"/>
                <w:lang w:eastAsia="ru-RU"/>
              </w:rPr>
              <w:t>5</w:t>
            </w:r>
            <w:r w:rsidRPr="00C606C6">
              <w:rPr>
                <w:rFonts w:ascii="Times New Roman" w:eastAsia="Times New Roman" w:hAnsi="Times New Roman" w:cs="Times New Roman"/>
                <w:sz w:val="28"/>
                <w:szCs w:val="28"/>
                <w:lang w:eastAsia="ru-RU"/>
              </w:rPr>
              <w:t>-202</w:t>
            </w:r>
            <w:r w:rsidR="00AF7FC9">
              <w:rPr>
                <w:rFonts w:ascii="Times New Roman" w:eastAsia="Times New Roman" w:hAnsi="Times New Roman" w:cs="Times New Roman"/>
                <w:sz w:val="28"/>
                <w:szCs w:val="28"/>
                <w:lang w:eastAsia="ru-RU"/>
              </w:rPr>
              <w:t>7</w:t>
            </w:r>
            <w:r w:rsidRPr="00C606C6">
              <w:rPr>
                <w:rFonts w:ascii="Times New Roman" w:eastAsia="Times New Roman" w:hAnsi="Times New Roman" w:cs="Times New Roman"/>
                <w:sz w:val="28"/>
                <w:szCs w:val="28"/>
                <w:lang w:eastAsia="ru-RU"/>
              </w:rPr>
              <w:t xml:space="preserve"> годы (оценка)</w:t>
            </w:r>
          </w:p>
        </w:tc>
        <w:tc>
          <w:tcPr>
            <w:tcW w:w="2860" w:type="dxa"/>
            <w:tcBorders>
              <w:top w:val="single" w:sz="4" w:space="0" w:color="auto"/>
              <w:left w:val="nil"/>
              <w:bottom w:val="single" w:sz="4" w:space="0" w:color="auto"/>
              <w:right w:val="single" w:sz="4" w:space="0" w:color="auto"/>
            </w:tcBorders>
            <w:shd w:val="clear" w:color="auto" w:fill="auto"/>
            <w:noWrap/>
            <w:vAlign w:val="center"/>
          </w:tcPr>
          <w:p w:rsidR="00C606C6" w:rsidRPr="0088280C" w:rsidRDefault="00AF7FC9" w:rsidP="00C606C6">
            <w:pPr>
              <w:spacing w:after="0"/>
              <w:jc w:val="right"/>
              <w:rPr>
                <w:rFonts w:ascii="Times New Roman" w:eastAsia="Times New Roman" w:hAnsi="Times New Roman" w:cs="Times New Roman"/>
                <w:sz w:val="28"/>
                <w:szCs w:val="28"/>
                <w:lang w:eastAsia="ru-RU"/>
              </w:rPr>
            </w:pPr>
            <w:r w:rsidRPr="00AF7FC9">
              <w:rPr>
                <w:rFonts w:ascii="Times New Roman" w:eastAsia="Times New Roman" w:hAnsi="Times New Roman" w:cs="Times New Roman"/>
                <w:sz w:val="28"/>
                <w:szCs w:val="28"/>
                <w:lang w:eastAsia="ru-RU"/>
              </w:rPr>
              <w:t>10</w:t>
            </w:r>
            <w:r>
              <w:rPr>
                <w:rFonts w:ascii="Times New Roman" w:eastAsia="Times New Roman" w:hAnsi="Times New Roman" w:cs="Times New Roman"/>
                <w:sz w:val="28"/>
                <w:szCs w:val="28"/>
                <w:lang w:eastAsia="ru-RU"/>
              </w:rPr>
              <w:t xml:space="preserve"> </w:t>
            </w:r>
            <w:r w:rsidRPr="00AF7FC9">
              <w:rPr>
                <w:rFonts w:ascii="Times New Roman" w:eastAsia="Times New Roman" w:hAnsi="Times New Roman" w:cs="Times New Roman"/>
                <w:sz w:val="28"/>
                <w:szCs w:val="28"/>
                <w:lang w:eastAsia="ru-RU"/>
              </w:rPr>
              <w:t>277</w:t>
            </w:r>
          </w:p>
        </w:tc>
        <w:tc>
          <w:tcPr>
            <w:tcW w:w="2860" w:type="dxa"/>
            <w:tcBorders>
              <w:top w:val="single" w:sz="4" w:space="0" w:color="auto"/>
              <w:left w:val="nil"/>
              <w:bottom w:val="single" w:sz="4" w:space="0" w:color="auto"/>
              <w:right w:val="single" w:sz="4" w:space="0" w:color="auto"/>
            </w:tcBorders>
            <w:shd w:val="clear" w:color="auto" w:fill="auto"/>
            <w:noWrap/>
            <w:vAlign w:val="center"/>
          </w:tcPr>
          <w:p w:rsidR="00C606C6" w:rsidRPr="0088280C" w:rsidRDefault="00C606C6" w:rsidP="00C606C6">
            <w:pPr>
              <w:spacing w:after="0" w:line="240" w:lineRule="auto"/>
              <w:jc w:val="right"/>
              <w:rPr>
                <w:rFonts w:ascii="Times New Roman" w:eastAsia="Times New Roman" w:hAnsi="Times New Roman" w:cs="Times New Roman"/>
                <w:sz w:val="28"/>
                <w:szCs w:val="28"/>
                <w:lang w:eastAsia="ru-RU"/>
              </w:rPr>
            </w:pPr>
            <w:r w:rsidRPr="0088280C">
              <w:rPr>
                <w:rFonts w:ascii="Times New Roman" w:eastAsia="Times New Roman" w:hAnsi="Times New Roman" w:cs="Times New Roman"/>
                <w:sz w:val="28"/>
                <w:szCs w:val="28"/>
                <w:lang w:eastAsia="ru-RU"/>
              </w:rPr>
              <w:t xml:space="preserve">ежегодно по </w:t>
            </w:r>
            <w:r w:rsidR="00AF7FC9" w:rsidRPr="00AF7FC9">
              <w:rPr>
                <w:rFonts w:ascii="Times New Roman" w:eastAsia="Times New Roman" w:hAnsi="Times New Roman" w:cs="Times New Roman"/>
                <w:sz w:val="28"/>
                <w:szCs w:val="28"/>
                <w:lang w:eastAsia="ru-RU"/>
              </w:rPr>
              <w:t>1</w:t>
            </w:r>
            <w:r w:rsidR="00AF7FC9">
              <w:rPr>
                <w:rFonts w:ascii="Times New Roman" w:eastAsia="Times New Roman" w:hAnsi="Times New Roman" w:cs="Times New Roman"/>
                <w:sz w:val="28"/>
                <w:szCs w:val="28"/>
                <w:lang w:eastAsia="ru-RU"/>
              </w:rPr>
              <w:t xml:space="preserve"> </w:t>
            </w:r>
            <w:r w:rsidR="00AF7FC9" w:rsidRPr="00AF7FC9">
              <w:rPr>
                <w:rFonts w:ascii="Times New Roman" w:eastAsia="Times New Roman" w:hAnsi="Times New Roman" w:cs="Times New Roman"/>
                <w:sz w:val="28"/>
                <w:szCs w:val="28"/>
                <w:lang w:eastAsia="ru-RU"/>
              </w:rPr>
              <w:t>800</w:t>
            </w:r>
          </w:p>
        </w:tc>
      </w:tr>
    </w:tbl>
    <w:p w:rsidR="00F84514" w:rsidRPr="002D0DD5" w:rsidRDefault="00C606C6" w:rsidP="00C606C6">
      <w:pPr>
        <w:pStyle w:val="a4"/>
        <w:tabs>
          <w:tab w:val="left" w:pos="1950"/>
        </w:tabs>
        <w:spacing w:after="0" w:line="240" w:lineRule="auto"/>
        <w:ind w:left="0" w:firstLine="660"/>
        <w:jc w:val="both"/>
        <w:rPr>
          <w:rFonts w:ascii="Times New Roman" w:hAnsi="Times New Roman" w:cs="Times New Roman"/>
          <w:sz w:val="28"/>
          <w:szCs w:val="28"/>
        </w:rPr>
      </w:pPr>
      <w:r>
        <w:rPr>
          <w:rFonts w:ascii="Times New Roman" w:hAnsi="Times New Roman" w:cs="Times New Roman"/>
          <w:sz w:val="28"/>
          <w:szCs w:val="28"/>
        </w:rPr>
        <w:tab/>
      </w:r>
    </w:p>
    <w:p w:rsidR="00A95D5D" w:rsidRPr="00EC52C3" w:rsidRDefault="00A95D5D" w:rsidP="0088280C">
      <w:pPr>
        <w:tabs>
          <w:tab w:val="left" w:pos="1210"/>
        </w:tabs>
        <w:spacing w:after="0" w:line="240" w:lineRule="auto"/>
        <w:ind w:firstLine="660"/>
        <w:contextualSpacing/>
        <w:jc w:val="both"/>
        <w:rPr>
          <w:rFonts w:ascii="Times New Roman" w:hAnsi="Times New Roman" w:cs="Times New Roman"/>
          <w:i/>
          <w:sz w:val="28"/>
          <w:szCs w:val="28"/>
        </w:rPr>
      </w:pPr>
      <w:r w:rsidRPr="00EC52C3">
        <w:rPr>
          <w:rFonts w:ascii="Times New Roman" w:hAnsi="Times New Roman" w:cs="Times New Roman"/>
          <w:i/>
          <w:sz w:val="28"/>
          <w:szCs w:val="28"/>
        </w:rPr>
        <w:t>Оценка целесообразности:</w:t>
      </w:r>
    </w:p>
    <w:p w:rsidR="0088280C" w:rsidRPr="0088280C" w:rsidRDefault="0088280C" w:rsidP="0088280C">
      <w:pPr>
        <w:tabs>
          <w:tab w:val="left" w:pos="1210"/>
        </w:tabs>
        <w:spacing w:after="0" w:line="240" w:lineRule="auto"/>
        <w:ind w:firstLine="660"/>
        <w:contextualSpacing/>
        <w:jc w:val="both"/>
        <w:rPr>
          <w:rFonts w:ascii="Times New Roman" w:eastAsia="Times New Roman" w:hAnsi="Times New Roman" w:cs="Times New Roman"/>
          <w:color w:val="002200"/>
          <w:sz w:val="28"/>
          <w:szCs w:val="28"/>
          <w:lang w:eastAsia="ru-RU"/>
        </w:rPr>
      </w:pPr>
      <w:r w:rsidRPr="0088280C">
        <w:rPr>
          <w:rFonts w:ascii="Times New Roman" w:hAnsi="Times New Roman" w:cs="Times New Roman"/>
          <w:sz w:val="28"/>
          <w:szCs w:val="28"/>
        </w:rPr>
        <w:t xml:space="preserve">Цель предоставления льготы – </w:t>
      </w:r>
      <w:r w:rsidR="0004519B" w:rsidRPr="0004519B">
        <w:rPr>
          <w:rFonts w:ascii="Times New Roman" w:eastAsia="Times New Roman" w:hAnsi="Times New Roman" w:cs="Times New Roman"/>
          <w:color w:val="002200"/>
          <w:sz w:val="28"/>
          <w:szCs w:val="28"/>
          <w:lang w:eastAsia="ru-RU"/>
        </w:rPr>
        <w:t>повышение качества жизни отдельных категорий граждан</w:t>
      </w:r>
      <w:r w:rsidRPr="0088280C">
        <w:rPr>
          <w:rFonts w:ascii="Times New Roman" w:eastAsia="Times New Roman" w:hAnsi="Times New Roman" w:cs="Times New Roman"/>
          <w:color w:val="002200"/>
          <w:sz w:val="28"/>
          <w:szCs w:val="28"/>
          <w:lang w:eastAsia="ru-RU"/>
        </w:rPr>
        <w:t xml:space="preserve">, соответствует муниципальной программе «Социальная поддержка жителей города Оренбурга», </w:t>
      </w:r>
      <w:r w:rsidRPr="0088280C">
        <w:rPr>
          <w:rFonts w:ascii="Times New Roman" w:hAnsi="Times New Roman" w:cs="Times New Roman"/>
          <w:sz w:val="28"/>
          <w:szCs w:val="28"/>
        </w:rPr>
        <w:t>утвержденной</w:t>
      </w:r>
      <w:r w:rsidRPr="0088280C">
        <w:t xml:space="preserve"> </w:t>
      </w:r>
      <w:r w:rsidRPr="0088280C">
        <w:rPr>
          <w:rFonts w:ascii="Times New Roman" w:hAnsi="Times New Roman" w:cs="Times New Roman"/>
          <w:sz w:val="28"/>
          <w:szCs w:val="28"/>
        </w:rPr>
        <w:t>постановлением Администрации города Оренбурга от 08.10.2019 № 2872-п</w:t>
      </w:r>
      <w:r w:rsidRPr="0088280C">
        <w:rPr>
          <w:rFonts w:ascii="Times New Roman" w:eastAsia="Times New Roman" w:hAnsi="Times New Roman" w:cs="Times New Roman"/>
          <w:color w:val="002200"/>
          <w:sz w:val="28"/>
          <w:szCs w:val="28"/>
          <w:lang w:eastAsia="ru-RU"/>
        </w:rPr>
        <w:t>.</w:t>
      </w:r>
    </w:p>
    <w:p w:rsidR="0088280C" w:rsidRPr="0088280C" w:rsidRDefault="0088280C" w:rsidP="0088280C">
      <w:pPr>
        <w:tabs>
          <w:tab w:val="left" w:pos="1210"/>
        </w:tabs>
        <w:spacing w:after="0" w:line="240" w:lineRule="auto"/>
        <w:ind w:firstLine="660"/>
        <w:contextualSpacing/>
        <w:jc w:val="both"/>
        <w:rPr>
          <w:rFonts w:ascii="Times New Roman" w:eastAsia="Times New Roman" w:hAnsi="Times New Roman" w:cs="Times New Roman"/>
          <w:color w:val="002200"/>
          <w:sz w:val="28"/>
          <w:szCs w:val="28"/>
          <w:lang w:eastAsia="ru-RU"/>
        </w:rPr>
      </w:pPr>
      <w:r w:rsidRPr="0088280C">
        <w:rPr>
          <w:rFonts w:ascii="Times New Roman" w:eastAsia="Times New Roman" w:hAnsi="Times New Roman" w:cs="Times New Roman"/>
          <w:color w:val="002200"/>
          <w:sz w:val="28"/>
          <w:szCs w:val="28"/>
          <w:lang w:eastAsia="ru-RU"/>
        </w:rPr>
        <w:t xml:space="preserve">Целевая категория налогового расхода МО «город Оренбург» </w:t>
      </w:r>
      <w:r w:rsidRPr="0088280C">
        <w:rPr>
          <w:rFonts w:ascii="Times New Roman" w:hAnsi="Times New Roman" w:cs="Times New Roman"/>
          <w:sz w:val="28"/>
          <w:szCs w:val="28"/>
        </w:rPr>
        <w:t>–</w:t>
      </w:r>
      <w:r w:rsidRPr="0088280C">
        <w:rPr>
          <w:rFonts w:ascii="Times New Roman" w:eastAsia="Times New Roman" w:hAnsi="Times New Roman" w:cs="Times New Roman"/>
          <w:color w:val="002200"/>
          <w:sz w:val="28"/>
          <w:szCs w:val="28"/>
          <w:lang w:eastAsia="ru-RU"/>
        </w:rPr>
        <w:t xml:space="preserve"> социальная. </w:t>
      </w:r>
    </w:p>
    <w:p w:rsidR="0088280C" w:rsidRPr="0088280C" w:rsidRDefault="0088280C" w:rsidP="0088280C">
      <w:pPr>
        <w:spacing w:after="0" w:line="240" w:lineRule="auto"/>
        <w:ind w:firstLine="660"/>
        <w:jc w:val="both"/>
        <w:rPr>
          <w:rFonts w:ascii="Times New Roman" w:hAnsi="Times New Roman" w:cs="Times New Roman"/>
          <w:sz w:val="28"/>
          <w:szCs w:val="28"/>
        </w:rPr>
      </w:pPr>
      <w:r w:rsidRPr="0088280C">
        <w:rPr>
          <w:rFonts w:ascii="Times New Roman" w:hAnsi="Times New Roman" w:cs="Times New Roman"/>
          <w:sz w:val="28"/>
          <w:szCs w:val="28"/>
        </w:rPr>
        <w:t>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оказание поддержки гражданам для ведения садоводства и огородничества является правом органов местного самоуправления, исходя из особой социальной значимости.</w:t>
      </w:r>
    </w:p>
    <w:p w:rsidR="0088280C" w:rsidRPr="0088280C" w:rsidRDefault="0088280C" w:rsidP="0088280C">
      <w:pPr>
        <w:spacing w:after="0" w:line="240" w:lineRule="auto"/>
        <w:ind w:firstLine="660"/>
        <w:jc w:val="both"/>
        <w:rPr>
          <w:rFonts w:ascii="Times New Roman" w:eastAsia="Times New Roman" w:hAnsi="Times New Roman" w:cs="Times New Roman"/>
          <w:sz w:val="28"/>
          <w:szCs w:val="28"/>
          <w:lang w:eastAsia="ru-RU"/>
        </w:rPr>
      </w:pPr>
      <w:r w:rsidRPr="0088280C">
        <w:rPr>
          <w:rFonts w:ascii="Times New Roman" w:eastAsia="Times New Roman" w:hAnsi="Times New Roman" w:cs="Times New Roman"/>
          <w:sz w:val="28"/>
          <w:szCs w:val="28"/>
          <w:lang w:eastAsia="ru-RU"/>
        </w:rPr>
        <w:t>Предоставляемая преференция носит социально ориентированный характер, способствует снижению налоговой нагрузки на владельцев личных подсобных хозяйств, развитию садоводства, огородничества.</w:t>
      </w:r>
    </w:p>
    <w:p w:rsidR="0088280C" w:rsidRPr="0088280C" w:rsidRDefault="0088280C" w:rsidP="0088280C">
      <w:pPr>
        <w:spacing w:after="0" w:line="240" w:lineRule="auto"/>
        <w:ind w:firstLine="660"/>
        <w:jc w:val="both"/>
        <w:rPr>
          <w:rFonts w:ascii="Times New Roman" w:eastAsia="Times New Roman" w:hAnsi="Times New Roman" w:cs="Times New Roman"/>
          <w:sz w:val="28"/>
          <w:szCs w:val="28"/>
          <w:lang w:eastAsia="ru-RU"/>
        </w:rPr>
      </w:pPr>
      <w:r w:rsidRPr="0088280C">
        <w:rPr>
          <w:rFonts w:ascii="Times New Roman" w:eastAsia="Times New Roman" w:hAnsi="Times New Roman" w:cs="Times New Roman"/>
          <w:sz w:val="28"/>
          <w:szCs w:val="28"/>
          <w:lang w:eastAsia="ru-RU"/>
        </w:rPr>
        <w:t xml:space="preserve">Льгота востребованная, доля налогоплательщиков, применяющих пониженную налоговую ставку по земельному налогу в общем числе обратившихся, имеющих </w:t>
      </w:r>
      <w:r w:rsidRPr="0088280C">
        <w:rPr>
          <w:rFonts w:ascii="Times New Roman" w:eastAsia="Times New Roman" w:hAnsi="Times New Roman" w:cs="Times New Roman"/>
          <w:sz w:val="28"/>
          <w:szCs w:val="28"/>
          <w:lang w:eastAsia="ru-RU"/>
        </w:rPr>
        <w:lastRenderedPageBreak/>
        <w:t>право на получение преференции, составляет 100 процентов. Необходимо исходить из того, что все потенциальные налогоплательщики пользуются пониженной ставкой.</w:t>
      </w:r>
    </w:p>
    <w:p w:rsidR="00067D16" w:rsidRDefault="0088280C" w:rsidP="00B87D2A">
      <w:pPr>
        <w:spacing w:after="0" w:line="240" w:lineRule="auto"/>
        <w:ind w:firstLine="660"/>
        <w:jc w:val="both"/>
        <w:rPr>
          <w:rFonts w:ascii="Times New Roman" w:eastAsia="Times New Roman" w:hAnsi="Times New Roman" w:cs="Times New Roman"/>
          <w:sz w:val="28"/>
          <w:szCs w:val="28"/>
          <w:lang w:eastAsia="ru-RU"/>
        </w:rPr>
      </w:pPr>
      <w:r w:rsidRPr="0088280C">
        <w:rPr>
          <w:rFonts w:ascii="Times New Roman" w:eastAsia="Times New Roman" w:hAnsi="Times New Roman" w:cs="Times New Roman"/>
          <w:sz w:val="28"/>
          <w:szCs w:val="28"/>
          <w:lang w:eastAsia="ru-RU"/>
        </w:rPr>
        <w:t xml:space="preserve">Востребованность налогоплательщиками </w:t>
      </w:r>
      <w:r w:rsidR="00AF347F">
        <w:rPr>
          <w:rFonts w:ascii="Times New Roman" w:eastAsia="Times New Roman" w:hAnsi="Times New Roman" w:cs="Times New Roman"/>
          <w:sz w:val="28"/>
          <w:szCs w:val="28"/>
          <w:lang w:eastAsia="ru-RU"/>
        </w:rPr>
        <w:t xml:space="preserve">в </w:t>
      </w:r>
      <w:r w:rsidRPr="0088280C">
        <w:rPr>
          <w:rFonts w:ascii="Times New Roman" w:eastAsia="Times New Roman" w:hAnsi="Times New Roman" w:cs="Times New Roman"/>
          <w:sz w:val="28"/>
          <w:szCs w:val="28"/>
          <w:lang w:eastAsia="ru-RU"/>
        </w:rPr>
        <w:t>пониженной ставк</w:t>
      </w:r>
      <w:r w:rsidR="00AF347F">
        <w:rPr>
          <w:rFonts w:ascii="Times New Roman" w:eastAsia="Times New Roman" w:hAnsi="Times New Roman" w:cs="Times New Roman"/>
          <w:sz w:val="28"/>
          <w:szCs w:val="28"/>
          <w:lang w:eastAsia="ru-RU"/>
        </w:rPr>
        <w:t>е</w:t>
      </w:r>
      <w:r w:rsidRPr="0088280C">
        <w:rPr>
          <w:rFonts w:ascii="Times New Roman" w:eastAsia="Times New Roman" w:hAnsi="Times New Roman" w:cs="Times New Roman"/>
          <w:sz w:val="28"/>
          <w:szCs w:val="28"/>
          <w:lang w:eastAsia="ru-RU"/>
        </w:rPr>
        <w:t xml:space="preserve"> исходя из общей численности плательщиков за 5-летний период (поскольку в данной категории правом на льготу воспользовались только физические лица, поэтому в расчете используется общая численность физических лиц) следующая:</w:t>
      </w:r>
    </w:p>
    <w:p w:rsidR="00B87D2A" w:rsidRPr="0088280C" w:rsidRDefault="00B87D2A" w:rsidP="00B87D2A">
      <w:pPr>
        <w:spacing w:after="0" w:line="240" w:lineRule="auto"/>
        <w:ind w:firstLine="660"/>
        <w:jc w:val="both"/>
        <w:rPr>
          <w:rFonts w:ascii="Times New Roman" w:eastAsia="Times New Roman" w:hAnsi="Times New Roman" w:cs="Times New Roman"/>
          <w:sz w:val="28"/>
          <w:szCs w:val="28"/>
          <w:lang w:eastAsia="ru-RU"/>
        </w:rPr>
      </w:pPr>
    </w:p>
    <w:p w:rsidR="0088280C" w:rsidRPr="0088280C" w:rsidRDefault="0088280C" w:rsidP="0088280C">
      <w:pPr>
        <w:spacing w:after="0" w:line="240" w:lineRule="auto"/>
        <w:ind w:firstLine="660"/>
        <w:jc w:val="center"/>
        <w:rPr>
          <w:rFonts w:ascii="Times New Roman" w:eastAsia="Times New Roman" w:hAnsi="Times New Roman" w:cs="Times New Roman"/>
          <w:sz w:val="28"/>
          <w:szCs w:val="28"/>
          <w:lang w:eastAsia="ru-RU"/>
        </w:rPr>
      </w:pPr>
      <w:r w:rsidRPr="0088280C">
        <w:rPr>
          <w:rFonts w:ascii="Times New Roman" w:eastAsia="Times New Roman" w:hAnsi="Times New Roman" w:cs="Times New Roman"/>
          <w:sz w:val="28"/>
          <w:szCs w:val="28"/>
          <w:lang w:eastAsia="ru-RU"/>
        </w:rPr>
        <w:t>Общая численность плательщиков земельного налога, ед.*</w:t>
      </w:r>
    </w:p>
    <w:tbl>
      <w:tblPr>
        <w:tblStyle w:val="a6"/>
        <w:tblW w:w="10343" w:type="dxa"/>
        <w:tblLook w:val="04A0" w:firstRow="1" w:lastRow="0" w:firstColumn="1" w:lastColumn="0" w:noHBand="0" w:noVBand="1"/>
      </w:tblPr>
      <w:tblGrid>
        <w:gridCol w:w="3397"/>
        <w:gridCol w:w="6946"/>
      </w:tblGrid>
      <w:tr w:rsidR="0088280C" w:rsidRPr="0088280C" w:rsidTr="003E1A37">
        <w:tc>
          <w:tcPr>
            <w:tcW w:w="3397" w:type="dxa"/>
          </w:tcPr>
          <w:p w:rsidR="0088280C" w:rsidRPr="0088280C" w:rsidRDefault="0088280C" w:rsidP="0088280C">
            <w:pPr>
              <w:rPr>
                <w:rFonts w:ascii="Times New Roman" w:eastAsia="Times New Roman" w:hAnsi="Times New Roman" w:cs="Times New Roman"/>
                <w:sz w:val="28"/>
                <w:szCs w:val="28"/>
                <w:lang w:eastAsia="ru-RU"/>
              </w:rPr>
            </w:pPr>
            <w:r w:rsidRPr="0088280C">
              <w:rPr>
                <w:rFonts w:ascii="Times New Roman" w:eastAsia="Times New Roman" w:hAnsi="Times New Roman" w:cs="Times New Roman"/>
                <w:sz w:val="28"/>
                <w:szCs w:val="28"/>
                <w:lang w:eastAsia="ru-RU"/>
              </w:rPr>
              <w:t>Год</w:t>
            </w:r>
          </w:p>
        </w:tc>
        <w:tc>
          <w:tcPr>
            <w:tcW w:w="6946" w:type="dxa"/>
          </w:tcPr>
          <w:p w:rsidR="0088280C" w:rsidRPr="0088280C" w:rsidRDefault="0088280C" w:rsidP="0088280C">
            <w:pPr>
              <w:rPr>
                <w:rFonts w:ascii="Times New Roman" w:eastAsia="Times New Roman" w:hAnsi="Times New Roman" w:cs="Times New Roman"/>
                <w:sz w:val="28"/>
                <w:szCs w:val="28"/>
                <w:lang w:eastAsia="ru-RU"/>
              </w:rPr>
            </w:pPr>
            <w:r w:rsidRPr="0088280C">
              <w:rPr>
                <w:rFonts w:ascii="Times New Roman" w:eastAsia="Times New Roman" w:hAnsi="Times New Roman" w:cs="Times New Roman"/>
                <w:sz w:val="28"/>
                <w:szCs w:val="28"/>
                <w:lang w:eastAsia="ru-RU"/>
              </w:rPr>
              <w:t>Физические лица</w:t>
            </w:r>
          </w:p>
        </w:tc>
      </w:tr>
      <w:tr w:rsidR="0088280C" w:rsidRPr="0088280C" w:rsidTr="003E1A37">
        <w:tc>
          <w:tcPr>
            <w:tcW w:w="3397" w:type="dxa"/>
          </w:tcPr>
          <w:p w:rsidR="0088280C" w:rsidRPr="0088280C" w:rsidRDefault="0088280C" w:rsidP="0088280C">
            <w:pPr>
              <w:rPr>
                <w:rFonts w:ascii="Times New Roman" w:eastAsia="Times New Roman" w:hAnsi="Times New Roman" w:cs="Times New Roman"/>
                <w:sz w:val="28"/>
                <w:szCs w:val="28"/>
                <w:lang w:eastAsia="ru-RU"/>
              </w:rPr>
            </w:pPr>
            <w:r w:rsidRPr="0088280C">
              <w:rPr>
                <w:rFonts w:ascii="Times New Roman" w:eastAsia="Times New Roman" w:hAnsi="Times New Roman" w:cs="Times New Roman"/>
                <w:sz w:val="28"/>
                <w:szCs w:val="28"/>
                <w:lang w:eastAsia="ru-RU"/>
              </w:rPr>
              <w:t>2020</w:t>
            </w:r>
          </w:p>
        </w:tc>
        <w:tc>
          <w:tcPr>
            <w:tcW w:w="6946" w:type="dxa"/>
          </w:tcPr>
          <w:p w:rsidR="0088280C" w:rsidRPr="0088280C" w:rsidRDefault="0088280C" w:rsidP="0088280C">
            <w:pPr>
              <w:rPr>
                <w:rFonts w:ascii="Times New Roman" w:eastAsia="Times New Roman" w:hAnsi="Times New Roman" w:cs="Times New Roman"/>
                <w:sz w:val="28"/>
                <w:szCs w:val="28"/>
                <w:lang w:eastAsia="ru-RU"/>
              </w:rPr>
            </w:pPr>
            <w:r w:rsidRPr="0088280C">
              <w:rPr>
                <w:rFonts w:ascii="Times New Roman" w:eastAsia="Times New Roman" w:hAnsi="Times New Roman" w:cs="Times New Roman"/>
                <w:sz w:val="28"/>
                <w:szCs w:val="28"/>
                <w:lang w:eastAsia="ru-RU"/>
              </w:rPr>
              <w:t>85 650</w:t>
            </w:r>
          </w:p>
        </w:tc>
      </w:tr>
      <w:tr w:rsidR="0088280C" w:rsidRPr="0088280C" w:rsidTr="003E1A37">
        <w:tc>
          <w:tcPr>
            <w:tcW w:w="3397" w:type="dxa"/>
          </w:tcPr>
          <w:p w:rsidR="0088280C" w:rsidRPr="0088280C" w:rsidRDefault="0088280C" w:rsidP="0088280C">
            <w:pPr>
              <w:rPr>
                <w:rFonts w:ascii="Times New Roman" w:eastAsia="Times New Roman" w:hAnsi="Times New Roman" w:cs="Times New Roman"/>
                <w:sz w:val="28"/>
                <w:szCs w:val="28"/>
                <w:lang w:eastAsia="ru-RU"/>
              </w:rPr>
            </w:pPr>
            <w:r w:rsidRPr="0088280C">
              <w:rPr>
                <w:rFonts w:ascii="Times New Roman" w:eastAsia="Times New Roman" w:hAnsi="Times New Roman" w:cs="Times New Roman"/>
                <w:sz w:val="28"/>
                <w:szCs w:val="28"/>
                <w:lang w:eastAsia="ru-RU"/>
              </w:rPr>
              <w:t>2021</w:t>
            </w:r>
          </w:p>
        </w:tc>
        <w:tc>
          <w:tcPr>
            <w:tcW w:w="6946" w:type="dxa"/>
          </w:tcPr>
          <w:p w:rsidR="0088280C" w:rsidRPr="0088280C" w:rsidRDefault="0088280C" w:rsidP="0088280C">
            <w:pPr>
              <w:rPr>
                <w:rFonts w:ascii="Times New Roman" w:eastAsia="Times New Roman" w:hAnsi="Times New Roman" w:cs="Times New Roman"/>
                <w:sz w:val="28"/>
                <w:szCs w:val="28"/>
                <w:lang w:eastAsia="ru-RU"/>
              </w:rPr>
            </w:pPr>
            <w:r w:rsidRPr="0088280C">
              <w:rPr>
                <w:rFonts w:ascii="Times New Roman" w:eastAsia="Times New Roman" w:hAnsi="Times New Roman" w:cs="Times New Roman"/>
                <w:sz w:val="28"/>
                <w:szCs w:val="28"/>
                <w:lang w:eastAsia="ru-RU"/>
              </w:rPr>
              <w:t>83 898</w:t>
            </w:r>
          </w:p>
        </w:tc>
      </w:tr>
      <w:tr w:rsidR="0088280C" w:rsidRPr="0088280C" w:rsidTr="003E1A37">
        <w:tc>
          <w:tcPr>
            <w:tcW w:w="3397" w:type="dxa"/>
          </w:tcPr>
          <w:p w:rsidR="0088280C" w:rsidRPr="0088280C" w:rsidRDefault="0088280C" w:rsidP="0088280C">
            <w:pPr>
              <w:rPr>
                <w:rFonts w:ascii="Times New Roman" w:eastAsia="Times New Roman" w:hAnsi="Times New Roman" w:cs="Times New Roman"/>
                <w:sz w:val="28"/>
                <w:szCs w:val="28"/>
                <w:lang w:eastAsia="ru-RU"/>
              </w:rPr>
            </w:pPr>
            <w:r w:rsidRPr="0088280C">
              <w:rPr>
                <w:rFonts w:ascii="Times New Roman" w:eastAsia="Times New Roman" w:hAnsi="Times New Roman" w:cs="Times New Roman"/>
                <w:sz w:val="28"/>
                <w:szCs w:val="28"/>
                <w:lang w:eastAsia="ru-RU"/>
              </w:rPr>
              <w:t xml:space="preserve">2022 </w:t>
            </w:r>
          </w:p>
        </w:tc>
        <w:tc>
          <w:tcPr>
            <w:tcW w:w="6946" w:type="dxa"/>
          </w:tcPr>
          <w:p w:rsidR="0088280C" w:rsidRPr="0088280C" w:rsidRDefault="0088280C" w:rsidP="0088280C">
            <w:pPr>
              <w:rPr>
                <w:rFonts w:ascii="Times New Roman" w:eastAsia="Times New Roman" w:hAnsi="Times New Roman" w:cs="Times New Roman"/>
                <w:sz w:val="28"/>
                <w:szCs w:val="28"/>
                <w:lang w:eastAsia="ru-RU"/>
              </w:rPr>
            </w:pPr>
            <w:r w:rsidRPr="0088280C">
              <w:rPr>
                <w:rFonts w:ascii="Times New Roman" w:eastAsia="Times New Roman" w:hAnsi="Times New Roman" w:cs="Times New Roman"/>
                <w:sz w:val="28"/>
                <w:szCs w:val="28"/>
                <w:lang w:eastAsia="ru-RU"/>
              </w:rPr>
              <w:t>85 363</w:t>
            </w:r>
          </w:p>
        </w:tc>
      </w:tr>
      <w:tr w:rsidR="00C606C6" w:rsidRPr="0088280C" w:rsidTr="003E1A37">
        <w:tc>
          <w:tcPr>
            <w:tcW w:w="3397" w:type="dxa"/>
          </w:tcPr>
          <w:p w:rsidR="00C606C6" w:rsidRPr="0088280C" w:rsidRDefault="00C606C6" w:rsidP="0088280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2023</w:t>
            </w:r>
          </w:p>
        </w:tc>
        <w:tc>
          <w:tcPr>
            <w:tcW w:w="6946" w:type="dxa"/>
          </w:tcPr>
          <w:p w:rsidR="00C606C6" w:rsidRPr="0088280C" w:rsidRDefault="00C606C6" w:rsidP="0088280C">
            <w:pPr>
              <w:rPr>
                <w:rFonts w:ascii="Times New Roman" w:eastAsia="Times New Roman" w:hAnsi="Times New Roman" w:cs="Times New Roman"/>
                <w:sz w:val="28"/>
                <w:szCs w:val="28"/>
                <w:lang w:eastAsia="ru-RU"/>
              </w:rPr>
            </w:pPr>
            <w:r w:rsidRPr="00C606C6">
              <w:rPr>
                <w:rFonts w:ascii="Times New Roman" w:eastAsia="Times New Roman" w:hAnsi="Times New Roman" w:cs="Times New Roman"/>
                <w:sz w:val="28"/>
                <w:szCs w:val="28"/>
                <w:lang w:eastAsia="ru-RU"/>
              </w:rPr>
              <w:t>90</w:t>
            </w:r>
            <w:r>
              <w:rPr>
                <w:rFonts w:ascii="Times New Roman" w:eastAsia="Times New Roman" w:hAnsi="Times New Roman" w:cs="Times New Roman"/>
                <w:sz w:val="28"/>
                <w:szCs w:val="28"/>
                <w:lang w:eastAsia="ru-RU"/>
              </w:rPr>
              <w:t xml:space="preserve"> </w:t>
            </w:r>
            <w:r w:rsidRPr="00C606C6">
              <w:rPr>
                <w:rFonts w:ascii="Times New Roman" w:eastAsia="Times New Roman" w:hAnsi="Times New Roman" w:cs="Times New Roman"/>
                <w:sz w:val="28"/>
                <w:szCs w:val="28"/>
                <w:lang w:eastAsia="ru-RU"/>
              </w:rPr>
              <w:t>347</w:t>
            </w:r>
          </w:p>
        </w:tc>
      </w:tr>
      <w:tr w:rsidR="00A4535B" w:rsidRPr="0088280C" w:rsidTr="003E1A37">
        <w:tc>
          <w:tcPr>
            <w:tcW w:w="3397" w:type="dxa"/>
          </w:tcPr>
          <w:p w:rsidR="00A4535B" w:rsidRDefault="00A4535B" w:rsidP="0088280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2024</w:t>
            </w:r>
          </w:p>
        </w:tc>
        <w:tc>
          <w:tcPr>
            <w:tcW w:w="6946" w:type="dxa"/>
          </w:tcPr>
          <w:p w:rsidR="00A4535B" w:rsidRPr="00C606C6" w:rsidRDefault="00A4535B" w:rsidP="0088280C">
            <w:pPr>
              <w:rPr>
                <w:rFonts w:ascii="Times New Roman" w:eastAsia="Times New Roman" w:hAnsi="Times New Roman" w:cs="Times New Roman"/>
                <w:sz w:val="28"/>
                <w:szCs w:val="28"/>
                <w:lang w:eastAsia="ru-RU"/>
              </w:rPr>
            </w:pPr>
            <w:r w:rsidRPr="00A4535B">
              <w:rPr>
                <w:rFonts w:ascii="Times New Roman" w:eastAsia="Times New Roman" w:hAnsi="Times New Roman" w:cs="Times New Roman"/>
                <w:sz w:val="28"/>
                <w:szCs w:val="28"/>
                <w:lang w:eastAsia="ru-RU"/>
              </w:rPr>
              <w:t>91</w:t>
            </w:r>
            <w:r>
              <w:rPr>
                <w:rFonts w:ascii="Times New Roman" w:eastAsia="Times New Roman" w:hAnsi="Times New Roman" w:cs="Times New Roman"/>
                <w:sz w:val="28"/>
                <w:szCs w:val="28"/>
                <w:lang w:eastAsia="ru-RU"/>
              </w:rPr>
              <w:t xml:space="preserve"> </w:t>
            </w:r>
            <w:r w:rsidRPr="00A4535B">
              <w:rPr>
                <w:rFonts w:ascii="Times New Roman" w:eastAsia="Times New Roman" w:hAnsi="Times New Roman" w:cs="Times New Roman"/>
                <w:sz w:val="28"/>
                <w:szCs w:val="28"/>
                <w:lang w:eastAsia="ru-RU"/>
              </w:rPr>
              <w:t>797</w:t>
            </w:r>
          </w:p>
        </w:tc>
      </w:tr>
    </w:tbl>
    <w:p w:rsidR="0088280C" w:rsidRPr="0088280C" w:rsidRDefault="0088280C" w:rsidP="0088280C">
      <w:pPr>
        <w:spacing w:after="0" w:line="240" w:lineRule="auto"/>
        <w:ind w:firstLine="660"/>
        <w:jc w:val="both"/>
        <w:rPr>
          <w:rFonts w:ascii="Times New Roman" w:eastAsia="Times New Roman" w:hAnsi="Times New Roman" w:cs="Times New Roman"/>
          <w:sz w:val="28"/>
          <w:szCs w:val="28"/>
          <w:lang w:eastAsia="ru-RU"/>
        </w:rPr>
      </w:pPr>
      <w:r w:rsidRPr="0088280C">
        <w:rPr>
          <w:rFonts w:ascii="Times New Roman" w:eastAsia="Times New Roman" w:hAnsi="Times New Roman" w:cs="Times New Roman"/>
          <w:sz w:val="28"/>
          <w:szCs w:val="28"/>
          <w:lang w:eastAsia="ru-RU"/>
        </w:rPr>
        <w:t>*</w:t>
      </w:r>
      <w:r w:rsidRPr="0088280C">
        <w:rPr>
          <w:rFonts w:ascii="Times New Roman" w:eastAsia="Times New Roman" w:hAnsi="Times New Roman" w:cs="Times New Roman"/>
          <w:sz w:val="24"/>
          <w:szCs w:val="24"/>
          <w:lang w:eastAsia="ru-RU"/>
        </w:rPr>
        <w:t>сведения сформированы на основании формы статистической налоговой отчетности 5-МН (официальный сайт Федеральной налоговой службы Nalog.ru.)</w:t>
      </w:r>
    </w:p>
    <w:p w:rsidR="0088280C" w:rsidRPr="0088280C" w:rsidRDefault="0088280C" w:rsidP="0088280C">
      <w:pPr>
        <w:spacing w:after="0" w:line="240" w:lineRule="auto"/>
        <w:ind w:firstLine="660"/>
        <w:jc w:val="both"/>
        <w:rPr>
          <w:rFonts w:ascii="Times New Roman" w:eastAsia="Times New Roman" w:hAnsi="Times New Roman" w:cs="Times New Roman"/>
          <w:sz w:val="28"/>
          <w:szCs w:val="28"/>
          <w:lang w:eastAsia="ru-RU"/>
        </w:rPr>
      </w:pPr>
    </w:p>
    <w:p w:rsidR="00EC52C3" w:rsidRDefault="0088280C" w:rsidP="008D5844">
      <w:pPr>
        <w:spacing w:after="0" w:line="240" w:lineRule="auto"/>
        <w:ind w:firstLine="660"/>
        <w:jc w:val="both"/>
        <w:rPr>
          <w:rFonts w:ascii="Times New Roman" w:eastAsia="Times New Roman" w:hAnsi="Times New Roman" w:cs="Times New Roman"/>
          <w:sz w:val="28"/>
          <w:szCs w:val="28"/>
          <w:lang w:eastAsia="ru-RU"/>
        </w:rPr>
      </w:pPr>
      <w:r w:rsidRPr="0088280C">
        <w:rPr>
          <w:rFonts w:ascii="Times New Roman" w:eastAsia="Times New Roman" w:hAnsi="Times New Roman" w:cs="Times New Roman"/>
          <w:sz w:val="28"/>
          <w:szCs w:val="28"/>
          <w:lang w:eastAsia="ru-RU"/>
        </w:rPr>
        <w:t>Востребованность=</w:t>
      </w:r>
      <m:oMath>
        <m:f>
          <m:fPr>
            <m:ctrlPr>
              <w:rPr>
                <w:rFonts w:ascii="Cambria Math" w:eastAsia="Times New Roman" w:hAnsi="Cambria Math" w:cs="Times New Roman"/>
                <w:i/>
                <w:sz w:val="36"/>
                <w:szCs w:val="36"/>
                <w:lang w:eastAsia="ru-RU"/>
              </w:rPr>
            </m:ctrlPr>
          </m:fPr>
          <m:num>
            <m:f>
              <m:fPr>
                <m:ctrlPr>
                  <w:rPr>
                    <w:rFonts w:ascii="Cambria Math" w:eastAsia="Times New Roman" w:hAnsi="Cambria Math" w:cs="Times New Roman"/>
                    <w:i/>
                    <w:sz w:val="36"/>
                    <w:szCs w:val="36"/>
                    <w:lang w:eastAsia="ru-RU"/>
                  </w:rPr>
                </m:ctrlPr>
              </m:fPr>
              <m:num>
                <m:r>
                  <w:rPr>
                    <w:rFonts w:ascii="Cambria Math" w:eastAsia="Times New Roman" w:hAnsi="Cambria Math" w:cs="Times New Roman"/>
                    <w:sz w:val="36"/>
                    <w:szCs w:val="36"/>
                    <w:lang w:eastAsia="ru-RU"/>
                  </w:rPr>
                  <m:t>6127</m:t>
                </m:r>
              </m:num>
              <m:den>
                <m:r>
                  <w:rPr>
                    <w:rFonts w:ascii="Cambria Math" w:eastAsia="Times New Roman" w:hAnsi="Cambria Math" w:cs="Times New Roman"/>
                    <w:sz w:val="36"/>
                    <w:szCs w:val="36"/>
                    <w:lang w:eastAsia="ru-RU"/>
                  </w:rPr>
                  <m:t>85650</m:t>
                </m:r>
              </m:den>
            </m:f>
            <m:r>
              <w:rPr>
                <w:rFonts w:ascii="Cambria Math" w:eastAsia="Times New Roman" w:hAnsi="Cambria Math" w:cs="Times New Roman"/>
                <w:sz w:val="36"/>
                <w:szCs w:val="36"/>
                <w:lang w:eastAsia="ru-RU"/>
              </w:rPr>
              <m:t>+</m:t>
            </m:r>
            <m:f>
              <m:fPr>
                <m:ctrlPr>
                  <w:rPr>
                    <w:rFonts w:ascii="Cambria Math" w:eastAsia="Times New Roman" w:hAnsi="Cambria Math" w:cs="Times New Roman"/>
                    <w:i/>
                    <w:sz w:val="36"/>
                    <w:szCs w:val="36"/>
                    <w:lang w:eastAsia="ru-RU"/>
                  </w:rPr>
                </m:ctrlPr>
              </m:fPr>
              <m:num>
                <m:r>
                  <w:rPr>
                    <w:rFonts w:ascii="Cambria Math" w:eastAsia="Times New Roman" w:hAnsi="Cambria Math" w:cs="Times New Roman"/>
                    <w:sz w:val="36"/>
                    <w:szCs w:val="36"/>
                    <w:lang w:eastAsia="ru-RU"/>
                  </w:rPr>
                  <m:t>7753</m:t>
                </m:r>
              </m:num>
              <m:den>
                <m:r>
                  <w:rPr>
                    <w:rFonts w:ascii="Cambria Math" w:eastAsia="Times New Roman" w:hAnsi="Cambria Math" w:cs="Times New Roman"/>
                    <w:sz w:val="36"/>
                    <w:szCs w:val="36"/>
                    <w:lang w:eastAsia="ru-RU"/>
                  </w:rPr>
                  <m:t>83898</m:t>
                </m:r>
              </m:den>
            </m:f>
            <m:r>
              <w:rPr>
                <w:rFonts w:ascii="Cambria Math" w:eastAsia="Times New Roman" w:hAnsi="Cambria Math" w:cs="Times New Roman"/>
                <w:sz w:val="36"/>
                <w:szCs w:val="36"/>
                <w:lang w:eastAsia="ru-RU"/>
              </w:rPr>
              <m:t>+</m:t>
            </m:r>
            <m:f>
              <m:fPr>
                <m:ctrlPr>
                  <w:rPr>
                    <w:rFonts w:ascii="Cambria Math" w:eastAsia="Times New Roman" w:hAnsi="Cambria Math" w:cs="Times New Roman"/>
                    <w:i/>
                    <w:sz w:val="36"/>
                    <w:szCs w:val="36"/>
                    <w:lang w:eastAsia="ru-RU"/>
                  </w:rPr>
                </m:ctrlPr>
              </m:fPr>
              <m:num>
                <m:r>
                  <w:rPr>
                    <w:rFonts w:ascii="Cambria Math" w:eastAsia="Times New Roman" w:hAnsi="Cambria Math" w:cs="Times New Roman"/>
                    <w:sz w:val="36"/>
                    <w:szCs w:val="36"/>
                    <w:lang w:eastAsia="ru-RU"/>
                  </w:rPr>
                  <m:t>8886</m:t>
                </m:r>
              </m:num>
              <m:den>
                <m:r>
                  <w:rPr>
                    <w:rFonts w:ascii="Cambria Math" w:eastAsia="Times New Roman" w:hAnsi="Cambria Math" w:cs="Times New Roman"/>
                    <w:sz w:val="36"/>
                    <w:szCs w:val="36"/>
                    <w:lang w:eastAsia="ru-RU"/>
                  </w:rPr>
                  <m:t>85363</m:t>
                </m:r>
              </m:den>
            </m:f>
            <m:r>
              <w:rPr>
                <w:rFonts w:ascii="Cambria Math" w:eastAsia="Times New Roman" w:hAnsi="Cambria Math" w:cs="Times New Roman"/>
                <w:sz w:val="36"/>
                <w:szCs w:val="36"/>
                <w:lang w:eastAsia="ru-RU"/>
              </w:rPr>
              <m:t>+</m:t>
            </m:r>
            <m:f>
              <m:fPr>
                <m:ctrlPr>
                  <w:rPr>
                    <w:rFonts w:ascii="Cambria Math" w:eastAsia="Times New Roman" w:hAnsi="Cambria Math" w:cs="Times New Roman"/>
                    <w:i/>
                    <w:sz w:val="36"/>
                    <w:szCs w:val="36"/>
                    <w:lang w:eastAsia="ru-RU"/>
                  </w:rPr>
                </m:ctrlPr>
              </m:fPr>
              <m:num>
                <m:r>
                  <w:rPr>
                    <w:rFonts w:ascii="Cambria Math" w:eastAsia="Times New Roman" w:hAnsi="Cambria Math" w:cs="Times New Roman"/>
                    <w:sz w:val="36"/>
                    <w:szCs w:val="36"/>
                    <w:lang w:eastAsia="ru-RU"/>
                  </w:rPr>
                  <m:t>18066</m:t>
                </m:r>
              </m:num>
              <m:den>
                <m:r>
                  <w:rPr>
                    <w:rFonts w:ascii="Cambria Math" w:eastAsia="Times New Roman" w:hAnsi="Cambria Math" w:cs="Times New Roman"/>
                    <w:sz w:val="36"/>
                    <w:szCs w:val="36"/>
                    <w:lang w:eastAsia="ru-RU"/>
                  </w:rPr>
                  <m:t>90347</m:t>
                </m:r>
              </m:den>
            </m:f>
            <m:r>
              <w:rPr>
                <w:rFonts w:ascii="Cambria Math" w:eastAsia="Times New Roman" w:hAnsi="Cambria Math" w:cs="Times New Roman"/>
                <w:sz w:val="36"/>
                <w:szCs w:val="36"/>
                <w:lang w:eastAsia="ru-RU"/>
              </w:rPr>
              <m:t>+</m:t>
            </m:r>
            <m:f>
              <m:fPr>
                <m:ctrlPr>
                  <w:rPr>
                    <w:rFonts w:ascii="Cambria Math" w:eastAsia="Times New Roman" w:hAnsi="Cambria Math" w:cs="Times New Roman"/>
                    <w:i/>
                    <w:sz w:val="36"/>
                    <w:szCs w:val="36"/>
                    <w:lang w:eastAsia="ru-RU"/>
                  </w:rPr>
                </m:ctrlPr>
              </m:fPr>
              <m:num>
                <m:r>
                  <w:rPr>
                    <w:rFonts w:ascii="Cambria Math" w:eastAsia="Times New Roman" w:hAnsi="Cambria Math" w:cs="Times New Roman"/>
                    <w:sz w:val="36"/>
                    <w:szCs w:val="36"/>
                    <w:lang w:eastAsia="ru-RU"/>
                  </w:rPr>
                  <m:t>10277</m:t>
                </m:r>
              </m:num>
              <m:den>
                <m:r>
                  <w:rPr>
                    <w:rFonts w:ascii="Cambria Math" w:eastAsia="Times New Roman" w:hAnsi="Cambria Math" w:cs="Times New Roman"/>
                    <w:sz w:val="36"/>
                    <w:szCs w:val="36"/>
                    <w:lang w:eastAsia="ru-RU"/>
                  </w:rPr>
                  <m:t>91797</m:t>
                </m:r>
              </m:den>
            </m:f>
          </m:num>
          <m:den>
            <m:r>
              <w:rPr>
                <w:rFonts w:ascii="Cambria Math" w:eastAsia="Times New Roman" w:hAnsi="Cambria Math" w:cs="Times New Roman"/>
                <w:sz w:val="36"/>
                <w:szCs w:val="36"/>
                <w:lang w:eastAsia="ru-RU"/>
              </w:rPr>
              <m:t>5</m:t>
            </m:r>
          </m:den>
        </m:f>
      </m:oMath>
      <w:r w:rsidRPr="0088280C">
        <w:rPr>
          <w:rFonts w:ascii="Times New Roman" w:eastAsia="Times New Roman" w:hAnsi="Times New Roman" w:cs="Times New Roman"/>
          <w:sz w:val="36"/>
          <w:szCs w:val="36"/>
          <w:lang w:eastAsia="ru-RU"/>
        </w:rPr>
        <w:t>=</w:t>
      </w:r>
      <w:r w:rsidRPr="0088280C">
        <w:rPr>
          <w:rFonts w:ascii="Times New Roman" w:eastAsia="Times New Roman" w:hAnsi="Times New Roman" w:cs="Times New Roman"/>
          <w:color w:val="000000" w:themeColor="text1"/>
          <w:sz w:val="28"/>
          <w:szCs w:val="28"/>
          <w:lang w:eastAsia="ru-RU"/>
        </w:rPr>
        <w:t>0,</w:t>
      </w:r>
      <w:r w:rsidR="00A4535B" w:rsidRPr="007617B7">
        <w:rPr>
          <w:rFonts w:ascii="Times New Roman" w:eastAsia="Times New Roman" w:hAnsi="Times New Roman" w:cs="Times New Roman"/>
          <w:color w:val="000000" w:themeColor="text1"/>
          <w:sz w:val="28"/>
          <w:szCs w:val="28"/>
          <w:lang w:eastAsia="ru-RU"/>
        </w:rPr>
        <w:t>11599</w:t>
      </w:r>
      <w:r w:rsidRPr="0088280C">
        <w:rPr>
          <w:rFonts w:ascii="Times New Roman" w:eastAsia="Times New Roman" w:hAnsi="Times New Roman" w:cs="Times New Roman"/>
          <w:color w:val="FF0000"/>
          <w:sz w:val="28"/>
          <w:szCs w:val="28"/>
          <w:lang w:eastAsia="ru-RU"/>
        </w:rPr>
        <w:t xml:space="preserve"> </w:t>
      </w:r>
      <w:r w:rsidRPr="0088280C">
        <w:rPr>
          <w:rFonts w:ascii="Times New Roman" w:eastAsia="Times New Roman" w:hAnsi="Times New Roman" w:cs="Times New Roman"/>
          <w:sz w:val="28"/>
          <w:szCs w:val="28"/>
          <w:lang w:eastAsia="ru-RU"/>
        </w:rPr>
        <w:t xml:space="preserve">или </w:t>
      </w:r>
      <w:r w:rsidR="00A4535B" w:rsidRPr="007617B7">
        <w:rPr>
          <w:rFonts w:ascii="Times New Roman" w:eastAsia="Times New Roman" w:hAnsi="Times New Roman" w:cs="Times New Roman"/>
          <w:color w:val="000000" w:themeColor="text1"/>
          <w:sz w:val="28"/>
          <w:szCs w:val="28"/>
          <w:lang w:eastAsia="ru-RU"/>
        </w:rPr>
        <w:t>11</w:t>
      </w:r>
      <w:r w:rsidRPr="0088280C">
        <w:rPr>
          <w:rFonts w:ascii="Times New Roman" w:eastAsia="Times New Roman" w:hAnsi="Times New Roman" w:cs="Times New Roman"/>
          <w:color w:val="000000" w:themeColor="text1"/>
          <w:sz w:val="28"/>
          <w:szCs w:val="28"/>
          <w:lang w:eastAsia="ru-RU"/>
        </w:rPr>
        <w:t>,</w:t>
      </w:r>
      <w:r w:rsidR="00A4535B" w:rsidRPr="007617B7">
        <w:rPr>
          <w:rFonts w:ascii="Times New Roman" w:eastAsia="Times New Roman" w:hAnsi="Times New Roman" w:cs="Times New Roman"/>
          <w:color w:val="000000" w:themeColor="text1"/>
          <w:sz w:val="28"/>
          <w:szCs w:val="28"/>
          <w:lang w:eastAsia="ru-RU"/>
        </w:rPr>
        <w:t>599</w:t>
      </w:r>
      <w:r w:rsidRPr="0088280C">
        <w:rPr>
          <w:rFonts w:ascii="Times New Roman" w:eastAsia="Times New Roman" w:hAnsi="Times New Roman" w:cs="Times New Roman"/>
          <w:color w:val="000000" w:themeColor="text1"/>
          <w:sz w:val="28"/>
          <w:szCs w:val="28"/>
          <w:lang w:eastAsia="ru-RU"/>
        </w:rPr>
        <w:t xml:space="preserve"> </w:t>
      </w:r>
      <w:r w:rsidR="008D5844">
        <w:rPr>
          <w:rFonts w:ascii="Times New Roman" w:eastAsia="Times New Roman" w:hAnsi="Times New Roman" w:cs="Times New Roman"/>
          <w:sz w:val="28"/>
          <w:szCs w:val="28"/>
          <w:lang w:eastAsia="ru-RU"/>
        </w:rPr>
        <w:t>%</w:t>
      </w:r>
    </w:p>
    <w:p w:rsidR="008D5844" w:rsidRPr="008D5844" w:rsidRDefault="008D5844" w:rsidP="008D5844">
      <w:pPr>
        <w:spacing w:after="0" w:line="240" w:lineRule="auto"/>
        <w:ind w:firstLine="660"/>
        <w:jc w:val="both"/>
        <w:rPr>
          <w:rFonts w:ascii="Times New Roman" w:eastAsia="Times New Roman" w:hAnsi="Times New Roman" w:cs="Times New Roman"/>
          <w:sz w:val="28"/>
          <w:szCs w:val="28"/>
          <w:lang w:eastAsia="ru-RU"/>
        </w:rPr>
      </w:pPr>
    </w:p>
    <w:p w:rsidR="00EC52C3" w:rsidRPr="00EC52C3" w:rsidRDefault="00EC52C3" w:rsidP="0088280C">
      <w:pPr>
        <w:tabs>
          <w:tab w:val="left" w:pos="993"/>
        </w:tabs>
        <w:spacing w:after="0" w:line="240" w:lineRule="auto"/>
        <w:ind w:firstLine="709"/>
        <w:contextualSpacing/>
        <w:jc w:val="both"/>
        <w:rPr>
          <w:rFonts w:ascii="Times New Roman" w:hAnsi="Times New Roman" w:cs="Times New Roman"/>
          <w:i/>
          <w:sz w:val="28"/>
          <w:szCs w:val="28"/>
        </w:rPr>
      </w:pPr>
      <w:r w:rsidRPr="00EC52C3">
        <w:rPr>
          <w:rFonts w:ascii="Times New Roman" w:hAnsi="Times New Roman" w:cs="Times New Roman"/>
          <w:i/>
          <w:sz w:val="28"/>
          <w:szCs w:val="28"/>
        </w:rPr>
        <w:t>Оценка результативности</w:t>
      </w:r>
      <w:r>
        <w:rPr>
          <w:rFonts w:ascii="Times New Roman" w:hAnsi="Times New Roman" w:cs="Times New Roman"/>
          <w:i/>
          <w:sz w:val="28"/>
          <w:szCs w:val="28"/>
        </w:rPr>
        <w:t>:</w:t>
      </w:r>
    </w:p>
    <w:p w:rsidR="0088280C" w:rsidRPr="0088280C" w:rsidRDefault="0088280C" w:rsidP="0088280C">
      <w:pPr>
        <w:tabs>
          <w:tab w:val="left" w:pos="993"/>
        </w:tabs>
        <w:spacing w:after="0" w:line="240" w:lineRule="auto"/>
        <w:ind w:firstLine="709"/>
        <w:contextualSpacing/>
        <w:jc w:val="both"/>
        <w:rPr>
          <w:rFonts w:ascii="Times New Roman" w:hAnsi="Times New Roman" w:cs="Times New Roman"/>
          <w:sz w:val="28"/>
          <w:szCs w:val="28"/>
        </w:rPr>
      </w:pPr>
      <w:r w:rsidRPr="0088280C">
        <w:rPr>
          <w:rFonts w:ascii="Times New Roman" w:hAnsi="Times New Roman" w:cs="Times New Roman"/>
          <w:sz w:val="28"/>
          <w:szCs w:val="28"/>
        </w:rPr>
        <w:t>В целях оказания государственной и муниципальной поддержки садоводства и</w:t>
      </w:r>
      <w:r w:rsidRPr="0088280C">
        <w:t> </w:t>
      </w:r>
      <w:r w:rsidRPr="0088280C">
        <w:rPr>
          <w:rFonts w:ascii="Times New Roman" w:hAnsi="Times New Roman" w:cs="Times New Roman"/>
          <w:sz w:val="28"/>
          <w:szCs w:val="28"/>
        </w:rPr>
        <w:t>огородничества органы власти осуществляют комплекс мероприятий с привлечением бюджетных средств.</w:t>
      </w:r>
    </w:p>
    <w:p w:rsidR="0088280C" w:rsidRPr="0088280C" w:rsidRDefault="0088280C" w:rsidP="0088280C">
      <w:pPr>
        <w:tabs>
          <w:tab w:val="left" w:pos="993"/>
        </w:tabs>
        <w:spacing w:after="0" w:line="240" w:lineRule="auto"/>
        <w:ind w:firstLine="709"/>
        <w:contextualSpacing/>
        <w:jc w:val="both"/>
        <w:rPr>
          <w:rFonts w:ascii="Times New Roman" w:hAnsi="Times New Roman" w:cs="Times New Roman"/>
          <w:sz w:val="28"/>
          <w:szCs w:val="28"/>
        </w:rPr>
      </w:pPr>
      <w:r w:rsidRPr="0088280C">
        <w:rPr>
          <w:rFonts w:ascii="Times New Roman" w:hAnsi="Times New Roman" w:cs="Times New Roman"/>
          <w:sz w:val="28"/>
          <w:szCs w:val="28"/>
        </w:rPr>
        <w:t>Бюджетная эффективность заключается в единообразном подходе к предоставлению преференций, т. е. размер льготы зависит от площади земельного участка и его кадастровой стоимости, что обеспечивает равноправное распределение меры поддержки граждан, имеющих право на льготу, а также исключает разработку и реализацию сложного механизма по оказанию адресной финансовой помощи.</w:t>
      </w:r>
    </w:p>
    <w:p w:rsidR="0088280C" w:rsidRDefault="0088280C" w:rsidP="0088280C">
      <w:pPr>
        <w:tabs>
          <w:tab w:val="left" w:pos="1210"/>
        </w:tabs>
        <w:spacing w:after="0" w:line="240" w:lineRule="auto"/>
        <w:ind w:firstLine="660"/>
        <w:contextualSpacing/>
        <w:jc w:val="both"/>
        <w:rPr>
          <w:rFonts w:ascii="Times New Roman" w:hAnsi="Times New Roman" w:cs="Times New Roman"/>
          <w:sz w:val="28"/>
          <w:szCs w:val="28"/>
        </w:rPr>
      </w:pPr>
      <w:r w:rsidRPr="0088280C">
        <w:rPr>
          <w:rFonts w:ascii="Times New Roman" w:hAnsi="Times New Roman" w:cs="Times New Roman"/>
          <w:sz w:val="28"/>
          <w:szCs w:val="28"/>
        </w:rPr>
        <w:t>Учитывая, что агропромышленный потенциал города и прилегающих территорий позволяет вести продуктивное сельское хозяйство, целесообразно продолжать оказывать поддержку населению, занимающемуся личным подсобным хозяйством, садоводством, огородничеством, льгота эффективная.</w:t>
      </w:r>
    </w:p>
    <w:p w:rsidR="00EC52C3" w:rsidRDefault="00EC52C3" w:rsidP="00BF4F0E">
      <w:pPr>
        <w:tabs>
          <w:tab w:val="left" w:pos="1210"/>
        </w:tabs>
        <w:spacing w:after="0" w:line="240" w:lineRule="auto"/>
        <w:ind w:firstLine="660"/>
        <w:contextualSpacing/>
        <w:jc w:val="both"/>
        <w:rPr>
          <w:rFonts w:ascii="Times New Roman" w:hAnsi="Times New Roman" w:cs="Times New Roman"/>
          <w:sz w:val="28"/>
          <w:szCs w:val="28"/>
        </w:rPr>
      </w:pPr>
      <w:r w:rsidRPr="00EC52C3">
        <w:rPr>
          <w:rFonts w:ascii="Times New Roman" w:hAnsi="Times New Roman" w:cs="Times New Roman"/>
          <w:sz w:val="28"/>
          <w:szCs w:val="28"/>
        </w:rPr>
        <w:t xml:space="preserve">При применении, в качестве альтернативных механизмов достижения целей </w:t>
      </w:r>
      <w:r>
        <w:rPr>
          <w:rFonts w:ascii="Times New Roman" w:hAnsi="Times New Roman" w:cs="Times New Roman"/>
          <w:sz w:val="28"/>
          <w:szCs w:val="28"/>
        </w:rPr>
        <w:t>муниципальной программы</w:t>
      </w:r>
      <w:r w:rsidRPr="00EC52C3">
        <w:rPr>
          <w:rFonts w:ascii="Times New Roman" w:hAnsi="Times New Roman" w:cs="Times New Roman"/>
          <w:sz w:val="28"/>
          <w:szCs w:val="28"/>
        </w:rPr>
        <w:t xml:space="preserve">, выплаты социально-незащищенным гражданам субсидий по уплате налогов физическими лицами, следует учитывать возникающие расходы организационно-административного характера (расходы на выплату заработной платы работникам, осуществляющим выдачу субсидий, организацию рабочих мест и т.д.), которые будут осуществляться за счет средств местного бюджета. Органы местного самоуправления, предоставляя льготу по уплате налогов, избегают затрат по его администрированию, т.к. вся затратная сторона ее администрирования ложиться на налоговые органы, финансируемые за счет иного уровня бюджета. На основании вышеизложенного можно сделать вывод о том, что </w:t>
      </w:r>
      <w:r w:rsidRPr="00EC52C3">
        <w:rPr>
          <w:rFonts w:ascii="Times New Roman" w:hAnsi="Times New Roman" w:cs="Times New Roman"/>
          <w:sz w:val="28"/>
          <w:szCs w:val="28"/>
        </w:rPr>
        <w:lastRenderedPageBreak/>
        <w:t xml:space="preserve">применение иных механизмов достижения целей </w:t>
      </w:r>
      <w:r>
        <w:rPr>
          <w:rFonts w:ascii="Times New Roman" w:hAnsi="Times New Roman" w:cs="Times New Roman"/>
          <w:sz w:val="28"/>
          <w:szCs w:val="28"/>
        </w:rPr>
        <w:t>муниципальной программы</w:t>
      </w:r>
      <w:r w:rsidRPr="00EC52C3">
        <w:rPr>
          <w:rFonts w:ascii="Times New Roman" w:hAnsi="Times New Roman" w:cs="Times New Roman"/>
          <w:sz w:val="28"/>
          <w:szCs w:val="28"/>
        </w:rPr>
        <w:t>, является более затратным и экономически не выгодным.</w:t>
      </w:r>
    </w:p>
    <w:p w:rsidR="007617B7" w:rsidRPr="007617B7" w:rsidRDefault="007617B7" w:rsidP="007617B7">
      <w:pPr>
        <w:tabs>
          <w:tab w:val="left" w:pos="1210"/>
        </w:tabs>
        <w:spacing w:after="0" w:line="240" w:lineRule="auto"/>
        <w:ind w:firstLine="660"/>
        <w:contextualSpacing/>
        <w:jc w:val="both"/>
        <w:rPr>
          <w:rFonts w:ascii="Times New Roman" w:hAnsi="Times New Roman" w:cs="Times New Roman"/>
          <w:sz w:val="28"/>
          <w:szCs w:val="28"/>
        </w:rPr>
      </w:pPr>
      <w:r w:rsidRPr="007617B7">
        <w:rPr>
          <w:rFonts w:ascii="Times New Roman" w:hAnsi="Times New Roman" w:cs="Times New Roman"/>
          <w:sz w:val="28"/>
          <w:szCs w:val="28"/>
        </w:rPr>
        <w:t>По информации департамента градостроительства и земельных отношений администрации города Оренбурга</w:t>
      </w:r>
      <w:r w:rsidR="00BF4F0E">
        <w:rPr>
          <w:rFonts w:ascii="Times New Roman" w:hAnsi="Times New Roman" w:cs="Times New Roman"/>
          <w:sz w:val="28"/>
          <w:szCs w:val="28"/>
        </w:rPr>
        <w:t xml:space="preserve"> </w:t>
      </w:r>
      <w:r w:rsidR="00660FD3">
        <w:rPr>
          <w:rFonts w:ascii="Times New Roman" w:hAnsi="Times New Roman" w:cs="Times New Roman"/>
          <w:sz w:val="28"/>
          <w:szCs w:val="28"/>
        </w:rPr>
        <w:t>(письмо № 01-24-1/3084-вн от 21.05.</w:t>
      </w:r>
      <w:r w:rsidR="00BF4F0E" w:rsidRPr="00BF4F0E">
        <w:rPr>
          <w:rFonts w:ascii="Times New Roman" w:hAnsi="Times New Roman" w:cs="Times New Roman"/>
          <w:sz w:val="28"/>
          <w:szCs w:val="28"/>
        </w:rPr>
        <w:t>2025)</w:t>
      </w:r>
      <w:r w:rsidRPr="007617B7">
        <w:rPr>
          <w:rFonts w:ascii="Times New Roman" w:hAnsi="Times New Roman" w:cs="Times New Roman"/>
          <w:sz w:val="28"/>
          <w:szCs w:val="28"/>
        </w:rPr>
        <w:t xml:space="preserve"> </w:t>
      </w:r>
      <w:r w:rsidR="00660FD3">
        <w:rPr>
          <w:rFonts w:ascii="Times New Roman" w:hAnsi="Times New Roman" w:cs="Times New Roman"/>
          <w:sz w:val="28"/>
          <w:szCs w:val="28"/>
        </w:rPr>
        <w:t xml:space="preserve">                      </w:t>
      </w:r>
      <w:r w:rsidRPr="007617B7">
        <w:rPr>
          <w:rFonts w:ascii="Times New Roman" w:hAnsi="Times New Roman" w:cs="Times New Roman"/>
          <w:sz w:val="28"/>
          <w:szCs w:val="28"/>
        </w:rPr>
        <w:t xml:space="preserve">в результате чрезвычайной ситуации, вызванной прохождением весеннего паводка 2024 года на территории муниципального образования «город Оренбург» пострадало 107 садоводческих товариществ – 73% от общего количества всех товариществ, расположенных на территории муниципального образования «город Оренбург». Земельные участки понесли большой ущерб, что снизило их ценность с точки зрения рентабельности земли, ее плодородности и безопасности ведения садоводства в зоне затопления. </w:t>
      </w:r>
    </w:p>
    <w:p w:rsidR="007617B7" w:rsidRDefault="007617B7" w:rsidP="007617B7">
      <w:pPr>
        <w:tabs>
          <w:tab w:val="left" w:pos="1210"/>
        </w:tabs>
        <w:spacing w:after="0" w:line="240" w:lineRule="auto"/>
        <w:ind w:firstLine="660"/>
        <w:contextualSpacing/>
        <w:jc w:val="both"/>
        <w:rPr>
          <w:rFonts w:ascii="Times New Roman" w:hAnsi="Times New Roman" w:cs="Times New Roman"/>
          <w:sz w:val="28"/>
          <w:szCs w:val="28"/>
        </w:rPr>
      </w:pPr>
      <w:r w:rsidRPr="007617B7">
        <w:rPr>
          <w:rFonts w:ascii="Times New Roman" w:hAnsi="Times New Roman" w:cs="Times New Roman"/>
          <w:sz w:val="28"/>
          <w:szCs w:val="28"/>
        </w:rPr>
        <w:t>Поэтому департамент градостроительства и земельных отношений администрации города Оренбурга выразил мнение о целесообразности сохранения пониженных налоговых ставок в целях оказания муниципальной поддержки для налогоплательщиков, а также снятия социальной напряженности.</w:t>
      </w:r>
    </w:p>
    <w:p w:rsidR="0088280C" w:rsidRPr="0088280C" w:rsidRDefault="0088280C" w:rsidP="0088280C">
      <w:pPr>
        <w:tabs>
          <w:tab w:val="left" w:pos="1210"/>
        </w:tabs>
        <w:spacing w:after="0" w:line="240" w:lineRule="auto"/>
        <w:ind w:firstLine="660"/>
        <w:contextualSpacing/>
        <w:jc w:val="both"/>
        <w:rPr>
          <w:rFonts w:ascii="Times New Roman" w:eastAsia="Times New Roman" w:hAnsi="Times New Roman" w:cs="Times New Roman"/>
          <w:color w:val="002200"/>
          <w:sz w:val="28"/>
          <w:szCs w:val="28"/>
          <w:lang w:eastAsia="ru-RU"/>
        </w:rPr>
      </w:pPr>
      <w:r w:rsidRPr="0088280C">
        <w:rPr>
          <w:rFonts w:ascii="Times New Roman" w:hAnsi="Times New Roman" w:cs="Times New Roman"/>
          <w:sz w:val="28"/>
          <w:szCs w:val="28"/>
        </w:rPr>
        <w:t xml:space="preserve">Вывод: Льгота востребованная, соответствует целям и задачам муниципальной программы. </w:t>
      </w:r>
    </w:p>
    <w:p w:rsidR="00F84514" w:rsidRPr="0088280C" w:rsidRDefault="0088280C" w:rsidP="0088280C">
      <w:pPr>
        <w:tabs>
          <w:tab w:val="left" w:pos="1210"/>
        </w:tabs>
        <w:spacing w:after="0" w:line="240" w:lineRule="auto"/>
        <w:ind w:firstLine="660"/>
        <w:contextualSpacing/>
        <w:jc w:val="both"/>
        <w:rPr>
          <w:rFonts w:ascii="Times New Roman" w:hAnsi="Times New Roman" w:cs="Times New Roman"/>
          <w:sz w:val="28"/>
          <w:szCs w:val="28"/>
        </w:rPr>
      </w:pPr>
      <w:r w:rsidRPr="0088280C">
        <w:rPr>
          <w:rFonts w:ascii="Times New Roman" w:hAnsi="Times New Roman" w:cs="Times New Roman"/>
          <w:sz w:val="28"/>
          <w:szCs w:val="28"/>
        </w:rPr>
        <w:t xml:space="preserve">Льгота эффективная, альтернативные механизмы оказания дополнительных мер социальной поддержки, к указанной категории плательщиков, </w:t>
      </w:r>
      <w:r w:rsidR="00EC52C3">
        <w:rPr>
          <w:rFonts w:ascii="Times New Roman" w:hAnsi="Times New Roman" w:cs="Times New Roman"/>
          <w:sz w:val="28"/>
          <w:szCs w:val="28"/>
        </w:rPr>
        <w:t>являются менее результативными</w:t>
      </w:r>
      <w:r w:rsidRPr="0088280C">
        <w:rPr>
          <w:rFonts w:ascii="Times New Roman" w:hAnsi="Times New Roman" w:cs="Times New Roman"/>
          <w:sz w:val="28"/>
          <w:szCs w:val="28"/>
        </w:rPr>
        <w:t xml:space="preserve">.  </w:t>
      </w:r>
    </w:p>
    <w:p w:rsidR="00F84514" w:rsidRPr="002D0DD5" w:rsidRDefault="00F84514" w:rsidP="00F84514">
      <w:pPr>
        <w:pStyle w:val="a4"/>
        <w:tabs>
          <w:tab w:val="left" w:pos="1210"/>
        </w:tabs>
        <w:spacing w:after="0"/>
        <w:ind w:left="660"/>
        <w:jc w:val="both"/>
        <w:rPr>
          <w:rFonts w:ascii="Times New Roman" w:hAnsi="Times New Roman" w:cs="Times New Roman"/>
          <w:sz w:val="28"/>
          <w:szCs w:val="28"/>
        </w:rPr>
      </w:pPr>
    </w:p>
    <w:p w:rsidR="00F84514" w:rsidRPr="00033D76" w:rsidRDefault="00724C49" w:rsidP="00033D76">
      <w:pPr>
        <w:tabs>
          <w:tab w:val="left" w:pos="121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033D76">
        <w:rPr>
          <w:rFonts w:ascii="Times New Roman" w:hAnsi="Times New Roman" w:cs="Times New Roman"/>
          <w:sz w:val="28"/>
          <w:szCs w:val="28"/>
        </w:rPr>
        <w:t xml:space="preserve">.2. </w:t>
      </w:r>
      <w:r w:rsidR="00F84514" w:rsidRPr="00033D76">
        <w:rPr>
          <w:rFonts w:ascii="Times New Roman" w:hAnsi="Times New Roman" w:cs="Times New Roman"/>
          <w:sz w:val="28"/>
          <w:szCs w:val="28"/>
        </w:rPr>
        <w:t>Налоговая ставка установлена в размере 0,3 процента от кадастровой стоимости участка в отношении земельных участков занятых индивидуальными гаражами и гаражными кооперативами.</w:t>
      </w:r>
    </w:p>
    <w:p w:rsidR="00F84514" w:rsidRPr="002D0DD5" w:rsidRDefault="00F84514" w:rsidP="00F84514">
      <w:pPr>
        <w:pStyle w:val="a4"/>
        <w:tabs>
          <w:tab w:val="left" w:pos="1210"/>
        </w:tabs>
        <w:spacing w:after="0" w:line="240" w:lineRule="auto"/>
        <w:ind w:left="660"/>
        <w:jc w:val="both"/>
        <w:rPr>
          <w:rFonts w:ascii="Times New Roman" w:hAnsi="Times New Roman" w:cs="Times New Roman"/>
          <w:sz w:val="28"/>
          <w:szCs w:val="28"/>
        </w:rPr>
      </w:pPr>
    </w:p>
    <w:tbl>
      <w:tblPr>
        <w:tblW w:w="10225" w:type="dxa"/>
        <w:tblInd w:w="113" w:type="dxa"/>
        <w:tblLook w:val="04A0" w:firstRow="1" w:lastRow="0" w:firstColumn="1" w:lastColumn="0" w:noHBand="0" w:noVBand="1"/>
      </w:tblPr>
      <w:tblGrid>
        <w:gridCol w:w="516"/>
        <w:gridCol w:w="4319"/>
        <w:gridCol w:w="5390"/>
      </w:tblGrid>
      <w:tr w:rsidR="0088280C" w:rsidRPr="00394D75" w:rsidTr="003E1A37">
        <w:trPr>
          <w:trHeight w:val="375"/>
        </w:trPr>
        <w:tc>
          <w:tcPr>
            <w:tcW w:w="1022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8280C" w:rsidRPr="00394D75" w:rsidRDefault="0088280C" w:rsidP="003E1A37">
            <w:pPr>
              <w:spacing w:after="0" w:line="240" w:lineRule="auto"/>
              <w:jc w:val="center"/>
              <w:rPr>
                <w:rFonts w:ascii="Times New Roman" w:eastAsia="Times New Roman" w:hAnsi="Times New Roman" w:cs="Times New Roman"/>
                <w:color w:val="002200"/>
                <w:sz w:val="24"/>
                <w:szCs w:val="24"/>
                <w:lang w:eastAsia="ru-RU"/>
              </w:rPr>
            </w:pPr>
            <w:r w:rsidRPr="00394D75">
              <w:rPr>
                <w:rFonts w:ascii="Times New Roman" w:eastAsia="Times New Roman" w:hAnsi="Times New Roman" w:cs="Times New Roman"/>
                <w:color w:val="002200"/>
                <w:sz w:val="24"/>
                <w:szCs w:val="24"/>
                <w:lang w:eastAsia="ru-RU"/>
              </w:rPr>
              <w:t>I. Территориальная принадлежность налогового расхода</w:t>
            </w:r>
          </w:p>
        </w:tc>
      </w:tr>
      <w:tr w:rsidR="0088280C" w:rsidRPr="00394D75" w:rsidTr="003E1A37">
        <w:trPr>
          <w:trHeight w:val="37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88280C" w:rsidRPr="00394D75" w:rsidRDefault="0088280C" w:rsidP="003E1A37">
            <w:pPr>
              <w:spacing w:after="0" w:line="240" w:lineRule="auto"/>
              <w:jc w:val="both"/>
              <w:rPr>
                <w:rFonts w:ascii="Times New Roman" w:eastAsia="Times New Roman" w:hAnsi="Times New Roman" w:cs="Times New Roman"/>
                <w:color w:val="002200"/>
                <w:sz w:val="24"/>
                <w:szCs w:val="24"/>
                <w:lang w:eastAsia="ru-RU"/>
              </w:rPr>
            </w:pPr>
            <w:r w:rsidRPr="00394D75">
              <w:rPr>
                <w:rFonts w:ascii="Times New Roman" w:eastAsia="Times New Roman" w:hAnsi="Times New Roman" w:cs="Times New Roman"/>
                <w:color w:val="002200"/>
                <w:sz w:val="24"/>
                <w:szCs w:val="24"/>
                <w:lang w:eastAsia="ru-RU"/>
              </w:rPr>
              <w:t>1.</w:t>
            </w:r>
          </w:p>
        </w:tc>
        <w:tc>
          <w:tcPr>
            <w:tcW w:w="4319" w:type="dxa"/>
            <w:tcBorders>
              <w:top w:val="nil"/>
              <w:left w:val="nil"/>
              <w:bottom w:val="single" w:sz="4" w:space="0" w:color="auto"/>
              <w:right w:val="single" w:sz="4" w:space="0" w:color="auto"/>
            </w:tcBorders>
            <w:shd w:val="clear" w:color="auto" w:fill="auto"/>
            <w:vAlign w:val="bottom"/>
            <w:hideMark/>
          </w:tcPr>
          <w:p w:rsidR="0088280C" w:rsidRPr="00394D75" w:rsidRDefault="0088280C" w:rsidP="003E1A37">
            <w:pPr>
              <w:spacing w:after="0" w:line="240" w:lineRule="auto"/>
              <w:jc w:val="both"/>
              <w:rPr>
                <w:rFonts w:ascii="Times New Roman" w:eastAsia="Times New Roman" w:hAnsi="Times New Roman" w:cs="Times New Roman"/>
                <w:color w:val="002200"/>
                <w:sz w:val="24"/>
                <w:szCs w:val="24"/>
                <w:lang w:eastAsia="ru-RU"/>
              </w:rPr>
            </w:pPr>
            <w:r w:rsidRPr="00394D75">
              <w:rPr>
                <w:rFonts w:ascii="Times New Roman" w:eastAsia="Times New Roman" w:hAnsi="Times New Roman" w:cs="Times New Roman"/>
                <w:color w:val="002200"/>
                <w:sz w:val="24"/>
                <w:szCs w:val="24"/>
                <w:lang w:eastAsia="ru-RU"/>
              </w:rPr>
              <w:t>Наименование муниципального образования</w:t>
            </w:r>
          </w:p>
        </w:tc>
        <w:tc>
          <w:tcPr>
            <w:tcW w:w="5390" w:type="dxa"/>
            <w:tcBorders>
              <w:top w:val="nil"/>
              <w:left w:val="nil"/>
              <w:bottom w:val="single" w:sz="4" w:space="0" w:color="auto"/>
              <w:right w:val="single" w:sz="4" w:space="0" w:color="auto"/>
            </w:tcBorders>
            <w:shd w:val="clear" w:color="auto" w:fill="auto"/>
            <w:hideMark/>
          </w:tcPr>
          <w:p w:rsidR="0088280C" w:rsidRPr="00394D75" w:rsidRDefault="0088280C" w:rsidP="003E1A37">
            <w:pPr>
              <w:spacing w:after="0" w:line="240" w:lineRule="auto"/>
              <w:jc w:val="both"/>
              <w:rPr>
                <w:rFonts w:ascii="Times New Roman" w:eastAsia="Times New Roman" w:hAnsi="Times New Roman" w:cs="Times New Roman"/>
                <w:color w:val="002200"/>
                <w:sz w:val="24"/>
                <w:szCs w:val="24"/>
                <w:lang w:eastAsia="ru-RU"/>
              </w:rPr>
            </w:pPr>
            <w:r w:rsidRPr="00394D75">
              <w:rPr>
                <w:rFonts w:ascii="Times New Roman" w:eastAsia="Times New Roman" w:hAnsi="Times New Roman" w:cs="Times New Roman"/>
                <w:color w:val="002200"/>
                <w:sz w:val="24"/>
                <w:szCs w:val="24"/>
                <w:lang w:eastAsia="ru-RU"/>
              </w:rPr>
              <w:t xml:space="preserve">муниципальное образование «город Оренбург» </w:t>
            </w:r>
          </w:p>
        </w:tc>
      </w:tr>
      <w:tr w:rsidR="0088280C" w:rsidRPr="00394D75" w:rsidTr="003E1A37">
        <w:trPr>
          <w:trHeight w:val="375"/>
        </w:trPr>
        <w:tc>
          <w:tcPr>
            <w:tcW w:w="1022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8280C" w:rsidRPr="00394D75" w:rsidRDefault="0088280C" w:rsidP="003E1A37">
            <w:pPr>
              <w:spacing w:after="0" w:line="240" w:lineRule="auto"/>
              <w:jc w:val="center"/>
              <w:rPr>
                <w:rFonts w:ascii="Times New Roman" w:eastAsia="Times New Roman" w:hAnsi="Times New Roman" w:cs="Times New Roman"/>
                <w:color w:val="002200"/>
                <w:sz w:val="24"/>
                <w:szCs w:val="24"/>
                <w:lang w:eastAsia="ru-RU"/>
              </w:rPr>
            </w:pPr>
            <w:r w:rsidRPr="00394D75">
              <w:rPr>
                <w:rFonts w:ascii="Times New Roman" w:eastAsia="Times New Roman" w:hAnsi="Times New Roman" w:cs="Times New Roman"/>
                <w:color w:val="002200"/>
                <w:sz w:val="24"/>
                <w:szCs w:val="24"/>
                <w:lang w:eastAsia="ru-RU"/>
              </w:rPr>
              <w:t>II. Нормативные характеристики налоговых расходов МО «город Оренбург»</w:t>
            </w:r>
          </w:p>
        </w:tc>
      </w:tr>
      <w:tr w:rsidR="0088280C" w:rsidRPr="00394D75" w:rsidTr="003E1A37">
        <w:trPr>
          <w:trHeight w:val="990"/>
        </w:trPr>
        <w:tc>
          <w:tcPr>
            <w:tcW w:w="516" w:type="dxa"/>
            <w:tcBorders>
              <w:top w:val="nil"/>
              <w:left w:val="single" w:sz="4" w:space="0" w:color="auto"/>
              <w:bottom w:val="single" w:sz="4" w:space="0" w:color="auto"/>
              <w:right w:val="single" w:sz="4" w:space="0" w:color="auto"/>
            </w:tcBorders>
            <w:shd w:val="clear" w:color="auto" w:fill="auto"/>
            <w:hideMark/>
          </w:tcPr>
          <w:p w:rsidR="0088280C" w:rsidRPr="00394D75" w:rsidRDefault="0088280C" w:rsidP="003E1A37">
            <w:pPr>
              <w:spacing w:after="0" w:line="240" w:lineRule="auto"/>
              <w:jc w:val="both"/>
              <w:rPr>
                <w:rFonts w:ascii="Times New Roman" w:eastAsia="Times New Roman" w:hAnsi="Times New Roman" w:cs="Times New Roman"/>
                <w:color w:val="002200"/>
                <w:sz w:val="24"/>
                <w:szCs w:val="24"/>
                <w:lang w:eastAsia="ru-RU"/>
              </w:rPr>
            </w:pPr>
            <w:r w:rsidRPr="00394D75">
              <w:rPr>
                <w:rFonts w:ascii="Times New Roman" w:eastAsia="Times New Roman" w:hAnsi="Times New Roman" w:cs="Times New Roman"/>
                <w:color w:val="002200"/>
                <w:sz w:val="24"/>
                <w:szCs w:val="24"/>
                <w:lang w:eastAsia="ru-RU"/>
              </w:rPr>
              <w:t>2.</w:t>
            </w:r>
          </w:p>
        </w:tc>
        <w:tc>
          <w:tcPr>
            <w:tcW w:w="4319" w:type="dxa"/>
            <w:tcBorders>
              <w:top w:val="nil"/>
              <w:left w:val="nil"/>
              <w:bottom w:val="single" w:sz="4" w:space="0" w:color="auto"/>
              <w:right w:val="single" w:sz="4" w:space="0" w:color="auto"/>
            </w:tcBorders>
            <w:shd w:val="clear" w:color="auto" w:fill="auto"/>
            <w:hideMark/>
          </w:tcPr>
          <w:p w:rsidR="0088280C" w:rsidRPr="00394D75" w:rsidRDefault="0088280C" w:rsidP="003E1A37">
            <w:pPr>
              <w:spacing w:after="0" w:line="240" w:lineRule="auto"/>
              <w:jc w:val="both"/>
              <w:rPr>
                <w:rFonts w:ascii="Times New Roman" w:eastAsia="Times New Roman" w:hAnsi="Times New Roman" w:cs="Times New Roman"/>
                <w:color w:val="002200"/>
                <w:sz w:val="24"/>
                <w:szCs w:val="24"/>
                <w:lang w:eastAsia="ru-RU"/>
              </w:rPr>
            </w:pPr>
            <w:r w:rsidRPr="00394D75">
              <w:rPr>
                <w:rFonts w:ascii="Times New Roman" w:eastAsia="Times New Roman" w:hAnsi="Times New Roman" w:cs="Times New Roman"/>
                <w:color w:val="002200"/>
                <w:sz w:val="24"/>
                <w:szCs w:val="24"/>
                <w:lang w:eastAsia="ru-RU"/>
              </w:rPr>
              <w:t>Муниципальный правовой акт МО «город Оренбург»</w:t>
            </w:r>
          </w:p>
        </w:tc>
        <w:tc>
          <w:tcPr>
            <w:tcW w:w="5390" w:type="dxa"/>
            <w:tcBorders>
              <w:top w:val="nil"/>
              <w:left w:val="nil"/>
              <w:bottom w:val="single" w:sz="4" w:space="0" w:color="auto"/>
              <w:right w:val="single" w:sz="4" w:space="0" w:color="auto"/>
            </w:tcBorders>
            <w:shd w:val="clear" w:color="auto" w:fill="auto"/>
            <w:hideMark/>
          </w:tcPr>
          <w:p w:rsidR="0088280C" w:rsidRPr="00394D75" w:rsidRDefault="0088280C" w:rsidP="003E1A37">
            <w:pPr>
              <w:spacing w:after="0" w:line="240" w:lineRule="auto"/>
              <w:jc w:val="both"/>
              <w:rPr>
                <w:rFonts w:ascii="Times New Roman" w:eastAsia="Times New Roman" w:hAnsi="Times New Roman" w:cs="Times New Roman"/>
                <w:color w:val="002200"/>
                <w:sz w:val="24"/>
                <w:szCs w:val="24"/>
                <w:lang w:eastAsia="ru-RU"/>
              </w:rPr>
            </w:pPr>
            <w:r w:rsidRPr="00394D75">
              <w:rPr>
                <w:rFonts w:ascii="Times New Roman" w:eastAsia="Times New Roman" w:hAnsi="Times New Roman" w:cs="Times New Roman"/>
                <w:color w:val="002200"/>
                <w:sz w:val="24"/>
                <w:szCs w:val="24"/>
                <w:lang w:eastAsia="ru-RU"/>
              </w:rPr>
              <w:t xml:space="preserve">решение Оренбургского городского Совета </w:t>
            </w:r>
            <w:r>
              <w:rPr>
                <w:rFonts w:ascii="Times New Roman" w:eastAsia="Times New Roman" w:hAnsi="Times New Roman" w:cs="Times New Roman"/>
                <w:color w:val="002200"/>
                <w:sz w:val="24"/>
                <w:szCs w:val="24"/>
                <w:lang w:eastAsia="ru-RU"/>
              </w:rPr>
              <w:t xml:space="preserve">                    </w:t>
            </w:r>
            <w:r w:rsidRPr="00394D75">
              <w:rPr>
                <w:rFonts w:ascii="Times New Roman" w:eastAsia="Times New Roman" w:hAnsi="Times New Roman" w:cs="Times New Roman"/>
                <w:color w:val="002200"/>
                <w:sz w:val="24"/>
                <w:szCs w:val="24"/>
                <w:lang w:eastAsia="ru-RU"/>
              </w:rPr>
              <w:t xml:space="preserve">от 17.09.2018 № 567 «Об установлении земельного налога» </w:t>
            </w:r>
          </w:p>
        </w:tc>
      </w:tr>
      <w:tr w:rsidR="0088280C" w:rsidRPr="00394D75" w:rsidTr="0085548F">
        <w:trPr>
          <w:trHeight w:val="1350"/>
        </w:trPr>
        <w:tc>
          <w:tcPr>
            <w:tcW w:w="516" w:type="dxa"/>
            <w:tcBorders>
              <w:top w:val="single" w:sz="4" w:space="0" w:color="auto"/>
              <w:left w:val="single" w:sz="4" w:space="0" w:color="auto"/>
              <w:bottom w:val="single" w:sz="4" w:space="0" w:color="auto"/>
              <w:right w:val="single" w:sz="4" w:space="0" w:color="auto"/>
            </w:tcBorders>
            <w:shd w:val="clear" w:color="auto" w:fill="auto"/>
            <w:hideMark/>
          </w:tcPr>
          <w:p w:rsidR="0088280C" w:rsidRPr="00394D75" w:rsidRDefault="0088280C" w:rsidP="003E1A37">
            <w:pPr>
              <w:spacing w:after="0" w:line="240" w:lineRule="auto"/>
              <w:jc w:val="both"/>
              <w:rPr>
                <w:rFonts w:ascii="Times New Roman" w:eastAsia="Times New Roman" w:hAnsi="Times New Roman" w:cs="Times New Roman"/>
                <w:color w:val="002200"/>
                <w:sz w:val="24"/>
                <w:szCs w:val="24"/>
                <w:lang w:eastAsia="ru-RU"/>
              </w:rPr>
            </w:pPr>
            <w:r w:rsidRPr="00394D75">
              <w:rPr>
                <w:rFonts w:ascii="Times New Roman" w:eastAsia="Times New Roman" w:hAnsi="Times New Roman" w:cs="Times New Roman"/>
                <w:color w:val="002200"/>
                <w:sz w:val="24"/>
                <w:szCs w:val="24"/>
                <w:lang w:eastAsia="ru-RU"/>
              </w:rPr>
              <w:t>3.</w:t>
            </w:r>
          </w:p>
        </w:tc>
        <w:tc>
          <w:tcPr>
            <w:tcW w:w="4319" w:type="dxa"/>
            <w:tcBorders>
              <w:top w:val="single" w:sz="4" w:space="0" w:color="auto"/>
              <w:left w:val="nil"/>
              <w:bottom w:val="single" w:sz="4" w:space="0" w:color="auto"/>
              <w:right w:val="single" w:sz="4" w:space="0" w:color="auto"/>
            </w:tcBorders>
            <w:shd w:val="clear" w:color="auto" w:fill="auto"/>
            <w:hideMark/>
          </w:tcPr>
          <w:p w:rsidR="0088280C" w:rsidRPr="00394D75" w:rsidRDefault="0088280C" w:rsidP="003E1A37">
            <w:pPr>
              <w:spacing w:after="0" w:line="240" w:lineRule="auto"/>
              <w:jc w:val="both"/>
              <w:rPr>
                <w:rFonts w:ascii="Times New Roman" w:eastAsia="Times New Roman" w:hAnsi="Times New Roman" w:cs="Times New Roman"/>
                <w:sz w:val="24"/>
                <w:szCs w:val="24"/>
                <w:lang w:eastAsia="ru-RU"/>
              </w:rPr>
            </w:pPr>
            <w:r w:rsidRPr="00394D75">
              <w:rPr>
                <w:rFonts w:ascii="Times New Roman" w:eastAsia="Times New Roman" w:hAnsi="Times New Roman" w:cs="Times New Roman"/>
                <w:sz w:val="24"/>
                <w:szCs w:val="24"/>
                <w:lang w:eastAsia="ru-RU"/>
              </w:rPr>
              <w:t>Структурные единицы муниципального правового акта МО «город Оренбург», которыми предусматриваются налоговые льготы, освобождения и иные преференции по налогам</w:t>
            </w:r>
          </w:p>
        </w:tc>
        <w:tc>
          <w:tcPr>
            <w:tcW w:w="5390" w:type="dxa"/>
            <w:tcBorders>
              <w:top w:val="single" w:sz="4" w:space="0" w:color="auto"/>
              <w:left w:val="nil"/>
              <w:bottom w:val="single" w:sz="4" w:space="0" w:color="auto"/>
              <w:right w:val="single" w:sz="4" w:space="0" w:color="auto"/>
            </w:tcBorders>
            <w:shd w:val="clear" w:color="auto" w:fill="auto"/>
            <w:hideMark/>
          </w:tcPr>
          <w:p w:rsidR="0088280C" w:rsidRPr="00394D75" w:rsidRDefault="0088280C" w:rsidP="003E1A37">
            <w:pPr>
              <w:spacing w:after="0" w:line="240" w:lineRule="auto"/>
              <w:jc w:val="both"/>
              <w:rPr>
                <w:rFonts w:ascii="Times New Roman" w:eastAsia="Times New Roman" w:hAnsi="Times New Roman" w:cs="Times New Roman"/>
                <w:sz w:val="24"/>
                <w:szCs w:val="24"/>
                <w:lang w:eastAsia="ru-RU"/>
              </w:rPr>
            </w:pPr>
            <w:r w:rsidRPr="00394D75">
              <w:rPr>
                <w:rFonts w:ascii="Times New Roman" w:eastAsia="Times New Roman" w:hAnsi="Times New Roman" w:cs="Times New Roman"/>
                <w:sz w:val="24"/>
                <w:szCs w:val="24"/>
                <w:lang w:eastAsia="ru-RU"/>
              </w:rPr>
              <w:t>подпункт 3.3 пункта 3 приложения</w:t>
            </w:r>
            <w:r>
              <w:rPr>
                <w:rFonts w:ascii="Times New Roman" w:eastAsia="Times New Roman" w:hAnsi="Times New Roman" w:cs="Times New Roman"/>
                <w:sz w:val="24"/>
                <w:szCs w:val="24"/>
                <w:lang w:eastAsia="ru-RU"/>
              </w:rPr>
              <w:t xml:space="preserve"> № 1</w:t>
            </w:r>
            <w:r w:rsidRPr="00394D75">
              <w:rPr>
                <w:rFonts w:ascii="Times New Roman" w:eastAsia="Times New Roman" w:hAnsi="Times New Roman" w:cs="Times New Roman"/>
                <w:sz w:val="24"/>
                <w:szCs w:val="24"/>
                <w:lang w:eastAsia="ru-RU"/>
              </w:rPr>
              <w:t xml:space="preserve"> к решению Оренбургского городского Совета от 17.09.2018 </w:t>
            </w:r>
            <w:r>
              <w:rPr>
                <w:rFonts w:ascii="Times New Roman" w:eastAsia="Times New Roman" w:hAnsi="Times New Roman" w:cs="Times New Roman"/>
                <w:sz w:val="24"/>
                <w:szCs w:val="24"/>
                <w:lang w:eastAsia="ru-RU"/>
              </w:rPr>
              <w:t xml:space="preserve">    </w:t>
            </w:r>
            <w:r w:rsidRPr="00394D75">
              <w:rPr>
                <w:rFonts w:ascii="Times New Roman" w:eastAsia="Times New Roman" w:hAnsi="Times New Roman" w:cs="Times New Roman"/>
                <w:sz w:val="24"/>
                <w:szCs w:val="24"/>
                <w:lang w:eastAsia="ru-RU"/>
              </w:rPr>
              <w:t>№ 567</w:t>
            </w:r>
          </w:p>
        </w:tc>
      </w:tr>
      <w:tr w:rsidR="0088280C" w:rsidRPr="00394D75" w:rsidTr="0085548F">
        <w:trPr>
          <w:trHeight w:val="1674"/>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88280C" w:rsidRPr="00394D75" w:rsidRDefault="0088280C" w:rsidP="003E1A37">
            <w:pPr>
              <w:spacing w:after="0" w:line="240" w:lineRule="auto"/>
              <w:rPr>
                <w:rFonts w:ascii="Times New Roman" w:eastAsia="Times New Roman" w:hAnsi="Times New Roman" w:cs="Times New Roman"/>
                <w:color w:val="002200"/>
                <w:sz w:val="24"/>
                <w:szCs w:val="24"/>
                <w:lang w:eastAsia="ru-RU"/>
              </w:rPr>
            </w:pPr>
            <w:r w:rsidRPr="00394D75">
              <w:rPr>
                <w:rFonts w:ascii="Times New Roman" w:eastAsia="Times New Roman" w:hAnsi="Times New Roman" w:cs="Times New Roman"/>
                <w:color w:val="002200"/>
                <w:sz w:val="24"/>
                <w:szCs w:val="24"/>
                <w:lang w:eastAsia="ru-RU"/>
              </w:rPr>
              <w:t>4.</w:t>
            </w:r>
          </w:p>
        </w:tc>
        <w:tc>
          <w:tcPr>
            <w:tcW w:w="4319" w:type="dxa"/>
            <w:tcBorders>
              <w:top w:val="single" w:sz="4" w:space="0" w:color="auto"/>
              <w:left w:val="single" w:sz="4" w:space="0" w:color="auto"/>
              <w:bottom w:val="single" w:sz="4" w:space="0" w:color="auto"/>
              <w:right w:val="single" w:sz="4" w:space="0" w:color="auto"/>
            </w:tcBorders>
            <w:shd w:val="clear" w:color="auto" w:fill="auto"/>
            <w:hideMark/>
          </w:tcPr>
          <w:p w:rsidR="0088280C" w:rsidRPr="00394D75" w:rsidRDefault="0088280C" w:rsidP="003E1A37">
            <w:pPr>
              <w:spacing w:after="0" w:line="240" w:lineRule="auto"/>
              <w:jc w:val="both"/>
              <w:rPr>
                <w:rFonts w:ascii="Times New Roman" w:eastAsia="Times New Roman" w:hAnsi="Times New Roman" w:cs="Times New Roman"/>
                <w:color w:val="002200"/>
                <w:sz w:val="24"/>
                <w:szCs w:val="24"/>
                <w:lang w:eastAsia="ru-RU"/>
              </w:rPr>
            </w:pPr>
            <w:r w:rsidRPr="00394D75">
              <w:rPr>
                <w:rFonts w:ascii="Times New Roman" w:eastAsia="Times New Roman" w:hAnsi="Times New Roman" w:cs="Times New Roman"/>
                <w:color w:val="002200"/>
                <w:sz w:val="24"/>
                <w:szCs w:val="24"/>
                <w:lang w:eastAsia="ru-RU"/>
              </w:rPr>
              <w:t>Условия предоставления налоговых льгот, освобождений и иных преференций для</w:t>
            </w:r>
            <w:r>
              <w:rPr>
                <w:rFonts w:ascii="Times New Roman" w:eastAsia="Times New Roman" w:hAnsi="Times New Roman" w:cs="Times New Roman"/>
                <w:color w:val="002200"/>
                <w:sz w:val="24"/>
                <w:szCs w:val="24"/>
                <w:lang w:eastAsia="ru-RU"/>
              </w:rPr>
              <w:t xml:space="preserve"> </w:t>
            </w:r>
            <w:r w:rsidRPr="00394D75">
              <w:rPr>
                <w:rFonts w:ascii="Times New Roman" w:eastAsia="Times New Roman" w:hAnsi="Times New Roman" w:cs="Times New Roman"/>
                <w:color w:val="002200"/>
                <w:sz w:val="24"/>
                <w:szCs w:val="24"/>
                <w:lang w:eastAsia="ru-RU"/>
              </w:rPr>
              <w:t>плательщиков налогов, установленные нормативными правовыми актами МО «город Оренбург»</w:t>
            </w:r>
          </w:p>
        </w:tc>
        <w:tc>
          <w:tcPr>
            <w:tcW w:w="5390" w:type="dxa"/>
            <w:tcBorders>
              <w:top w:val="single" w:sz="4" w:space="0" w:color="auto"/>
              <w:left w:val="single" w:sz="4" w:space="0" w:color="auto"/>
              <w:bottom w:val="single" w:sz="4" w:space="0" w:color="auto"/>
              <w:right w:val="single" w:sz="4" w:space="0" w:color="auto"/>
            </w:tcBorders>
            <w:shd w:val="clear" w:color="auto" w:fill="auto"/>
            <w:hideMark/>
          </w:tcPr>
          <w:p w:rsidR="0088280C" w:rsidRPr="00394D75" w:rsidRDefault="0088280C" w:rsidP="003E1A37">
            <w:pPr>
              <w:spacing w:after="0" w:line="240" w:lineRule="auto"/>
              <w:jc w:val="both"/>
              <w:rPr>
                <w:rFonts w:ascii="Times New Roman" w:eastAsia="Times New Roman" w:hAnsi="Times New Roman" w:cs="Times New Roman"/>
                <w:color w:val="002200"/>
                <w:sz w:val="24"/>
                <w:szCs w:val="24"/>
                <w:lang w:eastAsia="ru-RU"/>
              </w:rPr>
            </w:pPr>
            <w:r w:rsidRPr="00394D75">
              <w:rPr>
                <w:rFonts w:ascii="Times New Roman" w:eastAsia="Times New Roman" w:hAnsi="Times New Roman" w:cs="Times New Roman"/>
                <w:color w:val="002200"/>
                <w:sz w:val="24"/>
                <w:szCs w:val="24"/>
                <w:lang w:eastAsia="ru-RU"/>
              </w:rPr>
              <w:t>пониженная налоговая ставка (0,3 %) в отношении земельных участков, занятых индивидуальными гаражами и гаражными кооперативами</w:t>
            </w:r>
          </w:p>
        </w:tc>
      </w:tr>
      <w:tr w:rsidR="0088280C" w:rsidRPr="00394D75" w:rsidTr="0085548F">
        <w:trPr>
          <w:trHeight w:val="1791"/>
        </w:trPr>
        <w:tc>
          <w:tcPr>
            <w:tcW w:w="516" w:type="dxa"/>
            <w:tcBorders>
              <w:top w:val="single" w:sz="4" w:space="0" w:color="auto"/>
              <w:left w:val="single" w:sz="4" w:space="0" w:color="auto"/>
              <w:bottom w:val="single" w:sz="4" w:space="0" w:color="auto"/>
              <w:right w:val="single" w:sz="4" w:space="0" w:color="auto"/>
            </w:tcBorders>
            <w:shd w:val="clear" w:color="auto" w:fill="auto"/>
            <w:hideMark/>
          </w:tcPr>
          <w:p w:rsidR="0088280C" w:rsidRPr="00394D75" w:rsidRDefault="0088280C" w:rsidP="003E1A37">
            <w:pPr>
              <w:spacing w:after="0" w:line="240" w:lineRule="auto"/>
              <w:jc w:val="both"/>
              <w:rPr>
                <w:rFonts w:ascii="Times New Roman" w:eastAsia="Times New Roman" w:hAnsi="Times New Roman" w:cs="Times New Roman"/>
                <w:color w:val="002200"/>
                <w:sz w:val="24"/>
                <w:szCs w:val="24"/>
                <w:lang w:eastAsia="ru-RU"/>
              </w:rPr>
            </w:pPr>
            <w:r w:rsidRPr="00394D75">
              <w:rPr>
                <w:rFonts w:ascii="Times New Roman" w:eastAsia="Times New Roman" w:hAnsi="Times New Roman" w:cs="Times New Roman"/>
                <w:color w:val="002200"/>
                <w:sz w:val="24"/>
                <w:szCs w:val="24"/>
                <w:lang w:eastAsia="ru-RU"/>
              </w:rPr>
              <w:lastRenderedPageBreak/>
              <w:t>5.</w:t>
            </w:r>
          </w:p>
        </w:tc>
        <w:tc>
          <w:tcPr>
            <w:tcW w:w="4319" w:type="dxa"/>
            <w:tcBorders>
              <w:top w:val="single" w:sz="4" w:space="0" w:color="auto"/>
              <w:left w:val="nil"/>
              <w:bottom w:val="single" w:sz="4" w:space="0" w:color="auto"/>
              <w:right w:val="single" w:sz="4" w:space="0" w:color="auto"/>
            </w:tcBorders>
            <w:shd w:val="clear" w:color="auto" w:fill="auto"/>
            <w:hideMark/>
          </w:tcPr>
          <w:p w:rsidR="0088280C" w:rsidRPr="00394D75" w:rsidRDefault="0088280C" w:rsidP="003E1A37">
            <w:pPr>
              <w:spacing w:after="0" w:line="240" w:lineRule="auto"/>
              <w:jc w:val="both"/>
              <w:rPr>
                <w:rFonts w:ascii="Times New Roman" w:eastAsia="Times New Roman" w:hAnsi="Times New Roman" w:cs="Times New Roman"/>
                <w:color w:val="002200"/>
                <w:sz w:val="24"/>
                <w:szCs w:val="24"/>
                <w:lang w:eastAsia="ru-RU"/>
              </w:rPr>
            </w:pPr>
            <w:r w:rsidRPr="00394D75">
              <w:rPr>
                <w:rFonts w:ascii="Times New Roman" w:eastAsia="Times New Roman" w:hAnsi="Times New Roman" w:cs="Times New Roman"/>
                <w:color w:val="002200"/>
                <w:sz w:val="24"/>
                <w:szCs w:val="24"/>
                <w:lang w:eastAsia="ru-RU"/>
              </w:rPr>
              <w:t>Целевая категория плательщиков налогов, для которых предусмотрены налоговые льготы, освобождения и иные преференции, установленные нормативными правовыми актами МО «город Оренбург»</w:t>
            </w:r>
          </w:p>
        </w:tc>
        <w:tc>
          <w:tcPr>
            <w:tcW w:w="5390" w:type="dxa"/>
            <w:tcBorders>
              <w:top w:val="single" w:sz="4" w:space="0" w:color="auto"/>
              <w:left w:val="nil"/>
              <w:bottom w:val="single" w:sz="4" w:space="0" w:color="auto"/>
              <w:right w:val="single" w:sz="4" w:space="0" w:color="auto"/>
            </w:tcBorders>
            <w:shd w:val="clear" w:color="auto" w:fill="auto"/>
            <w:hideMark/>
          </w:tcPr>
          <w:p w:rsidR="0088280C" w:rsidRPr="00394D75" w:rsidRDefault="0088280C" w:rsidP="003E1A37">
            <w:pPr>
              <w:spacing w:after="0" w:line="240" w:lineRule="auto"/>
              <w:jc w:val="both"/>
              <w:rPr>
                <w:rFonts w:ascii="Times New Roman" w:eastAsia="Times New Roman" w:hAnsi="Times New Roman" w:cs="Times New Roman"/>
                <w:color w:val="002200"/>
                <w:sz w:val="24"/>
                <w:szCs w:val="24"/>
                <w:lang w:eastAsia="ru-RU"/>
              </w:rPr>
            </w:pPr>
            <w:r w:rsidRPr="00394D75">
              <w:rPr>
                <w:rFonts w:ascii="Times New Roman" w:eastAsia="Times New Roman" w:hAnsi="Times New Roman" w:cs="Times New Roman"/>
                <w:color w:val="002200"/>
                <w:sz w:val="24"/>
                <w:szCs w:val="24"/>
                <w:lang w:eastAsia="ru-RU"/>
              </w:rPr>
              <w:t xml:space="preserve">организации и физические лица, обладающие земельными участками, на праве собственности, праве постоянного (бессрочного) пользования или праве пожизненного наследуемого владения, расположенными в пределах МО «город Оренбург» </w:t>
            </w:r>
          </w:p>
        </w:tc>
      </w:tr>
      <w:tr w:rsidR="0088280C" w:rsidRPr="00394D75" w:rsidTr="003E1A37">
        <w:trPr>
          <w:trHeight w:val="1335"/>
        </w:trPr>
        <w:tc>
          <w:tcPr>
            <w:tcW w:w="516" w:type="dxa"/>
            <w:tcBorders>
              <w:top w:val="nil"/>
              <w:left w:val="single" w:sz="4" w:space="0" w:color="auto"/>
              <w:bottom w:val="single" w:sz="4" w:space="0" w:color="auto"/>
              <w:right w:val="single" w:sz="4" w:space="0" w:color="auto"/>
            </w:tcBorders>
            <w:shd w:val="clear" w:color="auto" w:fill="auto"/>
            <w:hideMark/>
          </w:tcPr>
          <w:p w:rsidR="0088280C" w:rsidRPr="00394D75" w:rsidRDefault="0088280C" w:rsidP="003E1A37">
            <w:pPr>
              <w:spacing w:after="0" w:line="240" w:lineRule="auto"/>
              <w:jc w:val="both"/>
              <w:rPr>
                <w:rFonts w:ascii="Times New Roman" w:eastAsia="Times New Roman" w:hAnsi="Times New Roman" w:cs="Times New Roman"/>
                <w:color w:val="002200"/>
                <w:sz w:val="24"/>
                <w:szCs w:val="24"/>
                <w:lang w:eastAsia="ru-RU"/>
              </w:rPr>
            </w:pPr>
            <w:r w:rsidRPr="00394D75">
              <w:rPr>
                <w:rFonts w:ascii="Times New Roman" w:eastAsia="Times New Roman" w:hAnsi="Times New Roman" w:cs="Times New Roman"/>
                <w:color w:val="002200"/>
                <w:sz w:val="24"/>
                <w:szCs w:val="24"/>
                <w:lang w:eastAsia="ru-RU"/>
              </w:rPr>
              <w:t>6.</w:t>
            </w:r>
          </w:p>
        </w:tc>
        <w:tc>
          <w:tcPr>
            <w:tcW w:w="4319" w:type="dxa"/>
            <w:tcBorders>
              <w:top w:val="nil"/>
              <w:left w:val="nil"/>
              <w:bottom w:val="single" w:sz="4" w:space="0" w:color="auto"/>
              <w:right w:val="single" w:sz="4" w:space="0" w:color="auto"/>
            </w:tcBorders>
            <w:shd w:val="clear" w:color="auto" w:fill="auto"/>
            <w:hideMark/>
          </w:tcPr>
          <w:p w:rsidR="0088280C" w:rsidRPr="00394D75" w:rsidRDefault="0088280C" w:rsidP="003E1A37">
            <w:pPr>
              <w:spacing w:after="0" w:line="240" w:lineRule="auto"/>
              <w:jc w:val="both"/>
              <w:rPr>
                <w:rFonts w:ascii="Times New Roman" w:eastAsia="Times New Roman" w:hAnsi="Times New Roman" w:cs="Times New Roman"/>
                <w:color w:val="002200"/>
                <w:sz w:val="24"/>
                <w:szCs w:val="24"/>
                <w:lang w:eastAsia="ru-RU"/>
              </w:rPr>
            </w:pPr>
            <w:r w:rsidRPr="00394D75">
              <w:rPr>
                <w:rFonts w:ascii="Times New Roman" w:eastAsia="Times New Roman" w:hAnsi="Times New Roman" w:cs="Times New Roman"/>
                <w:color w:val="002200"/>
                <w:sz w:val="24"/>
                <w:szCs w:val="24"/>
                <w:lang w:eastAsia="ru-RU"/>
              </w:rPr>
              <w:t>Даты вступления в силу положений нормативных правовых актов МО «город Оренбург», устанавливающих налоговые льготы, освобождения и иные преференции по налогам</w:t>
            </w:r>
          </w:p>
        </w:tc>
        <w:tc>
          <w:tcPr>
            <w:tcW w:w="5390" w:type="dxa"/>
            <w:tcBorders>
              <w:top w:val="nil"/>
              <w:left w:val="nil"/>
              <w:bottom w:val="single" w:sz="4" w:space="0" w:color="auto"/>
              <w:right w:val="single" w:sz="4" w:space="0" w:color="auto"/>
            </w:tcBorders>
            <w:shd w:val="clear" w:color="auto" w:fill="auto"/>
            <w:hideMark/>
          </w:tcPr>
          <w:p w:rsidR="0088280C" w:rsidRPr="003A1B25" w:rsidRDefault="0088280C" w:rsidP="003E1A37">
            <w:pPr>
              <w:spacing w:after="0" w:line="240" w:lineRule="auto"/>
              <w:jc w:val="both"/>
              <w:rPr>
                <w:rFonts w:ascii="Times New Roman" w:eastAsia="Times New Roman" w:hAnsi="Times New Roman" w:cs="Times New Roman"/>
                <w:color w:val="002200"/>
                <w:sz w:val="24"/>
                <w:szCs w:val="24"/>
                <w:lang w:eastAsia="ru-RU"/>
              </w:rPr>
            </w:pPr>
            <w:r w:rsidRPr="003A1B25">
              <w:rPr>
                <w:rFonts w:ascii="Times New Roman" w:eastAsia="Times New Roman" w:hAnsi="Times New Roman" w:cs="Times New Roman"/>
                <w:color w:val="002200"/>
                <w:sz w:val="24"/>
                <w:szCs w:val="24"/>
                <w:lang w:eastAsia="ru-RU"/>
              </w:rPr>
              <w:t xml:space="preserve">01.01.2006 (постановление Оренбургского городского Совета от 29.11.2005 № 241) </w:t>
            </w:r>
          </w:p>
        </w:tc>
      </w:tr>
      <w:tr w:rsidR="0088280C" w:rsidRPr="00394D75" w:rsidTr="003E1A37">
        <w:trPr>
          <w:trHeight w:val="1440"/>
        </w:trPr>
        <w:tc>
          <w:tcPr>
            <w:tcW w:w="516" w:type="dxa"/>
            <w:tcBorders>
              <w:top w:val="nil"/>
              <w:left w:val="single" w:sz="4" w:space="0" w:color="auto"/>
              <w:bottom w:val="single" w:sz="4" w:space="0" w:color="auto"/>
              <w:right w:val="single" w:sz="4" w:space="0" w:color="auto"/>
            </w:tcBorders>
            <w:shd w:val="clear" w:color="auto" w:fill="auto"/>
            <w:hideMark/>
          </w:tcPr>
          <w:p w:rsidR="0088280C" w:rsidRPr="00394D75" w:rsidRDefault="0088280C" w:rsidP="003E1A37">
            <w:pPr>
              <w:spacing w:after="0" w:line="240" w:lineRule="auto"/>
              <w:jc w:val="both"/>
              <w:rPr>
                <w:rFonts w:ascii="Times New Roman" w:eastAsia="Times New Roman" w:hAnsi="Times New Roman" w:cs="Times New Roman"/>
                <w:color w:val="002200"/>
                <w:sz w:val="24"/>
                <w:szCs w:val="24"/>
                <w:lang w:eastAsia="ru-RU"/>
              </w:rPr>
            </w:pPr>
            <w:r w:rsidRPr="00394D75">
              <w:rPr>
                <w:rFonts w:ascii="Times New Roman" w:eastAsia="Times New Roman" w:hAnsi="Times New Roman" w:cs="Times New Roman"/>
                <w:color w:val="002200"/>
                <w:sz w:val="24"/>
                <w:szCs w:val="24"/>
                <w:lang w:eastAsia="ru-RU"/>
              </w:rPr>
              <w:t>7.</w:t>
            </w:r>
          </w:p>
        </w:tc>
        <w:tc>
          <w:tcPr>
            <w:tcW w:w="4319" w:type="dxa"/>
            <w:tcBorders>
              <w:top w:val="nil"/>
              <w:left w:val="nil"/>
              <w:bottom w:val="single" w:sz="4" w:space="0" w:color="auto"/>
              <w:right w:val="single" w:sz="4" w:space="0" w:color="auto"/>
            </w:tcBorders>
            <w:shd w:val="clear" w:color="auto" w:fill="auto"/>
            <w:hideMark/>
          </w:tcPr>
          <w:p w:rsidR="0088280C" w:rsidRPr="00394D75" w:rsidRDefault="0088280C" w:rsidP="003E1A37">
            <w:pPr>
              <w:spacing w:after="0" w:line="240" w:lineRule="auto"/>
              <w:jc w:val="both"/>
              <w:rPr>
                <w:rFonts w:ascii="Times New Roman" w:eastAsia="Times New Roman" w:hAnsi="Times New Roman" w:cs="Times New Roman"/>
                <w:color w:val="002200"/>
                <w:sz w:val="24"/>
                <w:szCs w:val="24"/>
                <w:lang w:eastAsia="ru-RU"/>
              </w:rPr>
            </w:pPr>
            <w:r w:rsidRPr="00394D75">
              <w:rPr>
                <w:rFonts w:ascii="Times New Roman" w:eastAsia="Times New Roman" w:hAnsi="Times New Roman" w:cs="Times New Roman"/>
                <w:color w:val="002200"/>
                <w:sz w:val="24"/>
                <w:szCs w:val="24"/>
                <w:lang w:eastAsia="ru-RU"/>
              </w:rPr>
              <w:t xml:space="preserve">Даты начала действия предоставленного нормативным правовым актом МО «город Оренбург» права на налоговые льготы, освобождения и иные преференции по налогам </w:t>
            </w:r>
          </w:p>
        </w:tc>
        <w:tc>
          <w:tcPr>
            <w:tcW w:w="5390" w:type="dxa"/>
            <w:tcBorders>
              <w:top w:val="nil"/>
              <w:left w:val="nil"/>
              <w:bottom w:val="single" w:sz="4" w:space="0" w:color="auto"/>
              <w:right w:val="single" w:sz="4" w:space="0" w:color="auto"/>
            </w:tcBorders>
            <w:shd w:val="clear" w:color="auto" w:fill="auto"/>
            <w:hideMark/>
          </w:tcPr>
          <w:p w:rsidR="0088280C" w:rsidRPr="003A1B25" w:rsidRDefault="0088280C" w:rsidP="003E1A37">
            <w:pPr>
              <w:spacing w:after="0" w:line="240" w:lineRule="auto"/>
              <w:jc w:val="both"/>
              <w:rPr>
                <w:rFonts w:ascii="Times New Roman" w:eastAsia="Times New Roman" w:hAnsi="Times New Roman" w:cs="Times New Roman"/>
                <w:color w:val="002200"/>
                <w:sz w:val="24"/>
                <w:szCs w:val="24"/>
                <w:lang w:eastAsia="ru-RU"/>
              </w:rPr>
            </w:pPr>
            <w:r w:rsidRPr="003A1B25">
              <w:rPr>
                <w:rFonts w:ascii="Times New Roman" w:eastAsia="Times New Roman" w:hAnsi="Times New Roman" w:cs="Times New Roman"/>
                <w:color w:val="002200"/>
                <w:sz w:val="24"/>
                <w:szCs w:val="24"/>
                <w:lang w:eastAsia="ru-RU"/>
              </w:rPr>
              <w:t>01.01.2006 (постановление Оренбургского городского Совета от 29.11.2005 № 241)</w:t>
            </w:r>
          </w:p>
        </w:tc>
      </w:tr>
      <w:tr w:rsidR="0088280C" w:rsidRPr="00394D75" w:rsidTr="003E1A37">
        <w:trPr>
          <w:trHeight w:val="1335"/>
        </w:trPr>
        <w:tc>
          <w:tcPr>
            <w:tcW w:w="516" w:type="dxa"/>
            <w:tcBorders>
              <w:top w:val="nil"/>
              <w:left w:val="single" w:sz="4" w:space="0" w:color="auto"/>
              <w:bottom w:val="single" w:sz="4" w:space="0" w:color="auto"/>
              <w:right w:val="single" w:sz="4" w:space="0" w:color="auto"/>
            </w:tcBorders>
            <w:shd w:val="clear" w:color="auto" w:fill="auto"/>
            <w:hideMark/>
          </w:tcPr>
          <w:p w:rsidR="0088280C" w:rsidRPr="00394D75" w:rsidRDefault="0088280C" w:rsidP="003E1A37">
            <w:pPr>
              <w:spacing w:after="0" w:line="240" w:lineRule="auto"/>
              <w:jc w:val="both"/>
              <w:rPr>
                <w:rFonts w:ascii="Times New Roman" w:eastAsia="Times New Roman" w:hAnsi="Times New Roman" w:cs="Times New Roman"/>
                <w:color w:val="002200"/>
                <w:sz w:val="24"/>
                <w:szCs w:val="24"/>
                <w:lang w:eastAsia="ru-RU"/>
              </w:rPr>
            </w:pPr>
            <w:r w:rsidRPr="00394D75">
              <w:rPr>
                <w:rFonts w:ascii="Times New Roman" w:eastAsia="Times New Roman" w:hAnsi="Times New Roman" w:cs="Times New Roman"/>
                <w:color w:val="002200"/>
                <w:sz w:val="24"/>
                <w:szCs w:val="24"/>
                <w:lang w:eastAsia="ru-RU"/>
              </w:rPr>
              <w:t>8.</w:t>
            </w:r>
          </w:p>
        </w:tc>
        <w:tc>
          <w:tcPr>
            <w:tcW w:w="4319" w:type="dxa"/>
            <w:tcBorders>
              <w:top w:val="nil"/>
              <w:left w:val="nil"/>
              <w:bottom w:val="single" w:sz="4" w:space="0" w:color="auto"/>
              <w:right w:val="single" w:sz="4" w:space="0" w:color="auto"/>
            </w:tcBorders>
            <w:shd w:val="clear" w:color="auto" w:fill="auto"/>
            <w:hideMark/>
          </w:tcPr>
          <w:p w:rsidR="0088280C" w:rsidRPr="00394D75" w:rsidRDefault="0088280C" w:rsidP="003E1A37">
            <w:pPr>
              <w:spacing w:after="0" w:line="240" w:lineRule="auto"/>
              <w:jc w:val="both"/>
              <w:rPr>
                <w:rFonts w:ascii="Times New Roman" w:eastAsia="Times New Roman" w:hAnsi="Times New Roman" w:cs="Times New Roman"/>
                <w:color w:val="002200"/>
                <w:sz w:val="24"/>
                <w:szCs w:val="24"/>
                <w:lang w:eastAsia="ru-RU"/>
              </w:rPr>
            </w:pPr>
            <w:r w:rsidRPr="00394D75">
              <w:rPr>
                <w:rFonts w:ascii="Times New Roman" w:eastAsia="Times New Roman" w:hAnsi="Times New Roman" w:cs="Times New Roman"/>
                <w:color w:val="002200"/>
                <w:sz w:val="24"/>
                <w:szCs w:val="24"/>
                <w:lang w:eastAsia="ru-RU"/>
              </w:rPr>
              <w:t>Период действия налоговых льгот, освобождений и иных преференций по налогам, предоставленных нормативными правовыми актами МО «город Оренбург»</w:t>
            </w:r>
          </w:p>
        </w:tc>
        <w:tc>
          <w:tcPr>
            <w:tcW w:w="5390" w:type="dxa"/>
            <w:tcBorders>
              <w:top w:val="nil"/>
              <w:left w:val="nil"/>
              <w:bottom w:val="single" w:sz="4" w:space="0" w:color="auto"/>
              <w:right w:val="single" w:sz="4" w:space="0" w:color="auto"/>
            </w:tcBorders>
            <w:shd w:val="clear" w:color="auto" w:fill="auto"/>
            <w:hideMark/>
          </w:tcPr>
          <w:p w:rsidR="0088280C" w:rsidRPr="00394D75" w:rsidRDefault="000858DD" w:rsidP="000858DD">
            <w:pPr>
              <w:spacing w:after="0" w:line="240" w:lineRule="auto"/>
              <w:jc w:val="both"/>
              <w:rPr>
                <w:rFonts w:ascii="Times New Roman" w:eastAsia="Times New Roman" w:hAnsi="Times New Roman" w:cs="Times New Roman"/>
                <w:color w:val="002200"/>
                <w:sz w:val="24"/>
                <w:szCs w:val="24"/>
                <w:lang w:eastAsia="ru-RU"/>
              </w:rPr>
            </w:pPr>
            <w:r w:rsidRPr="00006C90">
              <w:rPr>
                <w:rFonts w:ascii="Times New Roman" w:eastAsia="Calibri" w:hAnsi="Times New Roman" w:cs="Times New Roman"/>
                <w:sz w:val="24"/>
                <w:szCs w:val="24"/>
              </w:rPr>
              <w:t>неограниченный – до даты прекращения льготы</w:t>
            </w:r>
            <w:r w:rsidRPr="00394D75">
              <w:rPr>
                <w:rFonts w:ascii="Times New Roman" w:eastAsia="Times New Roman" w:hAnsi="Times New Roman" w:cs="Times New Roman"/>
                <w:color w:val="002200"/>
                <w:sz w:val="24"/>
                <w:szCs w:val="24"/>
                <w:lang w:eastAsia="ru-RU"/>
              </w:rPr>
              <w:t xml:space="preserve"> </w:t>
            </w:r>
          </w:p>
        </w:tc>
      </w:tr>
      <w:tr w:rsidR="0088280C" w:rsidRPr="00394D75" w:rsidTr="00067D16">
        <w:trPr>
          <w:trHeight w:val="303"/>
        </w:trPr>
        <w:tc>
          <w:tcPr>
            <w:tcW w:w="516" w:type="dxa"/>
            <w:tcBorders>
              <w:top w:val="nil"/>
              <w:left w:val="single" w:sz="4" w:space="0" w:color="auto"/>
              <w:bottom w:val="single" w:sz="4" w:space="0" w:color="auto"/>
              <w:right w:val="single" w:sz="4" w:space="0" w:color="auto"/>
            </w:tcBorders>
            <w:shd w:val="clear" w:color="auto" w:fill="auto"/>
            <w:hideMark/>
          </w:tcPr>
          <w:p w:rsidR="0088280C" w:rsidRPr="00394D75" w:rsidRDefault="0088280C" w:rsidP="003E1A37">
            <w:pPr>
              <w:spacing w:after="0" w:line="240" w:lineRule="auto"/>
              <w:jc w:val="both"/>
              <w:rPr>
                <w:rFonts w:ascii="Times New Roman" w:eastAsia="Times New Roman" w:hAnsi="Times New Roman" w:cs="Times New Roman"/>
                <w:color w:val="002200"/>
                <w:sz w:val="24"/>
                <w:szCs w:val="24"/>
                <w:lang w:eastAsia="ru-RU"/>
              </w:rPr>
            </w:pPr>
            <w:r w:rsidRPr="00394D75">
              <w:rPr>
                <w:rFonts w:ascii="Times New Roman" w:eastAsia="Times New Roman" w:hAnsi="Times New Roman" w:cs="Times New Roman"/>
                <w:color w:val="002200"/>
                <w:sz w:val="24"/>
                <w:szCs w:val="24"/>
                <w:lang w:eastAsia="ru-RU"/>
              </w:rPr>
              <w:t>9.</w:t>
            </w:r>
          </w:p>
        </w:tc>
        <w:tc>
          <w:tcPr>
            <w:tcW w:w="4319" w:type="dxa"/>
            <w:tcBorders>
              <w:top w:val="nil"/>
              <w:left w:val="nil"/>
              <w:bottom w:val="single" w:sz="4" w:space="0" w:color="auto"/>
              <w:right w:val="single" w:sz="4" w:space="0" w:color="auto"/>
            </w:tcBorders>
            <w:shd w:val="clear" w:color="auto" w:fill="auto"/>
            <w:hideMark/>
          </w:tcPr>
          <w:p w:rsidR="0088280C" w:rsidRPr="00394D75" w:rsidRDefault="0088280C" w:rsidP="003E1A37">
            <w:pPr>
              <w:spacing w:after="0" w:line="240" w:lineRule="auto"/>
              <w:jc w:val="both"/>
              <w:rPr>
                <w:rFonts w:ascii="Times New Roman" w:eastAsia="Times New Roman" w:hAnsi="Times New Roman" w:cs="Times New Roman"/>
                <w:color w:val="002200"/>
                <w:sz w:val="24"/>
                <w:szCs w:val="24"/>
                <w:lang w:eastAsia="ru-RU"/>
              </w:rPr>
            </w:pPr>
            <w:r w:rsidRPr="00394D75">
              <w:rPr>
                <w:rFonts w:ascii="Times New Roman" w:eastAsia="Times New Roman" w:hAnsi="Times New Roman" w:cs="Times New Roman"/>
                <w:color w:val="002200"/>
                <w:sz w:val="24"/>
                <w:szCs w:val="24"/>
                <w:lang w:eastAsia="ru-RU"/>
              </w:rPr>
              <w:t>Дата прекращения действия налоговых льгот, освобождений и иных преференций по налогам, установленная нормативными правовыми актами МО «город Оренбург»</w:t>
            </w:r>
          </w:p>
        </w:tc>
        <w:tc>
          <w:tcPr>
            <w:tcW w:w="5390" w:type="dxa"/>
            <w:tcBorders>
              <w:top w:val="nil"/>
              <w:left w:val="nil"/>
              <w:bottom w:val="single" w:sz="4" w:space="0" w:color="auto"/>
              <w:right w:val="single" w:sz="4" w:space="0" w:color="auto"/>
            </w:tcBorders>
            <w:shd w:val="clear" w:color="auto" w:fill="auto"/>
            <w:hideMark/>
          </w:tcPr>
          <w:p w:rsidR="0088280C" w:rsidRPr="00394D75" w:rsidRDefault="0088280C" w:rsidP="003E1A37">
            <w:pPr>
              <w:spacing w:after="0" w:line="240" w:lineRule="auto"/>
              <w:jc w:val="both"/>
              <w:rPr>
                <w:rFonts w:ascii="Times New Roman" w:eastAsia="Times New Roman" w:hAnsi="Times New Roman" w:cs="Times New Roman"/>
                <w:color w:val="002200"/>
                <w:sz w:val="24"/>
                <w:szCs w:val="24"/>
                <w:lang w:eastAsia="ru-RU"/>
              </w:rPr>
            </w:pPr>
            <w:r w:rsidRPr="00394D75">
              <w:rPr>
                <w:rFonts w:ascii="Times New Roman" w:eastAsia="Times New Roman" w:hAnsi="Times New Roman" w:cs="Times New Roman"/>
                <w:color w:val="002200"/>
                <w:sz w:val="24"/>
                <w:szCs w:val="24"/>
                <w:lang w:eastAsia="ru-RU"/>
              </w:rPr>
              <w:t>не установлено</w:t>
            </w:r>
          </w:p>
        </w:tc>
      </w:tr>
      <w:tr w:rsidR="0088280C" w:rsidRPr="00394D75" w:rsidTr="003E1A37">
        <w:trPr>
          <w:trHeight w:val="495"/>
        </w:trPr>
        <w:tc>
          <w:tcPr>
            <w:tcW w:w="1022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8280C" w:rsidRPr="00394D75" w:rsidRDefault="0088280C" w:rsidP="003E1A37">
            <w:pPr>
              <w:spacing w:after="0" w:line="240" w:lineRule="auto"/>
              <w:jc w:val="center"/>
              <w:rPr>
                <w:rFonts w:ascii="Times New Roman" w:eastAsia="Times New Roman" w:hAnsi="Times New Roman" w:cs="Times New Roman"/>
                <w:color w:val="002200"/>
                <w:sz w:val="24"/>
                <w:szCs w:val="24"/>
                <w:lang w:eastAsia="ru-RU"/>
              </w:rPr>
            </w:pPr>
            <w:r w:rsidRPr="00394D75">
              <w:rPr>
                <w:rFonts w:ascii="Times New Roman" w:eastAsia="Times New Roman" w:hAnsi="Times New Roman" w:cs="Times New Roman"/>
                <w:color w:val="002200"/>
                <w:sz w:val="24"/>
                <w:szCs w:val="24"/>
                <w:lang w:eastAsia="ru-RU"/>
              </w:rPr>
              <w:t>III. Целевые характеристики налоговых расходов МО «город Оренбург»</w:t>
            </w:r>
          </w:p>
        </w:tc>
      </w:tr>
      <w:tr w:rsidR="0088280C" w:rsidRPr="00394D75" w:rsidTr="003E1A37">
        <w:trPr>
          <w:trHeight w:val="1475"/>
        </w:trPr>
        <w:tc>
          <w:tcPr>
            <w:tcW w:w="516" w:type="dxa"/>
            <w:tcBorders>
              <w:top w:val="nil"/>
              <w:left w:val="single" w:sz="4" w:space="0" w:color="auto"/>
              <w:bottom w:val="single" w:sz="4" w:space="0" w:color="auto"/>
              <w:right w:val="single" w:sz="4" w:space="0" w:color="auto"/>
            </w:tcBorders>
            <w:shd w:val="clear" w:color="auto" w:fill="auto"/>
            <w:hideMark/>
          </w:tcPr>
          <w:p w:rsidR="0088280C" w:rsidRPr="00394D75" w:rsidRDefault="0088280C" w:rsidP="003E1A37">
            <w:pPr>
              <w:spacing w:after="0" w:line="240" w:lineRule="auto"/>
              <w:jc w:val="both"/>
              <w:rPr>
                <w:rFonts w:ascii="Times New Roman" w:eastAsia="Times New Roman" w:hAnsi="Times New Roman" w:cs="Times New Roman"/>
                <w:color w:val="002200"/>
                <w:sz w:val="24"/>
                <w:szCs w:val="24"/>
                <w:lang w:eastAsia="ru-RU"/>
              </w:rPr>
            </w:pPr>
            <w:r w:rsidRPr="00394D75">
              <w:rPr>
                <w:rFonts w:ascii="Times New Roman" w:eastAsia="Times New Roman" w:hAnsi="Times New Roman" w:cs="Times New Roman"/>
                <w:color w:val="002200"/>
                <w:sz w:val="24"/>
                <w:szCs w:val="24"/>
                <w:lang w:eastAsia="ru-RU"/>
              </w:rPr>
              <w:t>10.</w:t>
            </w:r>
          </w:p>
        </w:tc>
        <w:tc>
          <w:tcPr>
            <w:tcW w:w="4319" w:type="dxa"/>
            <w:tcBorders>
              <w:top w:val="nil"/>
              <w:left w:val="nil"/>
              <w:bottom w:val="single" w:sz="4" w:space="0" w:color="auto"/>
              <w:right w:val="single" w:sz="4" w:space="0" w:color="auto"/>
            </w:tcBorders>
            <w:shd w:val="clear" w:color="auto" w:fill="auto"/>
            <w:hideMark/>
          </w:tcPr>
          <w:p w:rsidR="0088280C" w:rsidRPr="00394D75" w:rsidRDefault="0088280C" w:rsidP="003E1A37">
            <w:pPr>
              <w:spacing w:after="0" w:line="240" w:lineRule="auto"/>
              <w:jc w:val="both"/>
              <w:rPr>
                <w:rFonts w:ascii="Times New Roman" w:eastAsia="Times New Roman" w:hAnsi="Times New Roman" w:cs="Times New Roman"/>
                <w:color w:val="002200"/>
                <w:sz w:val="24"/>
                <w:szCs w:val="24"/>
                <w:lang w:eastAsia="ru-RU"/>
              </w:rPr>
            </w:pPr>
            <w:r w:rsidRPr="00394D75">
              <w:rPr>
                <w:rFonts w:ascii="Times New Roman" w:eastAsia="Times New Roman" w:hAnsi="Times New Roman" w:cs="Times New Roman"/>
                <w:color w:val="002200"/>
                <w:sz w:val="24"/>
                <w:szCs w:val="24"/>
                <w:lang w:eastAsia="ru-RU"/>
              </w:rPr>
              <w:t>Наименование налоговых льгот, освобождений и иных преференций по налогам</w:t>
            </w:r>
          </w:p>
        </w:tc>
        <w:tc>
          <w:tcPr>
            <w:tcW w:w="5390" w:type="dxa"/>
            <w:tcBorders>
              <w:top w:val="nil"/>
              <w:left w:val="nil"/>
              <w:bottom w:val="single" w:sz="4" w:space="0" w:color="auto"/>
              <w:right w:val="single" w:sz="4" w:space="0" w:color="auto"/>
            </w:tcBorders>
            <w:shd w:val="clear" w:color="auto" w:fill="auto"/>
            <w:hideMark/>
          </w:tcPr>
          <w:p w:rsidR="0088280C" w:rsidRPr="00394D75" w:rsidRDefault="0088280C" w:rsidP="003E1A37">
            <w:pPr>
              <w:spacing w:after="0" w:line="240" w:lineRule="auto"/>
              <w:jc w:val="both"/>
              <w:rPr>
                <w:rFonts w:ascii="Times New Roman" w:eastAsia="Times New Roman" w:hAnsi="Times New Roman" w:cs="Times New Roman"/>
                <w:color w:val="002200"/>
                <w:sz w:val="24"/>
                <w:szCs w:val="24"/>
                <w:lang w:eastAsia="ru-RU"/>
              </w:rPr>
            </w:pPr>
            <w:r w:rsidRPr="00394D75">
              <w:rPr>
                <w:rFonts w:ascii="Times New Roman" w:eastAsia="Times New Roman" w:hAnsi="Times New Roman" w:cs="Times New Roman"/>
                <w:color w:val="002200"/>
                <w:sz w:val="24"/>
                <w:szCs w:val="24"/>
                <w:lang w:eastAsia="ru-RU"/>
              </w:rPr>
              <w:t>налоговая ставка устанавливается в размере 0,3 процента от кадастровой стоимости участка в отношении земельных участков занятых индивидуальными гаражами и гаражными кооперативами</w:t>
            </w:r>
          </w:p>
        </w:tc>
      </w:tr>
      <w:tr w:rsidR="0088280C" w:rsidRPr="00394D75" w:rsidTr="003E1A37">
        <w:trPr>
          <w:trHeight w:val="689"/>
        </w:trPr>
        <w:tc>
          <w:tcPr>
            <w:tcW w:w="516" w:type="dxa"/>
            <w:tcBorders>
              <w:top w:val="nil"/>
              <w:left w:val="single" w:sz="4" w:space="0" w:color="auto"/>
              <w:bottom w:val="single" w:sz="4" w:space="0" w:color="auto"/>
              <w:right w:val="single" w:sz="4" w:space="0" w:color="auto"/>
            </w:tcBorders>
            <w:shd w:val="clear" w:color="auto" w:fill="auto"/>
            <w:hideMark/>
          </w:tcPr>
          <w:p w:rsidR="0088280C" w:rsidRPr="00394D75" w:rsidRDefault="0088280C" w:rsidP="003E1A37">
            <w:pPr>
              <w:spacing w:after="0" w:line="240" w:lineRule="auto"/>
              <w:jc w:val="both"/>
              <w:rPr>
                <w:rFonts w:ascii="Times New Roman" w:eastAsia="Times New Roman" w:hAnsi="Times New Roman" w:cs="Times New Roman"/>
                <w:color w:val="002200"/>
                <w:sz w:val="24"/>
                <w:szCs w:val="24"/>
                <w:lang w:eastAsia="ru-RU"/>
              </w:rPr>
            </w:pPr>
            <w:r w:rsidRPr="00394D75">
              <w:rPr>
                <w:rFonts w:ascii="Times New Roman" w:eastAsia="Times New Roman" w:hAnsi="Times New Roman" w:cs="Times New Roman"/>
                <w:color w:val="002200"/>
                <w:sz w:val="24"/>
                <w:szCs w:val="24"/>
                <w:lang w:eastAsia="ru-RU"/>
              </w:rPr>
              <w:t>11.</w:t>
            </w:r>
          </w:p>
        </w:tc>
        <w:tc>
          <w:tcPr>
            <w:tcW w:w="4319" w:type="dxa"/>
            <w:tcBorders>
              <w:top w:val="nil"/>
              <w:left w:val="nil"/>
              <w:bottom w:val="single" w:sz="4" w:space="0" w:color="auto"/>
              <w:right w:val="single" w:sz="4" w:space="0" w:color="auto"/>
            </w:tcBorders>
            <w:shd w:val="clear" w:color="auto" w:fill="auto"/>
            <w:hideMark/>
          </w:tcPr>
          <w:p w:rsidR="0088280C" w:rsidRPr="00394D75" w:rsidRDefault="0088280C" w:rsidP="003E1A37">
            <w:pPr>
              <w:spacing w:after="0" w:line="240" w:lineRule="auto"/>
              <w:jc w:val="both"/>
              <w:rPr>
                <w:rFonts w:ascii="Times New Roman" w:eastAsia="Times New Roman" w:hAnsi="Times New Roman" w:cs="Times New Roman"/>
                <w:color w:val="002200"/>
                <w:sz w:val="24"/>
                <w:szCs w:val="24"/>
                <w:lang w:eastAsia="ru-RU"/>
              </w:rPr>
            </w:pPr>
            <w:r w:rsidRPr="00394D75">
              <w:rPr>
                <w:rFonts w:ascii="Times New Roman" w:eastAsia="Times New Roman" w:hAnsi="Times New Roman" w:cs="Times New Roman"/>
                <w:color w:val="002200"/>
                <w:sz w:val="24"/>
                <w:szCs w:val="24"/>
                <w:lang w:eastAsia="ru-RU"/>
              </w:rPr>
              <w:t>Целевая категория налогового расхода МО «город Оренбург»</w:t>
            </w:r>
          </w:p>
        </w:tc>
        <w:tc>
          <w:tcPr>
            <w:tcW w:w="5390" w:type="dxa"/>
            <w:tcBorders>
              <w:top w:val="nil"/>
              <w:left w:val="nil"/>
              <w:bottom w:val="single" w:sz="4" w:space="0" w:color="auto"/>
              <w:right w:val="single" w:sz="4" w:space="0" w:color="auto"/>
            </w:tcBorders>
            <w:shd w:val="clear" w:color="auto" w:fill="auto"/>
            <w:hideMark/>
          </w:tcPr>
          <w:p w:rsidR="0088280C" w:rsidRPr="00394D75" w:rsidRDefault="0088280C" w:rsidP="003E1A37">
            <w:pPr>
              <w:spacing w:after="0" w:line="240" w:lineRule="auto"/>
              <w:jc w:val="both"/>
              <w:rPr>
                <w:rFonts w:ascii="Times New Roman" w:eastAsia="Times New Roman" w:hAnsi="Times New Roman" w:cs="Times New Roman"/>
                <w:color w:val="002200"/>
                <w:sz w:val="24"/>
                <w:szCs w:val="24"/>
                <w:lang w:eastAsia="ru-RU"/>
              </w:rPr>
            </w:pPr>
            <w:r w:rsidRPr="00394D75">
              <w:rPr>
                <w:rFonts w:ascii="Times New Roman" w:eastAsia="Times New Roman" w:hAnsi="Times New Roman" w:cs="Times New Roman"/>
                <w:color w:val="002200"/>
                <w:sz w:val="24"/>
                <w:szCs w:val="24"/>
                <w:lang w:eastAsia="ru-RU"/>
              </w:rPr>
              <w:t>социальная</w:t>
            </w:r>
          </w:p>
        </w:tc>
      </w:tr>
      <w:tr w:rsidR="0088280C" w:rsidRPr="00394D75" w:rsidTr="003E1A37">
        <w:trPr>
          <w:trHeight w:val="1715"/>
        </w:trPr>
        <w:tc>
          <w:tcPr>
            <w:tcW w:w="516" w:type="dxa"/>
            <w:tcBorders>
              <w:top w:val="single" w:sz="4" w:space="0" w:color="auto"/>
              <w:left w:val="single" w:sz="4" w:space="0" w:color="auto"/>
              <w:bottom w:val="single" w:sz="4" w:space="0" w:color="auto"/>
              <w:right w:val="single" w:sz="4" w:space="0" w:color="auto"/>
            </w:tcBorders>
            <w:shd w:val="clear" w:color="auto" w:fill="auto"/>
            <w:hideMark/>
          </w:tcPr>
          <w:p w:rsidR="0088280C" w:rsidRPr="00394D75" w:rsidRDefault="0088280C" w:rsidP="003E1A37">
            <w:pPr>
              <w:spacing w:after="0" w:line="240" w:lineRule="auto"/>
              <w:jc w:val="both"/>
              <w:rPr>
                <w:rFonts w:ascii="Times New Roman" w:eastAsia="Times New Roman" w:hAnsi="Times New Roman" w:cs="Times New Roman"/>
                <w:color w:val="002200"/>
                <w:sz w:val="24"/>
                <w:szCs w:val="24"/>
                <w:lang w:eastAsia="ru-RU"/>
              </w:rPr>
            </w:pPr>
            <w:r w:rsidRPr="00394D75">
              <w:rPr>
                <w:rFonts w:ascii="Times New Roman" w:eastAsia="Times New Roman" w:hAnsi="Times New Roman" w:cs="Times New Roman"/>
                <w:color w:val="002200"/>
                <w:sz w:val="24"/>
                <w:szCs w:val="24"/>
                <w:lang w:eastAsia="ru-RU"/>
              </w:rPr>
              <w:t>12.</w:t>
            </w:r>
          </w:p>
        </w:tc>
        <w:tc>
          <w:tcPr>
            <w:tcW w:w="4319" w:type="dxa"/>
            <w:tcBorders>
              <w:top w:val="single" w:sz="4" w:space="0" w:color="auto"/>
              <w:left w:val="single" w:sz="4" w:space="0" w:color="auto"/>
              <w:bottom w:val="single" w:sz="4" w:space="0" w:color="auto"/>
              <w:right w:val="single" w:sz="4" w:space="0" w:color="auto"/>
            </w:tcBorders>
            <w:shd w:val="clear" w:color="auto" w:fill="auto"/>
            <w:hideMark/>
          </w:tcPr>
          <w:p w:rsidR="0088280C" w:rsidRPr="00394D75" w:rsidRDefault="0088280C" w:rsidP="003E1A37">
            <w:pPr>
              <w:spacing w:after="0" w:line="240" w:lineRule="auto"/>
              <w:jc w:val="both"/>
              <w:rPr>
                <w:rFonts w:ascii="Times New Roman" w:eastAsia="Times New Roman" w:hAnsi="Times New Roman" w:cs="Times New Roman"/>
                <w:color w:val="002200"/>
                <w:sz w:val="24"/>
                <w:szCs w:val="24"/>
                <w:lang w:eastAsia="ru-RU"/>
              </w:rPr>
            </w:pPr>
            <w:r w:rsidRPr="00394D75">
              <w:rPr>
                <w:rFonts w:ascii="Times New Roman" w:eastAsia="Times New Roman" w:hAnsi="Times New Roman" w:cs="Times New Roman"/>
                <w:color w:val="002200"/>
                <w:sz w:val="24"/>
                <w:szCs w:val="24"/>
                <w:lang w:eastAsia="ru-RU"/>
              </w:rPr>
              <w:t>Цели предоставления налоговых льгот, освобождений и иных преференций для плательщиков налогов, установленных нормативными правовыми актами МО «город Оренбург»</w:t>
            </w:r>
          </w:p>
        </w:tc>
        <w:tc>
          <w:tcPr>
            <w:tcW w:w="5390" w:type="dxa"/>
            <w:tcBorders>
              <w:top w:val="single" w:sz="4" w:space="0" w:color="auto"/>
              <w:left w:val="single" w:sz="4" w:space="0" w:color="auto"/>
              <w:bottom w:val="single" w:sz="4" w:space="0" w:color="auto"/>
              <w:right w:val="single" w:sz="4" w:space="0" w:color="auto"/>
            </w:tcBorders>
            <w:shd w:val="clear" w:color="auto" w:fill="auto"/>
            <w:hideMark/>
          </w:tcPr>
          <w:p w:rsidR="0088280C" w:rsidRPr="00394D75" w:rsidRDefault="0004519B" w:rsidP="003E1A37">
            <w:pPr>
              <w:spacing w:after="0" w:line="240" w:lineRule="auto"/>
              <w:jc w:val="both"/>
              <w:rPr>
                <w:rFonts w:ascii="Times New Roman" w:eastAsia="Times New Roman" w:hAnsi="Times New Roman" w:cs="Times New Roman"/>
                <w:color w:val="002200"/>
                <w:sz w:val="24"/>
                <w:szCs w:val="24"/>
                <w:lang w:eastAsia="ru-RU"/>
              </w:rPr>
            </w:pPr>
            <w:r w:rsidRPr="0004519B">
              <w:rPr>
                <w:rFonts w:ascii="Times New Roman" w:eastAsia="Times New Roman" w:hAnsi="Times New Roman" w:cs="Times New Roman"/>
                <w:color w:val="002200"/>
                <w:sz w:val="24"/>
                <w:szCs w:val="24"/>
                <w:lang w:eastAsia="ru-RU"/>
              </w:rPr>
              <w:t xml:space="preserve">повышение качества жизни отдельных категорий граждан </w:t>
            </w:r>
            <w:r w:rsidR="0088280C" w:rsidRPr="003A1B25">
              <w:rPr>
                <w:rFonts w:ascii="Times New Roman" w:eastAsia="Times New Roman" w:hAnsi="Times New Roman" w:cs="Times New Roman"/>
                <w:color w:val="002200"/>
                <w:sz w:val="24"/>
                <w:szCs w:val="24"/>
                <w:lang w:eastAsia="ru-RU"/>
              </w:rPr>
              <w:t>(постановление Администрации города Оренбурга от 08.10.2019 № 2872-п  «Об утверждении муниципальной программы «Социальная поддержка жителей города Оренбурга»)</w:t>
            </w:r>
          </w:p>
        </w:tc>
      </w:tr>
      <w:tr w:rsidR="0088280C" w:rsidRPr="00394D75" w:rsidTr="003E1A37">
        <w:trPr>
          <w:trHeight w:val="1575"/>
        </w:trPr>
        <w:tc>
          <w:tcPr>
            <w:tcW w:w="516" w:type="dxa"/>
            <w:tcBorders>
              <w:top w:val="single" w:sz="4" w:space="0" w:color="auto"/>
              <w:left w:val="single" w:sz="4" w:space="0" w:color="auto"/>
              <w:bottom w:val="single" w:sz="4" w:space="0" w:color="auto"/>
              <w:right w:val="single" w:sz="4" w:space="0" w:color="auto"/>
            </w:tcBorders>
            <w:shd w:val="clear" w:color="auto" w:fill="auto"/>
            <w:hideMark/>
          </w:tcPr>
          <w:p w:rsidR="0088280C" w:rsidRPr="00394D75" w:rsidRDefault="0088280C" w:rsidP="003E1A37">
            <w:pPr>
              <w:spacing w:after="0" w:line="240" w:lineRule="auto"/>
              <w:jc w:val="both"/>
              <w:rPr>
                <w:rFonts w:ascii="Times New Roman" w:eastAsia="Times New Roman" w:hAnsi="Times New Roman" w:cs="Times New Roman"/>
                <w:color w:val="002200"/>
                <w:sz w:val="24"/>
                <w:szCs w:val="24"/>
                <w:lang w:eastAsia="ru-RU"/>
              </w:rPr>
            </w:pPr>
            <w:r w:rsidRPr="00394D75">
              <w:rPr>
                <w:rFonts w:ascii="Times New Roman" w:eastAsia="Times New Roman" w:hAnsi="Times New Roman" w:cs="Times New Roman"/>
                <w:color w:val="002200"/>
                <w:sz w:val="24"/>
                <w:szCs w:val="24"/>
                <w:lang w:eastAsia="ru-RU"/>
              </w:rPr>
              <w:t>13.</w:t>
            </w:r>
          </w:p>
        </w:tc>
        <w:tc>
          <w:tcPr>
            <w:tcW w:w="4319" w:type="dxa"/>
            <w:tcBorders>
              <w:top w:val="single" w:sz="4" w:space="0" w:color="auto"/>
              <w:left w:val="nil"/>
              <w:bottom w:val="single" w:sz="4" w:space="0" w:color="auto"/>
              <w:right w:val="single" w:sz="4" w:space="0" w:color="auto"/>
            </w:tcBorders>
            <w:shd w:val="clear" w:color="auto" w:fill="auto"/>
            <w:hideMark/>
          </w:tcPr>
          <w:p w:rsidR="0088280C" w:rsidRPr="00394D75" w:rsidRDefault="0088280C" w:rsidP="003E1A37">
            <w:pPr>
              <w:spacing w:after="0" w:line="240" w:lineRule="auto"/>
              <w:jc w:val="both"/>
              <w:rPr>
                <w:rFonts w:ascii="Times New Roman" w:eastAsia="Times New Roman" w:hAnsi="Times New Roman" w:cs="Times New Roman"/>
                <w:color w:val="002200"/>
                <w:sz w:val="24"/>
                <w:szCs w:val="24"/>
                <w:lang w:eastAsia="ru-RU"/>
              </w:rPr>
            </w:pPr>
            <w:r w:rsidRPr="00394D75">
              <w:rPr>
                <w:rFonts w:ascii="Times New Roman" w:eastAsia="Times New Roman" w:hAnsi="Times New Roman" w:cs="Times New Roman"/>
                <w:color w:val="002200"/>
                <w:sz w:val="24"/>
                <w:szCs w:val="24"/>
                <w:lang w:eastAsia="ru-RU"/>
              </w:rPr>
              <w:t>Наименования налогов, по которым предусматриваются налоговые льготы, освобождения и иные преференции, установленные нормативными правовыми актами МО «город Оренбург»</w:t>
            </w:r>
          </w:p>
        </w:tc>
        <w:tc>
          <w:tcPr>
            <w:tcW w:w="5390" w:type="dxa"/>
            <w:tcBorders>
              <w:top w:val="single" w:sz="4" w:space="0" w:color="auto"/>
              <w:left w:val="nil"/>
              <w:bottom w:val="single" w:sz="4" w:space="0" w:color="auto"/>
              <w:right w:val="single" w:sz="4" w:space="0" w:color="auto"/>
            </w:tcBorders>
            <w:shd w:val="clear" w:color="auto" w:fill="auto"/>
            <w:hideMark/>
          </w:tcPr>
          <w:p w:rsidR="0088280C" w:rsidRPr="00394D75" w:rsidRDefault="0088280C" w:rsidP="003E1A37">
            <w:pPr>
              <w:spacing w:after="0" w:line="240" w:lineRule="auto"/>
              <w:jc w:val="both"/>
              <w:rPr>
                <w:rFonts w:ascii="Times New Roman" w:eastAsia="Times New Roman" w:hAnsi="Times New Roman" w:cs="Times New Roman"/>
                <w:color w:val="002200"/>
                <w:sz w:val="24"/>
                <w:szCs w:val="24"/>
                <w:lang w:eastAsia="ru-RU"/>
              </w:rPr>
            </w:pPr>
            <w:r w:rsidRPr="00394D75">
              <w:rPr>
                <w:rFonts w:ascii="Times New Roman" w:eastAsia="Times New Roman" w:hAnsi="Times New Roman" w:cs="Times New Roman"/>
                <w:color w:val="002200"/>
                <w:sz w:val="24"/>
                <w:szCs w:val="24"/>
                <w:lang w:eastAsia="ru-RU"/>
              </w:rPr>
              <w:t>земельный налог</w:t>
            </w:r>
          </w:p>
        </w:tc>
      </w:tr>
      <w:tr w:rsidR="0088280C" w:rsidRPr="00394D75" w:rsidTr="003E1A37">
        <w:trPr>
          <w:trHeight w:val="1575"/>
        </w:trPr>
        <w:tc>
          <w:tcPr>
            <w:tcW w:w="516" w:type="dxa"/>
            <w:tcBorders>
              <w:top w:val="nil"/>
              <w:left w:val="single" w:sz="4" w:space="0" w:color="auto"/>
              <w:bottom w:val="single" w:sz="4" w:space="0" w:color="auto"/>
              <w:right w:val="single" w:sz="4" w:space="0" w:color="auto"/>
            </w:tcBorders>
            <w:shd w:val="clear" w:color="auto" w:fill="auto"/>
            <w:hideMark/>
          </w:tcPr>
          <w:p w:rsidR="0088280C" w:rsidRPr="00394D75" w:rsidRDefault="0088280C" w:rsidP="003E1A37">
            <w:pPr>
              <w:spacing w:after="0" w:line="240" w:lineRule="auto"/>
              <w:jc w:val="both"/>
              <w:rPr>
                <w:rFonts w:ascii="Times New Roman" w:eastAsia="Times New Roman" w:hAnsi="Times New Roman" w:cs="Times New Roman"/>
                <w:color w:val="002200"/>
                <w:sz w:val="24"/>
                <w:szCs w:val="24"/>
                <w:lang w:eastAsia="ru-RU"/>
              </w:rPr>
            </w:pPr>
            <w:r w:rsidRPr="00394D75">
              <w:rPr>
                <w:rFonts w:ascii="Times New Roman" w:eastAsia="Times New Roman" w:hAnsi="Times New Roman" w:cs="Times New Roman"/>
                <w:color w:val="002200"/>
                <w:sz w:val="24"/>
                <w:szCs w:val="24"/>
                <w:lang w:eastAsia="ru-RU"/>
              </w:rPr>
              <w:lastRenderedPageBreak/>
              <w:t>14.</w:t>
            </w:r>
          </w:p>
        </w:tc>
        <w:tc>
          <w:tcPr>
            <w:tcW w:w="4319" w:type="dxa"/>
            <w:tcBorders>
              <w:top w:val="nil"/>
              <w:left w:val="nil"/>
              <w:bottom w:val="single" w:sz="4" w:space="0" w:color="auto"/>
              <w:right w:val="single" w:sz="4" w:space="0" w:color="auto"/>
            </w:tcBorders>
            <w:shd w:val="clear" w:color="auto" w:fill="auto"/>
            <w:hideMark/>
          </w:tcPr>
          <w:p w:rsidR="0088280C" w:rsidRPr="00394D75" w:rsidRDefault="0088280C" w:rsidP="003E1A37">
            <w:pPr>
              <w:spacing w:after="0" w:line="240" w:lineRule="auto"/>
              <w:jc w:val="both"/>
              <w:rPr>
                <w:rFonts w:ascii="Times New Roman" w:eastAsia="Times New Roman" w:hAnsi="Times New Roman" w:cs="Times New Roman"/>
                <w:color w:val="002200"/>
                <w:sz w:val="24"/>
                <w:szCs w:val="24"/>
                <w:lang w:eastAsia="ru-RU"/>
              </w:rPr>
            </w:pPr>
            <w:r w:rsidRPr="00394D75">
              <w:rPr>
                <w:rFonts w:ascii="Times New Roman" w:eastAsia="Times New Roman" w:hAnsi="Times New Roman" w:cs="Times New Roman"/>
                <w:color w:val="002200"/>
                <w:sz w:val="24"/>
                <w:szCs w:val="24"/>
                <w:lang w:eastAsia="ru-RU"/>
              </w:rPr>
              <w:t>Вид налоговых льгот, освобождений и иных преференций, определяющий особенности предоставленных отдельным категориям плательщиков налогов преимуществ по сравнению с другими плательщиками</w:t>
            </w:r>
          </w:p>
        </w:tc>
        <w:tc>
          <w:tcPr>
            <w:tcW w:w="5390" w:type="dxa"/>
            <w:tcBorders>
              <w:top w:val="nil"/>
              <w:left w:val="nil"/>
              <w:bottom w:val="single" w:sz="4" w:space="0" w:color="auto"/>
              <w:right w:val="single" w:sz="4" w:space="0" w:color="auto"/>
            </w:tcBorders>
            <w:shd w:val="clear" w:color="auto" w:fill="auto"/>
            <w:hideMark/>
          </w:tcPr>
          <w:p w:rsidR="0088280C" w:rsidRPr="00394D75" w:rsidRDefault="0088280C" w:rsidP="003E1A37">
            <w:pPr>
              <w:spacing w:after="0" w:line="240" w:lineRule="auto"/>
              <w:jc w:val="both"/>
              <w:rPr>
                <w:rFonts w:ascii="Times New Roman" w:eastAsia="Times New Roman" w:hAnsi="Times New Roman" w:cs="Times New Roman"/>
                <w:color w:val="002200"/>
                <w:sz w:val="24"/>
                <w:szCs w:val="24"/>
                <w:lang w:eastAsia="ru-RU"/>
              </w:rPr>
            </w:pPr>
            <w:r w:rsidRPr="00394D75">
              <w:rPr>
                <w:rFonts w:ascii="Times New Roman" w:eastAsia="Times New Roman" w:hAnsi="Times New Roman" w:cs="Times New Roman"/>
                <w:color w:val="002200"/>
                <w:sz w:val="24"/>
                <w:szCs w:val="24"/>
                <w:lang w:eastAsia="ru-RU"/>
              </w:rPr>
              <w:t xml:space="preserve">пониженная налоговая ставка </w:t>
            </w:r>
          </w:p>
        </w:tc>
      </w:tr>
      <w:tr w:rsidR="0088280C" w:rsidRPr="00394D75" w:rsidTr="003E1A37">
        <w:trPr>
          <w:trHeight w:val="945"/>
        </w:trPr>
        <w:tc>
          <w:tcPr>
            <w:tcW w:w="516" w:type="dxa"/>
            <w:tcBorders>
              <w:top w:val="nil"/>
              <w:left w:val="single" w:sz="4" w:space="0" w:color="auto"/>
              <w:bottom w:val="single" w:sz="4" w:space="0" w:color="auto"/>
              <w:right w:val="single" w:sz="4" w:space="0" w:color="auto"/>
            </w:tcBorders>
            <w:shd w:val="clear" w:color="auto" w:fill="auto"/>
            <w:hideMark/>
          </w:tcPr>
          <w:p w:rsidR="0088280C" w:rsidRPr="00394D75" w:rsidRDefault="0088280C" w:rsidP="003E1A37">
            <w:pPr>
              <w:spacing w:after="0" w:line="240" w:lineRule="auto"/>
              <w:jc w:val="both"/>
              <w:rPr>
                <w:rFonts w:ascii="Times New Roman" w:eastAsia="Times New Roman" w:hAnsi="Times New Roman" w:cs="Times New Roman"/>
                <w:color w:val="002200"/>
                <w:sz w:val="24"/>
                <w:szCs w:val="24"/>
                <w:lang w:eastAsia="ru-RU"/>
              </w:rPr>
            </w:pPr>
            <w:r w:rsidRPr="00394D75">
              <w:rPr>
                <w:rFonts w:ascii="Times New Roman" w:eastAsia="Times New Roman" w:hAnsi="Times New Roman" w:cs="Times New Roman"/>
                <w:color w:val="002200"/>
                <w:sz w:val="24"/>
                <w:szCs w:val="24"/>
                <w:lang w:eastAsia="ru-RU"/>
              </w:rPr>
              <w:t>15.</w:t>
            </w:r>
          </w:p>
        </w:tc>
        <w:tc>
          <w:tcPr>
            <w:tcW w:w="4319" w:type="dxa"/>
            <w:tcBorders>
              <w:top w:val="nil"/>
              <w:left w:val="nil"/>
              <w:bottom w:val="single" w:sz="4" w:space="0" w:color="auto"/>
              <w:right w:val="single" w:sz="4" w:space="0" w:color="auto"/>
            </w:tcBorders>
            <w:shd w:val="clear" w:color="auto" w:fill="auto"/>
            <w:hideMark/>
          </w:tcPr>
          <w:p w:rsidR="0088280C" w:rsidRPr="00394D75" w:rsidRDefault="0088280C" w:rsidP="003E1A37">
            <w:pPr>
              <w:spacing w:after="0" w:line="240" w:lineRule="auto"/>
              <w:jc w:val="both"/>
              <w:rPr>
                <w:rFonts w:ascii="Times New Roman" w:eastAsia="Times New Roman" w:hAnsi="Times New Roman" w:cs="Times New Roman"/>
                <w:color w:val="002200"/>
                <w:sz w:val="24"/>
                <w:szCs w:val="24"/>
                <w:lang w:eastAsia="ru-RU"/>
              </w:rPr>
            </w:pPr>
            <w:r w:rsidRPr="00394D75">
              <w:rPr>
                <w:rFonts w:ascii="Times New Roman" w:eastAsia="Times New Roman" w:hAnsi="Times New Roman" w:cs="Times New Roman"/>
                <w:color w:val="002200"/>
                <w:sz w:val="24"/>
                <w:szCs w:val="24"/>
                <w:lang w:eastAsia="ru-RU"/>
              </w:rPr>
              <w:t>Размер налоговой ставки, в пределах которой предоставляются налоговые льготы, освобождения и иные преференции по налогам</w:t>
            </w:r>
          </w:p>
        </w:tc>
        <w:tc>
          <w:tcPr>
            <w:tcW w:w="5390" w:type="dxa"/>
            <w:tcBorders>
              <w:top w:val="nil"/>
              <w:left w:val="nil"/>
              <w:bottom w:val="single" w:sz="4" w:space="0" w:color="auto"/>
              <w:right w:val="single" w:sz="4" w:space="0" w:color="auto"/>
            </w:tcBorders>
            <w:shd w:val="clear" w:color="auto" w:fill="auto"/>
            <w:hideMark/>
          </w:tcPr>
          <w:p w:rsidR="0088280C" w:rsidRPr="00394D75" w:rsidRDefault="0088280C" w:rsidP="003E1A37">
            <w:pPr>
              <w:spacing w:after="0" w:line="240" w:lineRule="auto"/>
              <w:jc w:val="both"/>
              <w:rPr>
                <w:rFonts w:ascii="Times New Roman" w:eastAsia="Times New Roman" w:hAnsi="Times New Roman" w:cs="Times New Roman"/>
                <w:color w:val="002200"/>
                <w:sz w:val="24"/>
                <w:szCs w:val="24"/>
                <w:lang w:eastAsia="ru-RU"/>
              </w:rPr>
            </w:pPr>
            <w:r w:rsidRPr="00394D75">
              <w:rPr>
                <w:rFonts w:ascii="Times New Roman" w:eastAsia="Times New Roman" w:hAnsi="Times New Roman" w:cs="Times New Roman"/>
                <w:color w:val="002200"/>
                <w:sz w:val="24"/>
                <w:szCs w:val="24"/>
                <w:lang w:eastAsia="ru-RU"/>
              </w:rPr>
              <w:t>1,2 п.п.</w:t>
            </w:r>
          </w:p>
        </w:tc>
      </w:tr>
      <w:tr w:rsidR="0088280C" w:rsidRPr="00394D75" w:rsidTr="003E1A37">
        <w:trPr>
          <w:trHeight w:val="2833"/>
        </w:trPr>
        <w:tc>
          <w:tcPr>
            <w:tcW w:w="516" w:type="dxa"/>
            <w:tcBorders>
              <w:top w:val="nil"/>
              <w:left w:val="single" w:sz="4" w:space="0" w:color="auto"/>
              <w:bottom w:val="single" w:sz="4" w:space="0" w:color="auto"/>
              <w:right w:val="single" w:sz="4" w:space="0" w:color="auto"/>
            </w:tcBorders>
            <w:shd w:val="clear" w:color="auto" w:fill="auto"/>
            <w:hideMark/>
          </w:tcPr>
          <w:p w:rsidR="0088280C" w:rsidRPr="00394D75" w:rsidRDefault="0088280C" w:rsidP="003E1A37">
            <w:pPr>
              <w:spacing w:after="0" w:line="240" w:lineRule="auto"/>
              <w:jc w:val="both"/>
              <w:rPr>
                <w:rFonts w:ascii="Times New Roman" w:eastAsia="Times New Roman" w:hAnsi="Times New Roman" w:cs="Times New Roman"/>
                <w:color w:val="002200"/>
                <w:sz w:val="24"/>
                <w:szCs w:val="24"/>
                <w:lang w:eastAsia="ru-RU"/>
              </w:rPr>
            </w:pPr>
            <w:r w:rsidRPr="00394D75">
              <w:rPr>
                <w:rFonts w:ascii="Times New Roman" w:eastAsia="Times New Roman" w:hAnsi="Times New Roman" w:cs="Times New Roman"/>
                <w:color w:val="002200"/>
                <w:sz w:val="24"/>
                <w:szCs w:val="24"/>
                <w:lang w:eastAsia="ru-RU"/>
              </w:rPr>
              <w:t>16.</w:t>
            </w:r>
          </w:p>
        </w:tc>
        <w:tc>
          <w:tcPr>
            <w:tcW w:w="4319" w:type="dxa"/>
            <w:tcBorders>
              <w:top w:val="nil"/>
              <w:left w:val="nil"/>
              <w:bottom w:val="single" w:sz="4" w:space="0" w:color="auto"/>
              <w:right w:val="single" w:sz="4" w:space="0" w:color="auto"/>
            </w:tcBorders>
            <w:shd w:val="clear" w:color="auto" w:fill="auto"/>
            <w:hideMark/>
          </w:tcPr>
          <w:p w:rsidR="0088280C" w:rsidRPr="00394D75" w:rsidRDefault="0088280C" w:rsidP="003E1A37">
            <w:pPr>
              <w:spacing w:after="0" w:line="240" w:lineRule="auto"/>
              <w:jc w:val="both"/>
              <w:rPr>
                <w:rFonts w:ascii="Times New Roman" w:eastAsia="Times New Roman" w:hAnsi="Times New Roman" w:cs="Times New Roman"/>
                <w:color w:val="002200"/>
                <w:sz w:val="24"/>
                <w:szCs w:val="24"/>
                <w:lang w:eastAsia="ru-RU"/>
              </w:rPr>
            </w:pPr>
            <w:r w:rsidRPr="00394D75">
              <w:rPr>
                <w:rFonts w:ascii="Times New Roman" w:eastAsia="Times New Roman" w:hAnsi="Times New Roman" w:cs="Times New Roman"/>
                <w:color w:val="002200"/>
                <w:sz w:val="24"/>
                <w:szCs w:val="24"/>
                <w:lang w:eastAsia="ru-RU"/>
              </w:rPr>
              <w:t>Показатель (индикатор) достижения целей муниципальных программ города Оренбурга и (или) целей социально-экономической политики МО «город Оренбург», не относящихся к муниципальным программам города Оренбурга, в связи с предоставлением налоговых льгот, освобождений и иных преференций по налогам</w:t>
            </w:r>
          </w:p>
        </w:tc>
        <w:tc>
          <w:tcPr>
            <w:tcW w:w="5390" w:type="dxa"/>
            <w:tcBorders>
              <w:top w:val="nil"/>
              <w:left w:val="nil"/>
              <w:bottom w:val="single" w:sz="4" w:space="0" w:color="auto"/>
              <w:right w:val="single" w:sz="4" w:space="0" w:color="auto"/>
            </w:tcBorders>
            <w:shd w:val="clear" w:color="auto" w:fill="auto"/>
            <w:hideMark/>
          </w:tcPr>
          <w:p w:rsidR="0088280C" w:rsidRPr="00394D75" w:rsidRDefault="0088280C" w:rsidP="00CB20D6">
            <w:pPr>
              <w:spacing w:after="0" w:line="240" w:lineRule="auto"/>
              <w:jc w:val="both"/>
              <w:rPr>
                <w:rFonts w:ascii="Times New Roman" w:eastAsia="Times New Roman" w:hAnsi="Times New Roman" w:cs="Times New Roman"/>
                <w:color w:val="002200"/>
                <w:sz w:val="24"/>
                <w:szCs w:val="24"/>
                <w:lang w:eastAsia="ru-RU"/>
              </w:rPr>
            </w:pPr>
            <w:r w:rsidRPr="00394D75">
              <w:rPr>
                <w:rFonts w:ascii="Times New Roman" w:eastAsia="Times New Roman" w:hAnsi="Times New Roman" w:cs="Times New Roman"/>
                <w:color w:val="002200"/>
                <w:sz w:val="24"/>
                <w:szCs w:val="24"/>
                <w:lang w:eastAsia="ru-RU"/>
              </w:rPr>
              <w:t xml:space="preserve">доля налогоплательщиков, получивших льготу по земельному налогу в отношении земельных участков, занятых индивидуальными гаражами и гаражными кооперативами, в общем числе обратившихся, имеющих право на получение льготы по земельному налогу в соответствии с пунктом 3.3 </w:t>
            </w:r>
            <w:r w:rsidR="00CB20D6">
              <w:rPr>
                <w:rFonts w:ascii="Times New Roman" w:eastAsia="Times New Roman" w:hAnsi="Times New Roman" w:cs="Times New Roman"/>
                <w:color w:val="002200"/>
                <w:sz w:val="24"/>
                <w:szCs w:val="24"/>
                <w:lang w:eastAsia="ru-RU"/>
              </w:rPr>
              <w:t>пункта</w:t>
            </w:r>
            <w:r w:rsidRPr="00394D75">
              <w:rPr>
                <w:rFonts w:ascii="Times New Roman" w:eastAsia="Times New Roman" w:hAnsi="Times New Roman" w:cs="Times New Roman"/>
                <w:color w:val="002200"/>
                <w:sz w:val="24"/>
                <w:szCs w:val="24"/>
                <w:lang w:eastAsia="ru-RU"/>
              </w:rPr>
              <w:t xml:space="preserve"> 3 приложения № 1 к решению Оренбургского городского Совета от 17.09.2018 </w:t>
            </w:r>
            <w:r>
              <w:rPr>
                <w:rFonts w:ascii="Times New Roman" w:eastAsia="Times New Roman" w:hAnsi="Times New Roman" w:cs="Times New Roman"/>
                <w:color w:val="002200"/>
                <w:sz w:val="24"/>
                <w:szCs w:val="24"/>
                <w:lang w:eastAsia="ru-RU"/>
              </w:rPr>
              <w:t xml:space="preserve">     </w:t>
            </w:r>
            <w:r w:rsidRPr="00394D75">
              <w:rPr>
                <w:rFonts w:ascii="Times New Roman" w:eastAsia="Times New Roman" w:hAnsi="Times New Roman" w:cs="Times New Roman"/>
                <w:color w:val="002200"/>
                <w:sz w:val="24"/>
                <w:szCs w:val="24"/>
                <w:lang w:eastAsia="ru-RU"/>
              </w:rPr>
              <w:t>№ 567 «Об установлении земельного налога» (показатель 100 %)</w:t>
            </w:r>
          </w:p>
        </w:tc>
      </w:tr>
      <w:tr w:rsidR="0088280C" w:rsidRPr="00394D75" w:rsidTr="003E1A37">
        <w:trPr>
          <w:trHeight w:val="1995"/>
        </w:trPr>
        <w:tc>
          <w:tcPr>
            <w:tcW w:w="516" w:type="dxa"/>
            <w:tcBorders>
              <w:top w:val="nil"/>
              <w:left w:val="single" w:sz="4" w:space="0" w:color="auto"/>
              <w:bottom w:val="single" w:sz="4" w:space="0" w:color="auto"/>
              <w:right w:val="single" w:sz="4" w:space="0" w:color="auto"/>
            </w:tcBorders>
            <w:shd w:val="clear" w:color="auto" w:fill="auto"/>
            <w:hideMark/>
          </w:tcPr>
          <w:p w:rsidR="0088280C" w:rsidRPr="00394D75" w:rsidRDefault="0088280C" w:rsidP="003E1A37">
            <w:pPr>
              <w:spacing w:after="0" w:line="240" w:lineRule="auto"/>
              <w:jc w:val="both"/>
              <w:rPr>
                <w:rFonts w:ascii="Times New Roman" w:eastAsia="Times New Roman" w:hAnsi="Times New Roman" w:cs="Times New Roman"/>
                <w:color w:val="002200"/>
                <w:sz w:val="24"/>
                <w:szCs w:val="24"/>
                <w:lang w:eastAsia="ru-RU"/>
              </w:rPr>
            </w:pPr>
            <w:r w:rsidRPr="00394D75">
              <w:rPr>
                <w:rFonts w:ascii="Times New Roman" w:eastAsia="Times New Roman" w:hAnsi="Times New Roman" w:cs="Times New Roman"/>
                <w:color w:val="002200"/>
                <w:sz w:val="24"/>
                <w:szCs w:val="24"/>
                <w:lang w:eastAsia="ru-RU"/>
              </w:rPr>
              <w:t>17.</w:t>
            </w:r>
          </w:p>
        </w:tc>
        <w:tc>
          <w:tcPr>
            <w:tcW w:w="4319" w:type="dxa"/>
            <w:tcBorders>
              <w:top w:val="single" w:sz="4" w:space="0" w:color="auto"/>
              <w:left w:val="single" w:sz="4" w:space="0" w:color="auto"/>
              <w:bottom w:val="single" w:sz="4" w:space="0" w:color="auto"/>
              <w:right w:val="single" w:sz="4" w:space="0" w:color="auto"/>
            </w:tcBorders>
            <w:shd w:val="clear" w:color="auto" w:fill="auto"/>
            <w:hideMark/>
          </w:tcPr>
          <w:p w:rsidR="0088280C" w:rsidRPr="00394D75" w:rsidRDefault="0088280C" w:rsidP="003E1A37">
            <w:pPr>
              <w:spacing w:after="0" w:line="240" w:lineRule="auto"/>
              <w:jc w:val="both"/>
              <w:rPr>
                <w:rFonts w:ascii="Times New Roman" w:eastAsia="Times New Roman" w:hAnsi="Times New Roman" w:cs="Times New Roman"/>
                <w:color w:val="002200"/>
                <w:sz w:val="24"/>
                <w:szCs w:val="24"/>
                <w:lang w:eastAsia="ru-RU"/>
              </w:rPr>
            </w:pPr>
            <w:r w:rsidRPr="00394D75">
              <w:rPr>
                <w:rFonts w:ascii="Times New Roman" w:eastAsia="Times New Roman" w:hAnsi="Times New Roman" w:cs="Times New Roman"/>
                <w:color w:val="002200"/>
                <w:sz w:val="24"/>
                <w:szCs w:val="24"/>
                <w:lang w:eastAsia="ru-RU"/>
              </w:rPr>
              <w:t>Код вида экономической деятельности (по ОКВЭД), к</w:t>
            </w:r>
            <w:r>
              <w:rPr>
                <w:rFonts w:ascii="Times New Roman" w:eastAsia="Times New Roman" w:hAnsi="Times New Roman" w:cs="Times New Roman"/>
                <w:color w:val="002200"/>
                <w:sz w:val="24"/>
                <w:szCs w:val="24"/>
                <w:lang w:eastAsia="ru-RU"/>
              </w:rPr>
              <w:t xml:space="preserve"> </w:t>
            </w:r>
            <w:r w:rsidRPr="00394D75">
              <w:rPr>
                <w:rFonts w:ascii="Times New Roman" w:eastAsia="Times New Roman" w:hAnsi="Times New Roman" w:cs="Times New Roman"/>
                <w:color w:val="002200"/>
                <w:sz w:val="24"/>
                <w:szCs w:val="24"/>
                <w:lang w:eastAsia="ru-RU"/>
              </w:rPr>
              <w:t>которому относится налоговый расход (если налоговый расход обусловлен налоговыми льготами, освобождениями и иными преференциями для</w:t>
            </w:r>
            <w:r>
              <w:rPr>
                <w:rFonts w:ascii="Times New Roman" w:eastAsia="Times New Roman" w:hAnsi="Times New Roman" w:cs="Times New Roman"/>
                <w:color w:val="002200"/>
                <w:sz w:val="24"/>
                <w:szCs w:val="24"/>
                <w:lang w:eastAsia="ru-RU"/>
              </w:rPr>
              <w:t xml:space="preserve"> </w:t>
            </w:r>
            <w:r w:rsidRPr="00394D75">
              <w:rPr>
                <w:rFonts w:ascii="Times New Roman" w:eastAsia="Times New Roman" w:hAnsi="Times New Roman" w:cs="Times New Roman"/>
                <w:color w:val="002200"/>
                <w:sz w:val="24"/>
                <w:szCs w:val="24"/>
                <w:lang w:eastAsia="ru-RU"/>
              </w:rPr>
              <w:t>отдельных видов экономической деятельности)</w:t>
            </w:r>
          </w:p>
        </w:tc>
        <w:tc>
          <w:tcPr>
            <w:tcW w:w="5390" w:type="dxa"/>
            <w:tcBorders>
              <w:top w:val="single" w:sz="4" w:space="0" w:color="auto"/>
              <w:left w:val="single" w:sz="4" w:space="0" w:color="auto"/>
              <w:bottom w:val="single" w:sz="4" w:space="0" w:color="auto"/>
              <w:right w:val="single" w:sz="4" w:space="0" w:color="auto"/>
            </w:tcBorders>
            <w:shd w:val="clear" w:color="auto" w:fill="auto"/>
            <w:hideMark/>
          </w:tcPr>
          <w:p w:rsidR="0088280C" w:rsidRPr="00394D75" w:rsidRDefault="0088280C" w:rsidP="003E1A37">
            <w:pPr>
              <w:spacing w:after="0" w:line="240" w:lineRule="auto"/>
              <w:jc w:val="both"/>
              <w:rPr>
                <w:rFonts w:ascii="Times New Roman" w:eastAsia="Times New Roman" w:hAnsi="Times New Roman" w:cs="Times New Roman"/>
                <w:color w:val="002200"/>
                <w:sz w:val="24"/>
                <w:szCs w:val="24"/>
                <w:lang w:eastAsia="ru-RU"/>
              </w:rPr>
            </w:pPr>
            <w:r w:rsidRPr="00394D75">
              <w:rPr>
                <w:rFonts w:ascii="Times New Roman" w:eastAsia="Times New Roman" w:hAnsi="Times New Roman" w:cs="Times New Roman"/>
                <w:color w:val="002200"/>
                <w:sz w:val="24"/>
                <w:szCs w:val="24"/>
                <w:lang w:eastAsia="ru-RU"/>
              </w:rPr>
              <w:t>отсутствует</w:t>
            </w:r>
          </w:p>
        </w:tc>
      </w:tr>
      <w:tr w:rsidR="0088280C" w:rsidRPr="00394D75" w:rsidTr="003E1A37">
        <w:trPr>
          <w:trHeight w:val="525"/>
        </w:trPr>
        <w:tc>
          <w:tcPr>
            <w:tcW w:w="516" w:type="dxa"/>
            <w:tcBorders>
              <w:top w:val="nil"/>
              <w:left w:val="single" w:sz="4" w:space="0" w:color="auto"/>
              <w:bottom w:val="single" w:sz="4" w:space="0" w:color="auto"/>
              <w:right w:val="single" w:sz="4" w:space="0" w:color="auto"/>
            </w:tcBorders>
            <w:shd w:val="clear" w:color="auto" w:fill="auto"/>
            <w:hideMark/>
          </w:tcPr>
          <w:p w:rsidR="0088280C" w:rsidRPr="00394D75" w:rsidRDefault="0088280C" w:rsidP="003E1A37">
            <w:pPr>
              <w:spacing w:after="0" w:line="240" w:lineRule="auto"/>
              <w:jc w:val="both"/>
              <w:rPr>
                <w:rFonts w:ascii="Times New Roman" w:eastAsia="Times New Roman" w:hAnsi="Times New Roman" w:cs="Times New Roman"/>
                <w:color w:val="002200"/>
                <w:sz w:val="24"/>
                <w:szCs w:val="24"/>
                <w:lang w:eastAsia="ru-RU"/>
              </w:rPr>
            </w:pPr>
            <w:r w:rsidRPr="00394D75">
              <w:rPr>
                <w:rFonts w:ascii="Times New Roman" w:eastAsia="Times New Roman" w:hAnsi="Times New Roman" w:cs="Times New Roman"/>
                <w:color w:val="002200"/>
                <w:sz w:val="24"/>
                <w:szCs w:val="24"/>
                <w:lang w:eastAsia="ru-RU"/>
              </w:rPr>
              <w:t>18.</w:t>
            </w:r>
          </w:p>
        </w:tc>
        <w:tc>
          <w:tcPr>
            <w:tcW w:w="431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8280C" w:rsidRPr="00394D75" w:rsidRDefault="0088280C" w:rsidP="003E1A37">
            <w:pPr>
              <w:spacing w:after="0" w:line="240" w:lineRule="auto"/>
              <w:jc w:val="both"/>
              <w:rPr>
                <w:rFonts w:ascii="Times New Roman" w:eastAsia="Times New Roman" w:hAnsi="Times New Roman" w:cs="Times New Roman"/>
                <w:color w:val="002200"/>
                <w:sz w:val="24"/>
                <w:szCs w:val="24"/>
                <w:lang w:eastAsia="ru-RU"/>
              </w:rPr>
            </w:pPr>
            <w:r w:rsidRPr="00394D75">
              <w:rPr>
                <w:rFonts w:ascii="Times New Roman" w:eastAsia="Times New Roman" w:hAnsi="Times New Roman" w:cs="Times New Roman"/>
                <w:color w:val="002200"/>
                <w:sz w:val="24"/>
                <w:szCs w:val="24"/>
                <w:lang w:eastAsia="ru-RU"/>
              </w:rPr>
              <w:t xml:space="preserve">Принадлежность налогового расхода к группе полномочий в соответствии с методикой распределения дотаций, утвержденной постановлением Правительства Российской Федерации от 22.11.2004 № 670 «О распределении дотаций на выравнивание бюджетной обеспеченности субъектов Российской Федерации» </w:t>
            </w:r>
          </w:p>
        </w:tc>
        <w:tc>
          <w:tcPr>
            <w:tcW w:w="5390" w:type="dxa"/>
            <w:tcBorders>
              <w:top w:val="single" w:sz="4" w:space="0" w:color="auto"/>
              <w:left w:val="nil"/>
              <w:bottom w:val="single" w:sz="4" w:space="0" w:color="auto"/>
              <w:right w:val="single" w:sz="4" w:space="0" w:color="auto"/>
            </w:tcBorders>
            <w:shd w:val="clear" w:color="auto" w:fill="auto"/>
            <w:hideMark/>
          </w:tcPr>
          <w:p w:rsidR="0088280C" w:rsidRPr="00394D75" w:rsidRDefault="0088280C" w:rsidP="003E1A37">
            <w:pPr>
              <w:spacing w:after="0" w:line="240" w:lineRule="auto"/>
              <w:jc w:val="both"/>
              <w:rPr>
                <w:rFonts w:ascii="Times New Roman" w:eastAsia="Times New Roman" w:hAnsi="Times New Roman" w:cs="Times New Roman"/>
                <w:color w:val="002200"/>
                <w:sz w:val="24"/>
                <w:szCs w:val="24"/>
                <w:lang w:eastAsia="ru-RU"/>
              </w:rPr>
            </w:pPr>
            <w:r w:rsidRPr="00394D75">
              <w:rPr>
                <w:rFonts w:ascii="Times New Roman" w:eastAsia="Times New Roman" w:hAnsi="Times New Roman" w:cs="Times New Roman"/>
                <w:color w:val="002200"/>
                <w:sz w:val="24"/>
                <w:szCs w:val="24"/>
                <w:lang w:eastAsia="ru-RU"/>
              </w:rPr>
              <w:t>24</w:t>
            </w:r>
          </w:p>
        </w:tc>
      </w:tr>
      <w:tr w:rsidR="0088280C" w:rsidRPr="00394D75" w:rsidTr="003E1A37">
        <w:trPr>
          <w:trHeight w:val="1911"/>
        </w:trPr>
        <w:tc>
          <w:tcPr>
            <w:tcW w:w="516" w:type="dxa"/>
            <w:tcBorders>
              <w:top w:val="nil"/>
              <w:left w:val="single" w:sz="4" w:space="0" w:color="auto"/>
              <w:bottom w:val="single" w:sz="4" w:space="0" w:color="auto"/>
              <w:right w:val="single" w:sz="4" w:space="0" w:color="auto"/>
            </w:tcBorders>
            <w:shd w:val="clear" w:color="auto" w:fill="auto"/>
            <w:hideMark/>
          </w:tcPr>
          <w:p w:rsidR="0088280C" w:rsidRPr="00394D75" w:rsidRDefault="0088280C" w:rsidP="003E1A37">
            <w:pPr>
              <w:spacing w:after="0" w:line="240" w:lineRule="auto"/>
              <w:jc w:val="both"/>
              <w:rPr>
                <w:rFonts w:ascii="Times New Roman" w:eastAsia="Times New Roman" w:hAnsi="Times New Roman" w:cs="Times New Roman"/>
                <w:color w:val="002200"/>
                <w:sz w:val="24"/>
                <w:szCs w:val="24"/>
                <w:lang w:eastAsia="ru-RU"/>
              </w:rPr>
            </w:pPr>
            <w:r w:rsidRPr="00394D75">
              <w:rPr>
                <w:rFonts w:ascii="Times New Roman" w:eastAsia="Times New Roman" w:hAnsi="Times New Roman" w:cs="Times New Roman"/>
                <w:color w:val="002200"/>
                <w:sz w:val="24"/>
                <w:szCs w:val="24"/>
                <w:lang w:eastAsia="ru-RU"/>
              </w:rPr>
              <w:t>19.</w:t>
            </w:r>
          </w:p>
        </w:tc>
        <w:tc>
          <w:tcPr>
            <w:tcW w:w="4319" w:type="dxa"/>
            <w:vMerge/>
            <w:tcBorders>
              <w:top w:val="nil"/>
              <w:left w:val="single" w:sz="4" w:space="0" w:color="auto"/>
              <w:bottom w:val="single" w:sz="4" w:space="0" w:color="000000"/>
              <w:right w:val="single" w:sz="4" w:space="0" w:color="auto"/>
            </w:tcBorders>
            <w:vAlign w:val="center"/>
            <w:hideMark/>
          </w:tcPr>
          <w:p w:rsidR="0088280C" w:rsidRPr="00394D75" w:rsidRDefault="0088280C" w:rsidP="003E1A37">
            <w:pPr>
              <w:spacing w:after="0" w:line="240" w:lineRule="auto"/>
              <w:rPr>
                <w:rFonts w:ascii="Times New Roman" w:eastAsia="Times New Roman" w:hAnsi="Times New Roman" w:cs="Times New Roman"/>
                <w:color w:val="002200"/>
                <w:sz w:val="24"/>
                <w:szCs w:val="24"/>
                <w:lang w:eastAsia="ru-RU"/>
              </w:rPr>
            </w:pPr>
          </w:p>
        </w:tc>
        <w:tc>
          <w:tcPr>
            <w:tcW w:w="5390" w:type="dxa"/>
            <w:tcBorders>
              <w:top w:val="nil"/>
              <w:left w:val="nil"/>
              <w:bottom w:val="single" w:sz="4" w:space="0" w:color="auto"/>
              <w:right w:val="single" w:sz="4" w:space="0" w:color="auto"/>
            </w:tcBorders>
            <w:shd w:val="clear" w:color="auto" w:fill="auto"/>
            <w:hideMark/>
          </w:tcPr>
          <w:p w:rsidR="0088280C" w:rsidRPr="00394D75" w:rsidRDefault="0088280C" w:rsidP="003E1A37">
            <w:pPr>
              <w:spacing w:after="0" w:line="240" w:lineRule="auto"/>
              <w:jc w:val="both"/>
              <w:rPr>
                <w:rFonts w:ascii="Times New Roman" w:eastAsia="Times New Roman" w:hAnsi="Times New Roman" w:cs="Times New Roman"/>
                <w:color w:val="002200"/>
                <w:sz w:val="24"/>
                <w:szCs w:val="24"/>
                <w:lang w:eastAsia="ru-RU"/>
              </w:rPr>
            </w:pPr>
            <w:r w:rsidRPr="00394D75">
              <w:rPr>
                <w:rFonts w:ascii="Times New Roman" w:eastAsia="Times New Roman" w:hAnsi="Times New Roman" w:cs="Times New Roman"/>
                <w:color w:val="002200"/>
                <w:sz w:val="24"/>
                <w:szCs w:val="24"/>
                <w:lang w:eastAsia="ru-RU"/>
              </w:rPr>
              <w:t>дополнительные полномочия и права всех видов муниципальных образований (часть 2 статьи 16</w:t>
            </w:r>
            <w:r>
              <w:rPr>
                <w:rFonts w:ascii="Times New Roman" w:eastAsia="Times New Roman" w:hAnsi="Times New Roman" w:cs="Times New Roman"/>
                <w:color w:val="002200"/>
                <w:sz w:val="24"/>
                <w:szCs w:val="24"/>
                <w:lang w:eastAsia="ru-RU"/>
              </w:rPr>
              <w:t>.1</w:t>
            </w:r>
            <w:r w:rsidRPr="00394D75">
              <w:rPr>
                <w:rFonts w:ascii="Times New Roman" w:eastAsia="Times New Roman" w:hAnsi="Times New Roman" w:cs="Times New Roman"/>
                <w:color w:val="002200"/>
                <w:sz w:val="24"/>
                <w:szCs w:val="24"/>
                <w:lang w:eastAsia="ru-RU"/>
              </w:rPr>
              <w:t xml:space="preserve"> ФЗ № 131-ФЗ от 06.10.2003)</w:t>
            </w:r>
          </w:p>
        </w:tc>
      </w:tr>
      <w:tr w:rsidR="0088280C" w:rsidRPr="00394D75" w:rsidTr="003E1A37">
        <w:trPr>
          <w:trHeight w:val="375"/>
        </w:trPr>
        <w:tc>
          <w:tcPr>
            <w:tcW w:w="516" w:type="dxa"/>
            <w:tcBorders>
              <w:top w:val="nil"/>
              <w:left w:val="single" w:sz="4" w:space="0" w:color="auto"/>
              <w:bottom w:val="single" w:sz="4" w:space="0" w:color="auto"/>
              <w:right w:val="single" w:sz="4" w:space="0" w:color="auto"/>
            </w:tcBorders>
            <w:shd w:val="clear" w:color="auto" w:fill="auto"/>
            <w:hideMark/>
          </w:tcPr>
          <w:p w:rsidR="0088280C" w:rsidRPr="00394D75" w:rsidRDefault="0088280C" w:rsidP="003E1A37">
            <w:pPr>
              <w:spacing w:after="0" w:line="240" w:lineRule="auto"/>
              <w:jc w:val="both"/>
              <w:rPr>
                <w:rFonts w:ascii="Times New Roman" w:eastAsia="Times New Roman" w:hAnsi="Times New Roman" w:cs="Times New Roman"/>
                <w:color w:val="002200"/>
                <w:sz w:val="24"/>
                <w:szCs w:val="24"/>
                <w:lang w:eastAsia="ru-RU"/>
              </w:rPr>
            </w:pPr>
            <w:r w:rsidRPr="00394D75">
              <w:rPr>
                <w:rFonts w:ascii="Times New Roman" w:eastAsia="Times New Roman" w:hAnsi="Times New Roman" w:cs="Times New Roman"/>
                <w:color w:val="002200"/>
                <w:sz w:val="24"/>
                <w:szCs w:val="24"/>
                <w:lang w:eastAsia="ru-RU"/>
              </w:rPr>
              <w:t xml:space="preserve">20. </w:t>
            </w:r>
          </w:p>
        </w:tc>
        <w:tc>
          <w:tcPr>
            <w:tcW w:w="4319" w:type="dxa"/>
            <w:tcBorders>
              <w:top w:val="nil"/>
              <w:left w:val="nil"/>
              <w:bottom w:val="single" w:sz="4" w:space="0" w:color="auto"/>
              <w:right w:val="single" w:sz="4" w:space="0" w:color="auto"/>
            </w:tcBorders>
            <w:shd w:val="clear" w:color="auto" w:fill="auto"/>
            <w:hideMark/>
          </w:tcPr>
          <w:p w:rsidR="0088280C" w:rsidRPr="00394D75" w:rsidRDefault="0088280C" w:rsidP="003E1A37">
            <w:pPr>
              <w:spacing w:after="0" w:line="240" w:lineRule="auto"/>
              <w:jc w:val="both"/>
              <w:rPr>
                <w:rFonts w:ascii="Times New Roman" w:eastAsia="Times New Roman" w:hAnsi="Times New Roman" w:cs="Times New Roman"/>
                <w:color w:val="002200"/>
                <w:sz w:val="24"/>
                <w:szCs w:val="24"/>
                <w:lang w:eastAsia="ru-RU"/>
              </w:rPr>
            </w:pPr>
            <w:r w:rsidRPr="00394D75">
              <w:rPr>
                <w:rFonts w:ascii="Times New Roman" w:eastAsia="Times New Roman" w:hAnsi="Times New Roman" w:cs="Times New Roman"/>
                <w:color w:val="002200"/>
                <w:sz w:val="24"/>
                <w:szCs w:val="24"/>
                <w:lang w:eastAsia="ru-RU"/>
              </w:rPr>
              <w:t>Плательщик</w:t>
            </w:r>
          </w:p>
        </w:tc>
        <w:tc>
          <w:tcPr>
            <w:tcW w:w="5390" w:type="dxa"/>
            <w:tcBorders>
              <w:top w:val="nil"/>
              <w:left w:val="nil"/>
              <w:bottom w:val="single" w:sz="4" w:space="0" w:color="auto"/>
              <w:right w:val="single" w:sz="4" w:space="0" w:color="auto"/>
            </w:tcBorders>
            <w:shd w:val="clear" w:color="auto" w:fill="auto"/>
            <w:hideMark/>
          </w:tcPr>
          <w:p w:rsidR="0088280C" w:rsidRPr="00394D75" w:rsidRDefault="0088280C" w:rsidP="003E1A37">
            <w:pPr>
              <w:spacing w:after="0" w:line="240" w:lineRule="auto"/>
              <w:rPr>
                <w:rFonts w:ascii="Times New Roman" w:eastAsia="Times New Roman" w:hAnsi="Times New Roman" w:cs="Times New Roman"/>
                <w:color w:val="002200"/>
                <w:sz w:val="24"/>
                <w:szCs w:val="24"/>
                <w:lang w:eastAsia="ru-RU"/>
              </w:rPr>
            </w:pPr>
            <w:r w:rsidRPr="00394D75">
              <w:rPr>
                <w:rFonts w:ascii="Times New Roman" w:eastAsia="Times New Roman" w:hAnsi="Times New Roman" w:cs="Times New Roman"/>
                <w:color w:val="002200"/>
                <w:sz w:val="24"/>
                <w:szCs w:val="24"/>
                <w:lang w:eastAsia="ru-RU"/>
              </w:rPr>
              <w:t>юридические и физические лица</w:t>
            </w:r>
          </w:p>
        </w:tc>
      </w:tr>
    </w:tbl>
    <w:p w:rsidR="0088280C" w:rsidRDefault="0088280C" w:rsidP="0088280C">
      <w:pPr>
        <w:pStyle w:val="a4"/>
        <w:tabs>
          <w:tab w:val="left" w:pos="1210"/>
        </w:tabs>
        <w:spacing w:after="0"/>
        <w:ind w:left="0" w:firstLine="660"/>
        <w:jc w:val="both"/>
        <w:rPr>
          <w:rFonts w:ascii="Times New Roman" w:hAnsi="Times New Roman" w:cs="Times New Roman"/>
          <w:sz w:val="28"/>
          <w:szCs w:val="28"/>
        </w:rPr>
      </w:pPr>
    </w:p>
    <w:p w:rsidR="0088280C" w:rsidRDefault="0088280C" w:rsidP="0088280C">
      <w:pPr>
        <w:pStyle w:val="a4"/>
        <w:tabs>
          <w:tab w:val="left" w:pos="1210"/>
        </w:tabs>
        <w:spacing w:after="0"/>
        <w:ind w:left="0" w:firstLine="660"/>
        <w:jc w:val="both"/>
        <w:rPr>
          <w:rFonts w:ascii="Times New Roman" w:hAnsi="Times New Roman" w:cs="Times New Roman"/>
          <w:sz w:val="28"/>
          <w:szCs w:val="28"/>
        </w:rPr>
      </w:pPr>
      <w:r w:rsidRPr="0063159F">
        <w:rPr>
          <w:rFonts w:ascii="Times New Roman" w:hAnsi="Times New Roman" w:cs="Times New Roman"/>
          <w:sz w:val="28"/>
          <w:szCs w:val="28"/>
        </w:rPr>
        <w:t>По данным Управления Федеральной налоговой службы по Оренбургской области объем налоговых расходов составил:</w:t>
      </w:r>
    </w:p>
    <w:tbl>
      <w:tblPr>
        <w:tblW w:w="10225" w:type="dxa"/>
        <w:tblInd w:w="113" w:type="dxa"/>
        <w:tblLayout w:type="fixed"/>
        <w:tblLook w:val="04A0" w:firstRow="1" w:lastRow="0" w:firstColumn="1" w:lastColumn="0" w:noHBand="0" w:noVBand="1"/>
      </w:tblPr>
      <w:tblGrid>
        <w:gridCol w:w="545"/>
        <w:gridCol w:w="3306"/>
        <w:gridCol w:w="2851"/>
        <w:gridCol w:w="3523"/>
      </w:tblGrid>
      <w:tr w:rsidR="0088280C" w:rsidRPr="00892B42" w:rsidTr="003E1A37">
        <w:trPr>
          <w:trHeight w:val="630"/>
          <w:tblHeader/>
        </w:trPr>
        <w:tc>
          <w:tcPr>
            <w:tcW w:w="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280C" w:rsidRPr="00892B42" w:rsidRDefault="0088280C" w:rsidP="003E1A37">
            <w:pPr>
              <w:spacing w:after="0" w:line="240" w:lineRule="auto"/>
              <w:jc w:val="center"/>
              <w:rPr>
                <w:rFonts w:ascii="Times New Roman" w:eastAsia="Times New Roman" w:hAnsi="Times New Roman" w:cs="Times New Roman"/>
                <w:color w:val="002200"/>
                <w:sz w:val="24"/>
                <w:szCs w:val="24"/>
                <w:lang w:eastAsia="ru-RU"/>
              </w:rPr>
            </w:pPr>
            <w:r w:rsidRPr="00892B42">
              <w:rPr>
                <w:rFonts w:ascii="Times New Roman" w:eastAsia="Times New Roman" w:hAnsi="Times New Roman" w:cs="Times New Roman"/>
                <w:color w:val="002200"/>
                <w:sz w:val="24"/>
                <w:szCs w:val="24"/>
                <w:lang w:eastAsia="ru-RU"/>
              </w:rPr>
              <w:t>№ п/п</w:t>
            </w:r>
          </w:p>
        </w:tc>
        <w:tc>
          <w:tcPr>
            <w:tcW w:w="3306" w:type="dxa"/>
            <w:tcBorders>
              <w:top w:val="single" w:sz="4" w:space="0" w:color="auto"/>
              <w:left w:val="nil"/>
              <w:bottom w:val="single" w:sz="4" w:space="0" w:color="auto"/>
              <w:right w:val="single" w:sz="4" w:space="0" w:color="auto"/>
            </w:tcBorders>
            <w:shd w:val="clear" w:color="auto" w:fill="auto"/>
            <w:vAlign w:val="center"/>
            <w:hideMark/>
          </w:tcPr>
          <w:p w:rsidR="0088280C" w:rsidRPr="00892B42" w:rsidRDefault="0088280C" w:rsidP="003E1A37">
            <w:pPr>
              <w:spacing w:after="0" w:line="240" w:lineRule="auto"/>
              <w:jc w:val="center"/>
              <w:rPr>
                <w:rFonts w:ascii="Times New Roman" w:eastAsia="Times New Roman" w:hAnsi="Times New Roman" w:cs="Times New Roman"/>
                <w:color w:val="002200"/>
                <w:sz w:val="24"/>
                <w:szCs w:val="24"/>
                <w:lang w:eastAsia="ru-RU"/>
              </w:rPr>
            </w:pPr>
            <w:r w:rsidRPr="00892B42">
              <w:rPr>
                <w:rFonts w:ascii="Times New Roman" w:eastAsia="Times New Roman" w:hAnsi="Times New Roman" w:cs="Times New Roman"/>
                <w:color w:val="002200"/>
                <w:sz w:val="24"/>
                <w:szCs w:val="24"/>
                <w:lang w:eastAsia="ru-RU"/>
              </w:rPr>
              <w:t>Период</w:t>
            </w:r>
          </w:p>
        </w:tc>
        <w:tc>
          <w:tcPr>
            <w:tcW w:w="2851" w:type="dxa"/>
            <w:tcBorders>
              <w:top w:val="single" w:sz="4" w:space="0" w:color="auto"/>
              <w:left w:val="nil"/>
              <w:bottom w:val="single" w:sz="4" w:space="0" w:color="auto"/>
              <w:right w:val="single" w:sz="4" w:space="0" w:color="auto"/>
            </w:tcBorders>
            <w:shd w:val="clear" w:color="auto" w:fill="auto"/>
            <w:vAlign w:val="center"/>
            <w:hideMark/>
          </w:tcPr>
          <w:p w:rsidR="0088280C" w:rsidRPr="00892B42" w:rsidRDefault="0088280C" w:rsidP="003E1A37">
            <w:pPr>
              <w:spacing w:after="0" w:line="240" w:lineRule="auto"/>
              <w:jc w:val="center"/>
              <w:rPr>
                <w:rFonts w:ascii="Times New Roman" w:eastAsia="Times New Roman" w:hAnsi="Times New Roman" w:cs="Times New Roman"/>
                <w:color w:val="002200"/>
                <w:sz w:val="24"/>
                <w:szCs w:val="24"/>
                <w:lang w:eastAsia="ru-RU"/>
              </w:rPr>
            </w:pPr>
            <w:r>
              <w:rPr>
                <w:rFonts w:ascii="Times New Roman" w:eastAsia="Times New Roman" w:hAnsi="Times New Roman" w:cs="Times New Roman"/>
                <w:color w:val="002200"/>
                <w:sz w:val="24"/>
                <w:szCs w:val="24"/>
                <w:lang w:eastAsia="ru-RU"/>
              </w:rPr>
              <w:t>К</w:t>
            </w:r>
            <w:r w:rsidRPr="00892B42">
              <w:rPr>
                <w:rFonts w:ascii="Times New Roman" w:eastAsia="Times New Roman" w:hAnsi="Times New Roman" w:cs="Times New Roman"/>
                <w:color w:val="002200"/>
                <w:sz w:val="24"/>
                <w:szCs w:val="24"/>
                <w:lang w:eastAsia="ru-RU"/>
              </w:rPr>
              <w:t>оличество налогоплательщиков</w:t>
            </w:r>
          </w:p>
        </w:tc>
        <w:tc>
          <w:tcPr>
            <w:tcW w:w="3523" w:type="dxa"/>
            <w:tcBorders>
              <w:top w:val="single" w:sz="4" w:space="0" w:color="auto"/>
              <w:left w:val="nil"/>
              <w:bottom w:val="single" w:sz="4" w:space="0" w:color="auto"/>
              <w:right w:val="single" w:sz="4" w:space="0" w:color="auto"/>
            </w:tcBorders>
            <w:shd w:val="clear" w:color="auto" w:fill="auto"/>
            <w:vAlign w:val="center"/>
            <w:hideMark/>
          </w:tcPr>
          <w:p w:rsidR="0088280C" w:rsidRPr="00892B42" w:rsidRDefault="0088280C" w:rsidP="003E1A37">
            <w:pPr>
              <w:spacing w:after="0" w:line="240" w:lineRule="auto"/>
              <w:jc w:val="center"/>
              <w:rPr>
                <w:rFonts w:ascii="Times New Roman" w:eastAsia="Times New Roman" w:hAnsi="Times New Roman" w:cs="Times New Roman"/>
                <w:color w:val="002200"/>
                <w:sz w:val="24"/>
                <w:szCs w:val="24"/>
                <w:lang w:eastAsia="ru-RU"/>
              </w:rPr>
            </w:pPr>
            <w:r>
              <w:rPr>
                <w:rFonts w:ascii="Times New Roman" w:eastAsia="Times New Roman" w:hAnsi="Times New Roman" w:cs="Times New Roman"/>
                <w:color w:val="002200"/>
                <w:sz w:val="24"/>
                <w:szCs w:val="24"/>
                <w:lang w:eastAsia="ru-RU"/>
              </w:rPr>
              <w:t>С</w:t>
            </w:r>
            <w:r w:rsidRPr="00892B42">
              <w:rPr>
                <w:rFonts w:ascii="Times New Roman" w:eastAsia="Times New Roman" w:hAnsi="Times New Roman" w:cs="Times New Roman"/>
                <w:color w:val="002200"/>
                <w:sz w:val="24"/>
                <w:szCs w:val="24"/>
                <w:lang w:eastAsia="ru-RU"/>
              </w:rPr>
              <w:t>умма налога, не поступившая в бюджет города</w:t>
            </w:r>
            <w:r>
              <w:rPr>
                <w:rFonts w:ascii="Times New Roman" w:eastAsia="Times New Roman" w:hAnsi="Times New Roman" w:cs="Times New Roman"/>
                <w:color w:val="002200"/>
                <w:sz w:val="24"/>
                <w:szCs w:val="24"/>
                <w:lang w:eastAsia="ru-RU"/>
              </w:rPr>
              <w:t xml:space="preserve"> (тыс. руб.)</w:t>
            </w:r>
          </w:p>
        </w:tc>
      </w:tr>
      <w:tr w:rsidR="0088280C" w:rsidRPr="00892B42" w:rsidTr="003E1A37">
        <w:trPr>
          <w:trHeight w:val="356"/>
        </w:trPr>
        <w:tc>
          <w:tcPr>
            <w:tcW w:w="545" w:type="dxa"/>
            <w:tcBorders>
              <w:top w:val="nil"/>
              <w:left w:val="single" w:sz="4" w:space="0" w:color="auto"/>
              <w:bottom w:val="single" w:sz="4" w:space="0" w:color="auto"/>
              <w:right w:val="single" w:sz="4" w:space="0" w:color="auto"/>
            </w:tcBorders>
            <w:shd w:val="clear" w:color="auto" w:fill="auto"/>
            <w:noWrap/>
            <w:vAlign w:val="center"/>
          </w:tcPr>
          <w:p w:rsidR="0088280C" w:rsidRDefault="0088280C" w:rsidP="003E1A37">
            <w:pPr>
              <w:spacing w:after="0" w:line="240" w:lineRule="auto"/>
              <w:jc w:val="center"/>
              <w:rPr>
                <w:rFonts w:ascii="Times New Roman" w:eastAsia="Times New Roman" w:hAnsi="Times New Roman" w:cs="Times New Roman"/>
                <w:color w:val="002200"/>
                <w:sz w:val="24"/>
                <w:szCs w:val="24"/>
                <w:lang w:eastAsia="ru-RU"/>
              </w:rPr>
            </w:pPr>
            <w:r>
              <w:rPr>
                <w:rFonts w:ascii="Times New Roman" w:eastAsia="Times New Roman" w:hAnsi="Times New Roman" w:cs="Times New Roman"/>
                <w:color w:val="002200"/>
                <w:sz w:val="24"/>
                <w:szCs w:val="24"/>
                <w:lang w:eastAsia="ru-RU"/>
              </w:rPr>
              <w:t>1</w:t>
            </w:r>
          </w:p>
        </w:tc>
        <w:tc>
          <w:tcPr>
            <w:tcW w:w="3306" w:type="dxa"/>
            <w:tcBorders>
              <w:top w:val="nil"/>
              <w:left w:val="nil"/>
              <w:bottom w:val="single" w:sz="4" w:space="0" w:color="auto"/>
              <w:right w:val="single" w:sz="4" w:space="0" w:color="auto"/>
            </w:tcBorders>
            <w:shd w:val="clear" w:color="auto" w:fill="auto"/>
            <w:noWrap/>
            <w:vAlign w:val="center"/>
          </w:tcPr>
          <w:p w:rsidR="0088280C" w:rsidRPr="00892B42" w:rsidRDefault="0088280C" w:rsidP="003E1A37">
            <w:pPr>
              <w:spacing w:after="0" w:line="240" w:lineRule="auto"/>
              <w:jc w:val="center"/>
              <w:rPr>
                <w:rFonts w:ascii="Times New Roman" w:eastAsia="Times New Roman" w:hAnsi="Times New Roman" w:cs="Times New Roman"/>
                <w:color w:val="002200"/>
                <w:sz w:val="28"/>
                <w:szCs w:val="28"/>
                <w:lang w:eastAsia="ru-RU"/>
              </w:rPr>
            </w:pPr>
            <w:r>
              <w:rPr>
                <w:rFonts w:ascii="Times New Roman" w:eastAsia="Times New Roman" w:hAnsi="Times New Roman" w:cs="Times New Roman"/>
                <w:color w:val="002200"/>
                <w:sz w:val="28"/>
                <w:szCs w:val="28"/>
                <w:lang w:eastAsia="ru-RU"/>
              </w:rPr>
              <w:t>2</w:t>
            </w:r>
          </w:p>
        </w:tc>
        <w:tc>
          <w:tcPr>
            <w:tcW w:w="2851" w:type="dxa"/>
            <w:tcBorders>
              <w:top w:val="nil"/>
              <w:left w:val="nil"/>
              <w:bottom w:val="single" w:sz="4" w:space="0" w:color="auto"/>
              <w:right w:val="single" w:sz="4" w:space="0" w:color="auto"/>
            </w:tcBorders>
            <w:shd w:val="clear" w:color="auto" w:fill="auto"/>
            <w:noWrap/>
            <w:vAlign w:val="center"/>
          </w:tcPr>
          <w:p w:rsidR="0088280C" w:rsidRDefault="0088280C" w:rsidP="003E1A37">
            <w:pPr>
              <w:spacing w:after="0" w:line="240" w:lineRule="auto"/>
              <w:jc w:val="center"/>
              <w:rPr>
                <w:rFonts w:ascii="Times New Roman" w:eastAsia="Times New Roman" w:hAnsi="Times New Roman" w:cs="Times New Roman"/>
                <w:color w:val="002200"/>
                <w:sz w:val="28"/>
                <w:szCs w:val="28"/>
                <w:lang w:eastAsia="ru-RU"/>
              </w:rPr>
            </w:pPr>
            <w:r>
              <w:rPr>
                <w:rFonts w:ascii="Times New Roman" w:eastAsia="Times New Roman" w:hAnsi="Times New Roman" w:cs="Times New Roman"/>
                <w:color w:val="002200"/>
                <w:sz w:val="28"/>
                <w:szCs w:val="28"/>
                <w:lang w:eastAsia="ru-RU"/>
              </w:rPr>
              <w:t>3</w:t>
            </w:r>
          </w:p>
        </w:tc>
        <w:tc>
          <w:tcPr>
            <w:tcW w:w="3523" w:type="dxa"/>
            <w:tcBorders>
              <w:top w:val="nil"/>
              <w:left w:val="nil"/>
              <w:bottom w:val="single" w:sz="4" w:space="0" w:color="auto"/>
              <w:right w:val="single" w:sz="4" w:space="0" w:color="auto"/>
            </w:tcBorders>
            <w:shd w:val="clear" w:color="auto" w:fill="auto"/>
            <w:noWrap/>
            <w:vAlign w:val="center"/>
          </w:tcPr>
          <w:p w:rsidR="0088280C" w:rsidRDefault="0088280C" w:rsidP="003E1A37">
            <w:pPr>
              <w:spacing w:after="0" w:line="240" w:lineRule="auto"/>
              <w:jc w:val="center"/>
              <w:rPr>
                <w:rFonts w:ascii="Times New Roman" w:eastAsia="Times New Roman" w:hAnsi="Times New Roman" w:cs="Times New Roman"/>
                <w:color w:val="002200"/>
                <w:sz w:val="28"/>
                <w:szCs w:val="28"/>
                <w:lang w:eastAsia="ru-RU"/>
              </w:rPr>
            </w:pPr>
            <w:r>
              <w:rPr>
                <w:rFonts w:ascii="Times New Roman" w:eastAsia="Times New Roman" w:hAnsi="Times New Roman" w:cs="Times New Roman"/>
                <w:color w:val="002200"/>
                <w:sz w:val="28"/>
                <w:szCs w:val="28"/>
                <w:lang w:eastAsia="ru-RU"/>
              </w:rPr>
              <w:t>4</w:t>
            </w:r>
          </w:p>
        </w:tc>
      </w:tr>
      <w:tr w:rsidR="0088280C" w:rsidRPr="00892B42" w:rsidTr="003E1A37">
        <w:trPr>
          <w:trHeight w:val="348"/>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88280C" w:rsidRPr="00892B42" w:rsidRDefault="000B098C" w:rsidP="003E1A37">
            <w:pPr>
              <w:spacing w:after="0" w:line="240" w:lineRule="auto"/>
              <w:jc w:val="center"/>
              <w:rPr>
                <w:rFonts w:ascii="Times New Roman" w:eastAsia="Times New Roman" w:hAnsi="Times New Roman" w:cs="Times New Roman"/>
                <w:color w:val="002200"/>
                <w:sz w:val="24"/>
                <w:szCs w:val="24"/>
                <w:lang w:eastAsia="ru-RU"/>
              </w:rPr>
            </w:pPr>
            <w:r>
              <w:rPr>
                <w:rFonts w:ascii="Times New Roman" w:eastAsia="Times New Roman" w:hAnsi="Times New Roman" w:cs="Times New Roman"/>
                <w:color w:val="002200"/>
                <w:sz w:val="24"/>
                <w:szCs w:val="24"/>
                <w:lang w:eastAsia="ru-RU"/>
              </w:rPr>
              <w:t>1</w:t>
            </w:r>
          </w:p>
        </w:tc>
        <w:tc>
          <w:tcPr>
            <w:tcW w:w="3306" w:type="dxa"/>
            <w:tcBorders>
              <w:top w:val="nil"/>
              <w:left w:val="nil"/>
              <w:bottom w:val="single" w:sz="4" w:space="0" w:color="auto"/>
              <w:right w:val="single" w:sz="4" w:space="0" w:color="auto"/>
            </w:tcBorders>
            <w:shd w:val="clear" w:color="auto" w:fill="auto"/>
            <w:noWrap/>
            <w:vAlign w:val="center"/>
            <w:hideMark/>
          </w:tcPr>
          <w:p w:rsidR="0088280C" w:rsidRPr="00892B42" w:rsidRDefault="0088280C" w:rsidP="003E1A37">
            <w:pPr>
              <w:spacing w:after="0" w:line="240" w:lineRule="auto"/>
              <w:rPr>
                <w:rFonts w:ascii="Times New Roman" w:eastAsia="Times New Roman" w:hAnsi="Times New Roman" w:cs="Times New Roman"/>
                <w:color w:val="002200"/>
                <w:sz w:val="28"/>
                <w:szCs w:val="28"/>
                <w:lang w:eastAsia="ru-RU"/>
              </w:rPr>
            </w:pPr>
            <w:r w:rsidRPr="00892B42">
              <w:rPr>
                <w:rFonts w:ascii="Times New Roman" w:eastAsia="Times New Roman" w:hAnsi="Times New Roman" w:cs="Times New Roman"/>
                <w:color w:val="002200"/>
                <w:sz w:val="28"/>
                <w:szCs w:val="28"/>
                <w:lang w:eastAsia="ru-RU"/>
              </w:rPr>
              <w:t>2018 год</w:t>
            </w:r>
          </w:p>
        </w:tc>
        <w:tc>
          <w:tcPr>
            <w:tcW w:w="2851" w:type="dxa"/>
            <w:tcBorders>
              <w:top w:val="nil"/>
              <w:left w:val="nil"/>
              <w:bottom w:val="single" w:sz="4" w:space="0" w:color="auto"/>
              <w:right w:val="single" w:sz="4" w:space="0" w:color="auto"/>
            </w:tcBorders>
            <w:shd w:val="clear" w:color="auto" w:fill="auto"/>
            <w:noWrap/>
            <w:vAlign w:val="center"/>
          </w:tcPr>
          <w:p w:rsidR="0088280C" w:rsidRPr="00892B42" w:rsidRDefault="0088280C" w:rsidP="003E1A37">
            <w:pPr>
              <w:spacing w:after="0" w:line="240" w:lineRule="auto"/>
              <w:jc w:val="right"/>
              <w:rPr>
                <w:rFonts w:ascii="Times New Roman" w:eastAsia="Times New Roman" w:hAnsi="Times New Roman" w:cs="Times New Roman"/>
                <w:color w:val="002200"/>
                <w:sz w:val="28"/>
                <w:szCs w:val="28"/>
                <w:lang w:eastAsia="ru-RU"/>
              </w:rPr>
            </w:pPr>
            <w:r>
              <w:rPr>
                <w:rFonts w:ascii="Times New Roman" w:eastAsia="Times New Roman" w:hAnsi="Times New Roman" w:cs="Times New Roman"/>
                <w:color w:val="002200"/>
                <w:sz w:val="28"/>
                <w:szCs w:val="28"/>
                <w:lang w:eastAsia="ru-RU"/>
              </w:rPr>
              <w:t>39</w:t>
            </w:r>
          </w:p>
        </w:tc>
        <w:tc>
          <w:tcPr>
            <w:tcW w:w="3523" w:type="dxa"/>
            <w:tcBorders>
              <w:top w:val="nil"/>
              <w:left w:val="nil"/>
              <w:bottom w:val="single" w:sz="4" w:space="0" w:color="auto"/>
              <w:right w:val="single" w:sz="4" w:space="0" w:color="auto"/>
            </w:tcBorders>
            <w:shd w:val="clear" w:color="auto" w:fill="auto"/>
            <w:noWrap/>
            <w:vAlign w:val="center"/>
          </w:tcPr>
          <w:p w:rsidR="0088280C" w:rsidRPr="00892B42" w:rsidRDefault="0088280C" w:rsidP="003E1A37">
            <w:pPr>
              <w:spacing w:after="0" w:line="240" w:lineRule="auto"/>
              <w:jc w:val="right"/>
              <w:rPr>
                <w:rFonts w:ascii="Times New Roman" w:eastAsia="Times New Roman" w:hAnsi="Times New Roman" w:cs="Times New Roman"/>
                <w:color w:val="002200"/>
                <w:sz w:val="28"/>
                <w:szCs w:val="28"/>
                <w:lang w:eastAsia="ru-RU"/>
              </w:rPr>
            </w:pPr>
            <w:r>
              <w:rPr>
                <w:rFonts w:ascii="Times New Roman" w:eastAsia="Times New Roman" w:hAnsi="Times New Roman" w:cs="Times New Roman"/>
                <w:color w:val="002200"/>
                <w:sz w:val="28"/>
                <w:szCs w:val="28"/>
                <w:lang w:eastAsia="ru-RU"/>
              </w:rPr>
              <w:t>1 254,0</w:t>
            </w:r>
          </w:p>
        </w:tc>
      </w:tr>
      <w:tr w:rsidR="0088280C" w:rsidRPr="00892B42" w:rsidTr="003E1A37">
        <w:trPr>
          <w:trHeight w:val="388"/>
        </w:trPr>
        <w:tc>
          <w:tcPr>
            <w:tcW w:w="5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280C" w:rsidRPr="00892B42" w:rsidRDefault="000B098C" w:rsidP="003E1A37">
            <w:pPr>
              <w:spacing w:after="0" w:line="240" w:lineRule="auto"/>
              <w:jc w:val="center"/>
              <w:rPr>
                <w:rFonts w:ascii="Times New Roman" w:eastAsia="Times New Roman" w:hAnsi="Times New Roman" w:cs="Times New Roman"/>
                <w:color w:val="002200"/>
                <w:sz w:val="24"/>
                <w:szCs w:val="24"/>
                <w:lang w:eastAsia="ru-RU"/>
              </w:rPr>
            </w:pPr>
            <w:r>
              <w:rPr>
                <w:rFonts w:ascii="Times New Roman" w:eastAsia="Times New Roman" w:hAnsi="Times New Roman" w:cs="Times New Roman"/>
                <w:color w:val="002200"/>
                <w:sz w:val="24"/>
                <w:szCs w:val="24"/>
                <w:lang w:eastAsia="ru-RU"/>
              </w:rPr>
              <w:t>2</w:t>
            </w:r>
          </w:p>
        </w:tc>
        <w:tc>
          <w:tcPr>
            <w:tcW w:w="3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280C" w:rsidRPr="003F2529" w:rsidRDefault="0088280C" w:rsidP="003E1A37">
            <w:pPr>
              <w:spacing w:after="0" w:line="240" w:lineRule="auto"/>
              <w:rPr>
                <w:rFonts w:ascii="Times New Roman" w:eastAsia="Times New Roman" w:hAnsi="Times New Roman" w:cs="Times New Roman"/>
                <w:sz w:val="28"/>
                <w:szCs w:val="28"/>
                <w:lang w:eastAsia="ru-RU"/>
              </w:rPr>
            </w:pPr>
            <w:r w:rsidRPr="003F2529">
              <w:rPr>
                <w:rFonts w:ascii="Times New Roman" w:eastAsia="Times New Roman" w:hAnsi="Times New Roman" w:cs="Times New Roman"/>
                <w:sz w:val="28"/>
                <w:szCs w:val="28"/>
                <w:lang w:eastAsia="ru-RU"/>
              </w:rPr>
              <w:t xml:space="preserve">2019 год </w:t>
            </w:r>
          </w:p>
        </w:tc>
        <w:tc>
          <w:tcPr>
            <w:tcW w:w="2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280C" w:rsidRPr="003F2529" w:rsidRDefault="0088280C" w:rsidP="003E1A37">
            <w:pPr>
              <w:spacing w:after="0" w:line="240" w:lineRule="auto"/>
              <w:jc w:val="right"/>
              <w:rPr>
                <w:rFonts w:ascii="Times New Roman" w:eastAsia="Times New Roman" w:hAnsi="Times New Roman" w:cs="Times New Roman"/>
                <w:sz w:val="28"/>
                <w:szCs w:val="28"/>
                <w:lang w:val="en-US" w:eastAsia="ru-RU"/>
              </w:rPr>
            </w:pPr>
            <w:r w:rsidRPr="003F2529">
              <w:rPr>
                <w:rFonts w:ascii="Times New Roman" w:eastAsia="Times New Roman" w:hAnsi="Times New Roman" w:cs="Times New Roman"/>
                <w:sz w:val="28"/>
                <w:szCs w:val="28"/>
                <w:lang w:val="en-US" w:eastAsia="ru-RU"/>
              </w:rPr>
              <w:t>23</w:t>
            </w:r>
          </w:p>
        </w:tc>
        <w:tc>
          <w:tcPr>
            <w:tcW w:w="35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280C" w:rsidRPr="003F2529" w:rsidRDefault="0088280C" w:rsidP="003E1A37">
            <w:pPr>
              <w:spacing w:after="0" w:line="240" w:lineRule="auto"/>
              <w:jc w:val="right"/>
              <w:rPr>
                <w:rFonts w:ascii="Times New Roman" w:eastAsia="Times New Roman" w:hAnsi="Times New Roman" w:cs="Times New Roman"/>
                <w:sz w:val="28"/>
                <w:szCs w:val="28"/>
                <w:lang w:val="en-US" w:eastAsia="ru-RU"/>
              </w:rPr>
            </w:pPr>
            <w:r w:rsidRPr="003F2529">
              <w:rPr>
                <w:rFonts w:ascii="Times New Roman" w:eastAsia="Times New Roman" w:hAnsi="Times New Roman" w:cs="Times New Roman"/>
                <w:sz w:val="28"/>
                <w:szCs w:val="28"/>
                <w:lang w:val="en-US" w:eastAsia="ru-RU"/>
              </w:rPr>
              <w:t>8</w:t>
            </w:r>
            <w:r w:rsidRPr="003F2529">
              <w:rPr>
                <w:rFonts w:ascii="Times New Roman" w:eastAsia="Times New Roman" w:hAnsi="Times New Roman" w:cs="Times New Roman"/>
                <w:sz w:val="28"/>
                <w:szCs w:val="28"/>
                <w:lang w:eastAsia="ru-RU"/>
              </w:rPr>
              <w:t>,</w:t>
            </w:r>
            <w:r w:rsidRPr="003F2529">
              <w:rPr>
                <w:rFonts w:ascii="Times New Roman" w:eastAsia="Times New Roman" w:hAnsi="Times New Roman" w:cs="Times New Roman"/>
                <w:sz w:val="28"/>
                <w:szCs w:val="28"/>
                <w:lang w:val="en-US" w:eastAsia="ru-RU"/>
              </w:rPr>
              <w:t>0</w:t>
            </w:r>
          </w:p>
        </w:tc>
      </w:tr>
      <w:tr w:rsidR="0088280C" w:rsidRPr="00892B42" w:rsidTr="003E1A37">
        <w:trPr>
          <w:trHeight w:val="388"/>
        </w:trPr>
        <w:tc>
          <w:tcPr>
            <w:tcW w:w="5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280C" w:rsidRPr="00892B42" w:rsidRDefault="000B098C" w:rsidP="003E1A37">
            <w:pPr>
              <w:spacing w:after="0" w:line="240" w:lineRule="auto"/>
              <w:jc w:val="center"/>
              <w:rPr>
                <w:rFonts w:ascii="Times New Roman" w:eastAsia="Times New Roman" w:hAnsi="Times New Roman" w:cs="Times New Roman"/>
                <w:color w:val="002200"/>
                <w:sz w:val="24"/>
                <w:szCs w:val="24"/>
                <w:lang w:eastAsia="ru-RU"/>
              </w:rPr>
            </w:pPr>
            <w:r>
              <w:rPr>
                <w:rFonts w:ascii="Times New Roman" w:eastAsia="Times New Roman" w:hAnsi="Times New Roman" w:cs="Times New Roman"/>
                <w:color w:val="002200"/>
                <w:sz w:val="24"/>
                <w:szCs w:val="24"/>
                <w:lang w:eastAsia="ru-RU"/>
              </w:rPr>
              <w:t>3</w:t>
            </w:r>
          </w:p>
        </w:tc>
        <w:tc>
          <w:tcPr>
            <w:tcW w:w="3306" w:type="dxa"/>
            <w:tcBorders>
              <w:top w:val="single" w:sz="4" w:space="0" w:color="auto"/>
              <w:left w:val="nil"/>
              <w:bottom w:val="single" w:sz="4" w:space="0" w:color="auto"/>
              <w:right w:val="single" w:sz="4" w:space="0" w:color="auto"/>
            </w:tcBorders>
            <w:shd w:val="clear" w:color="auto" w:fill="auto"/>
            <w:noWrap/>
            <w:vAlign w:val="center"/>
            <w:hideMark/>
          </w:tcPr>
          <w:p w:rsidR="0088280C" w:rsidRPr="003F2529" w:rsidRDefault="0088280C" w:rsidP="003E1A37">
            <w:pPr>
              <w:spacing w:after="0" w:line="240" w:lineRule="auto"/>
              <w:rPr>
                <w:rFonts w:ascii="Times New Roman" w:eastAsia="Times New Roman" w:hAnsi="Times New Roman" w:cs="Times New Roman"/>
                <w:sz w:val="28"/>
                <w:szCs w:val="28"/>
                <w:lang w:eastAsia="ru-RU"/>
              </w:rPr>
            </w:pPr>
            <w:r w:rsidRPr="003F2529">
              <w:rPr>
                <w:rFonts w:ascii="Times New Roman" w:eastAsia="Times New Roman" w:hAnsi="Times New Roman" w:cs="Times New Roman"/>
                <w:sz w:val="28"/>
                <w:szCs w:val="28"/>
                <w:lang w:eastAsia="ru-RU"/>
              </w:rPr>
              <w:t xml:space="preserve">2020 год </w:t>
            </w:r>
          </w:p>
        </w:tc>
        <w:tc>
          <w:tcPr>
            <w:tcW w:w="2851" w:type="dxa"/>
            <w:tcBorders>
              <w:top w:val="single" w:sz="4" w:space="0" w:color="auto"/>
              <w:left w:val="nil"/>
              <w:bottom w:val="single" w:sz="4" w:space="0" w:color="auto"/>
              <w:right w:val="single" w:sz="4" w:space="0" w:color="auto"/>
            </w:tcBorders>
            <w:shd w:val="clear" w:color="auto" w:fill="auto"/>
            <w:noWrap/>
            <w:vAlign w:val="center"/>
          </w:tcPr>
          <w:p w:rsidR="0088280C" w:rsidRPr="003F2529" w:rsidRDefault="0088280C" w:rsidP="003E1A37">
            <w:pPr>
              <w:spacing w:after="0" w:line="240" w:lineRule="auto"/>
              <w:jc w:val="right"/>
              <w:rPr>
                <w:rFonts w:ascii="Times New Roman" w:eastAsia="Times New Roman" w:hAnsi="Times New Roman" w:cs="Times New Roman"/>
                <w:sz w:val="28"/>
                <w:szCs w:val="28"/>
                <w:lang w:val="en-US" w:eastAsia="ru-RU"/>
              </w:rPr>
            </w:pPr>
            <w:r w:rsidRPr="003F2529">
              <w:rPr>
                <w:rFonts w:ascii="Times New Roman" w:eastAsia="Times New Roman" w:hAnsi="Times New Roman" w:cs="Times New Roman"/>
                <w:sz w:val="28"/>
                <w:szCs w:val="28"/>
                <w:lang w:val="en-US" w:eastAsia="ru-RU"/>
              </w:rPr>
              <w:t>25</w:t>
            </w:r>
          </w:p>
        </w:tc>
        <w:tc>
          <w:tcPr>
            <w:tcW w:w="3523" w:type="dxa"/>
            <w:tcBorders>
              <w:top w:val="single" w:sz="4" w:space="0" w:color="auto"/>
              <w:left w:val="nil"/>
              <w:bottom w:val="single" w:sz="4" w:space="0" w:color="auto"/>
              <w:right w:val="single" w:sz="4" w:space="0" w:color="auto"/>
            </w:tcBorders>
            <w:shd w:val="clear" w:color="auto" w:fill="auto"/>
            <w:noWrap/>
            <w:vAlign w:val="center"/>
          </w:tcPr>
          <w:p w:rsidR="0088280C" w:rsidRPr="003F2529" w:rsidRDefault="0088280C" w:rsidP="003E1A37">
            <w:pPr>
              <w:spacing w:after="0" w:line="240" w:lineRule="auto"/>
              <w:jc w:val="right"/>
              <w:rPr>
                <w:rFonts w:ascii="Times New Roman" w:eastAsia="Times New Roman" w:hAnsi="Times New Roman" w:cs="Times New Roman"/>
                <w:sz w:val="28"/>
                <w:szCs w:val="28"/>
                <w:lang w:val="en-US" w:eastAsia="ru-RU"/>
              </w:rPr>
            </w:pPr>
            <w:r w:rsidRPr="003F2529">
              <w:rPr>
                <w:rFonts w:ascii="Times New Roman" w:eastAsia="Times New Roman" w:hAnsi="Times New Roman" w:cs="Times New Roman"/>
                <w:sz w:val="28"/>
                <w:szCs w:val="28"/>
                <w:lang w:val="en-US" w:eastAsia="ru-RU"/>
              </w:rPr>
              <w:t>9</w:t>
            </w:r>
            <w:r w:rsidRPr="003F2529">
              <w:rPr>
                <w:rFonts w:ascii="Times New Roman" w:eastAsia="Times New Roman" w:hAnsi="Times New Roman" w:cs="Times New Roman"/>
                <w:sz w:val="28"/>
                <w:szCs w:val="28"/>
                <w:lang w:eastAsia="ru-RU"/>
              </w:rPr>
              <w:t>,</w:t>
            </w:r>
            <w:r w:rsidRPr="003F2529">
              <w:rPr>
                <w:rFonts w:ascii="Times New Roman" w:eastAsia="Times New Roman" w:hAnsi="Times New Roman" w:cs="Times New Roman"/>
                <w:sz w:val="28"/>
                <w:szCs w:val="28"/>
                <w:lang w:val="en-US" w:eastAsia="ru-RU"/>
              </w:rPr>
              <w:t>0</w:t>
            </w:r>
          </w:p>
        </w:tc>
      </w:tr>
      <w:tr w:rsidR="0088280C" w:rsidRPr="009C1B8F" w:rsidTr="003E1A37">
        <w:trPr>
          <w:trHeight w:val="388"/>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88280C" w:rsidRPr="00892B42" w:rsidRDefault="000B098C" w:rsidP="003E1A37">
            <w:pPr>
              <w:spacing w:after="0" w:line="240" w:lineRule="auto"/>
              <w:jc w:val="center"/>
              <w:rPr>
                <w:rFonts w:ascii="Times New Roman" w:eastAsia="Times New Roman" w:hAnsi="Times New Roman" w:cs="Times New Roman"/>
                <w:color w:val="002200"/>
                <w:sz w:val="24"/>
                <w:szCs w:val="24"/>
                <w:lang w:eastAsia="ru-RU"/>
              </w:rPr>
            </w:pPr>
            <w:r>
              <w:rPr>
                <w:rFonts w:ascii="Times New Roman" w:eastAsia="Times New Roman" w:hAnsi="Times New Roman" w:cs="Times New Roman"/>
                <w:color w:val="002200"/>
                <w:sz w:val="24"/>
                <w:szCs w:val="24"/>
                <w:lang w:eastAsia="ru-RU"/>
              </w:rPr>
              <w:t>4</w:t>
            </w:r>
          </w:p>
        </w:tc>
        <w:tc>
          <w:tcPr>
            <w:tcW w:w="3306" w:type="dxa"/>
            <w:tcBorders>
              <w:top w:val="nil"/>
              <w:left w:val="nil"/>
              <w:bottom w:val="single" w:sz="4" w:space="0" w:color="auto"/>
              <w:right w:val="single" w:sz="4" w:space="0" w:color="auto"/>
            </w:tcBorders>
            <w:shd w:val="clear" w:color="auto" w:fill="auto"/>
            <w:noWrap/>
            <w:vAlign w:val="center"/>
            <w:hideMark/>
          </w:tcPr>
          <w:p w:rsidR="0088280C" w:rsidRPr="003F2529" w:rsidRDefault="0088280C" w:rsidP="003E1A37">
            <w:pPr>
              <w:spacing w:after="0" w:line="240" w:lineRule="auto"/>
              <w:rPr>
                <w:rFonts w:ascii="Times New Roman" w:eastAsia="Times New Roman" w:hAnsi="Times New Roman" w:cs="Times New Roman"/>
                <w:sz w:val="28"/>
                <w:szCs w:val="28"/>
                <w:lang w:eastAsia="ru-RU"/>
              </w:rPr>
            </w:pPr>
            <w:r w:rsidRPr="003F2529">
              <w:rPr>
                <w:rFonts w:ascii="Times New Roman" w:eastAsia="Times New Roman" w:hAnsi="Times New Roman" w:cs="Times New Roman"/>
                <w:sz w:val="28"/>
                <w:szCs w:val="28"/>
                <w:lang w:eastAsia="ru-RU"/>
              </w:rPr>
              <w:t xml:space="preserve">2021 </w:t>
            </w:r>
            <w:r>
              <w:rPr>
                <w:rFonts w:ascii="Times New Roman" w:eastAsia="Times New Roman" w:hAnsi="Times New Roman" w:cs="Times New Roman"/>
                <w:sz w:val="28"/>
                <w:szCs w:val="28"/>
                <w:lang w:eastAsia="ru-RU"/>
              </w:rPr>
              <w:t xml:space="preserve">год </w:t>
            </w:r>
          </w:p>
        </w:tc>
        <w:tc>
          <w:tcPr>
            <w:tcW w:w="2851" w:type="dxa"/>
            <w:tcBorders>
              <w:top w:val="nil"/>
              <w:left w:val="nil"/>
              <w:bottom w:val="single" w:sz="4" w:space="0" w:color="auto"/>
              <w:right w:val="single" w:sz="4" w:space="0" w:color="auto"/>
            </w:tcBorders>
            <w:shd w:val="clear" w:color="auto" w:fill="auto"/>
            <w:noWrap/>
            <w:vAlign w:val="center"/>
          </w:tcPr>
          <w:p w:rsidR="0088280C" w:rsidRPr="003F2529" w:rsidRDefault="0088280C" w:rsidP="003E1A37">
            <w:pPr>
              <w:spacing w:after="0" w:line="240" w:lineRule="auto"/>
              <w:jc w:val="right"/>
              <w:rPr>
                <w:rFonts w:ascii="Times New Roman" w:eastAsia="Times New Roman" w:hAnsi="Times New Roman" w:cs="Times New Roman"/>
                <w:sz w:val="28"/>
                <w:szCs w:val="28"/>
                <w:lang w:val="en-US" w:eastAsia="ru-RU"/>
              </w:rPr>
            </w:pPr>
            <w:r w:rsidRPr="003F2529">
              <w:rPr>
                <w:rFonts w:ascii="Times New Roman" w:eastAsia="Times New Roman" w:hAnsi="Times New Roman" w:cs="Times New Roman"/>
                <w:sz w:val="28"/>
                <w:szCs w:val="28"/>
                <w:lang w:val="en-US" w:eastAsia="ru-RU"/>
              </w:rPr>
              <w:t>25</w:t>
            </w:r>
          </w:p>
        </w:tc>
        <w:tc>
          <w:tcPr>
            <w:tcW w:w="3523" w:type="dxa"/>
            <w:tcBorders>
              <w:top w:val="nil"/>
              <w:left w:val="nil"/>
              <w:bottom w:val="single" w:sz="4" w:space="0" w:color="auto"/>
              <w:right w:val="single" w:sz="4" w:space="0" w:color="auto"/>
            </w:tcBorders>
            <w:shd w:val="clear" w:color="auto" w:fill="auto"/>
            <w:noWrap/>
            <w:vAlign w:val="center"/>
          </w:tcPr>
          <w:p w:rsidR="0088280C" w:rsidRPr="009C1B8F" w:rsidRDefault="0088280C" w:rsidP="003E1A37">
            <w:pPr>
              <w:spacing w:after="0" w:line="240" w:lineRule="auto"/>
              <w:jc w:val="right"/>
              <w:rPr>
                <w:rFonts w:ascii="Times New Roman" w:eastAsia="Times New Roman" w:hAnsi="Times New Roman" w:cs="Times New Roman"/>
                <w:sz w:val="28"/>
                <w:szCs w:val="28"/>
                <w:lang w:eastAsia="ru-RU"/>
              </w:rPr>
            </w:pPr>
            <w:r w:rsidRPr="009C1B8F">
              <w:rPr>
                <w:rFonts w:ascii="Times New Roman" w:eastAsia="Times New Roman" w:hAnsi="Times New Roman" w:cs="Times New Roman"/>
                <w:sz w:val="28"/>
                <w:szCs w:val="28"/>
                <w:lang w:eastAsia="ru-RU"/>
              </w:rPr>
              <w:t>14,0</w:t>
            </w:r>
          </w:p>
        </w:tc>
      </w:tr>
      <w:tr w:rsidR="0088280C" w:rsidRPr="009C1B8F" w:rsidTr="003E1A37">
        <w:trPr>
          <w:trHeight w:val="388"/>
        </w:trPr>
        <w:tc>
          <w:tcPr>
            <w:tcW w:w="545" w:type="dxa"/>
            <w:tcBorders>
              <w:top w:val="nil"/>
              <w:left w:val="single" w:sz="4" w:space="0" w:color="auto"/>
              <w:bottom w:val="single" w:sz="4" w:space="0" w:color="auto"/>
              <w:right w:val="single" w:sz="4" w:space="0" w:color="auto"/>
            </w:tcBorders>
            <w:shd w:val="clear" w:color="auto" w:fill="auto"/>
            <w:noWrap/>
            <w:vAlign w:val="center"/>
          </w:tcPr>
          <w:p w:rsidR="0088280C" w:rsidRDefault="000B098C" w:rsidP="003E1A37">
            <w:pPr>
              <w:spacing w:after="0" w:line="240" w:lineRule="auto"/>
              <w:jc w:val="center"/>
              <w:rPr>
                <w:rFonts w:ascii="Times New Roman" w:eastAsia="Times New Roman" w:hAnsi="Times New Roman" w:cs="Times New Roman"/>
                <w:color w:val="002200"/>
                <w:sz w:val="24"/>
                <w:szCs w:val="24"/>
                <w:lang w:eastAsia="ru-RU"/>
              </w:rPr>
            </w:pPr>
            <w:r>
              <w:rPr>
                <w:rFonts w:ascii="Times New Roman" w:eastAsia="Times New Roman" w:hAnsi="Times New Roman" w:cs="Times New Roman"/>
                <w:color w:val="002200"/>
                <w:sz w:val="24"/>
                <w:szCs w:val="24"/>
                <w:lang w:eastAsia="ru-RU"/>
              </w:rPr>
              <w:lastRenderedPageBreak/>
              <w:t>5</w:t>
            </w:r>
          </w:p>
        </w:tc>
        <w:tc>
          <w:tcPr>
            <w:tcW w:w="3306" w:type="dxa"/>
            <w:tcBorders>
              <w:top w:val="nil"/>
              <w:left w:val="nil"/>
              <w:bottom w:val="single" w:sz="4" w:space="0" w:color="auto"/>
              <w:right w:val="single" w:sz="4" w:space="0" w:color="auto"/>
            </w:tcBorders>
            <w:shd w:val="clear" w:color="auto" w:fill="auto"/>
            <w:noWrap/>
            <w:vAlign w:val="center"/>
          </w:tcPr>
          <w:p w:rsidR="0088280C" w:rsidRPr="003F2529" w:rsidRDefault="0088280C" w:rsidP="00033D7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2022 год </w:t>
            </w:r>
          </w:p>
        </w:tc>
        <w:tc>
          <w:tcPr>
            <w:tcW w:w="2851" w:type="dxa"/>
            <w:tcBorders>
              <w:top w:val="nil"/>
              <w:left w:val="nil"/>
              <w:bottom w:val="single" w:sz="4" w:space="0" w:color="auto"/>
              <w:right w:val="single" w:sz="4" w:space="0" w:color="auto"/>
            </w:tcBorders>
            <w:shd w:val="clear" w:color="auto" w:fill="auto"/>
            <w:noWrap/>
            <w:vAlign w:val="center"/>
          </w:tcPr>
          <w:p w:rsidR="0088280C" w:rsidRPr="00A3064B" w:rsidRDefault="0088280C" w:rsidP="003E1A37">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w:t>
            </w:r>
          </w:p>
        </w:tc>
        <w:tc>
          <w:tcPr>
            <w:tcW w:w="3523" w:type="dxa"/>
            <w:tcBorders>
              <w:top w:val="nil"/>
              <w:left w:val="nil"/>
              <w:bottom w:val="single" w:sz="4" w:space="0" w:color="auto"/>
              <w:right w:val="single" w:sz="4" w:space="0" w:color="auto"/>
            </w:tcBorders>
            <w:shd w:val="clear" w:color="auto" w:fill="auto"/>
            <w:noWrap/>
            <w:vAlign w:val="center"/>
          </w:tcPr>
          <w:p w:rsidR="0088280C" w:rsidRPr="009C1B8F" w:rsidRDefault="0088280C" w:rsidP="003E1A37">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18,0</w:t>
            </w:r>
          </w:p>
        </w:tc>
      </w:tr>
      <w:tr w:rsidR="0088280C" w:rsidRPr="009C1B8F" w:rsidTr="00033D76">
        <w:trPr>
          <w:trHeight w:val="388"/>
        </w:trPr>
        <w:tc>
          <w:tcPr>
            <w:tcW w:w="5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280C" w:rsidRPr="002563B9" w:rsidRDefault="000B098C" w:rsidP="003E1A37">
            <w:pPr>
              <w:spacing w:after="0" w:line="240" w:lineRule="auto"/>
              <w:jc w:val="center"/>
              <w:rPr>
                <w:rFonts w:ascii="Times New Roman" w:eastAsia="Times New Roman" w:hAnsi="Times New Roman" w:cs="Times New Roman"/>
                <w:color w:val="002200"/>
                <w:sz w:val="24"/>
                <w:szCs w:val="24"/>
                <w:lang w:eastAsia="ru-RU"/>
              </w:rPr>
            </w:pPr>
            <w:r>
              <w:rPr>
                <w:rFonts w:ascii="Times New Roman" w:eastAsia="Times New Roman" w:hAnsi="Times New Roman" w:cs="Times New Roman"/>
                <w:color w:val="002200"/>
                <w:sz w:val="24"/>
                <w:szCs w:val="24"/>
                <w:lang w:eastAsia="ru-RU"/>
              </w:rPr>
              <w:t>6</w:t>
            </w:r>
          </w:p>
        </w:tc>
        <w:tc>
          <w:tcPr>
            <w:tcW w:w="3306" w:type="dxa"/>
            <w:tcBorders>
              <w:top w:val="single" w:sz="4" w:space="0" w:color="auto"/>
              <w:left w:val="nil"/>
              <w:bottom w:val="single" w:sz="4" w:space="0" w:color="auto"/>
              <w:right w:val="single" w:sz="4" w:space="0" w:color="auto"/>
            </w:tcBorders>
            <w:shd w:val="clear" w:color="auto" w:fill="auto"/>
            <w:noWrap/>
            <w:vAlign w:val="center"/>
          </w:tcPr>
          <w:p w:rsidR="0088280C" w:rsidRPr="002563B9" w:rsidRDefault="0088280C" w:rsidP="000B098C">
            <w:pPr>
              <w:spacing w:after="0" w:line="240" w:lineRule="auto"/>
              <w:rPr>
                <w:rFonts w:ascii="Times New Roman" w:eastAsia="Times New Roman" w:hAnsi="Times New Roman" w:cs="Times New Roman"/>
                <w:sz w:val="28"/>
                <w:szCs w:val="28"/>
                <w:lang w:eastAsia="ru-RU"/>
              </w:rPr>
            </w:pPr>
            <w:r w:rsidRPr="002563B9">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3</w:t>
            </w:r>
            <w:r w:rsidR="00033D76">
              <w:rPr>
                <w:rFonts w:ascii="Times New Roman" w:eastAsia="Times New Roman" w:hAnsi="Times New Roman" w:cs="Times New Roman"/>
                <w:sz w:val="28"/>
                <w:szCs w:val="28"/>
                <w:lang w:eastAsia="ru-RU"/>
              </w:rPr>
              <w:t xml:space="preserve"> год</w:t>
            </w:r>
            <w:r>
              <w:rPr>
                <w:rFonts w:ascii="Times New Roman" w:eastAsia="Times New Roman" w:hAnsi="Times New Roman" w:cs="Times New Roman"/>
                <w:sz w:val="28"/>
                <w:szCs w:val="28"/>
                <w:lang w:eastAsia="ru-RU"/>
              </w:rPr>
              <w:t xml:space="preserve"> </w:t>
            </w:r>
          </w:p>
        </w:tc>
        <w:tc>
          <w:tcPr>
            <w:tcW w:w="2851" w:type="dxa"/>
            <w:tcBorders>
              <w:top w:val="nil"/>
              <w:left w:val="nil"/>
              <w:bottom w:val="single" w:sz="4" w:space="0" w:color="auto"/>
              <w:right w:val="single" w:sz="4" w:space="0" w:color="auto"/>
            </w:tcBorders>
            <w:shd w:val="clear" w:color="auto" w:fill="auto"/>
            <w:noWrap/>
            <w:vAlign w:val="center"/>
          </w:tcPr>
          <w:p w:rsidR="0088280C" w:rsidRPr="00E56B66" w:rsidRDefault="00C21D80" w:rsidP="003E1A37">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p>
        </w:tc>
        <w:tc>
          <w:tcPr>
            <w:tcW w:w="3523" w:type="dxa"/>
            <w:tcBorders>
              <w:top w:val="nil"/>
              <w:left w:val="nil"/>
              <w:bottom w:val="single" w:sz="4" w:space="0" w:color="auto"/>
              <w:right w:val="single" w:sz="4" w:space="0" w:color="auto"/>
            </w:tcBorders>
            <w:shd w:val="clear" w:color="auto" w:fill="auto"/>
            <w:noWrap/>
            <w:vAlign w:val="center"/>
          </w:tcPr>
          <w:p w:rsidR="0088280C" w:rsidRPr="009C1B8F" w:rsidRDefault="00C21D80" w:rsidP="003E1A37">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22,0</w:t>
            </w:r>
          </w:p>
        </w:tc>
      </w:tr>
      <w:tr w:rsidR="000B098C" w:rsidRPr="009C1B8F" w:rsidTr="003E1A37">
        <w:trPr>
          <w:trHeight w:val="388"/>
        </w:trPr>
        <w:tc>
          <w:tcPr>
            <w:tcW w:w="5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98C" w:rsidRDefault="000B098C" w:rsidP="003E1A37">
            <w:pPr>
              <w:spacing w:after="0" w:line="240" w:lineRule="auto"/>
              <w:jc w:val="center"/>
              <w:rPr>
                <w:rFonts w:ascii="Times New Roman" w:eastAsia="Times New Roman" w:hAnsi="Times New Roman" w:cs="Times New Roman"/>
                <w:color w:val="002200"/>
                <w:sz w:val="24"/>
                <w:szCs w:val="24"/>
                <w:lang w:eastAsia="ru-RU"/>
              </w:rPr>
            </w:pPr>
            <w:r>
              <w:rPr>
                <w:rFonts w:ascii="Times New Roman" w:eastAsia="Times New Roman" w:hAnsi="Times New Roman" w:cs="Times New Roman"/>
                <w:color w:val="002200"/>
                <w:sz w:val="24"/>
                <w:szCs w:val="24"/>
                <w:lang w:eastAsia="ru-RU"/>
              </w:rPr>
              <w:t>7</w:t>
            </w:r>
          </w:p>
        </w:tc>
        <w:tc>
          <w:tcPr>
            <w:tcW w:w="3306" w:type="dxa"/>
            <w:tcBorders>
              <w:top w:val="single" w:sz="4" w:space="0" w:color="auto"/>
              <w:left w:val="nil"/>
              <w:bottom w:val="single" w:sz="4" w:space="0" w:color="auto"/>
              <w:right w:val="single" w:sz="4" w:space="0" w:color="auto"/>
            </w:tcBorders>
            <w:shd w:val="clear" w:color="auto" w:fill="auto"/>
            <w:noWrap/>
            <w:vAlign w:val="center"/>
          </w:tcPr>
          <w:p w:rsidR="000B098C" w:rsidRPr="000B098C" w:rsidRDefault="000B098C" w:rsidP="003E1A3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2024</w:t>
            </w:r>
            <w:r>
              <w:rPr>
                <w:rFonts w:ascii="Times New Roman" w:eastAsia="Times New Roman" w:hAnsi="Times New Roman" w:cs="Times New Roman"/>
                <w:sz w:val="28"/>
                <w:szCs w:val="28"/>
                <w:lang w:eastAsia="ru-RU"/>
              </w:rPr>
              <w:t xml:space="preserve"> год </w:t>
            </w:r>
            <w:r w:rsidRPr="000B098C">
              <w:rPr>
                <w:rFonts w:ascii="Times New Roman" w:eastAsia="Times New Roman" w:hAnsi="Times New Roman" w:cs="Times New Roman"/>
                <w:sz w:val="28"/>
                <w:szCs w:val="28"/>
                <w:lang w:eastAsia="ru-RU"/>
              </w:rPr>
              <w:t>(отчетный)</w:t>
            </w:r>
          </w:p>
        </w:tc>
        <w:tc>
          <w:tcPr>
            <w:tcW w:w="2851" w:type="dxa"/>
            <w:tcBorders>
              <w:top w:val="nil"/>
              <w:left w:val="nil"/>
              <w:bottom w:val="single" w:sz="4" w:space="0" w:color="auto"/>
              <w:right w:val="single" w:sz="4" w:space="0" w:color="auto"/>
            </w:tcBorders>
            <w:shd w:val="clear" w:color="auto" w:fill="auto"/>
            <w:noWrap/>
            <w:vAlign w:val="center"/>
          </w:tcPr>
          <w:p w:rsidR="000B098C" w:rsidRDefault="000B098C" w:rsidP="003E1A37">
            <w:pPr>
              <w:spacing w:after="0" w:line="240" w:lineRule="auto"/>
              <w:jc w:val="right"/>
              <w:rPr>
                <w:rFonts w:ascii="Times New Roman" w:eastAsia="Times New Roman" w:hAnsi="Times New Roman" w:cs="Times New Roman"/>
                <w:sz w:val="28"/>
                <w:szCs w:val="28"/>
                <w:lang w:eastAsia="ru-RU"/>
              </w:rPr>
            </w:pPr>
            <w:r w:rsidRPr="000B098C">
              <w:rPr>
                <w:rFonts w:ascii="Times New Roman" w:eastAsia="Times New Roman" w:hAnsi="Times New Roman" w:cs="Times New Roman"/>
                <w:sz w:val="28"/>
                <w:szCs w:val="28"/>
                <w:lang w:eastAsia="ru-RU"/>
              </w:rPr>
              <w:t>39</w:t>
            </w:r>
          </w:p>
        </w:tc>
        <w:tc>
          <w:tcPr>
            <w:tcW w:w="3523" w:type="dxa"/>
            <w:tcBorders>
              <w:top w:val="nil"/>
              <w:left w:val="nil"/>
              <w:bottom w:val="single" w:sz="4" w:space="0" w:color="auto"/>
              <w:right w:val="single" w:sz="4" w:space="0" w:color="auto"/>
            </w:tcBorders>
            <w:shd w:val="clear" w:color="auto" w:fill="auto"/>
            <w:noWrap/>
            <w:vAlign w:val="center"/>
          </w:tcPr>
          <w:p w:rsidR="000B098C" w:rsidRPr="00033D76" w:rsidRDefault="000B098C" w:rsidP="003E1A37">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19,0</w:t>
            </w:r>
          </w:p>
        </w:tc>
      </w:tr>
      <w:tr w:rsidR="00033D76" w:rsidRPr="009C1B8F" w:rsidTr="003E1A37">
        <w:trPr>
          <w:trHeight w:val="388"/>
        </w:trPr>
        <w:tc>
          <w:tcPr>
            <w:tcW w:w="5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D76" w:rsidRDefault="00033D76" w:rsidP="003E1A37">
            <w:pPr>
              <w:spacing w:after="0" w:line="240" w:lineRule="auto"/>
              <w:jc w:val="center"/>
              <w:rPr>
                <w:rFonts w:ascii="Times New Roman" w:eastAsia="Times New Roman" w:hAnsi="Times New Roman" w:cs="Times New Roman"/>
                <w:color w:val="002200"/>
                <w:sz w:val="24"/>
                <w:szCs w:val="24"/>
                <w:lang w:eastAsia="ru-RU"/>
              </w:rPr>
            </w:pPr>
            <w:r>
              <w:rPr>
                <w:rFonts w:ascii="Times New Roman" w:eastAsia="Times New Roman" w:hAnsi="Times New Roman" w:cs="Times New Roman"/>
                <w:color w:val="002200"/>
                <w:sz w:val="24"/>
                <w:szCs w:val="24"/>
                <w:lang w:eastAsia="ru-RU"/>
              </w:rPr>
              <w:t>8</w:t>
            </w:r>
          </w:p>
        </w:tc>
        <w:tc>
          <w:tcPr>
            <w:tcW w:w="3306" w:type="dxa"/>
            <w:tcBorders>
              <w:top w:val="single" w:sz="4" w:space="0" w:color="auto"/>
              <w:left w:val="nil"/>
              <w:bottom w:val="single" w:sz="4" w:space="0" w:color="auto"/>
              <w:right w:val="single" w:sz="4" w:space="0" w:color="auto"/>
            </w:tcBorders>
            <w:shd w:val="clear" w:color="auto" w:fill="auto"/>
            <w:noWrap/>
            <w:vAlign w:val="center"/>
          </w:tcPr>
          <w:p w:rsidR="00033D76" w:rsidRPr="002563B9" w:rsidRDefault="000B098C" w:rsidP="003E1A3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2025-2027</w:t>
            </w:r>
            <w:r w:rsidR="00033D76">
              <w:rPr>
                <w:rFonts w:ascii="Times New Roman" w:eastAsia="Times New Roman" w:hAnsi="Times New Roman" w:cs="Times New Roman"/>
                <w:sz w:val="28"/>
                <w:szCs w:val="28"/>
                <w:lang w:eastAsia="ru-RU"/>
              </w:rPr>
              <w:t xml:space="preserve"> (оценка)</w:t>
            </w:r>
          </w:p>
        </w:tc>
        <w:tc>
          <w:tcPr>
            <w:tcW w:w="2851" w:type="dxa"/>
            <w:tcBorders>
              <w:top w:val="nil"/>
              <w:left w:val="nil"/>
              <w:bottom w:val="single" w:sz="4" w:space="0" w:color="auto"/>
              <w:right w:val="single" w:sz="4" w:space="0" w:color="auto"/>
            </w:tcBorders>
            <w:shd w:val="clear" w:color="auto" w:fill="auto"/>
            <w:noWrap/>
            <w:vAlign w:val="center"/>
          </w:tcPr>
          <w:p w:rsidR="00033D76" w:rsidRDefault="000B098C" w:rsidP="003E1A37">
            <w:pPr>
              <w:spacing w:after="0" w:line="240" w:lineRule="auto"/>
              <w:jc w:val="right"/>
              <w:rPr>
                <w:rFonts w:ascii="Times New Roman" w:eastAsia="Times New Roman" w:hAnsi="Times New Roman" w:cs="Times New Roman"/>
                <w:sz w:val="28"/>
                <w:szCs w:val="28"/>
                <w:lang w:eastAsia="ru-RU"/>
              </w:rPr>
            </w:pPr>
            <w:r w:rsidRPr="000B098C">
              <w:rPr>
                <w:rFonts w:ascii="Times New Roman" w:eastAsia="Times New Roman" w:hAnsi="Times New Roman" w:cs="Times New Roman"/>
                <w:sz w:val="28"/>
                <w:szCs w:val="28"/>
                <w:lang w:eastAsia="ru-RU"/>
              </w:rPr>
              <w:t>39</w:t>
            </w:r>
          </w:p>
        </w:tc>
        <w:tc>
          <w:tcPr>
            <w:tcW w:w="3523" w:type="dxa"/>
            <w:tcBorders>
              <w:top w:val="nil"/>
              <w:left w:val="nil"/>
              <w:bottom w:val="single" w:sz="4" w:space="0" w:color="auto"/>
              <w:right w:val="single" w:sz="4" w:space="0" w:color="auto"/>
            </w:tcBorders>
            <w:shd w:val="clear" w:color="auto" w:fill="auto"/>
            <w:noWrap/>
            <w:vAlign w:val="center"/>
          </w:tcPr>
          <w:p w:rsidR="00033D76" w:rsidRPr="009C1B8F" w:rsidRDefault="00033D76" w:rsidP="000B098C">
            <w:pPr>
              <w:spacing w:after="0" w:line="240" w:lineRule="auto"/>
              <w:jc w:val="right"/>
              <w:rPr>
                <w:rFonts w:ascii="Times New Roman" w:eastAsia="Times New Roman" w:hAnsi="Times New Roman" w:cs="Times New Roman"/>
                <w:sz w:val="28"/>
                <w:szCs w:val="28"/>
                <w:lang w:eastAsia="ru-RU"/>
              </w:rPr>
            </w:pPr>
            <w:r w:rsidRPr="00033D76">
              <w:rPr>
                <w:rFonts w:ascii="Times New Roman" w:eastAsia="Times New Roman" w:hAnsi="Times New Roman" w:cs="Times New Roman"/>
                <w:sz w:val="28"/>
                <w:szCs w:val="28"/>
                <w:lang w:eastAsia="ru-RU"/>
              </w:rPr>
              <w:t>ежегодно по</w:t>
            </w:r>
            <w:r>
              <w:rPr>
                <w:rFonts w:ascii="Times New Roman" w:eastAsia="Times New Roman" w:hAnsi="Times New Roman" w:cs="Times New Roman"/>
                <w:sz w:val="28"/>
                <w:szCs w:val="28"/>
                <w:lang w:eastAsia="ru-RU"/>
              </w:rPr>
              <w:t xml:space="preserve"> </w:t>
            </w:r>
            <w:r w:rsidR="000B098C">
              <w:rPr>
                <w:rFonts w:ascii="Times New Roman" w:eastAsia="Times New Roman" w:hAnsi="Times New Roman" w:cs="Times New Roman"/>
                <w:sz w:val="28"/>
                <w:szCs w:val="28"/>
                <w:lang w:eastAsia="ru-RU"/>
              </w:rPr>
              <w:t>19</w:t>
            </w:r>
            <w:r w:rsidR="00C21D80">
              <w:rPr>
                <w:rFonts w:ascii="Times New Roman" w:eastAsia="Times New Roman" w:hAnsi="Times New Roman" w:cs="Times New Roman"/>
                <w:sz w:val="28"/>
                <w:szCs w:val="28"/>
                <w:lang w:eastAsia="ru-RU"/>
              </w:rPr>
              <w:t>,0</w:t>
            </w:r>
          </w:p>
        </w:tc>
      </w:tr>
    </w:tbl>
    <w:p w:rsidR="00231F18" w:rsidRDefault="00231F18" w:rsidP="00033D76">
      <w:pPr>
        <w:pStyle w:val="a4"/>
        <w:tabs>
          <w:tab w:val="left" w:pos="6555"/>
        </w:tabs>
        <w:spacing w:after="0" w:line="240" w:lineRule="auto"/>
        <w:ind w:left="0" w:firstLine="660"/>
        <w:jc w:val="both"/>
        <w:rPr>
          <w:rFonts w:ascii="Times New Roman" w:hAnsi="Times New Roman" w:cs="Times New Roman"/>
          <w:sz w:val="28"/>
          <w:szCs w:val="28"/>
        </w:rPr>
      </w:pPr>
    </w:p>
    <w:p w:rsidR="00424E25" w:rsidRPr="00424E25" w:rsidRDefault="00424E25" w:rsidP="00231F18">
      <w:pPr>
        <w:autoSpaceDE w:val="0"/>
        <w:autoSpaceDN w:val="0"/>
        <w:adjustRightInd w:val="0"/>
        <w:spacing w:after="0" w:line="240" w:lineRule="auto"/>
        <w:ind w:firstLine="660"/>
        <w:jc w:val="both"/>
        <w:rPr>
          <w:rFonts w:ascii="Times New Roman" w:hAnsi="Times New Roman" w:cs="Times New Roman"/>
          <w:i/>
          <w:sz w:val="28"/>
          <w:szCs w:val="28"/>
        </w:rPr>
      </w:pPr>
      <w:r w:rsidRPr="00424E25">
        <w:rPr>
          <w:rFonts w:ascii="Times New Roman" w:hAnsi="Times New Roman" w:cs="Times New Roman"/>
          <w:i/>
          <w:sz w:val="28"/>
          <w:szCs w:val="28"/>
        </w:rPr>
        <w:t>Оценка целесообразности:</w:t>
      </w:r>
    </w:p>
    <w:p w:rsidR="00231F18" w:rsidRPr="00231F18" w:rsidRDefault="00231F18" w:rsidP="00231F18">
      <w:pPr>
        <w:autoSpaceDE w:val="0"/>
        <w:autoSpaceDN w:val="0"/>
        <w:adjustRightInd w:val="0"/>
        <w:spacing w:after="0" w:line="240" w:lineRule="auto"/>
        <w:ind w:firstLine="660"/>
        <w:jc w:val="both"/>
        <w:rPr>
          <w:rFonts w:ascii="Times New Roman" w:eastAsia="Times New Roman" w:hAnsi="Times New Roman" w:cs="Times New Roman"/>
          <w:sz w:val="28"/>
          <w:szCs w:val="28"/>
          <w:lang w:eastAsia="ru-RU"/>
        </w:rPr>
      </w:pPr>
      <w:r w:rsidRPr="00231F18">
        <w:rPr>
          <w:rFonts w:ascii="Times New Roman" w:hAnsi="Times New Roman" w:cs="Times New Roman"/>
          <w:sz w:val="28"/>
          <w:szCs w:val="28"/>
        </w:rPr>
        <w:t xml:space="preserve">Цель предоставления льготы – </w:t>
      </w:r>
      <w:r w:rsidR="0004519B" w:rsidRPr="0004519B">
        <w:rPr>
          <w:rFonts w:ascii="Times New Roman" w:eastAsia="Times New Roman" w:hAnsi="Times New Roman" w:cs="Times New Roman"/>
          <w:color w:val="002200"/>
          <w:sz w:val="28"/>
          <w:szCs w:val="28"/>
          <w:lang w:eastAsia="ru-RU"/>
        </w:rPr>
        <w:t>повышение качества жизни отдельных категорий граждан</w:t>
      </w:r>
      <w:r w:rsidRPr="00231F18">
        <w:rPr>
          <w:rFonts w:ascii="Times New Roman" w:eastAsia="Times New Roman" w:hAnsi="Times New Roman" w:cs="Times New Roman"/>
          <w:color w:val="002200"/>
          <w:sz w:val="28"/>
          <w:szCs w:val="28"/>
          <w:lang w:eastAsia="ru-RU"/>
        </w:rPr>
        <w:t xml:space="preserve">, </w:t>
      </w:r>
      <w:r w:rsidRPr="00231F18">
        <w:rPr>
          <w:rFonts w:ascii="Times New Roman" w:eastAsia="Times New Roman" w:hAnsi="Times New Roman" w:cs="Times New Roman"/>
          <w:sz w:val="28"/>
          <w:szCs w:val="28"/>
          <w:lang w:eastAsia="ru-RU"/>
        </w:rPr>
        <w:t xml:space="preserve">соответствует муниципальной программе «Социальная поддержка жителей города Оренбурга», утвержденной </w:t>
      </w:r>
      <w:r w:rsidRPr="00231F18">
        <w:rPr>
          <w:rFonts w:ascii="Times New Roman" w:eastAsia="Times New Roman" w:hAnsi="Times New Roman" w:cs="Times New Roman"/>
          <w:color w:val="002200"/>
          <w:sz w:val="28"/>
          <w:szCs w:val="28"/>
          <w:lang w:eastAsia="ru-RU"/>
        </w:rPr>
        <w:t>постановлением Администрации города Оренбурга от 08.10.2019 № 2872-п</w:t>
      </w:r>
      <w:r w:rsidRPr="00231F18">
        <w:rPr>
          <w:rFonts w:ascii="Times New Roman" w:eastAsia="Times New Roman" w:hAnsi="Times New Roman" w:cs="Times New Roman"/>
          <w:sz w:val="28"/>
          <w:szCs w:val="28"/>
          <w:lang w:eastAsia="ru-RU"/>
        </w:rPr>
        <w:t>.</w:t>
      </w:r>
    </w:p>
    <w:p w:rsidR="00231F18" w:rsidRPr="00231F18" w:rsidRDefault="00231F18" w:rsidP="00231F18">
      <w:pPr>
        <w:tabs>
          <w:tab w:val="left" w:pos="1210"/>
        </w:tabs>
        <w:spacing w:after="0" w:line="240" w:lineRule="auto"/>
        <w:ind w:firstLine="660"/>
        <w:contextualSpacing/>
        <w:jc w:val="both"/>
        <w:rPr>
          <w:rFonts w:ascii="Times New Roman" w:hAnsi="Times New Roman" w:cs="Times New Roman"/>
          <w:color w:val="C00000"/>
          <w:sz w:val="28"/>
          <w:szCs w:val="28"/>
        </w:rPr>
      </w:pPr>
      <w:r w:rsidRPr="00231F18">
        <w:rPr>
          <w:rFonts w:ascii="Times New Roman" w:eastAsia="Times New Roman" w:hAnsi="Times New Roman" w:cs="Times New Roman"/>
          <w:color w:val="002200"/>
          <w:sz w:val="28"/>
          <w:szCs w:val="28"/>
          <w:lang w:eastAsia="ru-RU"/>
        </w:rPr>
        <w:t xml:space="preserve">Целевая категория налогового расхода МО «город Оренбург» </w:t>
      </w:r>
      <w:r w:rsidRPr="00231F18">
        <w:rPr>
          <w:rFonts w:ascii="Times New Roman" w:hAnsi="Times New Roman" w:cs="Times New Roman"/>
          <w:sz w:val="28"/>
          <w:szCs w:val="28"/>
        </w:rPr>
        <w:t>–</w:t>
      </w:r>
      <w:r w:rsidRPr="00231F18">
        <w:rPr>
          <w:rFonts w:ascii="Times New Roman" w:eastAsia="Times New Roman" w:hAnsi="Times New Roman" w:cs="Times New Roman"/>
          <w:color w:val="002200"/>
          <w:sz w:val="28"/>
          <w:szCs w:val="28"/>
          <w:lang w:eastAsia="ru-RU"/>
        </w:rPr>
        <w:t xml:space="preserve"> социальная.</w:t>
      </w:r>
    </w:p>
    <w:p w:rsidR="00231F18" w:rsidRPr="00231F18" w:rsidRDefault="00231F18" w:rsidP="00231F18">
      <w:pPr>
        <w:tabs>
          <w:tab w:val="left" w:pos="1210"/>
        </w:tabs>
        <w:spacing w:after="0" w:line="240" w:lineRule="auto"/>
        <w:ind w:firstLine="660"/>
        <w:contextualSpacing/>
        <w:jc w:val="both"/>
        <w:rPr>
          <w:rFonts w:ascii="Times New Roman" w:hAnsi="Times New Roman" w:cs="Times New Roman"/>
          <w:sz w:val="28"/>
          <w:szCs w:val="28"/>
        </w:rPr>
      </w:pPr>
      <w:r w:rsidRPr="00231F18">
        <w:rPr>
          <w:rFonts w:ascii="Times New Roman" w:hAnsi="Times New Roman" w:cs="Times New Roman"/>
          <w:sz w:val="28"/>
          <w:szCs w:val="28"/>
        </w:rPr>
        <w:t>Характерный индикатор исполнения целевого показателя – уменьшение налоговой нагрузки по уплате земельного налога на граждан.</w:t>
      </w:r>
    </w:p>
    <w:p w:rsidR="00231F18" w:rsidRPr="00231F18" w:rsidRDefault="00231F18" w:rsidP="00231F18">
      <w:pPr>
        <w:autoSpaceDE w:val="0"/>
        <w:autoSpaceDN w:val="0"/>
        <w:adjustRightInd w:val="0"/>
        <w:spacing w:after="0" w:line="240" w:lineRule="auto"/>
        <w:ind w:firstLine="660"/>
        <w:jc w:val="both"/>
        <w:rPr>
          <w:rFonts w:ascii="Times New Roman" w:hAnsi="Times New Roman" w:cs="Times New Roman"/>
          <w:sz w:val="28"/>
          <w:szCs w:val="28"/>
        </w:rPr>
      </w:pPr>
      <w:r w:rsidRPr="00231F18">
        <w:rPr>
          <w:rFonts w:ascii="Times New Roman" w:hAnsi="Times New Roman" w:cs="Times New Roman"/>
          <w:sz w:val="28"/>
          <w:szCs w:val="28"/>
        </w:rPr>
        <w:t>Льгота востребованная, доля налогоплательщиков, получивших льготу по земельному налогу в отношении земельных участков, занятых индивидуальными гаражами и гаражными кооперативами, в общем числе обратившихся, имеющих право на получение льготы по земельному налогу составляет 100 процентов.</w:t>
      </w:r>
      <w:r w:rsidRPr="00231F18">
        <w:t xml:space="preserve"> </w:t>
      </w:r>
      <w:r w:rsidRPr="00231F18">
        <w:rPr>
          <w:rFonts w:ascii="Times New Roman" w:hAnsi="Times New Roman" w:cs="Times New Roman"/>
          <w:sz w:val="28"/>
          <w:szCs w:val="28"/>
        </w:rPr>
        <w:t>Необходимо исходить из того, что все потенциальные налогоплательщики пользуются пониженной ставкой.</w:t>
      </w:r>
      <w:r w:rsidRPr="00231F18">
        <w:t xml:space="preserve"> </w:t>
      </w:r>
      <w:r w:rsidRPr="00231F18">
        <w:rPr>
          <w:rFonts w:ascii="Times New Roman" w:hAnsi="Times New Roman" w:cs="Times New Roman"/>
          <w:sz w:val="28"/>
          <w:szCs w:val="28"/>
        </w:rPr>
        <w:t>Востребованность рассчитана исходя из общей численности налогоплательщиков за пятилетний период.</w:t>
      </w:r>
    </w:p>
    <w:p w:rsidR="00231F18" w:rsidRPr="00231F18" w:rsidRDefault="00231F18" w:rsidP="00231F18">
      <w:pPr>
        <w:spacing w:after="0" w:line="240" w:lineRule="auto"/>
        <w:ind w:firstLine="660"/>
        <w:jc w:val="both"/>
        <w:rPr>
          <w:rFonts w:ascii="Times New Roman" w:eastAsia="Times New Roman" w:hAnsi="Times New Roman" w:cs="Times New Roman"/>
          <w:sz w:val="28"/>
          <w:szCs w:val="28"/>
          <w:highlight w:val="yellow"/>
          <w:lang w:eastAsia="ru-RU"/>
        </w:rPr>
      </w:pPr>
    </w:p>
    <w:p w:rsidR="00231F18" w:rsidRPr="00231F18" w:rsidRDefault="00231F18" w:rsidP="00231F18">
      <w:pPr>
        <w:spacing w:after="0" w:line="240" w:lineRule="auto"/>
        <w:ind w:firstLine="660"/>
        <w:jc w:val="both"/>
        <w:rPr>
          <w:rFonts w:ascii="Times New Roman" w:eastAsia="Times New Roman" w:hAnsi="Times New Roman" w:cs="Times New Roman"/>
          <w:sz w:val="28"/>
          <w:szCs w:val="28"/>
          <w:lang w:eastAsia="ru-RU"/>
        </w:rPr>
      </w:pPr>
      <w:r w:rsidRPr="00231F18">
        <w:rPr>
          <w:rFonts w:ascii="Times New Roman" w:eastAsia="Times New Roman" w:hAnsi="Times New Roman" w:cs="Times New Roman"/>
          <w:sz w:val="28"/>
          <w:szCs w:val="28"/>
          <w:lang w:eastAsia="ru-RU"/>
        </w:rPr>
        <w:t>Востребованность=</w:t>
      </w:r>
      <m:oMath>
        <m:f>
          <m:fPr>
            <m:ctrlPr>
              <w:rPr>
                <w:rFonts w:ascii="Cambria Math" w:eastAsia="Times New Roman" w:hAnsi="Cambria Math" w:cs="Times New Roman"/>
                <w:i/>
                <w:sz w:val="36"/>
                <w:szCs w:val="36"/>
                <w:lang w:eastAsia="ru-RU"/>
              </w:rPr>
            </m:ctrlPr>
          </m:fPr>
          <m:num>
            <m:f>
              <m:fPr>
                <m:ctrlPr>
                  <w:rPr>
                    <w:rFonts w:ascii="Cambria Math" w:eastAsia="Times New Roman" w:hAnsi="Cambria Math" w:cs="Times New Roman"/>
                    <w:i/>
                    <w:sz w:val="36"/>
                    <w:szCs w:val="36"/>
                    <w:lang w:eastAsia="ru-RU"/>
                  </w:rPr>
                </m:ctrlPr>
              </m:fPr>
              <m:num>
                <m:r>
                  <w:rPr>
                    <w:rFonts w:ascii="Cambria Math" w:eastAsia="Times New Roman" w:hAnsi="Cambria Math" w:cs="Times New Roman"/>
                    <w:sz w:val="36"/>
                    <w:szCs w:val="36"/>
                    <w:lang w:eastAsia="ru-RU"/>
                  </w:rPr>
                  <m:t>25</m:t>
                </m:r>
              </m:num>
              <m:den>
                <m:r>
                  <w:rPr>
                    <w:rFonts w:ascii="Cambria Math" w:eastAsia="Times New Roman" w:hAnsi="Cambria Math" w:cs="Times New Roman"/>
                    <w:sz w:val="36"/>
                    <w:szCs w:val="36"/>
                    <w:lang w:eastAsia="ru-RU"/>
                  </w:rPr>
                  <m:t>85650</m:t>
                </m:r>
              </m:den>
            </m:f>
            <m:r>
              <w:rPr>
                <w:rFonts w:ascii="Cambria Math" w:eastAsia="Times New Roman" w:hAnsi="Cambria Math" w:cs="Times New Roman"/>
                <w:sz w:val="36"/>
                <w:szCs w:val="36"/>
                <w:lang w:eastAsia="ru-RU"/>
              </w:rPr>
              <m:t>+</m:t>
            </m:r>
            <m:f>
              <m:fPr>
                <m:ctrlPr>
                  <w:rPr>
                    <w:rFonts w:ascii="Cambria Math" w:eastAsia="Times New Roman" w:hAnsi="Cambria Math" w:cs="Times New Roman"/>
                    <w:i/>
                    <w:sz w:val="36"/>
                    <w:szCs w:val="36"/>
                    <w:lang w:eastAsia="ru-RU"/>
                  </w:rPr>
                </m:ctrlPr>
              </m:fPr>
              <m:num>
                <m:r>
                  <w:rPr>
                    <w:rFonts w:ascii="Cambria Math" w:eastAsia="Times New Roman" w:hAnsi="Cambria Math" w:cs="Times New Roman"/>
                    <w:sz w:val="36"/>
                    <w:szCs w:val="36"/>
                    <w:lang w:eastAsia="ru-RU"/>
                  </w:rPr>
                  <m:t>25</m:t>
                </m:r>
              </m:num>
              <m:den>
                <m:r>
                  <w:rPr>
                    <w:rFonts w:ascii="Cambria Math" w:eastAsia="Times New Roman" w:hAnsi="Cambria Math" w:cs="Times New Roman"/>
                    <w:sz w:val="36"/>
                    <w:szCs w:val="36"/>
                    <w:lang w:eastAsia="ru-RU"/>
                  </w:rPr>
                  <m:t>83898</m:t>
                </m:r>
              </m:den>
            </m:f>
            <m:r>
              <w:rPr>
                <w:rFonts w:ascii="Cambria Math" w:eastAsia="Times New Roman" w:hAnsi="Cambria Math" w:cs="Times New Roman"/>
                <w:sz w:val="36"/>
                <w:szCs w:val="36"/>
                <w:lang w:eastAsia="ru-RU"/>
              </w:rPr>
              <m:t>+</m:t>
            </m:r>
            <m:f>
              <m:fPr>
                <m:ctrlPr>
                  <w:rPr>
                    <w:rFonts w:ascii="Cambria Math" w:eastAsia="Times New Roman" w:hAnsi="Cambria Math" w:cs="Times New Roman"/>
                    <w:i/>
                    <w:sz w:val="36"/>
                    <w:szCs w:val="36"/>
                    <w:lang w:eastAsia="ru-RU"/>
                  </w:rPr>
                </m:ctrlPr>
              </m:fPr>
              <m:num>
                <m:r>
                  <w:rPr>
                    <w:rFonts w:ascii="Cambria Math" w:eastAsia="Times New Roman" w:hAnsi="Cambria Math" w:cs="Times New Roman"/>
                    <w:sz w:val="36"/>
                    <w:szCs w:val="36"/>
                    <w:lang w:eastAsia="ru-RU"/>
                  </w:rPr>
                  <m:t>37</m:t>
                </m:r>
              </m:num>
              <m:den>
                <m:r>
                  <w:rPr>
                    <w:rFonts w:ascii="Cambria Math" w:eastAsia="Times New Roman" w:hAnsi="Cambria Math" w:cs="Times New Roman"/>
                    <w:sz w:val="36"/>
                    <w:szCs w:val="36"/>
                    <w:lang w:eastAsia="ru-RU"/>
                  </w:rPr>
                  <m:t>85363</m:t>
                </m:r>
              </m:den>
            </m:f>
            <m:r>
              <w:rPr>
                <w:rFonts w:ascii="Cambria Math" w:eastAsia="Times New Roman" w:hAnsi="Cambria Math" w:cs="Times New Roman"/>
                <w:sz w:val="36"/>
                <w:szCs w:val="36"/>
                <w:lang w:eastAsia="ru-RU"/>
              </w:rPr>
              <m:t>+</m:t>
            </m:r>
            <m:f>
              <m:fPr>
                <m:ctrlPr>
                  <w:rPr>
                    <w:rFonts w:ascii="Cambria Math" w:eastAsia="Times New Roman" w:hAnsi="Cambria Math" w:cs="Times New Roman"/>
                    <w:i/>
                    <w:sz w:val="36"/>
                    <w:szCs w:val="36"/>
                    <w:lang w:eastAsia="ru-RU"/>
                  </w:rPr>
                </m:ctrlPr>
              </m:fPr>
              <m:num>
                <m:r>
                  <w:rPr>
                    <w:rFonts w:ascii="Cambria Math" w:eastAsia="Times New Roman" w:hAnsi="Cambria Math" w:cs="Times New Roman"/>
                    <w:sz w:val="36"/>
                    <w:szCs w:val="36"/>
                    <w:lang w:eastAsia="ru-RU"/>
                  </w:rPr>
                  <m:t>41</m:t>
                </m:r>
              </m:num>
              <m:den>
                <m:r>
                  <w:rPr>
                    <w:rFonts w:ascii="Cambria Math" w:eastAsia="Times New Roman" w:hAnsi="Cambria Math" w:cs="Times New Roman"/>
                    <w:sz w:val="36"/>
                    <w:szCs w:val="36"/>
                    <w:lang w:eastAsia="ru-RU"/>
                  </w:rPr>
                  <m:t>90347</m:t>
                </m:r>
              </m:den>
            </m:f>
            <m:r>
              <w:rPr>
                <w:rFonts w:ascii="Cambria Math" w:eastAsia="Times New Roman" w:hAnsi="Cambria Math" w:cs="Times New Roman"/>
                <w:sz w:val="36"/>
                <w:szCs w:val="36"/>
                <w:lang w:eastAsia="ru-RU"/>
              </w:rPr>
              <m:t>+</m:t>
            </m:r>
            <m:f>
              <m:fPr>
                <m:ctrlPr>
                  <w:rPr>
                    <w:rFonts w:ascii="Cambria Math" w:eastAsia="Times New Roman" w:hAnsi="Cambria Math" w:cs="Times New Roman"/>
                    <w:i/>
                    <w:sz w:val="36"/>
                    <w:szCs w:val="36"/>
                    <w:lang w:eastAsia="ru-RU"/>
                  </w:rPr>
                </m:ctrlPr>
              </m:fPr>
              <m:num>
                <m:r>
                  <w:rPr>
                    <w:rFonts w:ascii="Cambria Math" w:eastAsia="Times New Roman" w:hAnsi="Cambria Math" w:cs="Times New Roman"/>
                    <w:sz w:val="36"/>
                    <w:szCs w:val="36"/>
                    <w:lang w:eastAsia="ru-RU"/>
                  </w:rPr>
                  <m:t>39</m:t>
                </m:r>
              </m:num>
              <m:den>
                <m:r>
                  <w:rPr>
                    <w:rFonts w:ascii="Cambria Math" w:eastAsia="Times New Roman" w:hAnsi="Cambria Math" w:cs="Times New Roman"/>
                    <w:sz w:val="36"/>
                    <w:szCs w:val="36"/>
                    <w:lang w:eastAsia="ru-RU"/>
                  </w:rPr>
                  <m:t>91797</m:t>
                </m:r>
              </m:den>
            </m:f>
          </m:num>
          <m:den>
            <m:r>
              <w:rPr>
                <w:rFonts w:ascii="Cambria Math" w:eastAsia="Times New Roman" w:hAnsi="Cambria Math" w:cs="Times New Roman"/>
                <w:sz w:val="36"/>
                <w:szCs w:val="36"/>
                <w:lang w:eastAsia="ru-RU"/>
              </w:rPr>
              <m:t>5</m:t>
            </m:r>
          </m:den>
        </m:f>
      </m:oMath>
      <w:r w:rsidRPr="00231F18">
        <w:rPr>
          <w:rFonts w:ascii="Times New Roman" w:eastAsia="Times New Roman" w:hAnsi="Times New Roman" w:cs="Times New Roman"/>
          <w:sz w:val="36"/>
          <w:szCs w:val="36"/>
          <w:lang w:eastAsia="ru-RU"/>
        </w:rPr>
        <w:t>=</w:t>
      </w:r>
      <w:r w:rsidRPr="00231F18">
        <w:rPr>
          <w:rFonts w:ascii="Times New Roman" w:eastAsia="Times New Roman" w:hAnsi="Times New Roman" w:cs="Times New Roman"/>
          <w:color w:val="000000" w:themeColor="text1"/>
          <w:sz w:val="28"/>
          <w:szCs w:val="28"/>
          <w:lang w:eastAsia="ru-RU"/>
        </w:rPr>
        <w:t>0,0003</w:t>
      </w:r>
      <w:r w:rsidR="000B098C">
        <w:rPr>
          <w:rFonts w:ascii="Times New Roman" w:eastAsia="Times New Roman" w:hAnsi="Times New Roman" w:cs="Times New Roman"/>
          <w:color w:val="000000" w:themeColor="text1"/>
          <w:sz w:val="28"/>
          <w:szCs w:val="28"/>
          <w:lang w:eastAsia="ru-RU"/>
        </w:rPr>
        <w:t>8</w:t>
      </w:r>
      <w:r w:rsidRPr="00231F18">
        <w:rPr>
          <w:rFonts w:ascii="Times New Roman" w:eastAsia="Times New Roman" w:hAnsi="Times New Roman" w:cs="Times New Roman"/>
          <w:color w:val="000000" w:themeColor="text1"/>
          <w:sz w:val="28"/>
          <w:szCs w:val="28"/>
          <w:lang w:eastAsia="ru-RU"/>
        </w:rPr>
        <w:t xml:space="preserve"> </w:t>
      </w:r>
      <w:r w:rsidRPr="00231F18">
        <w:rPr>
          <w:rFonts w:ascii="Times New Roman" w:eastAsia="Times New Roman" w:hAnsi="Times New Roman" w:cs="Times New Roman"/>
          <w:sz w:val="28"/>
          <w:szCs w:val="28"/>
          <w:lang w:eastAsia="ru-RU"/>
        </w:rPr>
        <w:t xml:space="preserve">или </w:t>
      </w:r>
      <w:r w:rsidRPr="00231F18">
        <w:rPr>
          <w:rFonts w:ascii="Times New Roman" w:eastAsia="Times New Roman" w:hAnsi="Times New Roman" w:cs="Times New Roman"/>
          <w:color w:val="000000" w:themeColor="text1"/>
          <w:sz w:val="28"/>
          <w:szCs w:val="28"/>
          <w:lang w:eastAsia="ru-RU"/>
        </w:rPr>
        <w:t>0,0</w:t>
      </w:r>
      <w:r w:rsidR="000B098C">
        <w:rPr>
          <w:rFonts w:ascii="Times New Roman" w:eastAsia="Times New Roman" w:hAnsi="Times New Roman" w:cs="Times New Roman"/>
          <w:color w:val="000000" w:themeColor="text1"/>
          <w:sz w:val="28"/>
          <w:szCs w:val="28"/>
          <w:lang w:eastAsia="ru-RU"/>
        </w:rPr>
        <w:t>38</w:t>
      </w:r>
      <w:r w:rsidRPr="00231F18">
        <w:rPr>
          <w:rFonts w:ascii="Times New Roman" w:eastAsia="Times New Roman" w:hAnsi="Times New Roman" w:cs="Times New Roman"/>
          <w:color w:val="000000" w:themeColor="text1"/>
          <w:sz w:val="28"/>
          <w:szCs w:val="28"/>
          <w:lang w:eastAsia="ru-RU"/>
        </w:rPr>
        <w:t xml:space="preserve"> </w:t>
      </w:r>
      <w:r w:rsidRPr="00231F18">
        <w:rPr>
          <w:rFonts w:ascii="Times New Roman" w:eastAsia="Times New Roman" w:hAnsi="Times New Roman" w:cs="Times New Roman"/>
          <w:sz w:val="28"/>
          <w:szCs w:val="28"/>
          <w:lang w:eastAsia="ru-RU"/>
        </w:rPr>
        <w:t>%</w:t>
      </w:r>
    </w:p>
    <w:p w:rsidR="00231F18" w:rsidRPr="00231F18" w:rsidRDefault="00231F18" w:rsidP="00231F18">
      <w:pPr>
        <w:autoSpaceDE w:val="0"/>
        <w:autoSpaceDN w:val="0"/>
        <w:adjustRightInd w:val="0"/>
        <w:spacing w:after="0" w:line="240" w:lineRule="auto"/>
        <w:ind w:firstLine="660"/>
        <w:jc w:val="both"/>
        <w:rPr>
          <w:rFonts w:ascii="Times New Roman" w:hAnsi="Times New Roman" w:cs="Times New Roman"/>
          <w:sz w:val="28"/>
          <w:szCs w:val="28"/>
        </w:rPr>
      </w:pPr>
    </w:p>
    <w:p w:rsidR="00424E25" w:rsidRPr="00424E25" w:rsidRDefault="00424E25" w:rsidP="00231F18">
      <w:pPr>
        <w:autoSpaceDE w:val="0"/>
        <w:autoSpaceDN w:val="0"/>
        <w:adjustRightInd w:val="0"/>
        <w:spacing w:after="0" w:line="240" w:lineRule="auto"/>
        <w:ind w:firstLine="660"/>
        <w:jc w:val="both"/>
        <w:rPr>
          <w:rFonts w:ascii="Times New Roman" w:hAnsi="Times New Roman" w:cs="Times New Roman"/>
          <w:i/>
          <w:sz w:val="28"/>
          <w:szCs w:val="28"/>
        </w:rPr>
      </w:pPr>
      <w:r w:rsidRPr="00424E25">
        <w:rPr>
          <w:rFonts w:ascii="Times New Roman" w:hAnsi="Times New Roman" w:cs="Times New Roman"/>
          <w:i/>
          <w:sz w:val="28"/>
          <w:szCs w:val="28"/>
        </w:rPr>
        <w:t>Оценка результативности:</w:t>
      </w:r>
    </w:p>
    <w:p w:rsidR="00231F18" w:rsidRPr="00231F18" w:rsidRDefault="00231F18" w:rsidP="00231F18">
      <w:pPr>
        <w:autoSpaceDE w:val="0"/>
        <w:autoSpaceDN w:val="0"/>
        <w:adjustRightInd w:val="0"/>
        <w:spacing w:after="0" w:line="240" w:lineRule="auto"/>
        <w:ind w:firstLine="660"/>
        <w:jc w:val="both"/>
        <w:rPr>
          <w:rFonts w:ascii="Times New Roman" w:hAnsi="Times New Roman" w:cs="Times New Roman"/>
          <w:sz w:val="28"/>
          <w:szCs w:val="28"/>
        </w:rPr>
      </w:pPr>
      <w:r w:rsidRPr="00231F18">
        <w:rPr>
          <w:rFonts w:ascii="Times New Roman" w:hAnsi="Times New Roman" w:cs="Times New Roman"/>
          <w:sz w:val="28"/>
          <w:szCs w:val="28"/>
        </w:rPr>
        <w:t xml:space="preserve">Достижение цели также обусловлено заинтересованностью жителей города размещать свои автомобили в гаражах при доступных условиях. Снижение количества автотранспорта около подъездов жилых домов, на тротуарах, зеленых зонах, детских площадках и других не предназначенных для этого местах, способствует сохранению внешнего облика города, созданию комфортных условий для жителей. </w:t>
      </w:r>
    </w:p>
    <w:p w:rsidR="00231F18" w:rsidRDefault="00231F18" w:rsidP="00231F18">
      <w:pPr>
        <w:tabs>
          <w:tab w:val="left" w:pos="1210"/>
        </w:tabs>
        <w:spacing w:after="0" w:line="240" w:lineRule="auto"/>
        <w:ind w:firstLine="660"/>
        <w:contextualSpacing/>
        <w:jc w:val="both"/>
        <w:rPr>
          <w:rFonts w:ascii="Times New Roman" w:hAnsi="Times New Roman" w:cs="Times New Roman"/>
          <w:sz w:val="28"/>
          <w:szCs w:val="28"/>
        </w:rPr>
      </w:pPr>
      <w:r w:rsidRPr="00231F18">
        <w:rPr>
          <w:rFonts w:ascii="Times New Roman" w:hAnsi="Times New Roman" w:cs="Times New Roman"/>
          <w:sz w:val="28"/>
          <w:szCs w:val="28"/>
        </w:rPr>
        <w:t>Бюджетная эффективность заключается в единообразном подходе к предоставлению преференций, т. е. размер льготы зависит от площади земельного участка и его кадастровой стоимости, что исключает разработку и реализацию сложного механизма по оказанию адресной финансовой помощи.</w:t>
      </w:r>
    </w:p>
    <w:p w:rsidR="00424E25" w:rsidRDefault="00424E25" w:rsidP="00231F18">
      <w:pPr>
        <w:tabs>
          <w:tab w:val="left" w:pos="1210"/>
        </w:tabs>
        <w:spacing w:after="0" w:line="240" w:lineRule="auto"/>
        <w:ind w:firstLine="660"/>
        <w:contextualSpacing/>
        <w:jc w:val="both"/>
        <w:rPr>
          <w:rFonts w:ascii="Times New Roman" w:hAnsi="Times New Roman" w:cs="Times New Roman"/>
          <w:sz w:val="28"/>
          <w:szCs w:val="28"/>
        </w:rPr>
      </w:pPr>
      <w:r w:rsidRPr="00424E25">
        <w:rPr>
          <w:rFonts w:ascii="Times New Roman" w:hAnsi="Times New Roman" w:cs="Times New Roman"/>
          <w:sz w:val="28"/>
          <w:szCs w:val="28"/>
        </w:rPr>
        <w:t xml:space="preserve">При применении, в качестве альтернативных механизмов достижения целей муниципальной программы, выплаты социально-незащищенным гражданам субсидий по уплате налогов физическими лицами, следует учитывать возникающие расходы организационно-административного характера (расходы на выплату заработной платы работникам, осуществляющим выдачу субсидий, организацию рабочих мест и т.д.), которые будут осуществляться за счет средств местного </w:t>
      </w:r>
      <w:r w:rsidRPr="00424E25">
        <w:rPr>
          <w:rFonts w:ascii="Times New Roman" w:hAnsi="Times New Roman" w:cs="Times New Roman"/>
          <w:sz w:val="28"/>
          <w:szCs w:val="28"/>
        </w:rPr>
        <w:lastRenderedPageBreak/>
        <w:t>бюджета. Органы местного самоуправления, предоставляя льготу по уплате налогов, избегают затрат по его администрированию, т.к. вся затратная сторона ее администрирования ложиться на налоговые органы, финансируемые за счет иного уровня бюджета. На основании вышеизложенного можно сделать вывод о том, что применение иных механизмов достижения целей муниципальной программы, является более затратным и экономически не выгодным.</w:t>
      </w:r>
    </w:p>
    <w:p w:rsidR="007617B7" w:rsidRPr="007617B7" w:rsidRDefault="007617B7" w:rsidP="007617B7">
      <w:pPr>
        <w:tabs>
          <w:tab w:val="left" w:pos="1210"/>
        </w:tabs>
        <w:spacing w:after="0" w:line="240" w:lineRule="auto"/>
        <w:ind w:firstLine="660"/>
        <w:contextualSpacing/>
        <w:jc w:val="both"/>
        <w:rPr>
          <w:rFonts w:ascii="Times New Roman" w:hAnsi="Times New Roman" w:cs="Times New Roman"/>
          <w:sz w:val="28"/>
          <w:szCs w:val="28"/>
        </w:rPr>
      </w:pPr>
      <w:r w:rsidRPr="007617B7">
        <w:rPr>
          <w:rFonts w:ascii="Times New Roman" w:hAnsi="Times New Roman" w:cs="Times New Roman"/>
          <w:sz w:val="28"/>
          <w:szCs w:val="28"/>
        </w:rPr>
        <w:t>По информации департамента градостроительства и земельных отношений администрации города Оренбурга</w:t>
      </w:r>
      <w:r w:rsidR="00660FD3">
        <w:rPr>
          <w:rFonts w:ascii="Times New Roman" w:hAnsi="Times New Roman" w:cs="Times New Roman"/>
          <w:sz w:val="28"/>
          <w:szCs w:val="28"/>
        </w:rPr>
        <w:t xml:space="preserve"> </w:t>
      </w:r>
      <w:r w:rsidR="00660FD3" w:rsidRPr="00660FD3">
        <w:rPr>
          <w:rFonts w:ascii="Times New Roman" w:hAnsi="Times New Roman" w:cs="Times New Roman"/>
          <w:sz w:val="28"/>
          <w:szCs w:val="28"/>
        </w:rPr>
        <w:t>(письмо № 01-24-1/3084-вн от 21.05.2025)</w:t>
      </w:r>
      <w:r w:rsidR="00660FD3">
        <w:rPr>
          <w:rFonts w:ascii="Times New Roman" w:hAnsi="Times New Roman" w:cs="Times New Roman"/>
          <w:sz w:val="28"/>
          <w:szCs w:val="28"/>
        </w:rPr>
        <w:t xml:space="preserve">                        </w:t>
      </w:r>
      <w:r w:rsidRPr="007617B7">
        <w:rPr>
          <w:rFonts w:ascii="Times New Roman" w:hAnsi="Times New Roman" w:cs="Times New Roman"/>
          <w:sz w:val="28"/>
          <w:szCs w:val="28"/>
        </w:rPr>
        <w:t xml:space="preserve"> в результате чрезвычайной ситуации, вызванной прохождением весеннего паводка 2024 года на территории муниципального образования «город Оренбург» пострадали некоторые гаражные кооперативы, расположенные на территории муниципального образования «город Оренбург». Земельные участки и объекты, расположенные на них, понесли большой ущерб, что снизило их ценность с точки зрения рентабельности, безопасности их использования в зоне затопления. </w:t>
      </w:r>
    </w:p>
    <w:p w:rsidR="007617B7" w:rsidRPr="00231F18" w:rsidRDefault="007617B7" w:rsidP="007617B7">
      <w:pPr>
        <w:tabs>
          <w:tab w:val="left" w:pos="1210"/>
        </w:tabs>
        <w:spacing w:after="0" w:line="240" w:lineRule="auto"/>
        <w:ind w:firstLine="660"/>
        <w:contextualSpacing/>
        <w:jc w:val="both"/>
        <w:rPr>
          <w:rFonts w:ascii="Times New Roman" w:hAnsi="Times New Roman" w:cs="Times New Roman"/>
          <w:sz w:val="28"/>
          <w:szCs w:val="28"/>
        </w:rPr>
      </w:pPr>
      <w:r w:rsidRPr="007617B7">
        <w:rPr>
          <w:rFonts w:ascii="Times New Roman" w:hAnsi="Times New Roman" w:cs="Times New Roman"/>
          <w:sz w:val="28"/>
          <w:szCs w:val="28"/>
        </w:rPr>
        <w:t>Поэтому департамент градостроительства и земельных отношений администрации города Оренбурга выразил мнение о целесообразности сохранения пониженных налоговых ставок в целях оказания муниципальной поддержки для налогоплательщиков, а также снятия социальной напряженности.</w:t>
      </w:r>
    </w:p>
    <w:p w:rsidR="00231F18" w:rsidRPr="00231F18" w:rsidRDefault="00231F18" w:rsidP="00231F18">
      <w:pPr>
        <w:tabs>
          <w:tab w:val="left" w:pos="1210"/>
        </w:tabs>
        <w:spacing w:after="0" w:line="240" w:lineRule="auto"/>
        <w:ind w:firstLine="709"/>
        <w:jc w:val="both"/>
        <w:rPr>
          <w:rFonts w:ascii="Times New Roman" w:eastAsia="Times New Roman" w:hAnsi="Times New Roman" w:cs="Times New Roman"/>
          <w:color w:val="002200"/>
          <w:sz w:val="28"/>
          <w:szCs w:val="28"/>
          <w:lang w:eastAsia="ru-RU"/>
        </w:rPr>
      </w:pPr>
      <w:r w:rsidRPr="00231F18">
        <w:rPr>
          <w:rFonts w:ascii="Times New Roman" w:hAnsi="Times New Roman" w:cs="Times New Roman"/>
          <w:sz w:val="28"/>
          <w:szCs w:val="28"/>
        </w:rPr>
        <w:t xml:space="preserve">Вывод: Льгота востребованная, соответствует целям и задачам муниципальной программы </w:t>
      </w:r>
      <w:r w:rsidRPr="00231F18">
        <w:rPr>
          <w:rFonts w:ascii="Times New Roman" w:eastAsia="Times New Roman" w:hAnsi="Times New Roman" w:cs="Times New Roman"/>
          <w:color w:val="002200"/>
          <w:sz w:val="28"/>
          <w:szCs w:val="28"/>
          <w:lang w:eastAsia="ru-RU"/>
        </w:rPr>
        <w:t>«Социальная поддержка жителей города Оренбурга», утвержденной</w:t>
      </w:r>
      <w:r w:rsidRPr="00231F18">
        <w:t xml:space="preserve"> </w:t>
      </w:r>
      <w:r w:rsidRPr="00231F18">
        <w:rPr>
          <w:rFonts w:ascii="Times New Roman" w:eastAsia="Times New Roman" w:hAnsi="Times New Roman" w:cs="Times New Roman"/>
          <w:color w:val="002200"/>
          <w:sz w:val="28"/>
          <w:szCs w:val="28"/>
          <w:lang w:eastAsia="ru-RU"/>
        </w:rPr>
        <w:t>постановлением Администрации города Оренбурга от 08.10.2019 № 2872-п.</w:t>
      </w:r>
    </w:p>
    <w:p w:rsidR="00165BB5" w:rsidRPr="002D0DD5" w:rsidRDefault="00231F18" w:rsidP="00231F18">
      <w:pPr>
        <w:tabs>
          <w:tab w:val="left" w:pos="1210"/>
        </w:tabs>
        <w:spacing w:after="0" w:line="240" w:lineRule="auto"/>
        <w:ind w:firstLine="709"/>
        <w:jc w:val="both"/>
        <w:rPr>
          <w:rFonts w:ascii="Times New Roman" w:hAnsi="Times New Roman" w:cs="Times New Roman"/>
          <w:sz w:val="28"/>
          <w:szCs w:val="28"/>
        </w:rPr>
      </w:pPr>
      <w:r w:rsidRPr="00231F18">
        <w:rPr>
          <w:rFonts w:ascii="Times New Roman" w:hAnsi="Times New Roman" w:cs="Times New Roman"/>
          <w:sz w:val="28"/>
          <w:szCs w:val="28"/>
        </w:rPr>
        <w:t xml:space="preserve">Льгота эффективная, альтернативные механизмы оказания дополнительных мер социальной поддержки, к указанной категории плательщиков </w:t>
      </w:r>
      <w:r w:rsidR="00424E25">
        <w:rPr>
          <w:rFonts w:ascii="Times New Roman" w:hAnsi="Times New Roman" w:cs="Times New Roman"/>
          <w:sz w:val="28"/>
          <w:szCs w:val="28"/>
        </w:rPr>
        <w:t>являются менее результативными</w:t>
      </w:r>
      <w:r w:rsidRPr="00231F18">
        <w:rPr>
          <w:rFonts w:ascii="Times New Roman" w:hAnsi="Times New Roman" w:cs="Times New Roman"/>
          <w:sz w:val="28"/>
          <w:szCs w:val="28"/>
        </w:rPr>
        <w:t>.</w:t>
      </w:r>
    </w:p>
    <w:p w:rsidR="00231F18" w:rsidRPr="008D5844" w:rsidRDefault="00F84514" w:rsidP="008D5844">
      <w:pPr>
        <w:tabs>
          <w:tab w:val="left" w:pos="1210"/>
        </w:tabs>
        <w:spacing w:after="0" w:line="240" w:lineRule="auto"/>
        <w:ind w:firstLine="709"/>
        <w:jc w:val="both"/>
        <w:rPr>
          <w:rFonts w:ascii="Times New Roman" w:hAnsi="Times New Roman" w:cs="Times New Roman"/>
          <w:sz w:val="28"/>
          <w:szCs w:val="28"/>
        </w:rPr>
      </w:pPr>
      <w:r w:rsidRPr="002D0DD5">
        <w:rPr>
          <w:rFonts w:ascii="Times New Roman" w:hAnsi="Times New Roman" w:cs="Times New Roman"/>
          <w:sz w:val="28"/>
          <w:szCs w:val="28"/>
        </w:rPr>
        <w:t xml:space="preserve"> </w:t>
      </w:r>
    </w:p>
    <w:p w:rsidR="00F84514" w:rsidRPr="008D5844" w:rsidRDefault="00724C49" w:rsidP="008D5844">
      <w:pPr>
        <w:tabs>
          <w:tab w:val="left" w:pos="0"/>
          <w:tab w:val="left" w:pos="330"/>
        </w:tabs>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5</w:t>
      </w:r>
      <w:r w:rsidR="008D5844">
        <w:rPr>
          <w:rFonts w:ascii="Times New Roman" w:hAnsi="Times New Roman" w:cs="Times New Roman"/>
          <w:sz w:val="28"/>
          <w:szCs w:val="28"/>
        </w:rPr>
        <w:t xml:space="preserve">. </w:t>
      </w:r>
      <w:r w:rsidR="00F84514" w:rsidRPr="008D5844">
        <w:rPr>
          <w:rFonts w:ascii="Times New Roman" w:hAnsi="Times New Roman" w:cs="Times New Roman"/>
          <w:sz w:val="28"/>
          <w:szCs w:val="28"/>
        </w:rPr>
        <w:t>Оценка эффективности налоговых расходов муниципального образования «город Оренбург», установленных в виде полного освобождения от уплаты земельного налога</w:t>
      </w:r>
    </w:p>
    <w:p w:rsidR="00EB7A00" w:rsidRPr="002D0DD5" w:rsidRDefault="00EB7A00" w:rsidP="00EB7A00">
      <w:pPr>
        <w:pStyle w:val="a4"/>
        <w:tabs>
          <w:tab w:val="left" w:pos="851"/>
          <w:tab w:val="left" w:pos="880"/>
          <w:tab w:val="left" w:pos="993"/>
        </w:tabs>
        <w:autoSpaceDE w:val="0"/>
        <w:autoSpaceDN w:val="0"/>
        <w:adjustRightInd w:val="0"/>
        <w:spacing w:after="0" w:line="240" w:lineRule="auto"/>
        <w:ind w:left="660"/>
        <w:jc w:val="both"/>
        <w:rPr>
          <w:rFonts w:ascii="Times New Roman" w:hAnsi="Times New Roman" w:cs="Times New Roman"/>
          <w:sz w:val="28"/>
          <w:szCs w:val="28"/>
        </w:rPr>
      </w:pPr>
    </w:p>
    <w:p w:rsidR="00F84514" w:rsidRDefault="00724C49" w:rsidP="008D5844">
      <w:pPr>
        <w:tabs>
          <w:tab w:val="left" w:pos="851"/>
          <w:tab w:val="left" w:pos="880"/>
          <w:tab w:val="left" w:pos="993"/>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8D5844">
        <w:rPr>
          <w:rFonts w:ascii="Times New Roman" w:hAnsi="Times New Roman" w:cs="Times New Roman"/>
          <w:sz w:val="28"/>
          <w:szCs w:val="28"/>
        </w:rPr>
        <w:t xml:space="preserve">.1. </w:t>
      </w:r>
      <w:r w:rsidR="00F84514" w:rsidRPr="008D5844">
        <w:rPr>
          <w:rFonts w:ascii="Times New Roman" w:hAnsi="Times New Roman" w:cs="Times New Roman"/>
          <w:sz w:val="28"/>
          <w:szCs w:val="28"/>
        </w:rPr>
        <w:t>От уплаты земельного налога полностью освобождаются налогоплательщики, в отношении не более чем по одному земельному участку на</w:t>
      </w:r>
      <w:r w:rsidR="00886770" w:rsidRPr="008D5844">
        <w:rPr>
          <w:rFonts w:ascii="Times New Roman" w:hAnsi="Times New Roman" w:cs="Times New Roman"/>
          <w:sz w:val="28"/>
          <w:szCs w:val="28"/>
        </w:rPr>
        <w:t> </w:t>
      </w:r>
      <w:r w:rsidR="00F84514" w:rsidRPr="008D5844">
        <w:rPr>
          <w:rFonts w:ascii="Times New Roman" w:hAnsi="Times New Roman" w:cs="Times New Roman"/>
          <w:sz w:val="28"/>
          <w:szCs w:val="28"/>
        </w:rPr>
        <w:t xml:space="preserve">территории муниципального образования «город Оренбург» с максимальной исчисленной суммой налога, находящемуся в собственности, постоянном (бессрочном) пользовании или пожизненном наследуемом владении, </w:t>
      </w:r>
      <w:r w:rsidR="00660FD3" w:rsidRPr="00660FD3">
        <w:rPr>
          <w:rFonts w:ascii="Times New Roman" w:hAnsi="Times New Roman" w:cs="Times New Roman"/>
          <w:sz w:val="28"/>
          <w:szCs w:val="28"/>
        </w:rPr>
        <w:t>приобретенному (предоставленному) для индивидуального жилищного строительства, размещения индивидуального жилого дома, для размещения индивидуального гаража площадью до 30 кв. м., для ведения личного подсобного хозяйства (приусадебный земельный участок), ведения садоводства, огородничества, а также в отношении доли в земельном участке, занимаемом в гаражном кооперативе, погребном кооперативе</w:t>
      </w:r>
      <w:r w:rsidR="00F84514" w:rsidRPr="008D5844">
        <w:rPr>
          <w:rFonts w:ascii="Times New Roman" w:hAnsi="Times New Roman" w:cs="Times New Roman"/>
          <w:sz w:val="28"/>
          <w:szCs w:val="28"/>
        </w:rPr>
        <w:t>.</w:t>
      </w:r>
    </w:p>
    <w:p w:rsidR="007617B7" w:rsidRDefault="007617B7" w:rsidP="008D5844">
      <w:pPr>
        <w:tabs>
          <w:tab w:val="left" w:pos="851"/>
          <w:tab w:val="left" w:pos="880"/>
          <w:tab w:val="left" w:pos="993"/>
        </w:tabs>
        <w:autoSpaceDE w:val="0"/>
        <w:autoSpaceDN w:val="0"/>
        <w:adjustRightInd w:val="0"/>
        <w:spacing w:after="0" w:line="240" w:lineRule="auto"/>
        <w:ind w:firstLine="709"/>
        <w:jc w:val="both"/>
        <w:rPr>
          <w:rFonts w:ascii="Times New Roman" w:hAnsi="Times New Roman" w:cs="Times New Roman"/>
          <w:sz w:val="28"/>
          <w:szCs w:val="28"/>
        </w:rPr>
      </w:pPr>
    </w:p>
    <w:p w:rsidR="007617B7" w:rsidRDefault="007617B7" w:rsidP="008D5844">
      <w:pPr>
        <w:tabs>
          <w:tab w:val="left" w:pos="851"/>
          <w:tab w:val="left" w:pos="880"/>
          <w:tab w:val="left" w:pos="993"/>
        </w:tabs>
        <w:autoSpaceDE w:val="0"/>
        <w:autoSpaceDN w:val="0"/>
        <w:adjustRightInd w:val="0"/>
        <w:spacing w:after="0" w:line="240" w:lineRule="auto"/>
        <w:ind w:firstLine="709"/>
        <w:jc w:val="both"/>
        <w:rPr>
          <w:rFonts w:ascii="Times New Roman" w:hAnsi="Times New Roman" w:cs="Times New Roman"/>
          <w:sz w:val="28"/>
          <w:szCs w:val="28"/>
        </w:rPr>
      </w:pPr>
    </w:p>
    <w:p w:rsidR="007617B7" w:rsidRPr="008D5844" w:rsidRDefault="007617B7" w:rsidP="008D5844">
      <w:pPr>
        <w:tabs>
          <w:tab w:val="left" w:pos="851"/>
          <w:tab w:val="left" w:pos="880"/>
          <w:tab w:val="left" w:pos="993"/>
        </w:tabs>
        <w:autoSpaceDE w:val="0"/>
        <w:autoSpaceDN w:val="0"/>
        <w:adjustRightInd w:val="0"/>
        <w:spacing w:after="0" w:line="240" w:lineRule="auto"/>
        <w:ind w:firstLine="709"/>
        <w:jc w:val="both"/>
        <w:rPr>
          <w:rFonts w:ascii="Times New Roman" w:hAnsi="Times New Roman" w:cs="Times New Roman"/>
          <w:sz w:val="28"/>
          <w:szCs w:val="28"/>
        </w:rPr>
      </w:pPr>
    </w:p>
    <w:p w:rsidR="00F84514" w:rsidRPr="002D0DD5" w:rsidRDefault="00F84514" w:rsidP="00F84514">
      <w:pPr>
        <w:pStyle w:val="a4"/>
        <w:tabs>
          <w:tab w:val="left" w:pos="851"/>
          <w:tab w:val="left" w:pos="880"/>
          <w:tab w:val="left" w:pos="993"/>
        </w:tabs>
        <w:autoSpaceDE w:val="0"/>
        <w:autoSpaceDN w:val="0"/>
        <w:adjustRightInd w:val="0"/>
        <w:spacing w:after="0" w:line="240" w:lineRule="auto"/>
        <w:ind w:left="660"/>
        <w:jc w:val="both"/>
        <w:rPr>
          <w:rFonts w:ascii="Times New Roman" w:hAnsi="Times New Roman" w:cs="Times New Roman"/>
          <w:sz w:val="28"/>
          <w:szCs w:val="28"/>
        </w:rPr>
      </w:pPr>
    </w:p>
    <w:tbl>
      <w:tblPr>
        <w:tblW w:w="10120" w:type="dxa"/>
        <w:tblInd w:w="108" w:type="dxa"/>
        <w:tblLook w:val="04A0" w:firstRow="1" w:lastRow="0" w:firstColumn="1" w:lastColumn="0" w:noHBand="0" w:noVBand="1"/>
      </w:tblPr>
      <w:tblGrid>
        <w:gridCol w:w="550"/>
        <w:gridCol w:w="4290"/>
        <w:gridCol w:w="5280"/>
      </w:tblGrid>
      <w:tr w:rsidR="00231F18" w:rsidRPr="00231F18" w:rsidTr="003E1A37">
        <w:trPr>
          <w:trHeight w:val="375"/>
        </w:trPr>
        <w:tc>
          <w:tcPr>
            <w:tcW w:w="1012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31F18" w:rsidRPr="00231F18" w:rsidRDefault="00231F18" w:rsidP="00231F18">
            <w:pPr>
              <w:spacing w:after="0" w:line="240" w:lineRule="auto"/>
              <w:jc w:val="center"/>
              <w:rPr>
                <w:rFonts w:ascii="Times New Roman" w:eastAsia="Times New Roman" w:hAnsi="Times New Roman" w:cs="Times New Roman"/>
                <w:color w:val="002200"/>
                <w:sz w:val="24"/>
                <w:szCs w:val="24"/>
                <w:lang w:eastAsia="ru-RU"/>
              </w:rPr>
            </w:pPr>
            <w:r w:rsidRPr="00231F18">
              <w:rPr>
                <w:rFonts w:ascii="Times New Roman" w:eastAsia="Times New Roman" w:hAnsi="Times New Roman" w:cs="Times New Roman"/>
                <w:color w:val="002200"/>
                <w:sz w:val="24"/>
                <w:szCs w:val="24"/>
                <w:lang w:eastAsia="ru-RU"/>
              </w:rPr>
              <w:lastRenderedPageBreak/>
              <w:t>I. Территориальная принадлежность налогового расхода</w:t>
            </w:r>
          </w:p>
        </w:tc>
      </w:tr>
      <w:tr w:rsidR="00231F18" w:rsidRPr="00231F18" w:rsidTr="003E1A37">
        <w:trPr>
          <w:trHeight w:val="375"/>
        </w:trPr>
        <w:tc>
          <w:tcPr>
            <w:tcW w:w="550" w:type="dxa"/>
            <w:tcBorders>
              <w:top w:val="nil"/>
              <w:left w:val="single" w:sz="4" w:space="0" w:color="auto"/>
              <w:bottom w:val="single" w:sz="4" w:space="0" w:color="auto"/>
              <w:right w:val="single" w:sz="4" w:space="0" w:color="auto"/>
            </w:tcBorders>
            <w:shd w:val="clear" w:color="auto" w:fill="auto"/>
            <w:vAlign w:val="bottom"/>
            <w:hideMark/>
          </w:tcPr>
          <w:p w:rsidR="00231F18" w:rsidRPr="00231F18" w:rsidRDefault="00231F18" w:rsidP="00231F18">
            <w:pPr>
              <w:spacing w:after="0" w:line="240" w:lineRule="auto"/>
              <w:jc w:val="both"/>
              <w:rPr>
                <w:rFonts w:ascii="Times New Roman" w:eastAsia="Times New Roman" w:hAnsi="Times New Roman" w:cs="Times New Roman"/>
                <w:color w:val="002200"/>
                <w:sz w:val="24"/>
                <w:szCs w:val="24"/>
                <w:lang w:eastAsia="ru-RU"/>
              </w:rPr>
            </w:pPr>
            <w:r w:rsidRPr="00231F18">
              <w:rPr>
                <w:rFonts w:ascii="Times New Roman" w:eastAsia="Times New Roman" w:hAnsi="Times New Roman" w:cs="Times New Roman"/>
                <w:color w:val="002200"/>
                <w:sz w:val="24"/>
                <w:szCs w:val="24"/>
                <w:lang w:eastAsia="ru-RU"/>
              </w:rPr>
              <w:t>1.</w:t>
            </w:r>
          </w:p>
        </w:tc>
        <w:tc>
          <w:tcPr>
            <w:tcW w:w="4290" w:type="dxa"/>
            <w:tcBorders>
              <w:top w:val="nil"/>
              <w:left w:val="nil"/>
              <w:bottom w:val="single" w:sz="4" w:space="0" w:color="auto"/>
              <w:right w:val="single" w:sz="4" w:space="0" w:color="auto"/>
            </w:tcBorders>
            <w:shd w:val="clear" w:color="auto" w:fill="auto"/>
            <w:vAlign w:val="bottom"/>
            <w:hideMark/>
          </w:tcPr>
          <w:p w:rsidR="00231F18" w:rsidRPr="00231F18" w:rsidRDefault="00231F18" w:rsidP="00231F18">
            <w:pPr>
              <w:spacing w:after="0" w:line="240" w:lineRule="auto"/>
              <w:jc w:val="both"/>
              <w:rPr>
                <w:rFonts w:ascii="Times New Roman" w:eastAsia="Times New Roman" w:hAnsi="Times New Roman" w:cs="Times New Roman"/>
                <w:color w:val="002200"/>
                <w:sz w:val="24"/>
                <w:szCs w:val="24"/>
                <w:lang w:eastAsia="ru-RU"/>
              </w:rPr>
            </w:pPr>
            <w:r w:rsidRPr="00231F18">
              <w:rPr>
                <w:rFonts w:ascii="Times New Roman" w:eastAsia="Times New Roman" w:hAnsi="Times New Roman" w:cs="Times New Roman"/>
                <w:color w:val="002200"/>
                <w:sz w:val="24"/>
                <w:szCs w:val="24"/>
                <w:lang w:eastAsia="ru-RU"/>
              </w:rPr>
              <w:t>Наименование муниципального образования</w:t>
            </w:r>
          </w:p>
        </w:tc>
        <w:tc>
          <w:tcPr>
            <w:tcW w:w="5280" w:type="dxa"/>
            <w:tcBorders>
              <w:top w:val="nil"/>
              <w:left w:val="nil"/>
              <w:bottom w:val="single" w:sz="4" w:space="0" w:color="auto"/>
              <w:right w:val="single" w:sz="4" w:space="0" w:color="auto"/>
            </w:tcBorders>
            <w:shd w:val="clear" w:color="auto" w:fill="auto"/>
            <w:hideMark/>
          </w:tcPr>
          <w:p w:rsidR="00231F18" w:rsidRPr="00231F18" w:rsidRDefault="00231F18" w:rsidP="00231F18">
            <w:pPr>
              <w:spacing w:after="0" w:line="240" w:lineRule="auto"/>
              <w:jc w:val="both"/>
              <w:rPr>
                <w:rFonts w:ascii="Times New Roman" w:eastAsia="Times New Roman" w:hAnsi="Times New Roman" w:cs="Times New Roman"/>
                <w:color w:val="002200"/>
                <w:sz w:val="24"/>
                <w:szCs w:val="24"/>
                <w:lang w:eastAsia="ru-RU"/>
              </w:rPr>
            </w:pPr>
            <w:r w:rsidRPr="00231F18">
              <w:rPr>
                <w:rFonts w:ascii="Times New Roman" w:eastAsia="Times New Roman" w:hAnsi="Times New Roman" w:cs="Times New Roman"/>
                <w:color w:val="002200"/>
                <w:sz w:val="24"/>
                <w:szCs w:val="24"/>
                <w:lang w:eastAsia="ru-RU"/>
              </w:rPr>
              <w:t> Муниципальное образование «город Оренбург»</w:t>
            </w:r>
          </w:p>
        </w:tc>
      </w:tr>
      <w:tr w:rsidR="00231F18" w:rsidRPr="00231F18" w:rsidTr="003E1A37">
        <w:trPr>
          <w:trHeight w:val="375"/>
        </w:trPr>
        <w:tc>
          <w:tcPr>
            <w:tcW w:w="1012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31F18" w:rsidRPr="00231F18" w:rsidRDefault="00231F18" w:rsidP="00231F18">
            <w:pPr>
              <w:spacing w:after="0" w:line="240" w:lineRule="auto"/>
              <w:jc w:val="center"/>
              <w:rPr>
                <w:rFonts w:ascii="Times New Roman" w:eastAsia="Times New Roman" w:hAnsi="Times New Roman" w:cs="Times New Roman"/>
                <w:color w:val="002200"/>
                <w:sz w:val="24"/>
                <w:szCs w:val="24"/>
                <w:lang w:eastAsia="ru-RU"/>
              </w:rPr>
            </w:pPr>
            <w:r w:rsidRPr="00231F18">
              <w:rPr>
                <w:rFonts w:ascii="Times New Roman" w:eastAsia="Times New Roman" w:hAnsi="Times New Roman" w:cs="Times New Roman"/>
                <w:color w:val="002200"/>
                <w:sz w:val="24"/>
                <w:szCs w:val="24"/>
                <w:lang w:eastAsia="ru-RU"/>
              </w:rPr>
              <w:t>II. Нормативные характеристики налоговых расходов МО «город Оренбург»</w:t>
            </w:r>
          </w:p>
        </w:tc>
      </w:tr>
      <w:tr w:rsidR="00231F18" w:rsidRPr="00231F18" w:rsidTr="003E1A37">
        <w:trPr>
          <w:trHeight w:val="855"/>
        </w:trPr>
        <w:tc>
          <w:tcPr>
            <w:tcW w:w="550" w:type="dxa"/>
            <w:tcBorders>
              <w:top w:val="nil"/>
              <w:left w:val="single" w:sz="4" w:space="0" w:color="auto"/>
              <w:bottom w:val="single" w:sz="4" w:space="0" w:color="auto"/>
              <w:right w:val="single" w:sz="4" w:space="0" w:color="auto"/>
            </w:tcBorders>
            <w:shd w:val="clear" w:color="auto" w:fill="auto"/>
            <w:hideMark/>
          </w:tcPr>
          <w:p w:rsidR="00231F18" w:rsidRPr="00231F18" w:rsidRDefault="00231F18" w:rsidP="00231F18">
            <w:pPr>
              <w:spacing w:after="0" w:line="240" w:lineRule="auto"/>
              <w:jc w:val="both"/>
              <w:rPr>
                <w:rFonts w:ascii="Times New Roman" w:eastAsia="Times New Roman" w:hAnsi="Times New Roman" w:cs="Times New Roman"/>
                <w:color w:val="002200"/>
                <w:sz w:val="24"/>
                <w:szCs w:val="24"/>
                <w:lang w:eastAsia="ru-RU"/>
              </w:rPr>
            </w:pPr>
            <w:r w:rsidRPr="00231F18">
              <w:rPr>
                <w:rFonts w:ascii="Times New Roman" w:eastAsia="Times New Roman" w:hAnsi="Times New Roman" w:cs="Times New Roman"/>
                <w:color w:val="002200"/>
                <w:sz w:val="24"/>
                <w:szCs w:val="24"/>
                <w:lang w:eastAsia="ru-RU"/>
              </w:rPr>
              <w:t>2.</w:t>
            </w:r>
          </w:p>
        </w:tc>
        <w:tc>
          <w:tcPr>
            <w:tcW w:w="4290" w:type="dxa"/>
            <w:tcBorders>
              <w:top w:val="nil"/>
              <w:left w:val="nil"/>
              <w:bottom w:val="single" w:sz="4" w:space="0" w:color="auto"/>
              <w:right w:val="single" w:sz="4" w:space="0" w:color="auto"/>
            </w:tcBorders>
            <w:shd w:val="clear" w:color="auto" w:fill="auto"/>
            <w:hideMark/>
          </w:tcPr>
          <w:p w:rsidR="00231F18" w:rsidRPr="00231F18" w:rsidRDefault="00231F18" w:rsidP="00231F18">
            <w:pPr>
              <w:spacing w:after="0" w:line="240" w:lineRule="auto"/>
              <w:jc w:val="both"/>
              <w:rPr>
                <w:rFonts w:ascii="Times New Roman" w:eastAsia="Times New Roman" w:hAnsi="Times New Roman" w:cs="Times New Roman"/>
                <w:color w:val="002200"/>
                <w:sz w:val="24"/>
                <w:szCs w:val="24"/>
                <w:lang w:eastAsia="ru-RU"/>
              </w:rPr>
            </w:pPr>
            <w:r w:rsidRPr="00231F18">
              <w:rPr>
                <w:rFonts w:ascii="Times New Roman" w:eastAsia="Times New Roman" w:hAnsi="Times New Roman" w:cs="Times New Roman"/>
                <w:color w:val="002200"/>
                <w:sz w:val="24"/>
                <w:szCs w:val="24"/>
                <w:lang w:eastAsia="ru-RU"/>
              </w:rPr>
              <w:t xml:space="preserve">Муниципальный правовой акт </w:t>
            </w:r>
          </w:p>
          <w:p w:rsidR="00231F18" w:rsidRPr="00231F18" w:rsidRDefault="00231F18" w:rsidP="00231F18">
            <w:pPr>
              <w:spacing w:after="0" w:line="240" w:lineRule="auto"/>
              <w:jc w:val="both"/>
              <w:rPr>
                <w:rFonts w:ascii="Times New Roman" w:eastAsia="Times New Roman" w:hAnsi="Times New Roman" w:cs="Times New Roman"/>
                <w:color w:val="002200"/>
                <w:sz w:val="24"/>
                <w:szCs w:val="24"/>
                <w:lang w:eastAsia="ru-RU"/>
              </w:rPr>
            </w:pPr>
            <w:r w:rsidRPr="00231F18">
              <w:rPr>
                <w:rFonts w:ascii="Times New Roman" w:eastAsia="Times New Roman" w:hAnsi="Times New Roman" w:cs="Times New Roman"/>
                <w:color w:val="002200"/>
                <w:sz w:val="24"/>
                <w:szCs w:val="24"/>
                <w:lang w:eastAsia="ru-RU"/>
              </w:rPr>
              <w:t>МО «город Оренбург»</w:t>
            </w:r>
          </w:p>
        </w:tc>
        <w:tc>
          <w:tcPr>
            <w:tcW w:w="5280" w:type="dxa"/>
            <w:tcBorders>
              <w:top w:val="nil"/>
              <w:left w:val="nil"/>
              <w:bottom w:val="single" w:sz="4" w:space="0" w:color="auto"/>
              <w:right w:val="single" w:sz="4" w:space="0" w:color="auto"/>
            </w:tcBorders>
            <w:shd w:val="clear" w:color="auto" w:fill="auto"/>
            <w:hideMark/>
          </w:tcPr>
          <w:p w:rsidR="00231F18" w:rsidRPr="00231F18" w:rsidRDefault="00231F18" w:rsidP="00231F18">
            <w:pPr>
              <w:spacing w:after="0" w:line="240" w:lineRule="auto"/>
              <w:jc w:val="both"/>
              <w:rPr>
                <w:rFonts w:ascii="Times New Roman" w:eastAsia="Times New Roman" w:hAnsi="Times New Roman" w:cs="Times New Roman"/>
                <w:color w:val="002200"/>
                <w:sz w:val="24"/>
                <w:szCs w:val="24"/>
                <w:lang w:eastAsia="ru-RU"/>
              </w:rPr>
            </w:pPr>
            <w:r w:rsidRPr="00231F18">
              <w:rPr>
                <w:rFonts w:ascii="Times New Roman" w:eastAsia="Times New Roman" w:hAnsi="Times New Roman" w:cs="Times New Roman"/>
                <w:color w:val="002200"/>
                <w:sz w:val="24"/>
                <w:szCs w:val="24"/>
                <w:lang w:eastAsia="ru-RU"/>
              </w:rPr>
              <w:t xml:space="preserve">решение Оренбургского городского Совета                      от 17.09.2018 № 567 «Об установлении земельного налога» </w:t>
            </w:r>
          </w:p>
        </w:tc>
      </w:tr>
      <w:tr w:rsidR="00231F18" w:rsidRPr="00231F18" w:rsidTr="003E1A37">
        <w:trPr>
          <w:trHeight w:val="1650"/>
        </w:trPr>
        <w:tc>
          <w:tcPr>
            <w:tcW w:w="550" w:type="dxa"/>
            <w:tcBorders>
              <w:top w:val="single" w:sz="4" w:space="0" w:color="auto"/>
              <w:left w:val="single" w:sz="4" w:space="0" w:color="auto"/>
              <w:bottom w:val="single" w:sz="4" w:space="0" w:color="auto"/>
              <w:right w:val="single" w:sz="4" w:space="0" w:color="auto"/>
            </w:tcBorders>
            <w:shd w:val="clear" w:color="auto" w:fill="auto"/>
            <w:hideMark/>
          </w:tcPr>
          <w:p w:rsidR="00231F18" w:rsidRPr="00231F18" w:rsidRDefault="00231F18" w:rsidP="00231F18">
            <w:pPr>
              <w:spacing w:after="0" w:line="240" w:lineRule="auto"/>
              <w:jc w:val="both"/>
              <w:rPr>
                <w:rFonts w:ascii="Times New Roman" w:eastAsia="Times New Roman" w:hAnsi="Times New Roman" w:cs="Times New Roman"/>
                <w:color w:val="002200"/>
                <w:sz w:val="24"/>
                <w:szCs w:val="24"/>
                <w:lang w:eastAsia="ru-RU"/>
              </w:rPr>
            </w:pPr>
            <w:r w:rsidRPr="00231F18">
              <w:rPr>
                <w:rFonts w:ascii="Times New Roman" w:eastAsia="Times New Roman" w:hAnsi="Times New Roman" w:cs="Times New Roman"/>
                <w:color w:val="002200"/>
                <w:sz w:val="24"/>
                <w:szCs w:val="24"/>
                <w:lang w:eastAsia="ru-RU"/>
              </w:rPr>
              <w:t>3.</w:t>
            </w:r>
          </w:p>
        </w:tc>
        <w:tc>
          <w:tcPr>
            <w:tcW w:w="4290" w:type="dxa"/>
            <w:tcBorders>
              <w:top w:val="single" w:sz="4" w:space="0" w:color="auto"/>
              <w:left w:val="single" w:sz="4" w:space="0" w:color="auto"/>
              <w:bottom w:val="single" w:sz="4" w:space="0" w:color="auto"/>
              <w:right w:val="single" w:sz="4" w:space="0" w:color="auto"/>
            </w:tcBorders>
            <w:shd w:val="clear" w:color="auto" w:fill="auto"/>
            <w:hideMark/>
          </w:tcPr>
          <w:p w:rsidR="00231F18" w:rsidRPr="00231F18" w:rsidRDefault="00231F18" w:rsidP="00231F18">
            <w:pPr>
              <w:spacing w:after="0" w:line="240" w:lineRule="auto"/>
              <w:jc w:val="both"/>
              <w:rPr>
                <w:rFonts w:ascii="Times New Roman" w:eastAsia="Times New Roman" w:hAnsi="Times New Roman" w:cs="Times New Roman"/>
                <w:sz w:val="24"/>
                <w:szCs w:val="24"/>
                <w:lang w:eastAsia="ru-RU"/>
              </w:rPr>
            </w:pPr>
            <w:r w:rsidRPr="00231F18">
              <w:rPr>
                <w:rFonts w:ascii="Times New Roman" w:eastAsia="Times New Roman" w:hAnsi="Times New Roman" w:cs="Times New Roman"/>
                <w:sz w:val="24"/>
                <w:szCs w:val="24"/>
                <w:lang w:eastAsia="ru-RU"/>
              </w:rPr>
              <w:t>Структурные единицы муниципального правового акта МО «город Оренбург», которыми предусматриваются налоговые льготы, освобождения и иные преференции по налогам</w:t>
            </w:r>
          </w:p>
        </w:tc>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231F18" w:rsidRPr="00231F18" w:rsidRDefault="00231F18" w:rsidP="00231F18">
            <w:pPr>
              <w:spacing w:after="0" w:line="240" w:lineRule="auto"/>
              <w:jc w:val="both"/>
              <w:rPr>
                <w:rFonts w:ascii="Times New Roman" w:eastAsia="Times New Roman" w:hAnsi="Times New Roman" w:cs="Times New Roman"/>
                <w:sz w:val="24"/>
                <w:szCs w:val="24"/>
                <w:lang w:eastAsia="ru-RU"/>
              </w:rPr>
            </w:pPr>
            <w:r w:rsidRPr="00231F18">
              <w:rPr>
                <w:rFonts w:ascii="Times New Roman" w:eastAsia="Times New Roman" w:hAnsi="Times New Roman" w:cs="Times New Roman"/>
                <w:sz w:val="24"/>
                <w:szCs w:val="24"/>
                <w:lang w:eastAsia="ru-RU"/>
              </w:rPr>
              <w:t>подпункт 1.3 пункта 1 приложения № 3                                 к решению Оренбургского городского Совета от 17.09.2018 № 567</w:t>
            </w:r>
          </w:p>
        </w:tc>
      </w:tr>
      <w:tr w:rsidR="00231F18" w:rsidRPr="00231F18" w:rsidTr="00B87D2A">
        <w:trPr>
          <w:trHeight w:val="303"/>
        </w:trPr>
        <w:tc>
          <w:tcPr>
            <w:tcW w:w="550" w:type="dxa"/>
            <w:tcBorders>
              <w:top w:val="single" w:sz="4" w:space="0" w:color="auto"/>
              <w:left w:val="single" w:sz="4" w:space="0" w:color="auto"/>
              <w:bottom w:val="single" w:sz="4" w:space="0" w:color="auto"/>
              <w:right w:val="single" w:sz="4" w:space="0" w:color="auto"/>
            </w:tcBorders>
            <w:shd w:val="clear" w:color="auto" w:fill="auto"/>
            <w:noWrap/>
            <w:hideMark/>
          </w:tcPr>
          <w:p w:rsidR="00231F18" w:rsidRPr="00231F18" w:rsidRDefault="00231F18" w:rsidP="00231F18">
            <w:pPr>
              <w:spacing w:after="0" w:line="240" w:lineRule="auto"/>
              <w:rPr>
                <w:rFonts w:ascii="Times New Roman" w:eastAsia="Times New Roman" w:hAnsi="Times New Roman" w:cs="Times New Roman"/>
                <w:color w:val="002200"/>
                <w:sz w:val="24"/>
                <w:szCs w:val="24"/>
                <w:lang w:eastAsia="ru-RU"/>
              </w:rPr>
            </w:pPr>
            <w:r w:rsidRPr="00231F18">
              <w:rPr>
                <w:rFonts w:ascii="Times New Roman" w:eastAsia="Times New Roman" w:hAnsi="Times New Roman" w:cs="Times New Roman"/>
                <w:color w:val="002200"/>
                <w:sz w:val="24"/>
                <w:szCs w:val="24"/>
                <w:lang w:eastAsia="ru-RU"/>
              </w:rPr>
              <w:t>4.</w:t>
            </w:r>
          </w:p>
        </w:tc>
        <w:tc>
          <w:tcPr>
            <w:tcW w:w="4290" w:type="dxa"/>
            <w:tcBorders>
              <w:top w:val="single" w:sz="4" w:space="0" w:color="auto"/>
              <w:left w:val="nil"/>
              <w:bottom w:val="single" w:sz="4" w:space="0" w:color="auto"/>
              <w:right w:val="single" w:sz="4" w:space="0" w:color="auto"/>
            </w:tcBorders>
            <w:shd w:val="clear" w:color="auto" w:fill="auto"/>
            <w:hideMark/>
          </w:tcPr>
          <w:p w:rsidR="00231F18" w:rsidRPr="00231F18" w:rsidRDefault="00231F18" w:rsidP="00231F18">
            <w:pPr>
              <w:spacing w:after="0" w:line="240" w:lineRule="auto"/>
              <w:jc w:val="both"/>
              <w:rPr>
                <w:rFonts w:ascii="Times New Roman" w:eastAsia="Times New Roman" w:hAnsi="Times New Roman" w:cs="Times New Roman"/>
                <w:color w:val="002200"/>
                <w:sz w:val="24"/>
                <w:szCs w:val="24"/>
                <w:lang w:eastAsia="ru-RU"/>
              </w:rPr>
            </w:pPr>
            <w:r w:rsidRPr="00231F18">
              <w:rPr>
                <w:rFonts w:ascii="Times New Roman" w:eastAsia="Times New Roman" w:hAnsi="Times New Roman" w:cs="Times New Roman"/>
                <w:color w:val="002200"/>
                <w:sz w:val="24"/>
                <w:szCs w:val="24"/>
                <w:lang w:eastAsia="ru-RU"/>
              </w:rPr>
              <w:t>Условия предоставления налоговых льгот, освобождений и иных преференций для плательщиков налогов, установленные нормативными правовыми актами МО «город Оренбург»</w:t>
            </w:r>
          </w:p>
        </w:tc>
        <w:tc>
          <w:tcPr>
            <w:tcW w:w="5280" w:type="dxa"/>
            <w:tcBorders>
              <w:top w:val="single" w:sz="4" w:space="0" w:color="auto"/>
              <w:left w:val="nil"/>
              <w:bottom w:val="single" w:sz="4" w:space="0" w:color="auto"/>
              <w:right w:val="single" w:sz="4" w:space="0" w:color="auto"/>
            </w:tcBorders>
            <w:shd w:val="clear" w:color="auto" w:fill="auto"/>
            <w:hideMark/>
          </w:tcPr>
          <w:p w:rsidR="00231F18" w:rsidRPr="00231F18" w:rsidRDefault="00231F18" w:rsidP="00231F18">
            <w:pPr>
              <w:spacing w:after="0" w:line="240" w:lineRule="auto"/>
              <w:jc w:val="both"/>
              <w:rPr>
                <w:rFonts w:ascii="Times New Roman" w:eastAsia="Times New Roman" w:hAnsi="Times New Roman" w:cs="Times New Roman"/>
                <w:color w:val="002200"/>
                <w:sz w:val="24"/>
                <w:szCs w:val="24"/>
                <w:lang w:eastAsia="ru-RU"/>
              </w:rPr>
            </w:pPr>
            <w:r w:rsidRPr="00231F18">
              <w:rPr>
                <w:rFonts w:ascii="Times New Roman" w:eastAsia="Times New Roman" w:hAnsi="Times New Roman" w:cs="Times New Roman"/>
                <w:color w:val="002200"/>
                <w:sz w:val="24"/>
                <w:szCs w:val="24"/>
                <w:lang w:eastAsia="ru-RU"/>
              </w:rPr>
              <w:t xml:space="preserve">полное освобождение от уплаты налога, </w:t>
            </w:r>
            <w:r w:rsidR="00660FD3" w:rsidRPr="00660FD3">
              <w:rPr>
                <w:rFonts w:ascii="Times New Roman" w:eastAsia="Times New Roman" w:hAnsi="Times New Roman" w:cs="Times New Roman"/>
                <w:color w:val="002200"/>
                <w:sz w:val="24"/>
                <w:szCs w:val="24"/>
                <w:lang w:eastAsia="ru-RU"/>
              </w:rPr>
              <w:t>в отношении не более чем по одному земельному участку на территории муниципального образования «город Оренбург» с максимальной исчисленной суммой налога, находящемуся в собственности, постоянном (бессрочном) пользовании или пожизненном наследуемом владении, приобретенному (предоставленному) для индивидуального жилищного строительства, размещения индивидуального жилого дома, для размещения индивидуального гаража площадью до 30 кв. м., для ведения личного подсобного хозяйства (приусадебный земельный участок), ведения садоводства, огородничества, а также в отношении доли в земельном участке, занимаемом в гаражном кооперативе, погребном кооперативе</w:t>
            </w:r>
          </w:p>
        </w:tc>
      </w:tr>
      <w:tr w:rsidR="00231F18" w:rsidRPr="00231F18" w:rsidTr="00231F18">
        <w:trPr>
          <w:trHeight w:val="1655"/>
        </w:trPr>
        <w:tc>
          <w:tcPr>
            <w:tcW w:w="550" w:type="dxa"/>
            <w:tcBorders>
              <w:top w:val="nil"/>
              <w:left w:val="single" w:sz="4" w:space="0" w:color="auto"/>
              <w:bottom w:val="single" w:sz="4" w:space="0" w:color="auto"/>
              <w:right w:val="single" w:sz="4" w:space="0" w:color="auto"/>
            </w:tcBorders>
            <w:shd w:val="clear" w:color="auto" w:fill="auto"/>
            <w:hideMark/>
          </w:tcPr>
          <w:p w:rsidR="00231F18" w:rsidRPr="00231F18" w:rsidRDefault="00231F18" w:rsidP="00231F18">
            <w:pPr>
              <w:spacing w:after="0" w:line="240" w:lineRule="auto"/>
              <w:jc w:val="both"/>
              <w:rPr>
                <w:rFonts w:ascii="Times New Roman" w:eastAsia="Times New Roman" w:hAnsi="Times New Roman" w:cs="Times New Roman"/>
                <w:color w:val="002200"/>
                <w:sz w:val="24"/>
                <w:szCs w:val="24"/>
                <w:lang w:eastAsia="ru-RU"/>
              </w:rPr>
            </w:pPr>
            <w:r w:rsidRPr="00231F18">
              <w:rPr>
                <w:rFonts w:ascii="Times New Roman" w:eastAsia="Times New Roman" w:hAnsi="Times New Roman" w:cs="Times New Roman"/>
                <w:color w:val="002200"/>
                <w:sz w:val="24"/>
                <w:szCs w:val="24"/>
                <w:lang w:eastAsia="ru-RU"/>
              </w:rPr>
              <w:t>5.</w:t>
            </w:r>
          </w:p>
        </w:tc>
        <w:tc>
          <w:tcPr>
            <w:tcW w:w="4290" w:type="dxa"/>
            <w:tcBorders>
              <w:top w:val="single" w:sz="4" w:space="0" w:color="auto"/>
              <w:left w:val="nil"/>
              <w:bottom w:val="single" w:sz="4" w:space="0" w:color="auto"/>
              <w:right w:val="single" w:sz="4" w:space="0" w:color="auto"/>
            </w:tcBorders>
            <w:shd w:val="clear" w:color="auto" w:fill="auto"/>
            <w:hideMark/>
          </w:tcPr>
          <w:p w:rsidR="00231F18" w:rsidRPr="00231F18" w:rsidRDefault="00231F18" w:rsidP="00231F18">
            <w:pPr>
              <w:spacing w:after="0" w:line="240" w:lineRule="auto"/>
              <w:jc w:val="both"/>
              <w:rPr>
                <w:rFonts w:ascii="Times New Roman" w:eastAsia="Times New Roman" w:hAnsi="Times New Roman" w:cs="Times New Roman"/>
                <w:color w:val="002200"/>
                <w:sz w:val="24"/>
                <w:szCs w:val="24"/>
                <w:lang w:eastAsia="ru-RU"/>
              </w:rPr>
            </w:pPr>
            <w:r w:rsidRPr="00231F18">
              <w:rPr>
                <w:rFonts w:ascii="Times New Roman" w:eastAsia="Times New Roman" w:hAnsi="Times New Roman" w:cs="Times New Roman"/>
                <w:color w:val="002200"/>
                <w:sz w:val="24"/>
                <w:szCs w:val="24"/>
                <w:lang w:eastAsia="ru-RU"/>
              </w:rPr>
              <w:t>Целевая категория плательщиков налогов, для которых предусмотрены налоговые льготы, освобождения и иные преференции, установленные нормативными правовыми актами МО «город Оренбург»</w:t>
            </w:r>
          </w:p>
        </w:tc>
        <w:tc>
          <w:tcPr>
            <w:tcW w:w="5280" w:type="dxa"/>
            <w:tcBorders>
              <w:top w:val="single" w:sz="4" w:space="0" w:color="auto"/>
              <w:left w:val="nil"/>
              <w:bottom w:val="single" w:sz="4" w:space="0" w:color="auto"/>
              <w:right w:val="single" w:sz="4" w:space="0" w:color="auto"/>
            </w:tcBorders>
            <w:shd w:val="clear" w:color="auto" w:fill="auto"/>
            <w:hideMark/>
          </w:tcPr>
          <w:p w:rsidR="00231F18" w:rsidRPr="00231F18" w:rsidRDefault="00231F18" w:rsidP="00231F18">
            <w:pPr>
              <w:spacing w:after="0" w:line="240" w:lineRule="auto"/>
              <w:jc w:val="both"/>
              <w:rPr>
                <w:rFonts w:ascii="Times New Roman" w:eastAsia="Times New Roman" w:hAnsi="Times New Roman" w:cs="Times New Roman"/>
                <w:sz w:val="24"/>
                <w:szCs w:val="24"/>
                <w:lang w:eastAsia="ru-RU"/>
              </w:rPr>
            </w:pPr>
            <w:r w:rsidRPr="00231F18">
              <w:rPr>
                <w:rFonts w:ascii="Times New Roman" w:eastAsia="Times New Roman" w:hAnsi="Times New Roman" w:cs="Times New Roman"/>
                <w:sz w:val="24"/>
                <w:szCs w:val="24"/>
                <w:lang w:eastAsia="ru-RU"/>
              </w:rPr>
              <w:t xml:space="preserve">отдельные категории физических лиц, обладающие земельными участками, на праве собственности, праве постоянного (бессрочного) пользования или праве пожизненного наследуемого владения, расположенными в пределах МО «город Оренбург» </w:t>
            </w:r>
          </w:p>
        </w:tc>
      </w:tr>
      <w:tr w:rsidR="00231F18" w:rsidRPr="00231F18" w:rsidTr="003E1A37">
        <w:trPr>
          <w:trHeight w:val="586"/>
        </w:trPr>
        <w:tc>
          <w:tcPr>
            <w:tcW w:w="550" w:type="dxa"/>
            <w:tcBorders>
              <w:top w:val="single" w:sz="4" w:space="0" w:color="auto"/>
              <w:left w:val="single" w:sz="4" w:space="0" w:color="auto"/>
              <w:bottom w:val="single" w:sz="4" w:space="0" w:color="auto"/>
              <w:right w:val="single" w:sz="4" w:space="0" w:color="auto"/>
            </w:tcBorders>
            <w:shd w:val="clear" w:color="auto" w:fill="auto"/>
            <w:hideMark/>
          </w:tcPr>
          <w:p w:rsidR="00231F18" w:rsidRPr="00231F18" w:rsidRDefault="00231F18" w:rsidP="00231F18">
            <w:pPr>
              <w:spacing w:after="0" w:line="240" w:lineRule="auto"/>
              <w:jc w:val="both"/>
              <w:rPr>
                <w:rFonts w:ascii="Times New Roman" w:eastAsia="Times New Roman" w:hAnsi="Times New Roman" w:cs="Times New Roman"/>
                <w:color w:val="002200"/>
                <w:sz w:val="24"/>
                <w:szCs w:val="24"/>
                <w:lang w:eastAsia="ru-RU"/>
              </w:rPr>
            </w:pPr>
            <w:r w:rsidRPr="00231F18">
              <w:rPr>
                <w:rFonts w:ascii="Times New Roman" w:eastAsia="Times New Roman" w:hAnsi="Times New Roman" w:cs="Times New Roman"/>
                <w:color w:val="002200"/>
                <w:sz w:val="24"/>
                <w:szCs w:val="24"/>
                <w:lang w:eastAsia="ru-RU"/>
              </w:rPr>
              <w:t>6.</w:t>
            </w:r>
          </w:p>
        </w:tc>
        <w:tc>
          <w:tcPr>
            <w:tcW w:w="4290" w:type="dxa"/>
            <w:tcBorders>
              <w:top w:val="single" w:sz="4" w:space="0" w:color="auto"/>
              <w:left w:val="nil"/>
              <w:bottom w:val="single" w:sz="4" w:space="0" w:color="auto"/>
              <w:right w:val="single" w:sz="4" w:space="0" w:color="auto"/>
            </w:tcBorders>
            <w:shd w:val="clear" w:color="auto" w:fill="auto"/>
            <w:hideMark/>
          </w:tcPr>
          <w:p w:rsidR="00231F18" w:rsidRPr="00231F18" w:rsidRDefault="00231F18" w:rsidP="00231F18">
            <w:pPr>
              <w:spacing w:after="0" w:line="240" w:lineRule="auto"/>
              <w:jc w:val="both"/>
              <w:rPr>
                <w:rFonts w:ascii="Times New Roman" w:eastAsia="Times New Roman" w:hAnsi="Times New Roman" w:cs="Times New Roman"/>
                <w:color w:val="002200"/>
                <w:sz w:val="24"/>
                <w:szCs w:val="24"/>
                <w:lang w:eastAsia="ru-RU"/>
              </w:rPr>
            </w:pPr>
            <w:r w:rsidRPr="00231F18">
              <w:rPr>
                <w:rFonts w:ascii="Times New Roman" w:eastAsia="Times New Roman" w:hAnsi="Times New Roman" w:cs="Times New Roman"/>
                <w:color w:val="002200"/>
                <w:sz w:val="24"/>
                <w:szCs w:val="24"/>
                <w:lang w:eastAsia="ru-RU"/>
              </w:rPr>
              <w:t>Даты вступления в силу положений нормативных правовых актов МО «город Оренбург», устанавливающих налоговые льготы, освобождения и иные преференции по налогам</w:t>
            </w:r>
          </w:p>
        </w:tc>
        <w:tc>
          <w:tcPr>
            <w:tcW w:w="5280" w:type="dxa"/>
            <w:tcBorders>
              <w:top w:val="single" w:sz="4" w:space="0" w:color="auto"/>
              <w:left w:val="nil"/>
              <w:bottom w:val="single" w:sz="4" w:space="0" w:color="auto"/>
              <w:right w:val="single" w:sz="4" w:space="0" w:color="auto"/>
            </w:tcBorders>
            <w:shd w:val="clear" w:color="auto" w:fill="auto"/>
            <w:hideMark/>
          </w:tcPr>
          <w:p w:rsidR="00231F18" w:rsidRPr="00231F18" w:rsidRDefault="00231F18" w:rsidP="00231F18">
            <w:pPr>
              <w:spacing w:after="0" w:line="240" w:lineRule="auto"/>
              <w:jc w:val="both"/>
              <w:rPr>
                <w:rFonts w:ascii="Times New Roman" w:eastAsia="Times New Roman" w:hAnsi="Times New Roman" w:cs="Times New Roman"/>
                <w:color w:val="002200"/>
                <w:sz w:val="24"/>
                <w:szCs w:val="24"/>
                <w:lang w:eastAsia="ru-RU"/>
              </w:rPr>
            </w:pPr>
            <w:r w:rsidRPr="00231F18">
              <w:rPr>
                <w:rFonts w:ascii="Times New Roman" w:eastAsia="Times New Roman" w:hAnsi="Times New Roman" w:cs="Times New Roman"/>
                <w:color w:val="002200"/>
                <w:sz w:val="24"/>
                <w:szCs w:val="24"/>
                <w:lang w:eastAsia="ru-RU"/>
              </w:rPr>
              <w:t>01.01.2009 (решение Оренбургского городского Совета от 10.10.2008 № 677)</w:t>
            </w:r>
          </w:p>
          <w:p w:rsidR="00231F18" w:rsidRPr="00231F18" w:rsidRDefault="00231F18" w:rsidP="00231F18">
            <w:pPr>
              <w:spacing w:after="0" w:line="240" w:lineRule="auto"/>
              <w:jc w:val="both"/>
              <w:rPr>
                <w:rFonts w:ascii="Times New Roman" w:eastAsia="Times New Roman" w:hAnsi="Times New Roman" w:cs="Times New Roman"/>
                <w:color w:val="002200"/>
                <w:sz w:val="24"/>
                <w:szCs w:val="24"/>
                <w:lang w:eastAsia="ru-RU"/>
              </w:rPr>
            </w:pPr>
            <w:r w:rsidRPr="00231F18">
              <w:rPr>
                <w:rFonts w:ascii="Times New Roman" w:eastAsia="Times New Roman" w:hAnsi="Times New Roman" w:cs="Times New Roman"/>
                <w:color w:val="002200"/>
                <w:sz w:val="24"/>
                <w:szCs w:val="24"/>
                <w:lang w:eastAsia="ru-RU"/>
              </w:rPr>
              <w:t>01.01.2019 (решение Оренбургского городского Совета от 17.09.2018 № 567)</w:t>
            </w:r>
          </w:p>
          <w:p w:rsidR="00231F18" w:rsidRPr="00231F18" w:rsidRDefault="00231F18" w:rsidP="00231F18">
            <w:pPr>
              <w:spacing w:after="0" w:line="240" w:lineRule="auto"/>
              <w:jc w:val="both"/>
              <w:rPr>
                <w:rFonts w:ascii="Times New Roman" w:eastAsia="Times New Roman" w:hAnsi="Times New Roman" w:cs="Times New Roman"/>
                <w:color w:val="002200"/>
                <w:sz w:val="24"/>
                <w:szCs w:val="24"/>
                <w:lang w:eastAsia="ru-RU"/>
              </w:rPr>
            </w:pPr>
            <w:r w:rsidRPr="00231F18">
              <w:rPr>
                <w:rFonts w:ascii="Times New Roman" w:eastAsia="Times New Roman" w:hAnsi="Times New Roman" w:cs="Times New Roman"/>
                <w:color w:val="002200"/>
                <w:sz w:val="24"/>
                <w:szCs w:val="24"/>
                <w:lang w:eastAsia="ru-RU"/>
              </w:rPr>
              <w:t>03.07.2019 (решение Оренбургского городского Совета от 28.06.2019 № 711)</w:t>
            </w:r>
          </w:p>
        </w:tc>
      </w:tr>
      <w:tr w:rsidR="00231F18" w:rsidRPr="00231F18" w:rsidTr="002A38FD">
        <w:trPr>
          <w:trHeight w:val="1440"/>
        </w:trPr>
        <w:tc>
          <w:tcPr>
            <w:tcW w:w="550" w:type="dxa"/>
            <w:tcBorders>
              <w:top w:val="single" w:sz="4" w:space="0" w:color="auto"/>
              <w:left w:val="single" w:sz="4" w:space="0" w:color="auto"/>
              <w:bottom w:val="single" w:sz="4" w:space="0" w:color="auto"/>
              <w:right w:val="single" w:sz="4" w:space="0" w:color="auto"/>
            </w:tcBorders>
            <w:shd w:val="clear" w:color="auto" w:fill="auto"/>
            <w:hideMark/>
          </w:tcPr>
          <w:p w:rsidR="00231F18" w:rsidRPr="00231F18" w:rsidRDefault="00231F18" w:rsidP="00231F18">
            <w:pPr>
              <w:spacing w:after="0" w:line="240" w:lineRule="auto"/>
              <w:jc w:val="both"/>
              <w:rPr>
                <w:rFonts w:ascii="Times New Roman" w:eastAsia="Times New Roman" w:hAnsi="Times New Roman" w:cs="Times New Roman"/>
                <w:color w:val="002200"/>
                <w:sz w:val="24"/>
                <w:szCs w:val="24"/>
                <w:lang w:eastAsia="ru-RU"/>
              </w:rPr>
            </w:pPr>
            <w:r w:rsidRPr="00231F18">
              <w:rPr>
                <w:rFonts w:ascii="Times New Roman" w:eastAsia="Times New Roman" w:hAnsi="Times New Roman" w:cs="Times New Roman"/>
                <w:color w:val="002200"/>
                <w:sz w:val="24"/>
                <w:szCs w:val="24"/>
                <w:lang w:eastAsia="ru-RU"/>
              </w:rPr>
              <w:t>7.</w:t>
            </w:r>
          </w:p>
        </w:tc>
        <w:tc>
          <w:tcPr>
            <w:tcW w:w="4290" w:type="dxa"/>
            <w:tcBorders>
              <w:top w:val="single" w:sz="4" w:space="0" w:color="auto"/>
              <w:left w:val="nil"/>
              <w:bottom w:val="single" w:sz="4" w:space="0" w:color="auto"/>
              <w:right w:val="single" w:sz="4" w:space="0" w:color="auto"/>
            </w:tcBorders>
            <w:shd w:val="clear" w:color="auto" w:fill="auto"/>
            <w:hideMark/>
          </w:tcPr>
          <w:p w:rsidR="00231F18" w:rsidRPr="00231F18" w:rsidRDefault="00231F18" w:rsidP="00231F18">
            <w:pPr>
              <w:spacing w:after="0" w:line="240" w:lineRule="auto"/>
              <w:jc w:val="both"/>
              <w:rPr>
                <w:rFonts w:ascii="Times New Roman" w:eastAsia="Times New Roman" w:hAnsi="Times New Roman" w:cs="Times New Roman"/>
                <w:color w:val="002200"/>
                <w:sz w:val="24"/>
                <w:szCs w:val="24"/>
                <w:lang w:eastAsia="ru-RU"/>
              </w:rPr>
            </w:pPr>
            <w:r w:rsidRPr="00231F18">
              <w:rPr>
                <w:rFonts w:ascii="Times New Roman" w:eastAsia="Times New Roman" w:hAnsi="Times New Roman" w:cs="Times New Roman"/>
                <w:color w:val="002200"/>
                <w:sz w:val="24"/>
                <w:szCs w:val="24"/>
                <w:lang w:eastAsia="ru-RU"/>
              </w:rPr>
              <w:t xml:space="preserve">Даты начала действия предоставленного нормативным правовым актом МО «город Оренбург» права на налоговые льготы, освобождения и иные преференции по налогам </w:t>
            </w:r>
          </w:p>
        </w:tc>
        <w:tc>
          <w:tcPr>
            <w:tcW w:w="5280" w:type="dxa"/>
            <w:tcBorders>
              <w:top w:val="single" w:sz="4" w:space="0" w:color="auto"/>
              <w:left w:val="nil"/>
              <w:bottom w:val="single" w:sz="4" w:space="0" w:color="auto"/>
              <w:right w:val="single" w:sz="4" w:space="0" w:color="auto"/>
            </w:tcBorders>
            <w:shd w:val="clear" w:color="auto" w:fill="auto"/>
            <w:hideMark/>
          </w:tcPr>
          <w:p w:rsidR="00231F18" w:rsidRPr="00231F18" w:rsidRDefault="00231F18" w:rsidP="00231F18">
            <w:pPr>
              <w:spacing w:after="0" w:line="240" w:lineRule="auto"/>
              <w:jc w:val="both"/>
              <w:rPr>
                <w:rFonts w:ascii="Times New Roman" w:eastAsia="Times New Roman" w:hAnsi="Times New Roman" w:cs="Times New Roman"/>
                <w:color w:val="002200"/>
                <w:sz w:val="24"/>
                <w:szCs w:val="24"/>
                <w:lang w:eastAsia="ru-RU"/>
              </w:rPr>
            </w:pPr>
            <w:r w:rsidRPr="00231F18">
              <w:rPr>
                <w:rFonts w:ascii="Times New Roman" w:eastAsia="Times New Roman" w:hAnsi="Times New Roman" w:cs="Times New Roman"/>
                <w:color w:val="002200"/>
                <w:sz w:val="24"/>
                <w:szCs w:val="24"/>
                <w:lang w:eastAsia="ru-RU"/>
              </w:rPr>
              <w:t>01.01.2009 (решение Оренбургского городского Совета от 10.10.2008 № 677)</w:t>
            </w:r>
          </w:p>
          <w:p w:rsidR="00231F18" w:rsidRPr="00231F18" w:rsidRDefault="00231F18" w:rsidP="00231F18">
            <w:pPr>
              <w:spacing w:after="0" w:line="240" w:lineRule="auto"/>
              <w:jc w:val="both"/>
              <w:rPr>
                <w:rFonts w:ascii="Times New Roman" w:eastAsia="Times New Roman" w:hAnsi="Times New Roman" w:cs="Times New Roman"/>
                <w:color w:val="002200"/>
                <w:sz w:val="24"/>
                <w:szCs w:val="24"/>
                <w:lang w:eastAsia="ru-RU"/>
              </w:rPr>
            </w:pPr>
            <w:r w:rsidRPr="00231F18">
              <w:rPr>
                <w:rFonts w:ascii="Times New Roman" w:eastAsia="Times New Roman" w:hAnsi="Times New Roman" w:cs="Times New Roman"/>
                <w:color w:val="002200"/>
                <w:sz w:val="24"/>
                <w:szCs w:val="24"/>
                <w:lang w:eastAsia="ru-RU"/>
              </w:rPr>
              <w:t>01.01.2019 (решение Оренбургского городского Совета от 17.09.2018 № 567)</w:t>
            </w:r>
          </w:p>
          <w:p w:rsidR="00231F18" w:rsidRPr="00231F18" w:rsidRDefault="00231F18" w:rsidP="00231F18">
            <w:pPr>
              <w:spacing w:after="0" w:line="240" w:lineRule="auto"/>
              <w:jc w:val="both"/>
              <w:rPr>
                <w:rFonts w:ascii="Times New Roman" w:eastAsia="Times New Roman" w:hAnsi="Times New Roman" w:cs="Times New Roman"/>
                <w:color w:val="002200"/>
                <w:sz w:val="24"/>
                <w:szCs w:val="24"/>
                <w:lang w:eastAsia="ru-RU"/>
              </w:rPr>
            </w:pPr>
            <w:r w:rsidRPr="00231F18">
              <w:rPr>
                <w:rFonts w:ascii="Times New Roman" w:eastAsia="Times New Roman" w:hAnsi="Times New Roman" w:cs="Times New Roman"/>
                <w:color w:val="002200"/>
                <w:sz w:val="24"/>
                <w:szCs w:val="24"/>
                <w:lang w:eastAsia="ru-RU"/>
              </w:rPr>
              <w:t>01.01.2019 (решение Оренбургского городского Совета от 28.06.2019 № 711)</w:t>
            </w:r>
          </w:p>
        </w:tc>
      </w:tr>
      <w:tr w:rsidR="00231F18" w:rsidRPr="00231F18" w:rsidTr="003E1A37">
        <w:trPr>
          <w:trHeight w:val="1335"/>
        </w:trPr>
        <w:tc>
          <w:tcPr>
            <w:tcW w:w="550" w:type="dxa"/>
            <w:tcBorders>
              <w:top w:val="single" w:sz="4" w:space="0" w:color="auto"/>
              <w:left w:val="single" w:sz="4" w:space="0" w:color="auto"/>
              <w:bottom w:val="single" w:sz="4" w:space="0" w:color="auto"/>
              <w:right w:val="single" w:sz="4" w:space="0" w:color="auto"/>
            </w:tcBorders>
            <w:shd w:val="clear" w:color="auto" w:fill="auto"/>
            <w:hideMark/>
          </w:tcPr>
          <w:p w:rsidR="00231F18" w:rsidRPr="00231F18" w:rsidRDefault="00231F18" w:rsidP="00231F18">
            <w:pPr>
              <w:spacing w:after="0" w:line="240" w:lineRule="auto"/>
              <w:jc w:val="both"/>
              <w:rPr>
                <w:rFonts w:ascii="Times New Roman" w:eastAsia="Times New Roman" w:hAnsi="Times New Roman" w:cs="Times New Roman"/>
                <w:color w:val="002200"/>
                <w:sz w:val="24"/>
                <w:szCs w:val="24"/>
                <w:lang w:eastAsia="ru-RU"/>
              </w:rPr>
            </w:pPr>
            <w:r w:rsidRPr="00231F18">
              <w:rPr>
                <w:rFonts w:ascii="Times New Roman" w:eastAsia="Times New Roman" w:hAnsi="Times New Roman" w:cs="Times New Roman"/>
                <w:color w:val="002200"/>
                <w:sz w:val="24"/>
                <w:szCs w:val="24"/>
                <w:lang w:eastAsia="ru-RU"/>
              </w:rPr>
              <w:lastRenderedPageBreak/>
              <w:t>8.</w:t>
            </w:r>
          </w:p>
        </w:tc>
        <w:tc>
          <w:tcPr>
            <w:tcW w:w="4290" w:type="dxa"/>
            <w:tcBorders>
              <w:top w:val="single" w:sz="4" w:space="0" w:color="auto"/>
              <w:left w:val="nil"/>
              <w:bottom w:val="single" w:sz="4" w:space="0" w:color="auto"/>
              <w:right w:val="single" w:sz="4" w:space="0" w:color="auto"/>
            </w:tcBorders>
            <w:shd w:val="clear" w:color="auto" w:fill="auto"/>
            <w:hideMark/>
          </w:tcPr>
          <w:p w:rsidR="00231F18" w:rsidRPr="00231F18" w:rsidRDefault="00231F18" w:rsidP="00231F18">
            <w:pPr>
              <w:spacing w:after="0" w:line="240" w:lineRule="auto"/>
              <w:jc w:val="both"/>
              <w:rPr>
                <w:rFonts w:ascii="Times New Roman" w:eastAsia="Times New Roman" w:hAnsi="Times New Roman" w:cs="Times New Roman"/>
                <w:color w:val="002200"/>
                <w:sz w:val="24"/>
                <w:szCs w:val="24"/>
                <w:lang w:eastAsia="ru-RU"/>
              </w:rPr>
            </w:pPr>
            <w:r w:rsidRPr="00231F18">
              <w:rPr>
                <w:rFonts w:ascii="Times New Roman" w:eastAsia="Times New Roman" w:hAnsi="Times New Roman" w:cs="Times New Roman"/>
                <w:color w:val="002200"/>
                <w:sz w:val="24"/>
                <w:szCs w:val="24"/>
                <w:lang w:eastAsia="ru-RU"/>
              </w:rPr>
              <w:t>Период действия налоговых льгот, освобождений и иных преференций по налогам, предоставленных нормативными правовыми актами МО «город Оренбург»</w:t>
            </w:r>
          </w:p>
        </w:tc>
        <w:tc>
          <w:tcPr>
            <w:tcW w:w="5280" w:type="dxa"/>
            <w:tcBorders>
              <w:top w:val="single" w:sz="4" w:space="0" w:color="auto"/>
              <w:left w:val="nil"/>
              <w:bottom w:val="single" w:sz="4" w:space="0" w:color="auto"/>
              <w:right w:val="single" w:sz="4" w:space="0" w:color="auto"/>
            </w:tcBorders>
            <w:shd w:val="clear" w:color="auto" w:fill="auto"/>
            <w:hideMark/>
          </w:tcPr>
          <w:p w:rsidR="00231F18" w:rsidRPr="00231F18" w:rsidRDefault="008779FC" w:rsidP="008779FC">
            <w:pPr>
              <w:spacing w:after="0" w:line="240" w:lineRule="auto"/>
              <w:jc w:val="both"/>
              <w:rPr>
                <w:rFonts w:ascii="Times New Roman" w:eastAsia="Times New Roman" w:hAnsi="Times New Roman" w:cs="Times New Roman"/>
                <w:color w:val="002200"/>
                <w:sz w:val="24"/>
                <w:szCs w:val="24"/>
                <w:lang w:eastAsia="ru-RU"/>
              </w:rPr>
            </w:pPr>
            <w:r w:rsidRPr="00006C90">
              <w:rPr>
                <w:rFonts w:ascii="Times New Roman" w:eastAsia="Calibri" w:hAnsi="Times New Roman" w:cs="Times New Roman"/>
                <w:sz w:val="24"/>
                <w:szCs w:val="24"/>
              </w:rPr>
              <w:t>неограниченный – до даты прекращения льготы</w:t>
            </w:r>
            <w:r w:rsidRPr="00231F18">
              <w:rPr>
                <w:rFonts w:ascii="Times New Roman" w:eastAsia="Times New Roman" w:hAnsi="Times New Roman" w:cs="Times New Roman"/>
                <w:color w:val="002200"/>
                <w:sz w:val="24"/>
                <w:szCs w:val="24"/>
                <w:lang w:eastAsia="ru-RU"/>
              </w:rPr>
              <w:t xml:space="preserve"> </w:t>
            </w:r>
          </w:p>
        </w:tc>
      </w:tr>
      <w:tr w:rsidR="00231F18" w:rsidRPr="00231F18" w:rsidTr="003E1A37">
        <w:trPr>
          <w:trHeight w:val="1657"/>
        </w:trPr>
        <w:tc>
          <w:tcPr>
            <w:tcW w:w="550" w:type="dxa"/>
            <w:tcBorders>
              <w:top w:val="nil"/>
              <w:left w:val="single" w:sz="4" w:space="0" w:color="auto"/>
              <w:bottom w:val="single" w:sz="4" w:space="0" w:color="auto"/>
              <w:right w:val="single" w:sz="4" w:space="0" w:color="auto"/>
            </w:tcBorders>
            <w:shd w:val="clear" w:color="auto" w:fill="auto"/>
            <w:hideMark/>
          </w:tcPr>
          <w:p w:rsidR="00231F18" w:rsidRPr="00231F18" w:rsidRDefault="00231F18" w:rsidP="00231F18">
            <w:pPr>
              <w:spacing w:after="0" w:line="240" w:lineRule="auto"/>
              <w:jc w:val="both"/>
              <w:rPr>
                <w:rFonts w:ascii="Times New Roman" w:eastAsia="Times New Roman" w:hAnsi="Times New Roman" w:cs="Times New Roman"/>
                <w:color w:val="002200"/>
                <w:sz w:val="24"/>
                <w:szCs w:val="24"/>
                <w:lang w:eastAsia="ru-RU"/>
              </w:rPr>
            </w:pPr>
            <w:r w:rsidRPr="00231F18">
              <w:rPr>
                <w:rFonts w:ascii="Times New Roman" w:eastAsia="Times New Roman" w:hAnsi="Times New Roman" w:cs="Times New Roman"/>
                <w:color w:val="002200"/>
                <w:sz w:val="24"/>
                <w:szCs w:val="24"/>
                <w:lang w:eastAsia="ru-RU"/>
              </w:rPr>
              <w:t>9.</w:t>
            </w:r>
          </w:p>
        </w:tc>
        <w:tc>
          <w:tcPr>
            <w:tcW w:w="4290" w:type="dxa"/>
            <w:tcBorders>
              <w:top w:val="nil"/>
              <w:left w:val="nil"/>
              <w:bottom w:val="single" w:sz="4" w:space="0" w:color="auto"/>
              <w:right w:val="single" w:sz="4" w:space="0" w:color="auto"/>
            </w:tcBorders>
            <w:shd w:val="clear" w:color="auto" w:fill="auto"/>
            <w:hideMark/>
          </w:tcPr>
          <w:p w:rsidR="00231F18" w:rsidRPr="00231F18" w:rsidRDefault="00231F18" w:rsidP="00231F18">
            <w:pPr>
              <w:spacing w:after="0" w:line="240" w:lineRule="auto"/>
              <w:jc w:val="both"/>
              <w:rPr>
                <w:rFonts w:ascii="Times New Roman" w:eastAsia="Times New Roman" w:hAnsi="Times New Roman" w:cs="Times New Roman"/>
                <w:color w:val="002200"/>
                <w:sz w:val="24"/>
                <w:szCs w:val="24"/>
                <w:lang w:eastAsia="ru-RU"/>
              </w:rPr>
            </w:pPr>
            <w:r w:rsidRPr="00231F18">
              <w:rPr>
                <w:rFonts w:ascii="Times New Roman" w:eastAsia="Times New Roman" w:hAnsi="Times New Roman" w:cs="Times New Roman"/>
                <w:color w:val="002200"/>
                <w:sz w:val="24"/>
                <w:szCs w:val="24"/>
                <w:lang w:eastAsia="ru-RU"/>
              </w:rPr>
              <w:t>Дата прекращения действия налоговых льгот, освобождений и иных преференций по налогам, установленная нормативными правовыми актами МО «город Оренбург»</w:t>
            </w:r>
          </w:p>
        </w:tc>
        <w:tc>
          <w:tcPr>
            <w:tcW w:w="5280" w:type="dxa"/>
            <w:tcBorders>
              <w:top w:val="nil"/>
              <w:left w:val="nil"/>
              <w:bottom w:val="single" w:sz="4" w:space="0" w:color="auto"/>
              <w:right w:val="single" w:sz="4" w:space="0" w:color="auto"/>
            </w:tcBorders>
            <w:shd w:val="clear" w:color="auto" w:fill="auto"/>
            <w:hideMark/>
          </w:tcPr>
          <w:p w:rsidR="00231F18" w:rsidRPr="00231F18" w:rsidRDefault="00231F18" w:rsidP="00231F18">
            <w:pPr>
              <w:spacing w:after="0" w:line="240" w:lineRule="auto"/>
              <w:jc w:val="both"/>
              <w:rPr>
                <w:rFonts w:ascii="Times New Roman" w:eastAsia="Times New Roman" w:hAnsi="Times New Roman" w:cs="Times New Roman"/>
                <w:color w:val="002200"/>
                <w:sz w:val="24"/>
                <w:szCs w:val="24"/>
                <w:lang w:eastAsia="ru-RU"/>
              </w:rPr>
            </w:pPr>
            <w:r w:rsidRPr="00231F18">
              <w:rPr>
                <w:rFonts w:ascii="Times New Roman" w:eastAsia="Times New Roman" w:hAnsi="Times New Roman" w:cs="Times New Roman"/>
                <w:color w:val="002200"/>
                <w:sz w:val="24"/>
                <w:szCs w:val="24"/>
                <w:lang w:eastAsia="ru-RU"/>
              </w:rPr>
              <w:t>не установлено</w:t>
            </w:r>
          </w:p>
        </w:tc>
      </w:tr>
      <w:tr w:rsidR="00231F18" w:rsidRPr="00231F18" w:rsidTr="003E1A37">
        <w:trPr>
          <w:trHeight w:val="403"/>
        </w:trPr>
        <w:tc>
          <w:tcPr>
            <w:tcW w:w="1012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31F18" w:rsidRPr="00231F18" w:rsidRDefault="00231F18" w:rsidP="00231F18">
            <w:pPr>
              <w:spacing w:after="0" w:line="240" w:lineRule="auto"/>
              <w:jc w:val="center"/>
              <w:rPr>
                <w:rFonts w:ascii="Times New Roman" w:eastAsia="Times New Roman" w:hAnsi="Times New Roman" w:cs="Times New Roman"/>
                <w:color w:val="002200"/>
                <w:sz w:val="24"/>
                <w:szCs w:val="24"/>
                <w:lang w:eastAsia="ru-RU"/>
              </w:rPr>
            </w:pPr>
            <w:r w:rsidRPr="00231F18">
              <w:rPr>
                <w:rFonts w:ascii="Times New Roman" w:eastAsia="Times New Roman" w:hAnsi="Times New Roman" w:cs="Times New Roman"/>
                <w:color w:val="002200"/>
                <w:sz w:val="24"/>
                <w:szCs w:val="24"/>
                <w:lang w:eastAsia="ru-RU"/>
              </w:rPr>
              <w:t>III. Целевые характеристики налоговых расходов МО «город Оренбург»</w:t>
            </w:r>
          </w:p>
        </w:tc>
      </w:tr>
      <w:tr w:rsidR="00231F18" w:rsidRPr="00231F18" w:rsidTr="00231F18">
        <w:trPr>
          <w:trHeight w:val="4875"/>
        </w:trPr>
        <w:tc>
          <w:tcPr>
            <w:tcW w:w="550" w:type="dxa"/>
            <w:tcBorders>
              <w:top w:val="nil"/>
              <w:left w:val="single" w:sz="4" w:space="0" w:color="auto"/>
              <w:bottom w:val="single" w:sz="4" w:space="0" w:color="auto"/>
              <w:right w:val="single" w:sz="4" w:space="0" w:color="auto"/>
            </w:tcBorders>
            <w:shd w:val="clear" w:color="auto" w:fill="auto"/>
            <w:hideMark/>
          </w:tcPr>
          <w:p w:rsidR="00231F18" w:rsidRPr="00231F18" w:rsidRDefault="00231F18" w:rsidP="00231F18">
            <w:pPr>
              <w:spacing w:after="0" w:line="240" w:lineRule="auto"/>
              <w:jc w:val="both"/>
              <w:rPr>
                <w:rFonts w:ascii="Times New Roman" w:eastAsia="Times New Roman" w:hAnsi="Times New Roman" w:cs="Times New Roman"/>
                <w:color w:val="002200"/>
                <w:sz w:val="24"/>
                <w:szCs w:val="24"/>
                <w:lang w:eastAsia="ru-RU"/>
              </w:rPr>
            </w:pPr>
            <w:r w:rsidRPr="00231F18">
              <w:rPr>
                <w:rFonts w:ascii="Times New Roman" w:eastAsia="Times New Roman" w:hAnsi="Times New Roman" w:cs="Times New Roman"/>
                <w:color w:val="002200"/>
                <w:sz w:val="24"/>
                <w:szCs w:val="24"/>
                <w:lang w:eastAsia="ru-RU"/>
              </w:rPr>
              <w:t>10.</w:t>
            </w:r>
          </w:p>
        </w:tc>
        <w:tc>
          <w:tcPr>
            <w:tcW w:w="4290" w:type="dxa"/>
            <w:tcBorders>
              <w:top w:val="nil"/>
              <w:left w:val="nil"/>
              <w:bottom w:val="single" w:sz="4" w:space="0" w:color="auto"/>
              <w:right w:val="single" w:sz="4" w:space="0" w:color="auto"/>
            </w:tcBorders>
            <w:shd w:val="clear" w:color="auto" w:fill="auto"/>
            <w:hideMark/>
          </w:tcPr>
          <w:p w:rsidR="00231F18" w:rsidRPr="00231F18" w:rsidRDefault="00231F18" w:rsidP="00231F18">
            <w:pPr>
              <w:spacing w:after="0" w:line="240" w:lineRule="auto"/>
              <w:jc w:val="both"/>
              <w:rPr>
                <w:rFonts w:ascii="Times New Roman" w:eastAsia="Times New Roman" w:hAnsi="Times New Roman" w:cs="Times New Roman"/>
                <w:color w:val="002200"/>
                <w:sz w:val="24"/>
                <w:szCs w:val="24"/>
                <w:lang w:eastAsia="ru-RU"/>
              </w:rPr>
            </w:pPr>
            <w:r w:rsidRPr="00231F18">
              <w:rPr>
                <w:rFonts w:ascii="Times New Roman" w:eastAsia="Times New Roman" w:hAnsi="Times New Roman" w:cs="Times New Roman"/>
                <w:color w:val="002200"/>
                <w:sz w:val="24"/>
                <w:szCs w:val="24"/>
                <w:lang w:eastAsia="ru-RU"/>
              </w:rPr>
              <w:t>Наименование налоговых льгот, освобождений и иных преференций по налогам</w:t>
            </w:r>
          </w:p>
        </w:tc>
        <w:tc>
          <w:tcPr>
            <w:tcW w:w="5280" w:type="dxa"/>
            <w:tcBorders>
              <w:top w:val="nil"/>
              <w:left w:val="nil"/>
              <w:bottom w:val="single" w:sz="4" w:space="0" w:color="auto"/>
              <w:right w:val="single" w:sz="4" w:space="0" w:color="auto"/>
            </w:tcBorders>
            <w:shd w:val="clear" w:color="auto" w:fill="auto"/>
            <w:hideMark/>
          </w:tcPr>
          <w:p w:rsidR="00231F18" w:rsidRPr="00231F18" w:rsidRDefault="00231F18" w:rsidP="00231F18">
            <w:pPr>
              <w:spacing w:after="0" w:line="240" w:lineRule="auto"/>
              <w:jc w:val="both"/>
              <w:rPr>
                <w:rFonts w:ascii="Times New Roman" w:eastAsia="Times New Roman" w:hAnsi="Times New Roman" w:cs="Times New Roman"/>
                <w:color w:val="002200"/>
                <w:sz w:val="24"/>
                <w:szCs w:val="24"/>
                <w:lang w:eastAsia="ru-RU"/>
              </w:rPr>
            </w:pPr>
            <w:r w:rsidRPr="00231F18">
              <w:rPr>
                <w:rFonts w:ascii="Times New Roman" w:eastAsia="Times New Roman" w:hAnsi="Times New Roman" w:cs="Times New Roman"/>
                <w:color w:val="002200"/>
                <w:sz w:val="24"/>
                <w:szCs w:val="24"/>
                <w:lang w:eastAsia="ru-RU"/>
              </w:rPr>
              <w:t xml:space="preserve">от уплаты земельного налога полностью освобождаются налогоплательщики, </w:t>
            </w:r>
            <w:r w:rsidR="00660FD3" w:rsidRPr="00660FD3">
              <w:rPr>
                <w:rFonts w:ascii="Times New Roman" w:eastAsia="Times New Roman" w:hAnsi="Times New Roman" w:cs="Times New Roman"/>
                <w:color w:val="002200"/>
                <w:sz w:val="24"/>
                <w:szCs w:val="24"/>
                <w:lang w:eastAsia="ru-RU"/>
              </w:rPr>
              <w:t>в отношении не более чем по одному земельному участку на территории муниципального образования «город Оренбург» с максимальной исчисленной суммой налога, находящемуся в собственности, постоянном (бессрочном) пользовании или пожизненном наследуемом владении, приобретенному (предоставленному) для индивидуального жилищного строительства, размещения индивидуального жилого дома, для размещения индивидуального гаража площадью до 30 кв. м., для ведения личного подсобного хозяйства (приусадебный земельный участок), ведения садоводства, огородничества, а также в отношении доли в земельном участке, занимаемом в гаражном кооперативе, погребном кооперативе</w:t>
            </w:r>
          </w:p>
        </w:tc>
      </w:tr>
      <w:tr w:rsidR="00231F18" w:rsidRPr="00231F18" w:rsidTr="00231F18">
        <w:trPr>
          <w:trHeight w:val="551"/>
        </w:trPr>
        <w:tc>
          <w:tcPr>
            <w:tcW w:w="550" w:type="dxa"/>
            <w:tcBorders>
              <w:top w:val="single" w:sz="4" w:space="0" w:color="auto"/>
              <w:left w:val="single" w:sz="4" w:space="0" w:color="auto"/>
              <w:bottom w:val="single" w:sz="4" w:space="0" w:color="auto"/>
              <w:right w:val="single" w:sz="4" w:space="0" w:color="auto"/>
            </w:tcBorders>
            <w:shd w:val="clear" w:color="auto" w:fill="auto"/>
            <w:hideMark/>
          </w:tcPr>
          <w:p w:rsidR="00231F18" w:rsidRPr="00231F18" w:rsidRDefault="00231F18" w:rsidP="00231F18">
            <w:pPr>
              <w:spacing w:after="0" w:line="240" w:lineRule="auto"/>
              <w:jc w:val="both"/>
              <w:rPr>
                <w:rFonts w:ascii="Times New Roman" w:eastAsia="Times New Roman" w:hAnsi="Times New Roman" w:cs="Times New Roman"/>
                <w:color w:val="002200"/>
                <w:sz w:val="24"/>
                <w:szCs w:val="24"/>
                <w:lang w:eastAsia="ru-RU"/>
              </w:rPr>
            </w:pPr>
            <w:r w:rsidRPr="00231F18">
              <w:rPr>
                <w:rFonts w:ascii="Times New Roman" w:eastAsia="Times New Roman" w:hAnsi="Times New Roman" w:cs="Times New Roman"/>
                <w:color w:val="002200"/>
                <w:sz w:val="24"/>
                <w:szCs w:val="24"/>
                <w:lang w:eastAsia="ru-RU"/>
              </w:rPr>
              <w:t>11.</w:t>
            </w:r>
          </w:p>
        </w:tc>
        <w:tc>
          <w:tcPr>
            <w:tcW w:w="4290" w:type="dxa"/>
            <w:tcBorders>
              <w:top w:val="single" w:sz="4" w:space="0" w:color="auto"/>
              <w:left w:val="nil"/>
              <w:bottom w:val="single" w:sz="4" w:space="0" w:color="auto"/>
              <w:right w:val="single" w:sz="4" w:space="0" w:color="auto"/>
            </w:tcBorders>
            <w:shd w:val="clear" w:color="auto" w:fill="auto"/>
            <w:hideMark/>
          </w:tcPr>
          <w:p w:rsidR="00231F18" w:rsidRPr="00231F18" w:rsidRDefault="00231F18" w:rsidP="00231F18">
            <w:pPr>
              <w:spacing w:after="0" w:line="240" w:lineRule="auto"/>
              <w:jc w:val="both"/>
              <w:rPr>
                <w:rFonts w:ascii="Times New Roman" w:eastAsia="Times New Roman" w:hAnsi="Times New Roman" w:cs="Times New Roman"/>
                <w:color w:val="002200"/>
                <w:sz w:val="24"/>
                <w:szCs w:val="24"/>
                <w:lang w:eastAsia="ru-RU"/>
              </w:rPr>
            </w:pPr>
            <w:r w:rsidRPr="00231F18">
              <w:rPr>
                <w:rFonts w:ascii="Times New Roman" w:eastAsia="Times New Roman" w:hAnsi="Times New Roman" w:cs="Times New Roman"/>
                <w:color w:val="002200"/>
                <w:sz w:val="24"/>
                <w:szCs w:val="24"/>
                <w:lang w:eastAsia="ru-RU"/>
              </w:rPr>
              <w:t>Целевая категория налогового расхода МО «город Оренбург»</w:t>
            </w:r>
          </w:p>
        </w:tc>
        <w:tc>
          <w:tcPr>
            <w:tcW w:w="5280" w:type="dxa"/>
            <w:tcBorders>
              <w:top w:val="single" w:sz="4" w:space="0" w:color="auto"/>
              <w:left w:val="nil"/>
              <w:bottom w:val="single" w:sz="4" w:space="0" w:color="auto"/>
              <w:right w:val="single" w:sz="4" w:space="0" w:color="auto"/>
            </w:tcBorders>
            <w:shd w:val="clear" w:color="auto" w:fill="auto"/>
            <w:hideMark/>
          </w:tcPr>
          <w:p w:rsidR="00231F18" w:rsidRPr="00231F18" w:rsidRDefault="00231F18" w:rsidP="00231F18">
            <w:pPr>
              <w:spacing w:after="0" w:line="240" w:lineRule="auto"/>
              <w:jc w:val="both"/>
              <w:rPr>
                <w:rFonts w:ascii="Times New Roman" w:eastAsia="Times New Roman" w:hAnsi="Times New Roman" w:cs="Times New Roman"/>
                <w:color w:val="002200"/>
                <w:sz w:val="24"/>
                <w:szCs w:val="24"/>
                <w:lang w:eastAsia="ru-RU"/>
              </w:rPr>
            </w:pPr>
            <w:r w:rsidRPr="00231F18">
              <w:rPr>
                <w:rFonts w:ascii="Times New Roman" w:eastAsia="Times New Roman" w:hAnsi="Times New Roman" w:cs="Times New Roman"/>
                <w:color w:val="002200"/>
                <w:sz w:val="24"/>
                <w:szCs w:val="24"/>
                <w:lang w:eastAsia="ru-RU"/>
              </w:rPr>
              <w:t>социальная</w:t>
            </w:r>
          </w:p>
        </w:tc>
      </w:tr>
      <w:tr w:rsidR="00231F18" w:rsidRPr="00231F18" w:rsidTr="00231F18">
        <w:trPr>
          <w:trHeight w:val="1575"/>
        </w:trPr>
        <w:tc>
          <w:tcPr>
            <w:tcW w:w="550" w:type="dxa"/>
            <w:tcBorders>
              <w:top w:val="single" w:sz="4" w:space="0" w:color="auto"/>
              <w:left w:val="single" w:sz="4" w:space="0" w:color="auto"/>
              <w:bottom w:val="single" w:sz="4" w:space="0" w:color="auto"/>
              <w:right w:val="single" w:sz="4" w:space="0" w:color="auto"/>
            </w:tcBorders>
            <w:shd w:val="clear" w:color="auto" w:fill="auto"/>
            <w:hideMark/>
          </w:tcPr>
          <w:p w:rsidR="00231F18" w:rsidRPr="00231F18" w:rsidRDefault="00231F18" w:rsidP="00231F18">
            <w:pPr>
              <w:spacing w:after="0" w:line="240" w:lineRule="auto"/>
              <w:jc w:val="both"/>
              <w:rPr>
                <w:rFonts w:ascii="Times New Roman" w:eastAsia="Times New Roman" w:hAnsi="Times New Roman" w:cs="Times New Roman"/>
                <w:color w:val="002200"/>
                <w:sz w:val="24"/>
                <w:szCs w:val="24"/>
                <w:lang w:eastAsia="ru-RU"/>
              </w:rPr>
            </w:pPr>
            <w:r w:rsidRPr="00231F18">
              <w:rPr>
                <w:rFonts w:ascii="Times New Roman" w:eastAsia="Times New Roman" w:hAnsi="Times New Roman" w:cs="Times New Roman"/>
                <w:color w:val="002200"/>
                <w:sz w:val="24"/>
                <w:szCs w:val="24"/>
                <w:lang w:eastAsia="ru-RU"/>
              </w:rPr>
              <w:t>12.</w:t>
            </w:r>
          </w:p>
        </w:tc>
        <w:tc>
          <w:tcPr>
            <w:tcW w:w="4290" w:type="dxa"/>
            <w:tcBorders>
              <w:top w:val="single" w:sz="4" w:space="0" w:color="auto"/>
              <w:left w:val="nil"/>
              <w:bottom w:val="single" w:sz="4" w:space="0" w:color="auto"/>
              <w:right w:val="single" w:sz="4" w:space="0" w:color="auto"/>
            </w:tcBorders>
            <w:shd w:val="clear" w:color="auto" w:fill="auto"/>
            <w:hideMark/>
          </w:tcPr>
          <w:p w:rsidR="00231F18" w:rsidRPr="00231F18" w:rsidRDefault="00231F18" w:rsidP="00231F18">
            <w:pPr>
              <w:spacing w:after="0" w:line="240" w:lineRule="auto"/>
              <w:jc w:val="both"/>
              <w:rPr>
                <w:rFonts w:ascii="Times New Roman" w:eastAsia="Times New Roman" w:hAnsi="Times New Roman" w:cs="Times New Roman"/>
                <w:color w:val="002200"/>
                <w:sz w:val="24"/>
                <w:szCs w:val="24"/>
                <w:lang w:eastAsia="ru-RU"/>
              </w:rPr>
            </w:pPr>
            <w:r w:rsidRPr="00231F18">
              <w:rPr>
                <w:rFonts w:ascii="Times New Roman" w:eastAsia="Times New Roman" w:hAnsi="Times New Roman" w:cs="Times New Roman"/>
                <w:color w:val="002200"/>
                <w:sz w:val="24"/>
                <w:szCs w:val="24"/>
                <w:lang w:eastAsia="ru-RU"/>
              </w:rPr>
              <w:t>Цели предоставления налоговых льгот, освобождений и иных преференций для плательщиков налогов, установленных нормативными правовыми актами МО «город Оренбург»</w:t>
            </w:r>
          </w:p>
        </w:tc>
        <w:tc>
          <w:tcPr>
            <w:tcW w:w="5280" w:type="dxa"/>
            <w:tcBorders>
              <w:top w:val="single" w:sz="4" w:space="0" w:color="auto"/>
              <w:left w:val="nil"/>
              <w:bottom w:val="single" w:sz="4" w:space="0" w:color="auto"/>
              <w:right w:val="single" w:sz="4" w:space="0" w:color="auto"/>
            </w:tcBorders>
            <w:shd w:val="clear" w:color="auto" w:fill="auto"/>
            <w:hideMark/>
          </w:tcPr>
          <w:p w:rsidR="00231F18" w:rsidRPr="00231F18" w:rsidRDefault="0004519B" w:rsidP="00231F18">
            <w:pPr>
              <w:spacing w:after="0" w:line="240" w:lineRule="auto"/>
              <w:jc w:val="both"/>
              <w:rPr>
                <w:rFonts w:ascii="Times New Roman" w:eastAsia="Times New Roman" w:hAnsi="Times New Roman" w:cs="Times New Roman"/>
                <w:color w:val="002200"/>
                <w:sz w:val="24"/>
                <w:szCs w:val="24"/>
                <w:lang w:eastAsia="ru-RU"/>
              </w:rPr>
            </w:pPr>
            <w:r w:rsidRPr="0004519B">
              <w:rPr>
                <w:rFonts w:ascii="Times New Roman" w:eastAsia="Times New Roman" w:hAnsi="Times New Roman" w:cs="Times New Roman"/>
                <w:color w:val="002200"/>
                <w:sz w:val="24"/>
                <w:szCs w:val="24"/>
                <w:lang w:eastAsia="ru-RU"/>
              </w:rPr>
              <w:t xml:space="preserve">повышение качества жизни отдельных категорий граждан </w:t>
            </w:r>
            <w:r w:rsidR="00231F18" w:rsidRPr="00231F18">
              <w:rPr>
                <w:rFonts w:ascii="Times New Roman" w:eastAsia="Times New Roman" w:hAnsi="Times New Roman" w:cs="Times New Roman"/>
                <w:color w:val="002200"/>
                <w:sz w:val="24"/>
                <w:szCs w:val="24"/>
                <w:lang w:eastAsia="ru-RU"/>
              </w:rPr>
              <w:t>(постановление Администрации города Оренбурга от 08.10.2019 № 2872-п  «Об утверждении муниципальной программы «Социальная поддержка жителей города Оренбурга»)</w:t>
            </w:r>
          </w:p>
        </w:tc>
      </w:tr>
      <w:tr w:rsidR="00231F18" w:rsidRPr="00231F18" w:rsidTr="003E1A37">
        <w:trPr>
          <w:trHeight w:val="1575"/>
        </w:trPr>
        <w:tc>
          <w:tcPr>
            <w:tcW w:w="550" w:type="dxa"/>
            <w:tcBorders>
              <w:top w:val="single" w:sz="4" w:space="0" w:color="auto"/>
              <w:left w:val="single" w:sz="4" w:space="0" w:color="auto"/>
              <w:bottom w:val="single" w:sz="4" w:space="0" w:color="auto"/>
              <w:right w:val="single" w:sz="4" w:space="0" w:color="auto"/>
            </w:tcBorders>
            <w:shd w:val="clear" w:color="auto" w:fill="auto"/>
            <w:hideMark/>
          </w:tcPr>
          <w:p w:rsidR="00231F18" w:rsidRPr="00231F18" w:rsidRDefault="00231F18" w:rsidP="00231F18">
            <w:pPr>
              <w:spacing w:after="0" w:line="240" w:lineRule="auto"/>
              <w:jc w:val="both"/>
              <w:rPr>
                <w:rFonts w:ascii="Times New Roman" w:eastAsia="Times New Roman" w:hAnsi="Times New Roman" w:cs="Times New Roman"/>
                <w:color w:val="002200"/>
                <w:sz w:val="24"/>
                <w:szCs w:val="24"/>
                <w:lang w:eastAsia="ru-RU"/>
              </w:rPr>
            </w:pPr>
            <w:r w:rsidRPr="00231F18">
              <w:rPr>
                <w:rFonts w:ascii="Times New Roman" w:eastAsia="Times New Roman" w:hAnsi="Times New Roman" w:cs="Times New Roman"/>
                <w:color w:val="002200"/>
                <w:sz w:val="24"/>
                <w:szCs w:val="24"/>
                <w:lang w:eastAsia="ru-RU"/>
              </w:rPr>
              <w:t>13.</w:t>
            </w:r>
          </w:p>
        </w:tc>
        <w:tc>
          <w:tcPr>
            <w:tcW w:w="4290" w:type="dxa"/>
            <w:tcBorders>
              <w:top w:val="single" w:sz="4" w:space="0" w:color="auto"/>
              <w:left w:val="nil"/>
              <w:bottom w:val="single" w:sz="4" w:space="0" w:color="auto"/>
              <w:right w:val="single" w:sz="4" w:space="0" w:color="auto"/>
            </w:tcBorders>
            <w:shd w:val="clear" w:color="auto" w:fill="auto"/>
            <w:hideMark/>
          </w:tcPr>
          <w:p w:rsidR="00231F18" w:rsidRPr="00231F18" w:rsidRDefault="00231F18" w:rsidP="00231F18">
            <w:pPr>
              <w:spacing w:after="0" w:line="240" w:lineRule="auto"/>
              <w:jc w:val="both"/>
              <w:rPr>
                <w:rFonts w:ascii="Times New Roman" w:eastAsia="Times New Roman" w:hAnsi="Times New Roman" w:cs="Times New Roman"/>
                <w:color w:val="002200"/>
                <w:sz w:val="24"/>
                <w:szCs w:val="24"/>
                <w:lang w:eastAsia="ru-RU"/>
              </w:rPr>
            </w:pPr>
            <w:r w:rsidRPr="00231F18">
              <w:rPr>
                <w:rFonts w:ascii="Times New Roman" w:eastAsia="Times New Roman" w:hAnsi="Times New Roman" w:cs="Times New Roman"/>
                <w:color w:val="002200"/>
                <w:sz w:val="24"/>
                <w:szCs w:val="24"/>
                <w:lang w:eastAsia="ru-RU"/>
              </w:rPr>
              <w:t>Наименования налогов, по которым предусматриваются налоговые льготы, освобождения и иные преференции, установленные нормативными правовыми актами МО «город Оренбург»</w:t>
            </w:r>
          </w:p>
        </w:tc>
        <w:tc>
          <w:tcPr>
            <w:tcW w:w="5280" w:type="dxa"/>
            <w:tcBorders>
              <w:top w:val="single" w:sz="4" w:space="0" w:color="auto"/>
              <w:left w:val="nil"/>
              <w:bottom w:val="single" w:sz="4" w:space="0" w:color="auto"/>
              <w:right w:val="single" w:sz="4" w:space="0" w:color="auto"/>
            </w:tcBorders>
            <w:shd w:val="clear" w:color="auto" w:fill="auto"/>
            <w:hideMark/>
          </w:tcPr>
          <w:p w:rsidR="00231F18" w:rsidRPr="00231F18" w:rsidRDefault="00231F18" w:rsidP="00231F18">
            <w:pPr>
              <w:spacing w:after="0" w:line="240" w:lineRule="auto"/>
              <w:jc w:val="both"/>
              <w:rPr>
                <w:rFonts w:ascii="Times New Roman" w:eastAsia="Times New Roman" w:hAnsi="Times New Roman" w:cs="Times New Roman"/>
                <w:color w:val="002200"/>
                <w:sz w:val="24"/>
                <w:szCs w:val="24"/>
                <w:lang w:eastAsia="ru-RU"/>
              </w:rPr>
            </w:pPr>
            <w:r w:rsidRPr="00231F18">
              <w:rPr>
                <w:rFonts w:ascii="Times New Roman" w:eastAsia="Times New Roman" w:hAnsi="Times New Roman" w:cs="Times New Roman"/>
                <w:color w:val="002200"/>
                <w:sz w:val="24"/>
                <w:szCs w:val="24"/>
                <w:lang w:eastAsia="ru-RU"/>
              </w:rPr>
              <w:t>земельный налог</w:t>
            </w:r>
          </w:p>
        </w:tc>
      </w:tr>
      <w:tr w:rsidR="00231F18" w:rsidRPr="00231F18" w:rsidTr="003E1A37">
        <w:trPr>
          <w:trHeight w:val="1575"/>
        </w:trPr>
        <w:tc>
          <w:tcPr>
            <w:tcW w:w="550" w:type="dxa"/>
            <w:tcBorders>
              <w:top w:val="single" w:sz="4" w:space="0" w:color="auto"/>
              <w:left w:val="single" w:sz="4" w:space="0" w:color="auto"/>
              <w:bottom w:val="single" w:sz="4" w:space="0" w:color="auto"/>
              <w:right w:val="single" w:sz="4" w:space="0" w:color="auto"/>
            </w:tcBorders>
            <w:shd w:val="clear" w:color="auto" w:fill="auto"/>
            <w:hideMark/>
          </w:tcPr>
          <w:p w:rsidR="00231F18" w:rsidRPr="00231F18" w:rsidRDefault="00231F18" w:rsidP="00231F18">
            <w:pPr>
              <w:spacing w:after="0" w:line="240" w:lineRule="auto"/>
              <w:jc w:val="both"/>
              <w:rPr>
                <w:rFonts w:ascii="Times New Roman" w:eastAsia="Times New Roman" w:hAnsi="Times New Roman" w:cs="Times New Roman"/>
                <w:color w:val="002200"/>
                <w:sz w:val="24"/>
                <w:szCs w:val="24"/>
                <w:lang w:eastAsia="ru-RU"/>
              </w:rPr>
            </w:pPr>
            <w:r w:rsidRPr="00231F18">
              <w:rPr>
                <w:rFonts w:ascii="Times New Roman" w:eastAsia="Times New Roman" w:hAnsi="Times New Roman" w:cs="Times New Roman"/>
                <w:color w:val="002200"/>
                <w:sz w:val="24"/>
                <w:szCs w:val="24"/>
                <w:lang w:eastAsia="ru-RU"/>
              </w:rPr>
              <w:t>14.</w:t>
            </w:r>
          </w:p>
        </w:tc>
        <w:tc>
          <w:tcPr>
            <w:tcW w:w="4290" w:type="dxa"/>
            <w:tcBorders>
              <w:top w:val="single" w:sz="4" w:space="0" w:color="auto"/>
              <w:left w:val="single" w:sz="4" w:space="0" w:color="auto"/>
              <w:bottom w:val="single" w:sz="4" w:space="0" w:color="auto"/>
              <w:right w:val="single" w:sz="4" w:space="0" w:color="auto"/>
            </w:tcBorders>
            <w:shd w:val="clear" w:color="auto" w:fill="auto"/>
            <w:hideMark/>
          </w:tcPr>
          <w:p w:rsidR="00231F18" w:rsidRPr="00231F18" w:rsidRDefault="00231F18" w:rsidP="00231F18">
            <w:pPr>
              <w:spacing w:after="0" w:line="240" w:lineRule="auto"/>
              <w:jc w:val="both"/>
              <w:rPr>
                <w:rFonts w:ascii="Times New Roman" w:eastAsia="Times New Roman" w:hAnsi="Times New Roman" w:cs="Times New Roman"/>
                <w:color w:val="002200"/>
                <w:sz w:val="24"/>
                <w:szCs w:val="24"/>
                <w:lang w:eastAsia="ru-RU"/>
              </w:rPr>
            </w:pPr>
            <w:r w:rsidRPr="00231F18">
              <w:rPr>
                <w:rFonts w:ascii="Times New Roman" w:eastAsia="Times New Roman" w:hAnsi="Times New Roman" w:cs="Times New Roman"/>
                <w:color w:val="002200"/>
                <w:sz w:val="24"/>
                <w:szCs w:val="24"/>
                <w:lang w:eastAsia="ru-RU"/>
              </w:rPr>
              <w:t>Вид налоговых льгот, освобождений и иных преференций, определяющий особенности предоставленных отдельным категориям плательщиков налогов преимуществ по сравнению с другими плательщиками</w:t>
            </w:r>
          </w:p>
        </w:tc>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231F18" w:rsidRPr="00231F18" w:rsidRDefault="00231F18" w:rsidP="00231F18">
            <w:pPr>
              <w:spacing w:after="0" w:line="240" w:lineRule="auto"/>
              <w:jc w:val="both"/>
              <w:rPr>
                <w:rFonts w:ascii="Times New Roman" w:eastAsia="Times New Roman" w:hAnsi="Times New Roman" w:cs="Times New Roman"/>
                <w:color w:val="002200"/>
                <w:sz w:val="24"/>
                <w:szCs w:val="24"/>
                <w:lang w:eastAsia="ru-RU"/>
              </w:rPr>
            </w:pPr>
            <w:r w:rsidRPr="00231F18">
              <w:rPr>
                <w:rFonts w:ascii="Times New Roman" w:eastAsia="Times New Roman" w:hAnsi="Times New Roman" w:cs="Times New Roman"/>
                <w:color w:val="002200"/>
                <w:sz w:val="24"/>
                <w:szCs w:val="24"/>
                <w:lang w:eastAsia="ru-RU"/>
              </w:rPr>
              <w:t>освобождение от налогообложения</w:t>
            </w:r>
          </w:p>
        </w:tc>
      </w:tr>
      <w:tr w:rsidR="00231F18" w:rsidRPr="00231F18" w:rsidTr="003E1A37">
        <w:trPr>
          <w:trHeight w:val="945"/>
        </w:trPr>
        <w:tc>
          <w:tcPr>
            <w:tcW w:w="550" w:type="dxa"/>
            <w:tcBorders>
              <w:top w:val="single" w:sz="4" w:space="0" w:color="auto"/>
              <w:left w:val="single" w:sz="4" w:space="0" w:color="auto"/>
              <w:bottom w:val="single" w:sz="4" w:space="0" w:color="auto"/>
              <w:right w:val="single" w:sz="4" w:space="0" w:color="auto"/>
            </w:tcBorders>
            <w:shd w:val="clear" w:color="auto" w:fill="auto"/>
            <w:hideMark/>
          </w:tcPr>
          <w:p w:rsidR="00231F18" w:rsidRPr="00231F18" w:rsidRDefault="00231F18" w:rsidP="00231F18">
            <w:pPr>
              <w:spacing w:after="0" w:line="240" w:lineRule="auto"/>
              <w:jc w:val="both"/>
              <w:rPr>
                <w:rFonts w:ascii="Times New Roman" w:eastAsia="Times New Roman" w:hAnsi="Times New Roman" w:cs="Times New Roman"/>
                <w:color w:val="002200"/>
                <w:sz w:val="24"/>
                <w:szCs w:val="24"/>
                <w:lang w:eastAsia="ru-RU"/>
              </w:rPr>
            </w:pPr>
            <w:r w:rsidRPr="00231F18">
              <w:rPr>
                <w:rFonts w:ascii="Times New Roman" w:eastAsia="Times New Roman" w:hAnsi="Times New Roman" w:cs="Times New Roman"/>
                <w:color w:val="002200"/>
                <w:sz w:val="24"/>
                <w:szCs w:val="24"/>
                <w:lang w:eastAsia="ru-RU"/>
              </w:rPr>
              <w:lastRenderedPageBreak/>
              <w:t>15.</w:t>
            </w:r>
          </w:p>
        </w:tc>
        <w:tc>
          <w:tcPr>
            <w:tcW w:w="4290" w:type="dxa"/>
            <w:tcBorders>
              <w:top w:val="single" w:sz="4" w:space="0" w:color="auto"/>
              <w:left w:val="nil"/>
              <w:bottom w:val="single" w:sz="4" w:space="0" w:color="auto"/>
              <w:right w:val="single" w:sz="4" w:space="0" w:color="auto"/>
            </w:tcBorders>
            <w:shd w:val="clear" w:color="auto" w:fill="auto"/>
            <w:hideMark/>
          </w:tcPr>
          <w:p w:rsidR="00231F18" w:rsidRPr="00231F18" w:rsidRDefault="00231F18" w:rsidP="00231F18">
            <w:pPr>
              <w:spacing w:after="0" w:line="240" w:lineRule="auto"/>
              <w:jc w:val="both"/>
              <w:rPr>
                <w:rFonts w:ascii="Times New Roman" w:eastAsia="Times New Roman" w:hAnsi="Times New Roman" w:cs="Times New Roman"/>
                <w:color w:val="002200"/>
                <w:sz w:val="24"/>
                <w:szCs w:val="24"/>
                <w:lang w:eastAsia="ru-RU"/>
              </w:rPr>
            </w:pPr>
            <w:r w:rsidRPr="00231F18">
              <w:rPr>
                <w:rFonts w:ascii="Times New Roman" w:eastAsia="Times New Roman" w:hAnsi="Times New Roman" w:cs="Times New Roman"/>
                <w:color w:val="002200"/>
                <w:sz w:val="24"/>
                <w:szCs w:val="24"/>
                <w:lang w:eastAsia="ru-RU"/>
              </w:rPr>
              <w:t>Размер налоговой ставки, в пределах которой предоставляются налоговые льготы, освобождения и иные преференции по налогам</w:t>
            </w:r>
          </w:p>
        </w:tc>
        <w:tc>
          <w:tcPr>
            <w:tcW w:w="5280" w:type="dxa"/>
            <w:tcBorders>
              <w:top w:val="single" w:sz="4" w:space="0" w:color="auto"/>
              <w:left w:val="nil"/>
              <w:bottom w:val="single" w:sz="4" w:space="0" w:color="auto"/>
              <w:right w:val="single" w:sz="4" w:space="0" w:color="auto"/>
            </w:tcBorders>
            <w:shd w:val="clear" w:color="auto" w:fill="auto"/>
            <w:hideMark/>
          </w:tcPr>
          <w:p w:rsidR="00231F18" w:rsidRPr="00231F18" w:rsidRDefault="00231F18" w:rsidP="00231F18">
            <w:pPr>
              <w:spacing w:after="0" w:line="240" w:lineRule="auto"/>
              <w:jc w:val="both"/>
              <w:rPr>
                <w:rFonts w:ascii="Times New Roman" w:eastAsia="Times New Roman" w:hAnsi="Times New Roman" w:cs="Times New Roman"/>
                <w:color w:val="002200"/>
                <w:sz w:val="24"/>
                <w:szCs w:val="24"/>
                <w:lang w:eastAsia="ru-RU"/>
              </w:rPr>
            </w:pPr>
            <w:r w:rsidRPr="00231F18">
              <w:rPr>
                <w:rFonts w:ascii="Times New Roman" w:eastAsia="Times New Roman" w:hAnsi="Times New Roman" w:cs="Times New Roman"/>
                <w:color w:val="002200"/>
                <w:sz w:val="24"/>
                <w:szCs w:val="24"/>
                <w:lang w:eastAsia="ru-RU"/>
              </w:rPr>
              <w:t>1,5 п.п.</w:t>
            </w:r>
          </w:p>
        </w:tc>
      </w:tr>
      <w:tr w:rsidR="00231F18" w:rsidRPr="00231F18" w:rsidTr="003E1A37">
        <w:trPr>
          <w:trHeight w:val="2946"/>
        </w:trPr>
        <w:tc>
          <w:tcPr>
            <w:tcW w:w="550" w:type="dxa"/>
            <w:tcBorders>
              <w:top w:val="single" w:sz="4" w:space="0" w:color="auto"/>
              <w:left w:val="single" w:sz="4" w:space="0" w:color="auto"/>
              <w:bottom w:val="single" w:sz="4" w:space="0" w:color="auto"/>
              <w:right w:val="single" w:sz="4" w:space="0" w:color="auto"/>
            </w:tcBorders>
            <w:shd w:val="clear" w:color="auto" w:fill="auto"/>
            <w:hideMark/>
          </w:tcPr>
          <w:p w:rsidR="00231F18" w:rsidRPr="00231F18" w:rsidRDefault="00231F18" w:rsidP="00231F18">
            <w:pPr>
              <w:spacing w:after="0" w:line="240" w:lineRule="auto"/>
              <w:jc w:val="both"/>
              <w:rPr>
                <w:rFonts w:ascii="Times New Roman" w:eastAsia="Times New Roman" w:hAnsi="Times New Roman" w:cs="Times New Roman"/>
                <w:color w:val="002200"/>
                <w:sz w:val="24"/>
                <w:szCs w:val="24"/>
                <w:lang w:eastAsia="ru-RU"/>
              </w:rPr>
            </w:pPr>
            <w:r w:rsidRPr="00231F18">
              <w:rPr>
                <w:rFonts w:ascii="Times New Roman" w:eastAsia="Times New Roman" w:hAnsi="Times New Roman" w:cs="Times New Roman"/>
                <w:color w:val="002200"/>
                <w:sz w:val="24"/>
                <w:szCs w:val="24"/>
                <w:lang w:eastAsia="ru-RU"/>
              </w:rPr>
              <w:t>16.</w:t>
            </w:r>
          </w:p>
        </w:tc>
        <w:tc>
          <w:tcPr>
            <w:tcW w:w="4290" w:type="dxa"/>
            <w:tcBorders>
              <w:top w:val="single" w:sz="4" w:space="0" w:color="auto"/>
              <w:left w:val="nil"/>
              <w:bottom w:val="single" w:sz="4" w:space="0" w:color="auto"/>
              <w:right w:val="single" w:sz="4" w:space="0" w:color="auto"/>
            </w:tcBorders>
            <w:shd w:val="clear" w:color="auto" w:fill="auto"/>
            <w:hideMark/>
          </w:tcPr>
          <w:p w:rsidR="00231F18" w:rsidRPr="00231F18" w:rsidRDefault="00231F18" w:rsidP="00231F18">
            <w:pPr>
              <w:spacing w:after="0" w:line="240" w:lineRule="auto"/>
              <w:jc w:val="both"/>
              <w:rPr>
                <w:rFonts w:ascii="Times New Roman" w:eastAsia="Times New Roman" w:hAnsi="Times New Roman" w:cs="Times New Roman"/>
                <w:color w:val="002200"/>
                <w:sz w:val="24"/>
                <w:szCs w:val="24"/>
                <w:lang w:eastAsia="ru-RU"/>
              </w:rPr>
            </w:pPr>
            <w:r w:rsidRPr="00231F18">
              <w:rPr>
                <w:rFonts w:ascii="Times New Roman" w:eastAsia="Times New Roman" w:hAnsi="Times New Roman" w:cs="Times New Roman"/>
                <w:color w:val="002200"/>
                <w:sz w:val="24"/>
                <w:szCs w:val="24"/>
                <w:lang w:eastAsia="ru-RU"/>
              </w:rPr>
              <w:t>Показатель (индикатор) достижения целей муниципальных программ города Оренбурга и (или) целей социально-экономической политики МО «город Оренбург», не относящихся к муниципальным программам города Оренбурга, в связи с предоставлением налоговых льгот, освобождений и иных преференций по налогам</w:t>
            </w:r>
          </w:p>
        </w:tc>
        <w:tc>
          <w:tcPr>
            <w:tcW w:w="5280" w:type="dxa"/>
            <w:tcBorders>
              <w:top w:val="single" w:sz="4" w:space="0" w:color="auto"/>
              <w:left w:val="nil"/>
              <w:bottom w:val="single" w:sz="4" w:space="0" w:color="auto"/>
              <w:right w:val="single" w:sz="4" w:space="0" w:color="auto"/>
            </w:tcBorders>
            <w:shd w:val="clear" w:color="auto" w:fill="auto"/>
            <w:hideMark/>
          </w:tcPr>
          <w:p w:rsidR="00231F18" w:rsidRPr="00231F18" w:rsidRDefault="00231F18" w:rsidP="00BE20FD">
            <w:pPr>
              <w:spacing w:after="0" w:line="240" w:lineRule="auto"/>
              <w:jc w:val="both"/>
              <w:rPr>
                <w:rFonts w:ascii="Times New Roman" w:eastAsia="Times New Roman" w:hAnsi="Times New Roman" w:cs="Times New Roman"/>
                <w:color w:val="002200"/>
                <w:sz w:val="24"/>
                <w:szCs w:val="24"/>
                <w:lang w:eastAsia="ru-RU"/>
              </w:rPr>
            </w:pPr>
            <w:r w:rsidRPr="00231F18">
              <w:rPr>
                <w:rFonts w:ascii="Times New Roman" w:eastAsia="Times New Roman" w:hAnsi="Times New Roman" w:cs="Times New Roman"/>
                <w:color w:val="002200"/>
                <w:sz w:val="24"/>
                <w:szCs w:val="24"/>
                <w:lang w:eastAsia="ru-RU"/>
              </w:rPr>
              <w:t>доля налогоплательщиков, получив</w:t>
            </w:r>
            <w:r w:rsidR="00660FD3">
              <w:rPr>
                <w:rFonts w:ascii="Times New Roman" w:eastAsia="Times New Roman" w:hAnsi="Times New Roman" w:cs="Times New Roman"/>
                <w:color w:val="002200"/>
                <w:sz w:val="24"/>
                <w:szCs w:val="24"/>
                <w:lang w:eastAsia="ru-RU"/>
              </w:rPr>
              <w:t>ших льготу по земельному налогу</w:t>
            </w:r>
            <w:r w:rsidR="00BE20FD" w:rsidRPr="00231F18">
              <w:rPr>
                <w:rFonts w:ascii="Times New Roman" w:eastAsia="Times New Roman" w:hAnsi="Times New Roman" w:cs="Times New Roman"/>
                <w:color w:val="002200"/>
                <w:sz w:val="24"/>
                <w:szCs w:val="24"/>
                <w:lang w:eastAsia="ru-RU"/>
              </w:rPr>
              <w:t xml:space="preserve"> </w:t>
            </w:r>
            <w:r w:rsidR="00660FD3" w:rsidRPr="00660FD3">
              <w:rPr>
                <w:rFonts w:ascii="Times New Roman" w:eastAsia="Times New Roman" w:hAnsi="Times New Roman" w:cs="Times New Roman"/>
                <w:color w:val="002200"/>
                <w:sz w:val="24"/>
                <w:szCs w:val="24"/>
                <w:lang w:eastAsia="ru-RU"/>
              </w:rPr>
              <w:t>в отношении не более чем по одному земельному участку на территории муниципального образования «город Оренбург» с максимальной исчисленной суммой налога, находящемуся в собственности, постоянном (бессрочном) пользовании или пожизненном наследуемом владении, приобретенному (предоставленному) для индивидуального жилищного строительства, размещения индивидуального жилого дома, для размещения индивидуального гаража площадью до 30 кв. м., для ведения личного подсобного хозяйства (приусадебный земельный участок), ведения садоводства, огородничества, а также в отношении доли в земельном участке, занимаемом в гаражном кооперативе, погребном кооперативе</w:t>
            </w:r>
            <w:r w:rsidRPr="00231F18">
              <w:rPr>
                <w:rFonts w:ascii="Times New Roman" w:eastAsia="Times New Roman" w:hAnsi="Times New Roman" w:cs="Times New Roman"/>
                <w:color w:val="002200"/>
                <w:sz w:val="24"/>
                <w:szCs w:val="24"/>
                <w:lang w:eastAsia="ru-RU"/>
              </w:rPr>
              <w:t xml:space="preserve">, в общем числе обратившихся, имеющих право на получение льготы по земельному налогу в соответствии </w:t>
            </w:r>
            <w:r w:rsidR="00BE20FD" w:rsidRPr="00231F18">
              <w:rPr>
                <w:rFonts w:ascii="Times New Roman" w:eastAsia="Times New Roman" w:hAnsi="Times New Roman" w:cs="Times New Roman"/>
                <w:sz w:val="24"/>
                <w:szCs w:val="24"/>
                <w:lang w:eastAsia="ru-RU"/>
              </w:rPr>
              <w:t>подпункт 1.3 пункта 1 приложения № 3 к решению</w:t>
            </w:r>
            <w:r w:rsidR="00BE20FD">
              <w:rPr>
                <w:rFonts w:ascii="Times New Roman" w:eastAsia="Times New Roman" w:hAnsi="Times New Roman" w:cs="Times New Roman"/>
                <w:sz w:val="24"/>
                <w:szCs w:val="24"/>
                <w:lang w:eastAsia="ru-RU"/>
              </w:rPr>
              <w:t xml:space="preserve"> </w:t>
            </w:r>
            <w:r w:rsidRPr="00231F18">
              <w:rPr>
                <w:rFonts w:ascii="Times New Roman" w:eastAsia="Times New Roman" w:hAnsi="Times New Roman" w:cs="Times New Roman"/>
                <w:color w:val="002200"/>
                <w:sz w:val="24"/>
                <w:szCs w:val="24"/>
                <w:lang w:eastAsia="ru-RU"/>
              </w:rPr>
              <w:t>Оренбургского городского Совета от 17.09.2018 № 567 «Об установлении земельного налога» (показатель 100 %)</w:t>
            </w:r>
          </w:p>
        </w:tc>
      </w:tr>
      <w:tr w:rsidR="00231F18" w:rsidRPr="00231F18" w:rsidTr="003E1A37">
        <w:trPr>
          <w:trHeight w:val="600"/>
        </w:trPr>
        <w:tc>
          <w:tcPr>
            <w:tcW w:w="550" w:type="dxa"/>
            <w:tcBorders>
              <w:top w:val="single" w:sz="4" w:space="0" w:color="auto"/>
              <w:left w:val="single" w:sz="4" w:space="0" w:color="auto"/>
              <w:bottom w:val="single" w:sz="4" w:space="0" w:color="auto"/>
              <w:right w:val="single" w:sz="4" w:space="0" w:color="auto"/>
            </w:tcBorders>
            <w:shd w:val="clear" w:color="auto" w:fill="auto"/>
            <w:hideMark/>
          </w:tcPr>
          <w:p w:rsidR="00231F18" w:rsidRPr="00231F18" w:rsidRDefault="00231F18" w:rsidP="00231F18">
            <w:pPr>
              <w:spacing w:after="0" w:line="240" w:lineRule="auto"/>
              <w:jc w:val="both"/>
              <w:rPr>
                <w:rFonts w:ascii="Times New Roman" w:eastAsia="Times New Roman" w:hAnsi="Times New Roman" w:cs="Times New Roman"/>
                <w:color w:val="002200"/>
                <w:sz w:val="24"/>
                <w:szCs w:val="24"/>
                <w:lang w:eastAsia="ru-RU"/>
              </w:rPr>
            </w:pPr>
            <w:r w:rsidRPr="00231F18">
              <w:rPr>
                <w:rFonts w:ascii="Times New Roman" w:eastAsia="Times New Roman" w:hAnsi="Times New Roman" w:cs="Times New Roman"/>
                <w:color w:val="002200"/>
                <w:sz w:val="24"/>
                <w:szCs w:val="24"/>
                <w:lang w:eastAsia="ru-RU"/>
              </w:rPr>
              <w:t>17.</w:t>
            </w:r>
          </w:p>
        </w:tc>
        <w:tc>
          <w:tcPr>
            <w:tcW w:w="429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31F18" w:rsidRPr="00231F18" w:rsidRDefault="00231F18" w:rsidP="00231F18">
            <w:pPr>
              <w:spacing w:after="0" w:line="240" w:lineRule="auto"/>
              <w:jc w:val="both"/>
              <w:rPr>
                <w:rFonts w:ascii="Times New Roman" w:eastAsia="Times New Roman" w:hAnsi="Times New Roman" w:cs="Times New Roman"/>
                <w:color w:val="002200"/>
                <w:sz w:val="24"/>
                <w:szCs w:val="24"/>
                <w:lang w:eastAsia="ru-RU"/>
              </w:rPr>
            </w:pPr>
            <w:r w:rsidRPr="00231F18">
              <w:rPr>
                <w:rFonts w:ascii="Times New Roman" w:eastAsia="Times New Roman" w:hAnsi="Times New Roman" w:cs="Times New Roman"/>
                <w:color w:val="002200"/>
                <w:sz w:val="24"/>
                <w:szCs w:val="24"/>
                <w:lang w:eastAsia="ru-RU"/>
              </w:rPr>
              <w:t xml:space="preserve">Принадлежность налогового расхода к группе полномочий в соответствии с методикой распределения дотаций, утвержденной постановлением Правительства Российской Федерации от 22.11.2004 № 670 «О распределении дотаций на выравнивание бюджетной обеспеченности субъектов Российской Федерации» </w:t>
            </w:r>
          </w:p>
        </w:tc>
        <w:tc>
          <w:tcPr>
            <w:tcW w:w="5280" w:type="dxa"/>
            <w:tcBorders>
              <w:top w:val="single" w:sz="4" w:space="0" w:color="auto"/>
              <w:left w:val="nil"/>
              <w:bottom w:val="single" w:sz="4" w:space="0" w:color="auto"/>
              <w:right w:val="single" w:sz="4" w:space="0" w:color="auto"/>
            </w:tcBorders>
            <w:shd w:val="clear" w:color="auto" w:fill="auto"/>
            <w:hideMark/>
          </w:tcPr>
          <w:p w:rsidR="00231F18" w:rsidRPr="00231F18" w:rsidRDefault="00231F18" w:rsidP="00231F18">
            <w:pPr>
              <w:spacing w:after="0" w:line="240" w:lineRule="auto"/>
              <w:jc w:val="both"/>
              <w:rPr>
                <w:rFonts w:ascii="Times New Roman" w:eastAsia="Times New Roman" w:hAnsi="Times New Roman" w:cs="Times New Roman"/>
                <w:color w:val="002200"/>
                <w:sz w:val="24"/>
                <w:szCs w:val="24"/>
                <w:lang w:eastAsia="ru-RU"/>
              </w:rPr>
            </w:pPr>
            <w:r w:rsidRPr="00231F18">
              <w:rPr>
                <w:rFonts w:ascii="Times New Roman" w:eastAsia="Times New Roman" w:hAnsi="Times New Roman" w:cs="Times New Roman"/>
                <w:color w:val="002200"/>
                <w:sz w:val="24"/>
                <w:szCs w:val="24"/>
                <w:lang w:eastAsia="ru-RU"/>
              </w:rPr>
              <w:t>24</w:t>
            </w:r>
          </w:p>
        </w:tc>
      </w:tr>
      <w:tr w:rsidR="00231F18" w:rsidRPr="00231F18" w:rsidTr="003E1A37">
        <w:trPr>
          <w:trHeight w:val="1893"/>
        </w:trPr>
        <w:tc>
          <w:tcPr>
            <w:tcW w:w="550" w:type="dxa"/>
            <w:tcBorders>
              <w:top w:val="nil"/>
              <w:left w:val="single" w:sz="4" w:space="0" w:color="auto"/>
              <w:bottom w:val="single" w:sz="4" w:space="0" w:color="auto"/>
              <w:right w:val="single" w:sz="4" w:space="0" w:color="auto"/>
            </w:tcBorders>
            <w:shd w:val="clear" w:color="auto" w:fill="auto"/>
            <w:hideMark/>
          </w:tcPr>
          <w:p w:rsidR="00231F18" w:rsidRPr="00231F18" w:rsidRDefault="00231F18" w:rsidP="00231F18">
            <w:pPr>
              <w:spacing w:after="0" w:line="240" w:lineRule="auto"/>
              <w:jc w:val="both"/>
              <w:rPr>
                <w:rFonts w:ascii="Times New Roman" w:eastAsia="Times New Roman" w:hAnsi="Times New Roman" w:cs="Times New Roman"/>
                <w:color w:val="002200"/>
                <w:sz w:val="24"/>
                <w:szCs w:val="24"/>
                <w:lang w:eastAsia="ru-RU"/>
              </w:rPr>
            </w:pPr>
            <w:r w:rsidRPr="00231F18">
              <w:rPr>
                <w:rFonts w:ascii="Times New Roman" w:eastAsia="Times New Roman" w:hAnsi="Times New Roman" w:cs="Times New Roman"/>
                <w:color w:val="002200"/>
                <w:sz w:val="24"/>
                <w:szCs w:val="24"/>
                <w:lang w:eastAsia="ru-RU"/>
              </w:rPr>
              <w:t>18.</w:t>
            </w:r>
          </w:p>
        </w:tc>
        <w:tc>
          <w:tcPr>
            <w:tcW w:w="4290" w:type="dxa"/>
            <w:vMerge/>
            <w:tcBorders>
              <w:top w:val="nil"/>
              <w:left w:val="single" w:sz="4" w:space="0" w:color="auto"/>
              <w:bottom w:val="single" w:sz="4" w:space="0" w:color="000000"/>
              <w:right w:val="single" w:sz="4" w:space="0" w:color="auto"/>
            </w:tcBorders>
            <w:vAlign w:val="center"/>
            <w:hideMark/>
          </w:tcPr>
          <w:p w:rsidR="00231F18" w:rsidRPr="00231F18" w:rsidRDefault="00231F18" w:rsidP="00231F18">
            <w:pPr>
              <w:spacing w:after="0" w:line="240" w:lineRule="auto"/>
              <w:rPr>
                <w:rFonts w:ascii="Times New Roman" w:eastAsia="Times New Roman" w:hAnsi="Times New Roman" w:cs="Times New Roman"/>
                <w:color w:val="002200"/>
                <w:sz w:val="24"/>
                <w:szCs w:val="24"/>
                <w:lang w:eastAsia="ru-RU"/>
              </w:rPr>
            </w:pPr>
          </w:p>
        </w:tc>
        <w:tc>
          <w:tcPr>
            <w:tcW w:w="5280" w:type="dxa"/>
            <w:tcBorders>
              <w:top w:val="nil"/>
              <w:left w:val="nil"/>
              <w:bottom w:val="single" w:sz="4" w:space="0" w:color="auto"/>
              <w:right w:val="single" w:sz="4" w:space="0" w:color="auto"/>
            </w:tcBorders>
            <w:shd w:val="clear" w:color="auto" w:fill="auto"/>
            <w:hideMark/>
          </w:tcPr>
          <w:p w:rsidR="00231F18" w:rsidRPr="00231F18" w:rsidRDefault="00231F18" w:rsidP="00231F18">
            <w:pPr>
              <w:spacing w:after="0" w:line="240" w:lineRule="auto"/>
              <w:jc w:val="both"/>
              <w:rPr>
                <w:rFonts w:ascii="Times New Roman" w:eastAsia="Times New Roman" w:hAnsi="Times New Roman" w:cs="Times New Roman"/>
                <w:color w:val="002200"/>
                <w:sz w:val="24"/>
                <w:szCs w:val="24"/>
                <w:lang w:eastAsia="ru-RU"/>
              </w:rPr>
            </w:pPr>
            <w:r w:rsidRPr="00231F18">
              <w:rPr>
                <w:rFonts w:ascii="Times New Roman" w:eastAsia="Times New Roman" w:hAnsi="Times New Roman" w:cs="Times New Roman"/>
                <w:color w:val="002200"/>
                <w:sz w:val="24"/>
                <w:szCs w:val="24"/>
                <w:lang w:eastAsia="ru-RU"/>
              </w:rPr>
              <w:t>дополнительные полномочия и права всех видов муниципальных образований (часть 2 статьи 16.1 ФЗ № 131-ФЗ от 06.10.2003)</w:t>
            </w:r>
          </w:p>
        </w:tc>
      </w:tr>
      <w:tr w:rsidR="00231F18" w:rsidRPr="00231F18" w:rsidTr="003E1A37">
        <w:trPr>
          <w:trHeight w:val="313"/>
        </w:trPr>
        <w:tc>
          <w:tcPr>
            <w:tcW w:w="550" w:type="dxa"/>
            <w:tcBorders>
              <w:top w:val="nil"/>
              <w:left w:val="single" w:sz="4" w:space="0" w:color="auto"/>
              <w:bottom w:val="single" w:sz="4" w:space="0" w:color="auto"/>
              <w:right w:val="single" w:sz="4" w:space="0" w:color="auto"/>
            </w:tcBorders>
            <w:shd w:val="clear" w:color="auto" w:fill="auto"/>
            <w:hideMark/>
          </w:tcPr>
          <w:p w:rsidR="00231F18" w:rsidRPr="00231F18" w:rsidRDefault="00231F18" w:rsidP="00231F18">
            <w:pPr>
              <w:spacing w:after="0" w:line="240" w:lineRule="auto"/>
              <w:jc w:val="both"/>
              <w:rPr>
                <w:rFonts w:ascii="Times New Roman" w:eastAsia="Times New Roman" w:hAnsi="Times New Roman" w:cs="Times New Roman"/>
                <w:color w:val="002200"/>
                <w:sz w:val="24"/>
                <w:szCs w:val="24"/>
                <w:lang w:eastAsia="ru-RU"/>
              </w:rPr>
            </w:pPr>
            <w:r w:rsidRPr="00231F18">
              <w:rPr>
                <w:rFonts w:ascii="Times New Roman" w:eastAsia="Times New Roman" w:hAnsi="Times New Roman" w:cs="Times New Roman"/>
                <w:color w:val="002200"/>
                <w:sz w:val="24"/>
                <w:szCs w:val="24"/>
                <w:lang w:eastAsia="ru-RU"/>
              </w:rPr>
              <w:t xml:space="preserve">19. </w:t>
            </w:r>
          </w:p>
        </w:tc>
        <w:tc>
          <w:tcPr>
            <w:tcW w:w="4290" w:type="dxa"/>
            <w:tcBorders>
              <w:top w:val="nil"/>
              <w:left w:val="nil"/>
              <w:bottom w:val="single" w:sz="4" w:space="0" w:color="auto"/>
              <w:right w:val="single" w:sz="4" w:space="0" w:color="auto"/>
            </w:tcBorders>
            <w:shd w:val="clear" w:color="auto" w:fill="auto"/>
            <w:hideMark/>
          </w:tcPr>
          <w:p w:rsidR="00231F18" w:rsidRPr="00231F18" w:rsidRDefault="00231F18" w:rsidP="00231F18">
            <w:pPr>
              <w:spacing w:after="0" w:line="240" w:lineRule="auto"/>
              <w:jc w:val="both"/>
              <w:rPr>
                <w:rFonts w:ascii="Times New Roman" w:eastAsia="Times New Roman" w:hAnsi="Times New Roman" w:cs="Times New Roman"/>
                <w:color w:val="002200"/>
                <w:sz w:val="24"/>
                <w:szCs w:val="24"/>
                <w:lang w:eastAsia="ru-RU"/>
              </w:rPr>
            </w:pPr>
            <w:r w:rsidRPr="00231F18">
              <w:rPr>
                <w:rFonts w:ascii="Times New Roman" w:eastAsia="Times New Roman" w:hAnsi="Times New Roman" w:cs="Times New Roman"/>
                <w:color w:val="002200"/>
                <w:sz w:val="24"/>
                <w:szCs w:val="24"/>
                <w:lang w:eastAsia="ru-RU"/>
              </w:rPr>
              <w:t>Плательщик</w:t>
            </w:r>
          </w:p>
        </w:tc>
        <w:tc>
          <w:tcPr>
            <w:tcW w:w="5280" w:type="dxa"/>
            <w:tcBorders>
              <w:top w:val="nil"/>
              <w:left w:val="nil"/>
              <w:bottom w:val="single" w:sz="4" w:space="0" w:color="auto"/>
              <w:right w:val="single" w:sz="4" w:space="0" w:color="auto"/>
            </w:tcBorders>
            <w:shd w:val="clear" w:color="auto" w:fill="auto"/>
            <w:hideMark/>
          </w:tcPr>
          <w:p w:rsidR="00231F18" w:rsidRPr="00231F18" w:rsidRDefault="00231F18" w:rsidP="00231F18">
            <w:pPr>
              <w:spacing w:after="0" w:line="240" w:lineRule="auto"/>
              <w:rPr>
                <w:rFonts w:ascii="Times New Roman" w:eastAsia="Times New Roman" w:hAnsi="Times New Roman" w:cs="Times New Roman"/>
                <w:color w:val="002200"/>
                <w:sz w:val="24"/>
                <w:szCs w:val="24"/>
                <w:lang w:eastAsia="ru-RU"/>
              </w:rPr>
            </w:pPr>
            <w:r w:rsidRPr="00231F18">
              <w:rPr>
                <w:rFonts w:ascii="Times New Roman" w:eastAsia="Times New Roman" w:hAnsi="Times New Roman" w:cs="Times New Roman"/>
                <w:color w:val="002200"/>
                <w:sz w:val="24"/>
                <w:szCs w:val="24"/>
                <w:lang w:eastAsia="ru-RU"/>
              </w:rPr>
              <w:t>физические лица</w:t>
            </w:r>
          </w:p>
        </w:tc>
      </w:tr>
    </w:tbl>
    <w:p w:rsidR="00A753B1" w:rsidRDefault="00A753B1" w:rsidP="00166C01">
      <w:pPr>
        <w:pStyle w:val="a4"/>
        <w:tabs>
          <w:tab w:val="left" w:pos="0"/>
        </w:tabs>
        <w:spacing w:after="0" w:line="240" w:lineRule="auto"/>
        <w:ind w:left="0" w:firstLine="660"/>
        <w:jc w:val="both"/>
        <w:rPr>
          <w:rFonts w:ascii="Times New Roman" w:hAnsi="Times New Roman" w:cs="Times New Roman"/>
          <w:sz w:val="28"/>
          <w:szCs w:val="28"/>
        </w:rPr>
      </w:pPr>
    </w:p>
    <w:p w:rsidR="00BB4B5A" w:rsidRDefault="00231F18" w:rsidP="00166C01">
      <w:pPr>
        <w:pStyle w:val="a4"/>
        <w:tabs>
          <w:tab w:val="left" w:pos="0"/>
        </w:tabs>
        <w:spacing w:after="0" w:line="240" w:lineRule="auto"/>
        <w:ind w:left="0" w:firstLine="660"/>
        <w:jc w:val="both"/>
        <w:rPr>
          <w:rFonts w:ascii="Times New Roman" w:hAnsi="Times New Roman" w:cs="Times New Roman"/>
          <w:sz w:val="28"/>
          <w:szCs w:val="28"/>
        </w:rPr>
      </w:pPr>
      <w:r w:rsidRPr="00231F18">
        <w:rPr>
          <w:rFonts w:ascii="Times New Roman" w:hAnsi="Times New Roman" w:cs="Times New Roman"/>
          <w:sz w:val="28"/>
          <w:szCs w:val="28"/>
        </w:rPr>
        <w:t>По данным Управления Федеральной налоговой службы по Оренбургской области объем налоговых расходов составил:</w:t>
      </w:r>
    </w:p>
    <w:p w:rsidR="00BB4B5A" w:rsidRDefault="00BB4B5A" w:rsidP="00166C01">
      <w:pPr>
        <w:pStyle w:val="a4"/>
        <w:tabs>
          <w:tab w:val="left" w:pos="0"/>
        </w:tabs>
        <w:spacing w:after="0" w:line="240" w:lineRule="auto"/>
        <w:ind w:left="0" w:firstLine="660"/>
        <w:jc w:val="both"/>
        <w:rPr>
          <w:rFonts w:ascii="Times New Roman" w:hAnsi="Times New Roman" w:cs="Times New Roman"/>
          <w:sz w:val="28"/>
          <w:szCs w:val="28"/>
        </w:rPr>
      </w:pPr>
    </w:p>
    <w:p w:rsidR="00BB4B5A" w:rsidRDefault="00BB4B5A" w:rsidP="00166C01">
      <w:pPr>
        <w:pStyle w:val="a4"/>
        <w:tabs>
          <w:tab w:val="left" w:pos="0"/>
        </w:tabs>
        <w:spacing w:after="0" w:line="240" w:lineRule="auto"/>
        <w:ind w:left="0" w:firstLine="660"/>
        <w:jc w:val="both"/>
        <w:rPr>
          <w:rFonts w:ascii="Times New Roman" w:hAnsi="Times New Roman" w:cs="Times New Roman"/>
          <w:sz w:val="28"/>
          <w:szCs w:val="28"/>
        </w:rPr>
      </w:pPr>
    </w:p>
    <w:p w:rsidR="00BB4B5A" w:rsidRPr="00BB4B5A" w:rsidRDefault="00BB4B5A" w:rsidP="00BB4B5A">
      <w:pPr>
        <w:pStyle w:val="a4"/>
        <w:tabs>
          <w:tab w:val="left" w:pos="0"/>
        </w:tabs>
        <w:spacing w:after="0" w:line="240" w:lineRule="auto"/>
        <w:ind w:left="0" w:firstLine="660"/>
        <w:jc w:val="both"/>
        <w:rPr>
          <w:rFonts w:ascii="Times New Roman" w:hAnsi="Times New Roman" w:cs="Times New Roman"/>
          <w:sz w:val="28"/>
          <w:szCs w:val="28"/>
        </w:rPr>
        <w:sectPr w:rsidR="00BB4B5A" w:rsidRPr="00BB4B5A" w:rsidSect="00BB4B5A">
          <w:pgSz w:w="11906" w:h="16838"/>
          <w:pgMar w:top="1134" w:right="465" w:bottom="1134" w:left="1134" w:header="709" w:footer="709" w:gutter="0"/>
          <w:cols w:space="708"/>
          <w:titlePg/>
          <w:docGrid w:linePitch="360"/>
        </w:sectPr>
      </w:pPr>
    </w:p>
    <w:p w:rsidR="00BB4B5A" w:rsidRPr="00BB4B5A" w:rsidRDefault="00BB4B5A" w:rsidP="00BB4B5A">
      <w:pPr>
        <w:tabs>
          <w:tab w:val="left" w:pos="0"/>
        </w:tabs>
        <w:spacing w:after="0" w:line="240" w:lineRule="auto"/>
        <w:jc w:val="both"/>
        <w:rPr>
          <w:rFonts w:ascii="Times New Roman" w:hAnsi="Times New Roman" w:cs="Times New Roman"/>
          <w:sz w:val="28"/>
          <w:szCs w:val="28"/>
        </w:rPr>
      </w:pPr>
    </w:p>
    <w:tbl>
      <w:tblPr>
        <w:tblStyle w:val="11"/>
        <w:tblW w:w="16015" w:type="dxa"/>
        <w:tblInd w:w="-714" w:type="dxa"/>
        <w:tblLayout w:type="fixed"/>
        <w:tblLook w:val="04A0" w:firstRow="1" w:lastRow="0" w:firstColumn="1" w:lastColumn="0" w:noHBand="0" w:noVBand="1"/>
      </w:tblPr>
      <w:tblGrid>
        <w:gridCol w:w="425"/>
        <w:gridCol w:w="2694"/>
        <w:gridCol w:w="1276"/>
        <w:gridCol w:w="1276"/>
        <w:gridCol w:w="1275"/>
        <w:gridCol w:w="1418"/>
        <w:gridCol w:w="1276"/>
        <w:gridCol w:w="1275"/>
        <w:gridCol w:w="1275"/>
        <w:gridCol w:w="1275"/>
        <w:gridCol w:w="1275"/>
        <w:gridCol w:w="1275"/>
      </w:tblGrid>
      <w:tr w:rsidR="009864F6" w:rsidRPr="003E1A37" w:rsidTr="009864F6">
        <w:trPr>
          <w:trHeight w:val="273"/>
        </w:trPr>
        <w:tc>
          <w:tcPr>
            <w:tcW w:w="425" w:type="dxa"/>
            <w:vMerge w:val="restart"/>
          </w:tcPr>
          <w:p w:rsidR="009864F6" w:rsidRPr="003E1A37" w:rsidRDefault="009864F6" w:rsidP="003E1A37">
            <w:pPr>
              <w:tabs>
                <w:tab w:val="left" w:pos="0"/>
              </w:tabs>
              <w:contextualSpacing/>
              <w:jc w:val="center"/>
              <w:rPr>
                <w:rFonts w:ascii="Times New Roman" w:hAnsi="Times New Roman" w:cs="Times New Roman"/>
                <w:sz w:val="20"/>
                <w:szCs w:val="20"/>
              </w:rPr>
            </w:pPr>
            <w:r w:rsidRPr="003E1A37">
              <w:rPr>
                <w:rFonts w:ascii="Times New Roman" w:hAnsi="Times New Roman" w:cs="Times New Roman"/>
                <w:sz w:val="20"/>
                <w:szCs w:val="20"/>
              </w:rPr>
              <w:t>№ п/п</w:t>
            </w:r>
          </w:p>
        </w:tc>
        <w:tc>
          <w:tcPr>
            <w:tcW w:w="2694" w:type="dxa"/>
            <w:vMerge w:val="restart"/>
          </w:tcPr>
          <w:p w:rsidR="009864F6" w:rsidRPr="003E1A37" w:rsidRDefault="009864F6" w:rsidP="003E1A37">
            <w:pPr>
              <w:tabs>
                <w:tab w:val="left" w:pos="0"/>
              </w:tabs>
              <w:contextualSpacing/>
              <w:jc w:val="center"/>
              <w:rPr>
                <w:rFonts w:ascii="Times New Roman" w:hAnsi="Times New Roman" w:cs="Times New Roman"/>
                <w:sz w:val="20"/>
                <w:szCs w:val="20"/>
              </w:rPr>
            </w:pPr>
          </w:p>
          <w:p w:rsidR="009864F6" w:rsidRPr="003E1A37" w:rsidRDefault="009864F6" w:rsidP="003E1A37">
            <w:pPr>
              <w:tabs>
                <w:tab w:val="left" w:pos="0"/>
              </w:tabs>
              <w:contextualSpacing/>
              <w:jc w:val="center"/>
              <w:rPr>
                <w:rFonts w:ascii="Times New Roman" w:hAnsi="Times New Roman" w:cs="Times New Roman"/>
                <w:sz w:val="20"/>
                <w:szCs w:val="20"/>
              </w:rPr>
            </w:pPr>
          </w:p>
          <w:p w:rsidR="009864F6" w:rsidRPr="003E1A37" w:rsidRDefault="009864F6" w:rsidP="003E1A37">
            <w:pPr>
              <w:tabs>
                <w:tab w:val="left" w:pos="0"/>
              </w:tabs>
              <w:contextualSpacing/>
              <w:jc w:val="center"/>
              <w:rPr>
                <w:rFonts w:ascii="Times New Roman" w:hAnsi="Times New Roman" w:cs="Times New Roman"/>
                <w:sz w:val="20"/>
                <w:szCs w:val="20"/>
              </w:rPr>
            </w:pPr>
          </w:p>
          <w:p w:rsidR="009864F6" w:rsidRPr="003E1A37" w:rsidRDefault="009864F6" w:rsidP="003E1A37">
            <w:pPr>
              <w:tabs>
                <w:tab w:val="left" w:pos="0"/>
              </w:tabs>
              <w:contextualSpacing/>
              <w:jc w:val="center"/>
              <w:rPr>
                <w:rFonts w:ascii="Times New Roman" w:hAnsi="Times New Roman" w:cs="Times New Roman"/>
                <w:sz w:val="20"/>
                <w:szCs w:val="20"/>
              </w:rPr>
            </w:pPr>
            <w:r w:rsidRPr="003E1A37">
              <w:rPr>
                <w:rFonts w:ascii="Times New Roman" w:hAnsi="Times New Roman" w:cs="Times New Roman"/>
                <w:sz w:val="20"/>
                <w:szCs w:val="20"/>
              </w:rPr>
              <w:t>Плательщики</w:t>
            </w:r>
          </w:p>
        </w:tc>
        <w:tc>
          <w:tcPr>
            <w:tcW w:w="2552" w:type="dxa"/>
            <w:gridSpan w:val="2"/>
          </w:tcPr>
          <w:p w:rsidR="009864F6" w:rsidRPr="003E1A37" w:rsidRDefault="009864F6" w:rsidP="003E1A37">
            <w:pPr>
              <w:tabs>
                <w:tab w:val="left" w:pos="0"/>
              </w:tabs>
              <w:contextualSpacing/>
              <w:jc w:val="center"/>
              <w:rPr>
                <w:rFonts w:ascii="Times New Roman" w:hAnsi="Times New Roman" w:cs="Times New Roman"/>
                <w:sz w:val="20"/>
                <w:szCs w:val="20"/>
                <w:lang w:val="en-US"/>
              </w:rPr>
            </w:pPr>
            <w:r w:rsidRPr="003E1A37">
              <w:rPr>
                <w:rFonts w:ascii="Times New Roman" w:hAnsi="Times New Roman" w:cs="Times New Roman"/>
                <w:sz w:val="20"/>
                <w:szCs w:val="20"/>
                <w:lang w:val="en-US"/>
              </w:rPr>
              <w:t>2020</w:t>
            </w:r>
          </w:p>
        </w:tc>
        <w:tc>
          <w:tcPr>
            <w:tcW w:w="2693" w:type="dxa"/>
            <w:gridSpan w:val="2"/>
          </w:tcPr>
          <w:p w:rsidR="009864F6" w:rsidRPr="003E1A37" w:rsidRDefault="009864F6" w:rsidP="003E1A37">
            <w:pPr>
              <w:tabs>
                <w:tab w:val="left" w:pos="0"/>
              </w:tabs>
              <w:contextualSpacing/>
              <w:jc w:val="center"/>
              <w:rPr>
                <w:rFonts w:ascii="Times New Roman" w:hAnsi="Times New Roman" w:cs="Times New Roman"/>
                <w:sz w:val="20"/>
                <w:szCs w:val="20"/>
                <w:lang w:val="en-US"/>
              </w:rPr>
            </w:pPr>
            <w:r w:rsidRPr="003E1A37">
              <w:rPr>
                <w:rFonts w:ascii="Times New Roman" w:hAnsi="Times New Roman" w:cs="Times New Roman"/>
                <w:sz w:val="20"/>
                <w:szCs w:val="20"/>
                <w:lang w:val="en-US"/>
              </w:rPr>
              <w:t>2021</w:t>
            </w:r>
          </w:p>
        </w:tc>
        <w:tc>
          <w:tcPr>
            <w:tcW w:w="2551" w:type="dxa"/>
            <w:gridSpan w:val="2"/>
          </w:tcPr>
          <w:p w:rsidR="009864F6" w:rsidRPr="003E1A37" w:rsidRDefault="009864F6" w:rsidP="003E1A37">
            <w:pPr>
              <w:tabs>
                <w:tab w:val="left" w:pos="0"/>
              </w:tabs>
              <w:contextualSpacing/>
              <w:jc w:val="center"/>
              <w:rPr>
                <w:rFonts w:ascii="Times New Roman" w:hAnsi="Times New Roman" w:cs="Times New Roman"/>
                <w:sz w:val="20"/>
                <w:szCs w:val="20"/>
              </w:rPr>
            </w:pPr>
            <w:r w:rsidRPr="003E1A37">
              <w:rPr>
                <w:rFonts w:ascii="Times New Roman" w:hAnsi="Times New Roman" w:cs="Times New Roman"/>
                <w:sz w:val="20"/>
                <w:szCs w:val="20"/>
              </w:rPr>
              <w:t>2022</w:t>
            </w:r>
          </w:p>
        </w:tc>
        <w:tc>
          <w:tcPr>
            <w:tcW w:w="2550" w:type="dxa"/>
            <w:gridSpan w:val="2"/>
          </w:tcPr>
          <w:p w:rsidR="009864F6" w:rsidRPr="003E1A37" w:rsidRDefault="009864F6" w:rsidP="003E1A37">
            <w:pPr>
              <w:tabs>
                <w:tab w:val="left" w:pos="0"/>
              </w:tabs>
              <w:contextualSpacing/>
              <w:jc w:val="center"/>
              <w:rPr>
                <w:rFonts w:ascii="Times New Roman" w:hAnsi="Times New Roman" w:cs="Times New Roman"/>
                <w:sz w:val="20"/>
                <w:szCs w:val="20"/>
              </w:rPr>
            </w:pPr>
            <w:r>
              <w:rPr>
                <w:rFonts w:ascii="Times New Roman" w:hAnsi="Times New Roman" w:cs="Times New Roman"/>
                <w:sz w:val="20"/>
                <w:szCs w:val="20"/>
              </w:rPr>
              <w:t>2023</w:t>
            </w:r>
          </w:p>
        </w:tc>
        <w:tc>
          <w:tcPr>
            <w:tcW w:w="2550" w:type="dxa"/>
            <w:gridSpan w:val="2"/>
          </w:tcPr>
          <w:p w:rsidR="009864F6" w:rsidRDefault="009864F6" w:rsidP="003E1A37">
            <w:pPr>
              <w:tabs>
                <w:tab w:val="left" w:pos="0"/>
              </w:tabs>
              <w:contextualSpacing/>
              <w:jc w:val="center"/>
              <w:rPr>
                <w:rFonts w:ascii="Times New Roman" w:hAnsi="Times New Roman" w:cs="Times New Roman"/>
                <w:sz w:val="20"/>
                <w:szCs w:val="20"/>
              </w:rPr>
            </w:pPr>
            <w:r>
              <w:rPr>
                <w:rFonts w:ascii="Times New Roman" w:hAnsi="Times New Roman" w:cs="Times New Roman"/>
                <w:sz w:val="20"/>
                <w:szCs w:val="20"/>
              </w:rPr>
              <w:t>2024</w:t>
            </w:r>
          </w:p>
        </w:tc>
      </w:tr>
      <w:tr w:rsidR="009864F6" w:rsidRPr="003E1A37" w:rsidTr="00A16ED0">
        <w:trPr>
          <w:trHeight w:val="1445"/>
        </w:trPr>
        <w:tc>
          <w:tcPr>
            <w:tcW w:w="425" w:type="dxa"/>
            <w:vMerge/>
          </w:tcPr>
          <w:p w:rsidR="009864F6" w:rsidRPr="003E1A37" w:rsidRDefault="009864F6" w:rsidP="009864F6">
            <w:pPr>
              <w:tabs>
                <w:tab w:val="left" w:pos="0"/>
              </w:tabs>
              <w:contextualSpacing/>
              <w:jc w:val="both"/>
              <w:rPr>
                <w:rFonts w:ascii="Times New Roman" w:hAnsi="Times New Roman" w:cs="Times New Roman"/>
                <w:sz w:val="20"/>
                <w:szCs w:val="20"/>
              </w:rPr>
            </w:pPr>
          </w:p>
        </w:tc>
        <w:tc>
          <w:tcPr>
            <w:tcW w:w="2694" w:type="dxa"/>
            <w:vMerge/>
          </w:tcPr>
          <w:p w:rsidR="009864F6" w:rsidRPr="003E1A37" w:rsidRDefault="009864F6" w:rsidP="009864F6">
            <w:pPr>
              <w:tabs>
                <w:tab w:val="left" w:pos="0"/>
              </w:tabs>
              <w:contextualSpacing/>
              <w:jc w:val="both"/>
              <w:rPr>
                <w:rFonts w:ascii="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9864F6" w:rsidRPr="003E1A37" w:rsidRDefault="009864F6" w:rsidP="009864F6">
            <w:pPr>
              <w:jc w:val="center"/>
              <w:rPr>
                <w:rFonts w:ascii="Times New Roman" w:eastAsia="Times New Roman" w:hAnsi="Times New Roman" w:cs="Times New Roman"/>
                <w:color w:val="002200"/>
                <w:sz w:val="20"/>
                <w:szCs w:val="20"/>
                <w:lang w:eastAsia="ru-RU"/>
              </w:rPr>
            </w:pPr>
            <w:r w:rsidRPr="003E1A37">
              <w:rPr>
                <w:rFonts w:ascii="Times New Roman" w:eastAsia="Times New Roman" w:hAnsi="Times New Roman" w:cs="Times New Roman"/>
                <w:color w:val="002200"/>
                <w:sz w:val="20"/>
                <w:szCs w:val="20"/>
                <w:lang w:eastAsia="ru-RU"/>
              </w:rPr>
              <w:t xml:space="preserve">Количество налогоплательщиков* </w:t>
            </w:r>
          </w:p>
        </w:tc>
        <w:tc>
          <w:tcPr>
            <w:tcW w:w="1276" w:type="dxa"/>
            <w:tcBorders>
              <w:top w:val="single" w:sz="4" w:space="0" w:color="auto"/>
              <w:left w:val="nil"/>
              <w:bottom w:val="single" w:sz="4" w:space="0" w:color="auto"/>
              <w:right w:val="single" w:sz="4" w:space="0" w:color="auto"/>
            </w:tcBorders>
            <w:shd w:val="clear" w:color="auto" w:fill="auto"/>
            <w:vAlign w:val="center"/>
          </w:tcPr>
          <w:p w:rsidR="009864F6" w:rsidRPr="003E1A37" w:rsidRDefault="009864F6" w:rsidP="009864F6">
            <w:pPr>
              <w:jc w:val="center"/>
              <w:rPr>
                <w:rFonts w:ascii="Times New Roman" w:eastAsia="Times New Roman" w:hAnsi="Times New Roman" w:cs="Times New Roman"/>
                <w:color w:val="002200"/>
                <w:sz w:val="20"/>
                <w:szCs w:val="20"/>
                <w:lang w:eastAsia="ru-RU"/>
              </w:rPr>
            </w:pPr>
            <w:r w:rsidRPr="003E1A37">
              <w:rPr>
                <w:rFonts w:ascii="Times New Roman" w:eastAsia="Times New Roman" w:hAnsi="Times New Roman" w:cs="Times New Roman"/>
                <w:color w:val="002200"/>
                <w:sz w:val="20"/>
                <w:szCs w:val="20"/>
                <w:lang w:eastAsia="ru-RU"/>
              </w:rPr>
              <w:t>Сумма налога, не поступившая в бюджет города (тыс. руб.)</w:t>
            </w:r>
          </w:p>
        </w:tc>
        <w:tc>
          <w:tcPr>
            <w:tcW w:w="1275" w:type="dxa"/>
            <w:tcBorders>
              <w:top w:val="single" w:sz="4" w:space="0" w:color="auto"/>
              <w:left w:val="nil"/>
              <w:bottom w:val="single" w:sz="4" w:space="0" w:color="auto"/>
              <w:right w:val="single" w:sz="4" w:space="0" w:color="auto"/>
            </w:tcBorders>
            <w:shd w:val="clear" w:color="auto" w:fill="auto"/>
            <w:vAlign w:val="center"/>
          </w:tcPr>
          <w:p w:rsidR="009864F6" w:rsidRPr="003E1A37" w:rsidRDefault="009864F6" w:rsidP="009864F6">
            <w:pPr>
              <w:jc w:val="center"/>
              <w:rPr>
                <w:rFonts w:ascii="Times New Roman" w:eastAsia="Times New Roman" w:hAnsi="Times New Roman" w:cs="Times New Roman"/>
                <w:color w:val="002200"/>
                <w:sz w:val="20"/>
                <w:szCs w:val="20"/>
                <w:lang w:eastAsia="ru-RU"/>
              </w:rPr>
            </w:pPr>
            <w:r w:rsidRPr="003E1A37">
              <w:rPr>
                <w:rFonts w:ascii="Times New Roman" w:eastAsia="Times New Roman" w:hAnsi="Times New Roman" w:cs="Times New Roman"/>
                <w:color w:val="002200"/>
                <w:sz w:val="20"/>
                <w:szCs w:val="20"/>
                <w:lang w:eastAsia="ru-RU"/>
              </w:rPr>
              <w:t>Количество налогоплательщиков*</w:t>
            </w:r>
          </w:p>
        </w:tc>
        <w:tc>
          <w:tcPr>
            <w:tcW w:w="1418" w:type="dxa"/>
            <w:tcBorders>
              <w:top w:val="single" w:sz="4" w:space="0" w:color="auto"/>
              <w:left w:val="nil"/>
              <w:bottom w:val="single" w:sz="4" w:space="0" w:color="auto"/>
              <w:right w:val="single" w:sz="4" w:space="0" w:color="auto"/>
            </w:tcBorders>
            <w:shd w:val="clear" w:color="auto" w:fill="auto"/>
            <w:vAlign w:val="center"/>
          </w:tcPr>
          <w:p w:rsidR="009864F6" w:rsidRPr="003E1A37" w:rsidRDefault="009864F6" w:rsidP="009864F6">
            <w:pPr>
              <w:jc w:val="center"/>
              <w:rPr>
                <w:rFonts w:ascii="Times New Roman" w:eastAsia="Times New Roman" w:hAnsi="Times New Roman" w:cs="Times New Roman"/>
                <w:color w:val="002200"/>
                <w:sz w:val="20"/>
                <w:szCs w:val="20"/>
                <w:lang w:eastAsia="ru-RU"/>
              </w:rPr>
            </w:pPr>
            <w:r w:rsidRPr="003E1A37">
              <w:rPr>
                <w:rFonts w:ascii="Times New Roman" w:eastAsia="Times New Roman" w:hAnsi="Times New Roman" w:cs="Times New Roman"/>
                <w:color w:val="002200"/>
                <w:sz w:val="20"/>
                <w:szCs w:val="20"/>
                <w:lang w:eastAsia="ru-RU"/>
              </w:rPr>
              <w:t>Сумма налога, не поступившая в бюджет города (тыс. руб.)</w:t>
            </w:r>
          </w:p>
        </w:tc>
        <w:tc>
          <w:tcPr>
            <w:tcW w:w="1276" w:type="dxa"/>
            <w:tcBorders>
              <w:top w:val="single" w:sz="4" w:space="0" w:color="auto"/>
              <w:left w:val="nil"/>
              <w:bottom w:val="single" w:sz="4" w:space="0" w:color="auto"/>
              <w:right w:val="single" w:sz="4" w:space="0" w:color="auto"/>
            </w:tcBorders>
            <w:vAlign w:val="center"/>
          </w:tcPr>
          <w:p w:rsidR="009864F6" w:rsidRPr="003E1A37" w:rsidRDefault="009864F6" w:rsidP="009864F6">
            <w:pPr>
              <w:jc w:val="center"/>
              <w:rPr>
                <w:rFonts w:ascii="Times New Roman" w:eastAsia="Times New Roman" w:hAnsi="Times New Roman" w:cs="Times New Roman"/>
                <w:sz w:val="20"/>
                <w:szCs w:val="20"/>
                <w:lang w:eastAsia="ru-RU"/>
              </w:rPr>
            </w:pPr>
            <w:r w:rsidRPr="003E1A37">
              <w:rPr>
                <w:rFonts w:ascii="Times New Roman" w:eastAsia="Times New Roman" w:hAnsi="Times New Roman" w:cs="Times New Roman"/>
                <w:sz w:val="20"/>
                <w:szCs w:val="20"/>
                <w:lang w:eastAsia="ru-RU"/>
              </w:rPr>
              <w:t>Количество налогоплательщиков*</w:t>
            </w:r>
          </w:p>
        </w:tc>
        <w:tc>
          <w:tcPr>
            <w:tcW w:w="1275" w:type="dxa"/>
            <w:tcBorders>
              <w:top w:val="single" w:sz="4" w:space="0" w:color="auto"/>
              <w:left w:val="nil"/>
              <w:bottom w:val="single" w:sz="4" w:space="0" w:color="auto"/>
              <w:right w:val="single" w:sz="4" w:space="0" w:color="auto"/>
            </w:tcBorders>
            <w:vAlign w:val="center"/>
          </w:tcPr>
          <w:p w:rsidR="009864F6" w:rsidRPr="003E1A37" w:rsidRDefault="009864F6" w:rsidP="009864F6">
            <w:pPr>
              <w:jc w:val="center"/>
              <w:rPr>
                <w:rFonts w:ascii="Times New Roman" w:eastAsia="Times New Roman" w:hAnsi="Times New Roman" w:cs="Times New Roman"/>
                <w:sz w:val="20"/>
                <w:szCs w:val="20"/>
                <w:lang w:eastAsia="ru-RU"/>
              </w:rPr>
            </w:pPr>
          </w:p>
          <w:p w:rsidR="009864F6" w:rsidRPr="003E1A37" w:rsidRDefault="009864F6" w:rsidP="009864F6">
            <w:pPr>
              <w:jc w:val="center"/>
              <w:rPr>
                <w:rFonts w:ascii="Times New Roman" w:eastAsia="Times New Roman" w:hAnsi="Times New Roman" w:cs="Times New Roman"/>
                <w:sz w:val="20"/>
                <w:szCs w:val="20"/>
                <w:lang w:eastAsia="ru-RU"/>
              </w:rPr>
            </w:pPr>
            <w:r w:rsidRPr="003E1A37">
              <w:rPr>
                <w:rFonts w:ascii="Times New Roman" w:eastAsia="Times New Roman" w:hAnsi="Times New Roman" w:cs="Times New Roman"/>
                <w:sz w:val="20"/>
                <w:szCs w:val="20"/>
                <w:lang w:eastAsia="ru-RU"/>
              </w:rPr>
              <w:t>Сумма налога, не поступившая в бюджет города (тыс. руб.)</w:t>
            </w:r>
          </w:p>
          <w:p w:rsidR="009864F6" w:rsidRPr="003E1A37" w:rsidRDefault="009864F6" w:rsidP="009864F6">
            <w:pPr>
              <w:jc w:val="center"/>
              <w:rPr>
                <w:rFonts w:ascii="Times New Roman" w:eastAsia="Times New Roman" w:hAnsi="Times New Roman" w:cs="Times New Roman"/>
                <w:sz w:val="20"/>
                <w:szCs w:val="20"/>
                <w:lang w:eastAsia="ru-RU"/>
              </w:rPr>
            </w:pPr>
          </w:p>
          <w:p w:rsidR="009864F6" w:rsidRPr="003E1A37" w:rsidRDefault="009864F6" w:rsidP="009864F6">
            <w:pPr>
              <w:jc w:val="center"/>
              <w:rPr>
                <w:rFonts w:ascii="Times New Roman" w:eastAsia="Times New Roman" w:hAnsi="Times New Roman" w:cs="Times New Roman"/>
                <w:sz w:val="20"/>
                <w:szCs w:val="20"/>
                <w:lang w:eastAsia="ru-RU"/>
              </w:rPr>
            </w:pPr>
          </w:p>
        </w:tc>
        <w:tc>
          <w:tcPr>
            <w:tcW w:w="1275" w:type="dxa"/>
            <w:tcBorders>
              <w:top w:val="single" w:sz="4" w:space="0" w:color="auto"/>
              <w:left w:val="nil"/>
              <w:bottom w:val="single" w:sz="4" w:space="0" w:color="auto"/>
              <w:right w:val="single" w:sz="4" w:space="0" w:color="auto"/>
            </w:tcBorders>
          </w:tcPr>
          <w:p w:rsidR="009864F6" w:rsidRDefault="009864F6" w:rsidP="009864F6">
            <w:pPr>
              <w:jc w:val="center"/>
              <w:rPr>
                <w:rFonts w:ascii="Times New Roman" w:eastAsia="Times New Roman" w:hAnsi="Times New Roman" w:cs="Times New Roman"/>
                <w:sz w:val="20"/>
                <w:szCs w:val="20"/>
                <w:lang w:eastAsia="ru-RU"/>
              </w:rPr>
            </w:pPr>
          </w:p>
          <w:p w:rsidR="009864F6" w:rsidRDefault="009864F6" w:rsidP="009864F6">
            <w:pPr>
              <w:rPr>
                <w:rFonts w:ascii="Times New Roman" w:eastAsia="Times New Roman" w:hAnsi="Times New Roman" w:cs="Times New Roman"/>
                <w:sz w:val="20"/>
                <w:szCs w:val="20"/>
                <w:lang w:eastAsia="ru-RU"/>
              </w:rPr>
            </w:pPr>
          </w:p>
          <w:p w:rsidR="009864F6" w:rsidRDefault="009864F6" w:rsidP="009864F6">
            <w:pPr>
              <w:rPr>
                <w:rFonts w:ascii="Times New Roman" w:eastAsia="Times New Roman" w:hAnsi="Times New Roman" w:cs="Times New Roman"/>
                <w:sz w:val="20"/>
                <w:szCs w:val="20"/>
                <w:lang w:eastAsia="ru-RU"/>
              </w:rPr>
            </w:pPr>
          </w:p>
          <w:p w:rsidR="009864F6" w:rsidRPr="008D5844" w:rsidRDefault="009864F6" w:rsidP="009864F6">
            <w:pPr>
              <w:jc w:val="center"/>
              <w:rPr>
                <w:rFonts w:ascii="Times New Roman" w:eastAsia="Times New Roman" w:hAnsi="Times New Roman" w:cs="Times New Roman"/>
                <w:sz w:val="20"/>
                <w:szCs w:val="20"/>
                <w:lang w:eastAsia="ru-RU"/>
              </w:rPr>
            </w:pPr>
            <w:r w:rsidRPr="008D5844">
              <w:rPr>
                <w:rFonts w:ascii="Times New Roman" w:eastAsia="Times New Roman" w:hAnsi="Times New Roman" w:cs="Times New Roman"/>
                <w:sz w:val="20"/>
                <w:szCs w:val="20"/>
                <w:lang w:eastAsia="ru-RU"/>
              </w:rPr>
              <w:t>Количество налогоплательщиков*</w:t>
            </w:r>
          </w:p>
        </w:tc>
        <w:tc>
          <w:tcPr>
            <w:tcW w:w="1275" w:type="dxa"/>
            <w:tcBorders>
              <w:top w:val="single" w:sz="4" w:space="0" w:color="auto"/>
              <w:left w:val="nil"/>
              <w:bottom w:val="single" w:sz="4" w:space="0" w:color="auto"/>
              <w:right w:val="single" w:sz="4" w:space="0" w:color="auto"/>
            </w:tcBorders>
          </w:tcPr>
          <w:p w:rsidR="009864F6" w:rsidRDefault="009864F6" w:rsidP="009864F6">
            <w:pPr>
              <w:jc w:val="center"/>
              <w:rPr>
                <w:rFonts w:ascii="Times New Roman" w:eastAsia="Times New Roman" w:hAnsi="Times New Roman" w:cs="Times New Roman"/>
                <w:sz w:val="20"/>
                <w:szCs w:val="20"/>
                <w:lang w:eastAsia="ru-RU"/>
              </w:rPr>
            </w:pPr>
          </w:p>
          <w:p w:rsidR="009864F6" w:rsidRDefault="009864F6" w:rsidP="009864F6">
            <w:pPr>
              <w:rPr>
                <w:rFonts w:ascii="Times New Roman" w:eastAsia="Times New Roman" w:hAnsi="Times New Roman" w:cs="Times New Roman"/>
                <w:sz w:val="20"/>
                <w:szCs w:val="20"/>
                <w:lang w:eastAsia="ru-RU"/>
              </w:rPr>
            </w:pPr>
          </w:p>
          <w:p w:rsidR="009864F6" w:rsidRPr="008D5844" w:rsidRDefault="009864F6" w:rsidP="009864F6">
            <w:pPr>
              <w:jc w:val="center"/>
              <w:rPr>
                <w:rFonts w:ascii="Times New Roman" w:eastAsia="Times New Roman" w:hAnsi="Times New Roman" w:cs="Times New Roman"/>
                <w:sz w:val="20"/>
                <w:szCs w:val="20"/>
                <w:lang w:eastAsia="ru-RU"/>
              </w:rPr>
            </w:pPr>
            <w:r w:rsidRPr="008D5844">
              <w:rPr>
                <w:rFonts w:ascii="Times New Roman" w:eastAsia="Times New Roman" w:hAnsi="Times New Roman" w:cs="Times New Roman"/>
                <w:sz w:val="20"/>
                <w:szCs w:val="20"/>
                <w:lang w:eastAsia="ru-RU"/>
              </w:rPr>
              <w:t>Сумма налога, не поступившая в бюджет города (тыс. руб.)</w:t>
            </w:r>
          </w:p>
          <w:p w:rsidR="009864F6" w:rsidRDefault="009864F6" w:rsidP="009864F6">
            <w:pPr>
              <w:rPr>
                <w:rFonts w:ascii="Times New Roman" w:eastAsia="Times New Roman" w:hAnsi="Times New Roman" w:cs="Times New Roman"/>
                <w:sz w:val="20"/>
                <w:szCs w:val="20"/>
                <w:lang w:eastAsia="ru-RU"/>
              </w:rPr>
            </w:pPr>
          </w:p>
          <w:p w:rsidR="009864F6" w:rsidRDefault="009864F6" w:rsidP="009864F6">
            <w:pPr>
              <w:rPr>
                <w:rFonts w:ascii="Times New Roman" w:eastAsia="Times New Roman" w:hAnsi="Times New Roman" w:cs="Times New Roman"/>
                <w:sz w:val="20"/>
                <w:szCs w:val="20"/>
                <w:lang w:eastAsia="ru-RU"/>
              </w:rPr>
            </w:pPr>
          </w:p>
          <w:p w:rsidR="009864F6" w:rsidRPr="008D5844" w:rsidRDefault="009864F6" w:rsidP="009864F6">
            <w:pPr>
              <w:rPr>
                <w:rFonts w:ascii="Times New Roman" w:eastAsia="Times New Roman" w:hAnsi="Times New Roman" w:cs="Times New Roman"/>
                <w:sz w:val="20"/>
                <w:szCs w:val="20"/>
                <w:lang w:eastAsia="ru-RU"/>
              </w:rPr>
            </w:pPr>
          </w:p>
        </w:tc>
        <w:tc>
          <w:tcPr>
            <w:tcW w:w="1275" w:type="dxa"/>
            <w:tcBorders>
              <w:top w:val="single" w:sz="4" w:space="0" w:color="auto"/>
              <w:left w:val="nil"/>
              <w:bottom w:val="single" w:sz="4" w:space="0" w:color="auto"/>
              <w:right w:val="single" w:sz="4" w:space="0" w:color="auto"/>
            </w:tcBorders>
          </w:tcPr>
          <w:p w:rsidR="009864F6" w:rsidRDefault="009864F6" w:rsidP="009864F6">
            <w:pPr>
              <w:jc w:val="center"/>
              <w:rPr>
                <w:rFonts w:ascii="Times New Roman" w:eastAsia="Times New Roman" w:hAnsi="Times New Roman" w:cs="Times New Roman"/>
                <w:sz w:val="20"/>
                <w:szCs w:val="20"/>
                <w:lang w:eastAsia="ru-RU"/>
              </w:rPr>
            </w:pPr>
          </w:p>
          <w:p w:rsidR="009864F6" w:rsidRDefault="009864F6" w:rsidP="009864F6">
            <w:pPr>
              <w:rPr>
                <w:rFonts w:ascii="Times New Roman" w:eastAsia="Times New Roman" w:hAnsi="Times New Roman" w:cs="Times New Roman"/>
                <w:sz w:val="20"/>
                <w:szCs w:val="20"/>
                <w:lang w:eastAsia="ru-RU"/>
              </w:rPr>
            </w:pPr>
          </w:p>
          <w:p w:rsidR="009864F6" w:rsidRDefault="009864F6" w:rsidP="009864F6">
            <w:pPr>
              <w:rPr>
                <w:rFonts w:ascii="Times New Roman" w:eastAsia="Times New Roman" w:hAnsi="Times New Roman" w:cs="Times New Roman"/>
                <w:sz w:val="20"/>
                <w:szCs w:val="20"/>
                <w:lang w:eastAsia="ru-RU"/>
              </w:rPr>
            </w:pPr>
          </w:p>
          <w:p w:rsidR="009864F6" w:rsidRPr="008D5844" w:rsidRDefault="009864F6" w:rsidP="009864F6">
            <w:pPr>
              <w:jc w:val="center"/>
              <w:rPr>
                <w:rFonts w:ascii="Times New Roman" w:eastAsia="Times New Roman" w:hAnsi="Times New Roman" w:cs="Times New Roman"/>
                <w:sz w:val="20"/>
                <w:szCs w:val="20"/>
                <w:lang w:eastAsia="ru-RU"/>
              </w:rPr>
            </w:pPr>
            <w:r w:rsidRPr="008D5844">
              <w:rPr>
                <w:rFonts w:ascii="Times New Roman" w:eastAsia="Times New Roman" w:hAnsi="Times New Roman" w:cs="Times New Roman"/>
                <w:sz w:val="20"/>
                <w:szCs w:val="20"/>
                <w:lang w:eastAsia="ru-RU"/>
              </w:rPr>
              <w:t>Количество налогоплательщиков*</w:t>
            </w:r>
          </w:p>
        </w:tc>
        <w:tc>
          <w:tcPr>
            <w:tcW w:w="1275" w:type="dxa"/>
            <w:tcBorders>
              <w:top w:val="single" w:sz="4" w:space="0" w:color="auto"/>
              <w:left w:val="nil"/>
              <w:bottom w:val="single" w:sz="4" w:space="0" w:color="auto"/>
              <w:right w:val="single" w:sz="4" w:space="0" w:color="auto"/>
            </w:tcBorders>
          </w:tcPr>
          <w:p w:rsidR="009864F6" w:rsidRDefault="009864F6" w:rsidP="009864F6">
            <w:pPr>
              <w:jc w:val="center"/>
              <w:rPr>
                <w:rFonts w:ascii="Times New Roman" w:eastAsia="Times New Roman" w:hAnsi="Times New Roman" w:cs="Times New Roman"/>
                <w:sz w:val="20"/>
                <w:szCs w:val="20"/>
                <w:lang w:eastAsia="ru-RU"/>
              </w:rPr>
            </w:pPr>
          </w:p>
          <w:p w:rsidR="009864F6" w:rsidRDefault="009864F6" w:rsidP="009864F6">
            <w:pPr>
              <w:rPr>
                <w:rFonts w:ascii="Times New Roman" w:eastAsia="Times New Roman" w:hAnsi="Times New Roman" w:cs="Times New Roman"/>
                <w:sz w:val="20"/>
                <w:szCs w:val="20"/>
                <w:lang w:eastAsia="ru-RU"/>
              </w:rPr>
            </w:pPr>
          </w:p>
          <w:p w:rsidR="009864F6" w:rsidRPr="008D5844" w:rsidRDefault="009864F6" w:rsidP="009864F6">
            <w:pPr>
              <w:jc w:val="center"/>
              <w:rPr>
                <w:rFonts w:ascii="Times New Roman" w:eastAsia="Times New Roman" w:hAnsi="Times New Roman" w:cs="Times New Roman"/>
                <w:sz w:val="20"/>
                <w:szCs w:val="20"/>
                <w:lang w:eastAsia="ru-RU"/>
              </w:rPr>
            </w:pPr>
            <w:r w:rsidRPr="008D5844">
              <w:rPr>
                <w:rFonts w:ascii="Times New Roman" w:eastAsia="Times New Roman" w:hAnsi="Times New Roman" w:cs="Times New Roman"/>
                <w:sz w:val="20"/>
                <w:szCs w:val="20"/>
                <w:lang w:eastAsia="ru-RU"/>
              </w:rPr>
              <w:t>Сумма налога, не поступившая в бюджет города (тыс. руб.)</w:t>
            </w:r>
          </w:p>
          <w:p w:rsidR="009864F6" w:rsidRDefault="009864F6" w:rsidP="009864F6">
            <w:pPr>
              <w:rPr>
                <w:rFonts w:ascii="Times New Roman" w:eastAsia="Times New Roman" w:hAnsi="Times New Roman" w:cs="Times New Roman"/>
                <w:sz w:val="20"/>
                <w:szCs w:val="20"/>
                <w:lang w:eastAsia="ru-RU"/>
              </w:rPr>
            </w:pPr>
          </w:p>
          <w:p w:rsidR="009864F6" w:rsidRDefault="009864F6" w:rsidP="009864F6">
            <w:pPr>
              <w:rPr>
                <w:rFonts w:ascii="Times New Roman" w:eastAsia="Times New Roman" w:hAnsi="Times New Roman" w:cs="Times New Roman"/>
                <w:sz w:val="20"/>
                <w:szCs w:val="20"/>
                <w:lang w:eastAsia="ru-RU"/>
              </w:rPr>
            </w:pPr>
          </w:p>
          <w:p w:rsidR="009864F6" w:rsidRPr="008D5844" w:rsidRDefault="009864F6" w:rsidP="009864F6">
            <w:pPr>
              <w:rPr>
                <w:rFonts w:ascii="Times New Roman" w:eastAsia="Times New Roman" w:hAnsi="Times New Roman" w:cs="Times New Roman"/>
                <w:sz w:val="20"/>
                <w:szCs w:val="20"/>
                <w:lang w:eastAsia="ru-RU"/>
              </w:rPr>
            </w:pPr>
          </w:p>
        </w:tc>
      </w:tr>
      <w:tr w:rsidR="009864F6" w:rsidRPr="003E1A37" w:rsidTr="00A16ED0">
        <w:trPr>
          <w:trHeight w:val="273"/>
        </w:trPr>
        <w:tc>
          <w:tcPr>
            <w:tcW w:w="425" w:type="dxa"/>
          </w:tcPr>
          <w:p w:rsidR="009864F6" w:rsidRPr="003E1A37" w:rsidRDefault="009864F6" w:rsidP="003E1A37">
            <w:pPr>
              <w:tabs>
                <w:tab w:val="left" w:pos="0"/>
              </w:tabs>
              <w:contextualSpacing/>
              <w:jc w:val="center"/>
              <w:rPr>
                <w:rFonts w:ascii="Times New Roman" w:hAnsi="Times New Roman" w:cs="Times New Roman"/>
                <w:sz w:val="20"/>
                <w:szCs w:val="20"/>
              </w:rPr>
            </w:pPr>
            <w:r w:rsidRPr="003E1A37">
              <w:rPr>
                <w:rFonts w:ascii="Times New Roman" w:hAnsi="Times New Roman" w:cs="Times New Roman"/>
                <w:sz w:val="20"/>
                <w:szCs w:val="20"/>
              </w:rPr>
              <w:t>1</w:t>
            </w:r>
          </w:p>
        </w:tc>
        <w:tc>
          <w:tcPr>
            <w:tcW w:w="2694" w:type="dxa"/>
          </w:tcPr>
          <w:p w:rsidR="009864F6" w:rsidRPr="003E1A37" w:rsidRDefault="009864F6" w:rsidP="003E1A37">
            <w:pPr>
              <w:tabs>
                <w:tab w:val="left" w:pos="0"/>
              </w:tabs>
              <w:contextualSpacing/>
              <w:rPr>
                <w:rFonts w:ascii="Times New Roman" w:hAnsi="Times New Roman" w:cs="Times New Roman"/>
                <w:sz w:val="20"/>
                <w:szCs w:val="20"/>
              </w:rPr>
            </w:pPr>
            <w:r w:rsidRPr="003E1A37">
              <w:rPr>
                <w:rFonts w:ascii="Times New Roman" w:hAnsi="Times New Roman" w:cs="Times New Roman"/>
                <w:sz w:val="20"/>
                <w:szCs w:val="20"/>
              </w:rPr>
              <w:t>Герои Советского Союза, Герои Российской Федерации, полные кавалеры ордена Славы, Герои Социалистического Труда</w:t>
            </w:r>
          </w:p>
        </w:tc>
        <w:tc>
          <w:tcPr>
            <w:tcW w:w="1276" w:type="dxa"/>
          </w:tcPr>
          <w:p w:rsidR="009864F6" w:rsidRPr="003E1A37" w:rsidRDefault="009864F6" w:rsidP="003E1A37">
            <w:pPr>
              <w:tabs>
                <w:tab w:val="left" w:pos="0"/>
              </w:tabs>
              <w:contextualSpacing/>
              <w:jc w:val="both"/>
              <w:rPr>
                <w:rFonts w:ascii="Times New Roman" w:hAnsi="Times New Roman" w:cs="Times New Roman"/>
                <w:sz w:val="20"/>
                <w:szCs w:val="20"/>
              </w:rPr>
            </w:pPr>
            <w:r w:rsidRPr="003E1A37">
              <w:rPr>
                <w:rFonts w:ascii="Times New Roman" w:hAnsi="Times New Roman" w:cs="Times New Roman"/>
                <w:sz w:val="20"/>
                <w:szCs w:val="20"/>
              </w:rPr>
              <w:t>2</w:t>
            </w:r>
          </w:p>
        </w:tc>
        <w:tc>
          <w:tcPr>
            <w:tcW w:w="1276" w:type="dxa"/>
          </w:tcPr>
          <w:p w:rsidR="009864F6" w:rsidRPr="003E1A37" w:rsidRDefault="009864F6" w:rsidP="003E1A37">
            <w:pPr>
              <w:tabs>
                <w:tab w:val="left" w:pos="0"/>
              </w:tabs>
              <w:contextualSpacing/>
              <w:jc w:val="both"/>
              <w:rPr>
                <w:rFonts w:ascii="Times New Roman" w:hAnsi="Times New Roman" w:cs="Times New Roman"/>
                <w:sz w:val="20"/>
                <w:szCs w:val="20"/>
              </w:rPr>
            </w:pPr>
            <w:r w:rsidRPr="003E1A37">
              <w:rPr>
                <w:rFonts w:ascii="Times New Roman" w:hAnsi="Times New Roman" w:cs="Times New Roman"/>
                <w:sz w:val="20"/>
                <w:szCs w:val="20"/>
              </w:rPr>
              <w:t>0,3</w:t>
            </w:r>
          </w:p>
        </w:tc>
        <w:tc>
          <w:tcPr>
            <w:tcW w:w="1275" w:type="dxa"/>
          </w:tcPr>
          <w:p w:rsidR="009864F6" w:rsidRPr="003E1A37" w:rsidRDefault="009864F6" w:rsidP="003E1A37">
            <w:pPr>
              <w:tabs>
                <w:tab w:val="left" w:pos="0"/>
              </w:tabs>
              <w:contextualSpacing/>
              <w:jc w:val="both"/>
              <w:rPr>
                <w:rFonts w:ascii="Times New Roman" w:hAnsi="Times New Roman" w:cs="Times New Roman"/>
                <w:sz w:val="20"/>
                <w:szCs w:val="20"/>
              </w:rPr>
            </w:pPr>
            <w:r w:rsidRPr="003E1A37">
              <w:rPr>
                <w:rFonts w:ascii="Times New Roman" w:hAnsi="Times New Roman" w:cs="Times New Roman"/>
                <w:sz w:val="20"/>
                <w:szCs w:val="20"/>
              </w:rPr>
              <w:t>1</w:t>
            </w:r>
          </w:p>
        </w:tc>
        <w:tc>
          <w:tcPr>
            <w:tcW w:w="1418" w:type="dxa"/>
          </w:tcPr>
          <w:p w:rsidR="009864F6" w:rsidRPr="003E1A37" w:rsidRDefault="009864F6" w:rsidP="003E1A37">
            <w:pPr>
              <w:tabs>
                <w:tab w:val="left" w:pos="0"/>
              </w:tabs>
              <w:contextualSpacing/>
              <w:jc w:val="both"/>
              <w:rPr>
                <w:rFonts w:ascii="Times New Roman" w:hAnsi="Times New Roman" w:cs="Times New Roman"/>
                <w:sz w:val="20"/>
                <w:szCs w:val="20"/>
              </w:rPr>
            </w:pPr>
            <w:r w:rsidRPr="003E1A37">
              <w:rPr>
                <w:rFonts w:ascii="Times New Roman" w:hAnsi="Times New Roman" w:cs="Times New Roman"/>
                <w:sz w:val="20"/>
                <w:szCs w:val="20"/>
              </w:rPr>
              <w:t>0,2</w:t>
            </w:r>
          </w:p>
        </w:tc>
        <w:tc>
          <w:tcPr>
            <w:tcW w:w="1276" w:type="dxa"/>
          </w:tcPr>
          <w:p w:rsidR="009864F6" w:rsidRPr="003E1A37" w:rsidRDefault="009864F6" w:rsidP="003E1A37">
            <w:pPr>
              <w:tabs>
                <w:tab w:val="left" w:pos="0"/>
              </w:tabs>
              <w:contextualSpacing/>
              <w:jc w:val="both"/>
              <w:rPr>
                <w:rFonts w:ascii="Times New Roman" w:hAnsi="Times New Roman" w:cs="Times New Roman"/>
                <w:sz w:val="20"/>
                <w:szCs w:val="20"/>
              </w:rPr>
            </w:pPr>
            <w:r w:rsidRPr="003E1A37">
              <w:rPr>
                <w:rFonts w:ascii="Times New Roman" w:hAnsi="Times New Roman" w:cs="Times New Roman"/>
                <w:sz w:val="20"/>
                <w:szCs w:val="20"/>
              </w:rPr>
              <w:t>2</w:t>
            </w:r>
          </w:p>
        </w:tc>
        <w:tc>
          <w:tcPr>
            <w:tcW w:w="1275" w:type="dxa"/>
          </w:tcPr>
          <w:p w:rsidR="009864F6" w:rsidRPr="003E1A37" w:rsidRDefault="009864F6" w:rsidP="003E1A37">
            <w:pPr>
              <w:tabs>
                <w:tab w:val="left" w:pos="0"/>
              </w:tabs>
              <w:contextualSpacing/>
              <w:rPr>
                <w:rFonts w:ascii="Times New Roman" w:hAnsi="Times New Roman" w:cs="Times New Roman"/>
                <w:sz w:val="20"/>
                <w:szCs w:val="20"/>
              </w:rPr>
            </w:pPr>
            <w:r w:rsidRPr="003E1A37">
              <w:rPr>
                <w:rFonts w:ascii="Times New Roman" w:hAnsi="Times New Roman" w:cs="Times New Roman"/>
                <w:sz w:val="20"/>
                <w:szCs w:val="20"/>
              </w:rPr>
              <w:t>0,3</w:t>
            </w:r>
          </w:p>
        </w:tc>
        <w:tc>
          <w:tcPr>
            <w:tcW w:w="1275" w:type="dxa"/>
          </w:tcPr>
          <w:p w:rsidR="009864F6" w:rsidRPr="003E1A37" w:rsidRDefault="009864F6" w:rsidP="003E1A37">
            <w:pPr>
              <w:tabs>
                <w:tab w:val="left" w:pos="0"/>
              </w:tabs>
              <w:contextualSpacing/>
              <w:rPr>
                <w:rFonts w:ascii="Times New Roman" w:hAnsi="Times New Roman" w:cs="Times New Roman"/>
                <w:sz w:val="20"/>
                <w:szCs w:val="20"/>
              </w:rPr>
            </w:pPr>
            <w:r>
              <w:rPr>
                <w:rFonts w:ascii="Times New Roman" w:hAnsi="Times New Roman" w:cs="Times New Roman"/>
                <w:sz w:val="20"/>
                <w:szCs w:val="20"/>
              </w:rPr>
              <w:t>2</w:t>
            </w:r>
          </w:p>
        </w:tc>
        <w:tc>
          <w:tcPr>
            <w:tcW w:w="1275" w:type="dxa"/>
          </w:tcPr>
          <w:p w:rsidR="009864F6" w:rsidRPr="003E1A37" w:rsidRDefault="009864F6" w:rsidP="003E1A37">
            <w:pPr>
              <w:tabs>
                <w:tab w:val="left" w:pos="0"/>
              </w:tabs>
              <w:contextualSpacing/>
              <w:rPr>
                <w:rFonts w:ascii="Times New Roman" w:hAnsi="Times New Roman" w:cs="Times New Roman"/>
                <w:sz w:val="20"/>
                <w:szCs w:val="20"/>
              </w:rPr>
            </w:pPr>
            <w:r>
              <w:rPr>
                <w:rFonts w:ascii="Times New Roman" w:hAnsi="Times New Roman" w:cs="Times New Roman"/>
                <w:sz w:val="20"/>
                <w:szCs w:val="20"/>
              </w:rPr>
              <w:t>0,3</w:t>
            </w:r>
          </w:p>
        </w:tc>
        <w:tc>
          <w:tcPr>
            <w:tcW w:w="1275" w:type="dxa"/>
            <w:tcBorders>
              <w:right w:val="single" w:sz="4" w:space="0" w:color="auto"/>
            </w:tcBorders>
          </w:tcPr>
          <w:p w:rsidR="009864F6" w:rsidRDefault="009864F6" w:rsidP="003E1A37">
            <w:pPr>
              <w:tabs>
                <w:tab w:val="left" w:pos="0"/>
              </w:tabs>
              <w:contextualSpacing/>
              <w:rPr>
                <w:rFonts w:ascii="Times New Roman" w:hAnsi="Times New Roman" w:cs="Times New Roman"/>
                <w:sz w:val="20"/>
                <w:szCs w:val="20"/>
              </w:rPr>
            </w:pPr>
            <w:r>
              <w:rPr>
                <w:rFonts w:ascii="Times New Roman" w:hAnsi="Times New Roman" w:cs="Times New Roman"/>
                <w:sz w:val="20"/>
                <w:szCs w:val="20"/>
              </w:rPr>
              <w:t>2</w:t>
            </w:r>
          </w:p>
        </w:tc>
        <w:tc>
          <w:tcPr>
            <w:tcW w:w="1275" w:type="dxa"/>
            <w:tcBorders>
              <w:right w:val="single" w:sz="4" w:space="0" w:color="auto"/>
            </w:tcBorders>
          </w:tcPr>
          <w:p w:rsidR="009864F6" w:rsidRDefault="009864F6" w:rsidP="003E1A37">
            <w:pPr>
              <w:tabs>
                <w:tab w:val="left" w:pos="0"/>
              </w:tabs>
              <w:contextualSpacing/>
              <w:rPr>
                <w:rFonts w:ascii="Times New Roman" w:hAnsi="Times New Roman" w:cs="Times New Roman"/>
                <w:sz w:val="20"/>
                <w:szCs w:val="20"/>
              </w:rPr>
            </w:pPr>
            <w:r>
              <w:rPr>
                <w:rFonts w:ascii="Times New Roman" w:hAnsi="Times New Roman" w:cs="Times New Roman"/>
                <w:sz w:val="20"/>
                <w:szCs w:val="20"/>
              </w:rPr>
              <w:t>0,3</w:t>
            </w:r>
          </w:p>
        </w:tc>
      </w:tr>
      <w:tr w:rsidR="009864F6" w:rsidRPr="003E1A37" w:rsidTr="00A16ED0">
        <w:trPr>
          <w:trHeight w:val="273"/>
        </w:trPr>
        <w:tc>
          <w:tcPr>
            <w:tcW w:w="425" w:type="dxa"/>
          </w:tcPr>
          <w:p w:rsidR="009864F6" w:rsidRPr="003E1A37" w:rsidRDefault="009864F6" w:rsidP="003E1A37">
            <w:pPr>
              <w:tabs>
                <w:tab w:val="left" w:pos="0"/>
              </w:tabs>
              <w:contextualSpacing/>
              <w:jc w:val="center"/>
              <w:rPr>
                <w:rFonts w:ascii="Times New Roman" w:hAnsi="Times New Roman" w:cs="Times New Roman"/>
                <w:sz w:val="20"/>
                <w:szCs w:val="20"/>
              </w:rPr>
            </w:pPr>
            <w:r w:rsidRPr="003E1A37">
              <w:rPr>
                <w:rFonts w:ascii="Times New Roman" w:hAnsi="Times New Roman" w:cs="Times New Roman"/>
                <w:sz w:val="20"/>
                <w:szCs w:val="20"/>
              </w:rPr>
              <w:t>2</w:t>
            </w:r>
          </w:p>
        </w:tc>
        <w:tc>
          <w:tcPr>
            <w:tcW w:w="2694" w:type="dxa"/>
          </w:tcPr>
          <w:p w:rsidR="009864F6" w:rsidRPr="003E1A37" w:rsidRDefault="009864F6" w:rsidP="003E1A37">
            <w:pPr>
              <w:tabs>
                <w:tab w:val="left" w:pos="0"/>
              </w:tabs>
              <w:contextualSpacing/>
              <w:rPr>
                <w:rFonts w:ascii="Times New Roman" w:hAnsi="Times New Roman" w:cs="Times New Roman"/>
                <w:sz w:val="20"/>
                <w:szCs w:val="20"/>
              </w:rPr>
            </w:pPr>
            <w:r w:rsidRPr="003E1A37">
              <w:rPr>
                <w:rFonts w:ascii="Times New Roman" w:hAnsi="Times New Roman" w:cs="Times New Roman"/>
                <w:sz w:val="20"/>
                <w:szCs w:val="20"/>
              </w:rPr>
              <w:t>инвалиды I и II групп инвалидности</w:t>
            </w:r>
          </w:p>
        </w:tc>
        <w:tc>
          <w:tcPr>
            <w:tcW w:w="1276" w:type="dxa"/>
          </w:tcPr>
          <w:p w:rsidR="009864F6" w:rsidRPr="003E1A37" w:rsidRDefault="009864F6" w:rsidP="003E1A37">
            <w:pPr>
              <w:tabs>
                <w:tab w:val="left" w:pos="0"/>
              </w:tabs>
              <w:contextualSpacing/>
              <w:jc w:val="both"/>
              <w:rPr>
                <w:rFonts w:ascii="Times New Roman" w:hAnsi="Times New Roman" w:cs="Times New Roman"/>
                <w:sz w:val="20"/>
                <w:szCs w:val="20"/>
              </w:rPr>
            </w:pPr>
            <w:r w:rsidRPr="003E1A37">
              <w:rPr>
                <w:rFonts w:ascii="Times New Roman" w:hAnsi="Times New Roman" w:cs="Times New Roman"/>
                <w:sz w:val="20"/>
                <w:szCs w:val="20"/>
              </w:rPr>
              <w:t>688</w:t>
            </w:r>
          </w:p>
        </w:tc>
        <w:tc>
          <w:tcPr>
            <w:tcW w:w="1276" w:type="dxa"/>
          </w:tcPr>
          <w:p w:rsidR="009864F6" w:rsidRPr="003E1A37" w:rsidRDefault="009864F6" w:rsidP="003E1A37">
            <w:pPr>
              <w:tabs>
                <w:tab w:val="left" w:pos="0"/>
              </w:tabs>
              <w:contextualSpacing/>
              <w:jc w:val="both"/>
              <w:rPr>
                <w:rFonts w:ascii="Times New Roman" w:hAnsi="Times New Roman" w:cs="Times New Roman"/>
                <w:sz w:val="20"/>
                <w:szCs w:val="20"/>
              </w:rPr>
            </w:pPr>
            <w:r w:rsidRPr="003E1A37">
              <w:rPr>
                <w:rFonts w:ascii="Times New Roman" w:hAnsi="Times New Roman" w:cs="Times New Roman"/>
                <w:sz w:val="20"/>
                <w:szCs w:val="20"/>
              </w:rPr>
              <w:t>403,0</w:t>
            </w:r>
          </w:p>
        </w:tc>
        <w:tc>
          <w:tcPr>
            <w:tcW w:w="1275" w:type="dxa"/>
          </w:tcPr>
          <w:p w:rsidR="009864F6" w:rsidRPr="003E1A37" w:rsidRDefault="009864F6" w:rsidP="003E1A37">
            <w:pPr>
              <w:tabs>
                <w:tab w:val="left" w:pos="0"/>
              </w:tabs>
              <w:contextualSpacing/>
              <w:jc w:val="both"/>
              <w:rPr>
                <w:rFonts w:ascii="Times New Roman" w:hAnsi="Times New Roman" w:cs="Times New Roman"/>
                <w:sz w:val="20"/>
                <w:szCs w:val="20"/>
              </w:rPr>
            </w:pPr>
            <w:r w:rsidRPr="003E1A37">
              <w:rPr>
                <w:rFonts w:ascii="Times New Roman" w:hAnsi="Times New Roman" w:cs="Times New Roman"/>
                <w:sz w:val="20"/>
                <w:szCs w:val="20"/>
              </w:rPr>
              <w:t>647</w:t>
            </w:r>
          </w:p>
        </w:tc>
        <w:tc>
          <w:tcPr>
            <w:tcW w:w="1418" w:type="dxa"/>
          </w:tcPr>
          <w:p w:rsidR="009864F6" w:rsidRPr="003E1A37" w:rsidRDefault="009864F6" w:rsidP="003E1A37">
            <w:pPr>
              <w:tabs>
                <w:tab w:val="left" w:pos="0"/>
              </w:tabs>
              <w:contextualSpacing/>
              <w:jc w:val="both"/>
              <w:rPr>
                <w:rFonts w:ascii="Times New Roman" w:hAnsi="Times New Roman" w:cs="Times New Roman"/>
                <w:sz w:val="20"/>
                <w:szCs w:val="20"/>
              </w:rPr>
            </w:pPr>
            <w:r w:rsidRPr="003E1A37">
              <w:rPr>
                <w:rFonts w:ascii="Times New Roman" w:hAnsi="Times New Roman" w:cs="Times New Roman"/>
                <w:sz w:val="20"/>
                <w:szCs w:val="20"/>
              </w:rPr>
              <w:t>380,0</w:t>
            </w:r>
          </w:p>
        </w:tc>
        <w:tc>
          <w:tcPr>
            <w:tcW w:w="1276" w:type="dxa"/>
          </w:tcPr>
          <w:p w:rsidR="009864F6" w:rsidRPr="003E1A37" w:rsidRDefault="009864F6" w:rsidP="003E1A37">
            <w:pPr>
              <w:tabs>
                <w:tab w:val="left" w:pos="0"/>
              </w:tabs>
              <w:contextualSpacing/>
              <w:jc w:val="both"/>
              <w:rPr>
                <w:rFonts w:ascii="Times New Roman" w:hAnsi="Times New Roman" w:cs="Times New Roman"/>
                <w:sz w:val="20"/>
                <w:szCs w:val="20"/>
              </w:rPr>
            </w:pPr>
            <w:r w:rsidRPr="003E1A37">
              <w:rPr>
                <w:rFonts w:ascii="Times New Roman" w:hAnsi="Times New Roman" w:cs="Times New Roman"/>
                <w:sz w:val="20"/>
                <w:szCs w:val="20"/>
              </w:rPr>
              <w:t>741</w:t>
            </w:r>
          </w:p>
        </w:tc>
        <w:tc>
          <w:tcPr>
            <w:tcW w:w="1275" w:type="dxa"/>
          </w:tcPr>
          <w:p w:rsidR="009864F6" w:rsidRPr="003E1A37" w:rsidRDefault="009864F6" w:rsidP="003E1A37">
            <w:pPr>
              <w:tabs>
                <w:tab w:val="left" w:pos="0"/>
              </w:tabs>
              <w:contextualSpacing/>
              <w:jc w:val="both"/>
              <w:rPr>
                <w:rFonts w:ascii="Times New Roman" w:hAnsi="Times New Roman" w:cs="Times New Roman"/>
                <w:sz w:val="20"/>
                <w:szCs w:val="20"/>
                <w:lang w:val="en-US"/>
              </w:rPr>
            </w:pPr>
            <w:r w:rsidRPr="003E1A37">
              <w:rPr>
                <w:rFonts w:ascii="Times New Roman" w:hAnsi="Times New Roman" w:cs="Times New Roman"/>
                <w:sz w:val="20"/>
                <w:szCs w:val="20"/>
              </w:rPr>
              <w:t>435</w:t>
            </w:r>
          </w:p>
        </w:tc>
        <w:tc>
          <w:tcPr>
            <w:tcW w:w="1275" w:type="dxa"/>
          </w:tcPr>
          <w:p w:rsidR="009864F6" w:rsidRPr="003E1A37" w:rsidRDefault="009864F6" w:rsidP="003E1A37">
            <w:pPr>
              <w:tabs>
                <w:tab w:val="left" w:pos="0"/>
              </w:tabs>
              <w:contextualSpacing/>
              <w:jc w:val="both"/>
              <w:rPr>
                <w:rFonts w:ascii="Times New Roman" w:hAnsi="Times New Roman" w:cs="Times New Roman"/>
                <w:sz w:val="20"/>
                <w:szCs w:val="20"/>
              </w:rPr>
            </w:pPr>
            <w:r>
              <w:rPr>
                <w:rFonts w:ascii="Times New Roman" w:hAnsi="Times New Roman" w:cs="Times New Roman"/>
                <w:sz w:val="20"/>
                <w:szCs w:val="20"/>
              </w:rPr>
              <w:t>695</w:t>
            </w:r>
          </w:p>
        </w:tc>
        <w:tc>
          <w:tcPr>
            <w:tcW w:w="1275" w:type="dxa"/>
          </w:tcPr>
          <w:p w:rsidR="009864F6" w:rsidRPr="003E1A37" w:rsidRDefault="009864F6" w:rsidP="003E1A37">
            <w:pPr>
              <w:tabs>
                <w:tab w:val="left" w:pos="0"/>
              </w:tabs>
              <w:contextualSpacing/>
              <w:jc w:val="both"/>
              <w:rPr>
                <w:rFonts w:ascii="Times New Roman" w:hAnsi="Times New Roman" w:cs="Times New Roman"/>
                <w:sz w:val="20"/>
                <w:szCs w:val="20"/>
              </w:rPr>
            </w:pPr>
            <w:r>
              <w:rPr>
                <w:rFonts w:ascii="Times New Roman" w:hAnsi="Times New Roman" w:cs="Times New Roman"/>
                <w:sz w:val="20"/>
                <w:szCs w:val="20"/>
              </w:rPr>
              <w:t>370</w:t>
            </w:r>
          </w:p>
        </w:tc>
        <w:tc>
          <w:tcPr>
            <w:tcW w:w="1275" w:type="dxa"/>
            <w:tcBorders>
              <w:right w:val="single" w:sz="4" w:space="0" w:color="auto"/>
            </w:tcBorders>
          </w:tcPr>
          <w:p w:rsidR="009864F6" w:rsidRDefault="009864F6" w:rsidP="003E1A37">
            <w:pPr>
              <w:tabs>
                <w:tab w:val="left" w:pos="0"/>
              </w:tabs>
              <w:contextualSpacing/>
              <w:jc w:val="both"/>
              <w:rPr>
                <w:rFonts w:ascii="Times New Roman" w:hAnsi="Times New Roman" w:cs="Times New Roman"/>
                <w:sz w:val="20"/>
                <w:szCs w:val="20"/>
              </w:rPr>
            </w:pPr>
            <w:r>
              <w:rPr>
                <w:rFonts w:ascii="Times New Roman" w:hAnsi="Times New Roman" w:cs="Times New Roman"/>
                <w:sz w:val="20"/>
                <w:szCs w:val="20"/>
              </w:rPr>
              <w:t>730</w:t>
            </w:r>
          </w:p>
        </w:tc>
        <w:tc>
          <w:tcPr>
            <w:tcW w:w="1275" w:type="dxa"/>
            <w:tcBorders>
              <w:right w:val="single" w:sz="4" w:space="0" w:color="auto"/>
            </w:tcBorders>
          </w:tcPr>
          <w:p w:rsidR="009864F6" w:rsidRDefault="009864F6" w:rsidP="003E1A37">
            <w:pPr>
              <w:tabs>
                <w:tab w:val="left" w:pos="0"/>
              </w:tabs>
              <w:contextualSpacing/>
              <w:jc w:val="both"/>
              <w:rPr>
                <w:rFonts w:ascii="Times New Roman" w:hAnsi="Times New Roman" w:cs="Times New Roman"/>
                <w:sz w:val="20"/>
                <w:szCs w:val="20"/>
              </w:rPr>
            </w:pPr>
            <w:r>
              <w:rPr>
                <w:rFonts w:ascii="Times New Roman" w:hAnsi="Times New Roman" w:cs="Times New Roman"/>
                <w:sz w:val="20"/>
                <w:szCs w:val="20"/>
              </w:rPr>
              <w:t>442</w:t>
            </w:r>
          </w:p>
        </w:tc>
      </w:tr>
      <w:tr w:rsidR="009864F6" w:rsidRPr="003E1A37" w:rsidTr="00A16ED0">
        <w:trPr>
          <w:trHeight w:val="286"/>
        </w:trPr>
        <w:tc>
          <w:tcPr>
            <w:tcW w:w="425" w:type="dxa"/>
          </w:tcPr>
          <w:p w:rsidR="009864F6" w:rsidRPr="003E1A37" w:rsidRDefault="009864F6" w:rsidP="003E1A37">
            <w:pPr>
              <w:tabs>
                <w:tab w:val="left" w:pos="0"/>
              </w:tabs>
              <w:contextualSpacing/>
              <w:jc w:val="center"/>
              <w:rPr>
                <w:rFonts w:ascii="Times New Roman" w:hAnsi="Times New Roman" w:cs="Times New Roman"/>
                <w:sz w:val="20"/>
                <w:szCs w:val="20"/>
              </w:rPr>
            </w:pPr>
            <w:r w:rsidRPr="003E1A37">
              <w:rPr>
                <w:rFonts w:ascii="Times New Roman" w:hAnsi="Times New Roman" w:cs="Times New Roman"/>
                <w:sz w:val="20"/>
                <w:szCs w:val="20"/>
              </w:rPr>
              <w:t>3</w:t>
            </w:r>
          </w:p>
        </w:tc>
        <w:tc>
          <w:tcPr>
            <w:tcW w:w="2694" w:type="dxa"/>
          </w:tcPr>
          <w:p w:rsidR="009864F6" w:rsidRPr="003E1A37" w:rsidRDefault="009864F6" w:rsidP="003E1A37">
            <w:pPr>
              <w:tabs>
                <w:tab w:val="left" w:pos="0"/>
              </w:tabs>
              <w:contextualSpacing/>
              <w:rPr>
                <w:rFonts w:ascii="Times New Roman" w:hAnsi="Times New Roman" w:cs="Times New Roman"/>
                <w:sz w:val="20"/>
                <w:szCs w:val="20"/>
              </w:rPr>
            </w:pPr>
            <w:r w:rsidRPr="003E1A37">
              <w:rPr>
                <w:rFonts w:ascii="Times New Roman" w:hAnsi="Times New Roman" w:cs="Times New Roman"/>
                <w:sz w:val="20"/>
                <w:szCs w:val="20"/>
              </w:rPr>
              <w:t>инвалиды с детства, дети-инвалиды</w:t>
            </w:r>
          </w:p>
        </w:tc>
        <w:tc>
          <w:tcPr>
            <w:tcW w:w="1276" w:type="dxa"/>
          </w:tcPr>
          <w:p w:rsidR="009864F6" w:rsidRPr="003E1A37" w:rsidRDefault="009864F6" w:rsidP="003E1A37">
            <w:pPr>
              <w:tabs>
                <w:tab w:val="left" w:pos="0"/>
              </w:tabs>
              <w:contextualSpacing/>
              <w:jc w:val="both"/>
              <w:rPr>
                <w:rFonts w:ascii="Times New Roman" w:hAnsi="Times New Roman" w:cs="Times New Roman"/>
                <w:sz w:val="20"/>
                <w:szCs w:val="20"/>
              </w:rPr>
            </w:pPr>
            <w:r w:rsidRPr="003E1A37">
              <w:rPr>
                <w:rFonts w:ascii="Times New Roman" w:hAnsi="Times New Roman" w:cs="Times New Roman"/>
                <w:sz w:val="20"/>
                <w:szCs w:val="20"/>
              </w:rPr>
              <w:t>99</w:t>
            </w:r>
          </w:p>
        </w:tc>
        <w:tc>
          <w:tcPr>
            <w:tcW w:w="1276" w:type="dxa"/>
          </w:tcPr>
          <w:p w:rsidR="009864F6" w:rsidRPr="003E1A37" w:rsidRDefault="009864F6" w:rsidP="003E1A37">
            <w:pPr>
              <w:tabs>
                <w:tab w:val="left" w:pos="0"/>
              </w:tabs>
              <w:contextualSpacing/>
              <w:jc w:val="both"/>
              <w:rPr>
                <w:rFonts w:ascii="Times New Roman" w:hAnsi="Times New Roman" w:cs="Times New Roman"/>
                <w:sz w:val="20"/>
                <w:szCs w:val="20"/>
              </w:rPr>
            </w:pPr>
            <w:r w:rsidRPr="003E1A37">
              <w:rPr>
                <w:rFonts w:ascii="Times New Roman" w:hAnsi="Times New Roman" w:cs="Times New Roman"/>
                <w:sz w:val="20"/>
                <w:szCs w:val="20"/>
              </w:rPr>
              <w:t>47,0</w:t>
            </w:r>
          </w:p>
        </w:tc>
        <w:tc>
          <w:tcPr>
            <w:tcW w:w="1275" w:type="dxa"/>
          </w:tcPr>
          <w:p w:rsidR="009864F6" w:rsidRPr="003E1A37" w:rsidRDefault="009864F6" w:rsidP="003E1A37">
            <w:pPr>
              <w:tabs>
                <w:tab w:val="left" w:pos="0"/>
              </w:tabs>
              <w:contextualSpacing/>
              <w:jc w:val="both"/>
              <w:rPr>
                <w:rFonts w:ascii="Times New Roman" w:hAnsi="Times New Roman" w:cs="Times New Roman"/>
                <w:sz w:val="20"/>
                <w:szCs w:val="20"/>
              </w:rPr>
            </w:pPr>
            <w:r w:rsidRPr="003E1A37">
              <w:rPr>
                <w:rFonts w:ascii="Times New Roman" w:hAnsi="Times New Roman" w:cs="Times New Roman"/>
                <w:sz w:val="20"/>
                <w:szCs w:val="20"/>
              </w:rPr>
              <w:t>89</w:t>
            </w:r>
          </w:p>
        </w:tc>
        <w:tc>
          <w:tcPr>
            <w:tcW w:w="1418" w:type="dxa"/>
          </w:tcPr>
          <w:p w:rsidR="009864F6" w:rsidRPr="003E1A37" w:rsidRDefault="009864F6" w:rsidP="003E1A37">
            <w:pPr>
              <w:tabs>
                <w:tab w:val="left" w:pos="0"/>
              </w:tabs>
              <w:contextualSpacing/>
              <w:jc w:val="both"/>
              <w:rPr>
                <w:rFonts w:ascii="Times New Roman" w:hAnsi="Times New Roman" w:cs="Times New Roman"/>
                <w:sz w:val="20"/>
                <w:szCs w:val="20"/>
              </w:rPr>
            </w:pPr>
            <w:r w:rsidRPr="003E1A37">
              <w:rPr>
                <w:rFonts w:ascii="Times New Roman" w:hAnsi="Times New Roman" w:cs="Times New Roman"/>
                <w:sz w:val="20"/>
                <w:szCs w:val="20"/>
              </w:rPr>
              <w:t>41,0</w:t>
            </w:r>
          </w:p>
        </w:tc>
        <w:tc>
          <w:tcPr>
            <w:tcW w:w="1276" w:type="dxa"/>
          </w:tcPr>
          <w:p w:rsidR="009864F6" w:rsidRPr="003E1A37" w:rsidRDefault="009864F6" w:rsidP="003E1A37">
            <w:pPr>
              <w:tabs>
                <w:tab w:val="left" w:pos="0"/>
              </w:tabs>
              <w:contextualSpacing/>
              <w:jc w:val="both"/>
              <w:rPr>
                <w:rFonts w:ascii="Times New Roman" w:hAnsi="Times New Roman" w:cs="Times New Roman"/>
                <w:sz w:val="20"/>
                <w:szCs w:val="20"/>
              </w:rPr>
            </w:pPr>
            <w:r w:rsidRPr="003E1A37">
              <w:rPr>
                <w:rFonts w:ascii="Times New Roman" w:hAnsi="Times New Roman" w:cs="Times New Roman"/>
                <w:sz w:val="20"/>
                <w:szCs w:val="20"/>
              </w:rPr>
              <w:t>107</w:t>
            </w:r>
          </w:p>
        </w:tc>
        <w:tc>
          <w:tcPr>
            <w:tcW w:w="1275" w:type="dxa"/>
          </w:tcPr>
          <w:p w:rsidR="009864F6" w:rsidRPr="003E1A37" w:rsidRDefault="009864F6" w:rsidP="003E1A37">
            <w:pPr>
              <w:tabs>
                <w:tab w:val="left" w:pos="0"/>
              </w:tabs>
              <w:contextualSpacing/>
              <w:jc w:val="both"/>
              <w:rPr>
                <w:rFonts w:ascii="Times New Roman" w:hAnsi="Times New Roman" w:cs="Times New Roman"/>
                <w:sz w:val="20"/>
                <w:szCs w:val="20"/>
              </w:rPr>
            </w:pPr>
            <w:r w:rsidRPr="003E1A37">
              <w:rPr>
                <w:rFonts w:ascii="Times New Roman" w:hAnsi="Times New Roman" w:cs="Times New Roman"/>
                <w:sz w:val="20"/>
                <w:szCs w:val="20"/>
              </w:rPr>
              <w:t>52</w:t>
            </w:r>
          </w:p>
        </w:tc>
        <w:tc>
          <w:tcPr>
            <w:tcW w:w="1275" w:type="dxa"/>
          </w:tcPr>
          <w:p w:rsidR="009864F6" w:rsidRPr="003E1A37" w:rsidRDefault="009864F6" w:rsidP="003E1A37">
            <w:pPr>
              <w:tabs>
                <w:tab w:val="left" w:pos="0"/>
              </w:tabs>
              <w:contextualSpacing/>
              <w:jc w:val="both"/>
              <w:rPr>
                <w:rFonts w:ascii="Times New Roman" w:hAnsi="Times New Roman" w:cs="Times New Roman"/>
                <w:sz w:val="20"/>
                <w:szCs w:val="20"/>
              </w:rPr>
            </w:pPr>
            <w:r>
              <w:rPr>
                <w:rFonts w:ascii="Times New Roman" w:hAnsi="Times New Roman" w:cs="Times New Roman"/>
                <w:sz w:val="20"/>
                <w:szCs w:val="20"/>
              </w:rPr>
              <w:t>95</w:t>
            </w:r>
          </w:p>
        </w:tc>
        <w:tc>
          <w:tcPr>
            <w:tcW w:w="1275" w:type="dxa"/>
          </w:tcPr>
          <w:p w:rsidR="009864F6" w:rsidRPr="003E1A37" w:rsidRDefault="009864F6" w:rsidP="003E1A37">
            <w:pPr>
              <w:tabs>
                <w:tab w:val="left" w:pos="0"/>
              </w:tabs>
              <w:contextualSpacing/>
              <w:jc w:val="both"/>
              <w:rPr>
                <w:rFonts w:ascii="Times New Roman" w:hAnsi="Times New Roman" w:cs="Times New Roman"/>
                <w:sz w:val="20"/>
                <w:szCs w:val="20"/>
              </w:rPr>
            </w:pPr>
            <w:r>
              <w:rPr>
                <w:rFonts w:ascii="Times New Roman" w:hAnsi="Times New Roman" w:cs="Times New Roman"/>
                <w:sz w:val="20"/>
                <w:szCs w:val="20"/>
              </w:rPr>
              <w:t>48</w:t>
            </w:r>
          </w:p>
        </w:tc>
        <w:tc>
          <w:tcPr>
            <w:tcW w:w="1275" w:type="dxa"/>
            <w:tcBorders>
              <w:right w:val="single" w:sz="4" w:space="0" w:color="auto"/>
            </w:tcBorders>
          </w:tcPr>
          <w:p w:rsidR="009864F6" w:rsidRDefault="009864F6" w:rsidP="003E1A37">
            <w:pPr>
              <w:tabs>
                <w:tab w:val="left" w:pos="0"/>
              </w:tabs>
              <w:contextualSpacing/>
              <w:jc w:val="both"/>
              <w:rPr>
                <w:rFonts w:ascii="Times New Roman" w:hAnsi="Times New Roman" w:cs="Times New Roman"/>
                <w:sz w:val="20"/>
                <w:szCs w:val="20"/>
              </w:rPr>
            </w:pPr>
            <w:r>
              <w:rPr>
                <w:rFonts w:ascii="Times New Roman" w:hAnsi="Times New Roman" w:cs="Times New Roman"/>
                <w:sz w:val="20"/>
                <w:szCs w:val="20"/>
              </w:rPr>
              <w:t>117</w:t>
            </w:r>
          </w:p>
        </w:tc>
        <w:tc>
          <w:tcPr>
            <w:tcW w:w="1275" w:type="dxa"/>
            <w:tcBorders>
              <w:right w:val="single" w:sz="4" w:space="0" w:color="auto"/>
            </w:tcBorders>
          </w:tcPr>
          <w:p w:rsidR="009864F6" w:rsidRDefault="009864F6" w:rsidP="003E1A37">
            <w:pPr>
              <w:tabs>
                <w:tab w:val="left" w:pos="0"/>
              </w:tabs>
              <w:contextualSpacing/>
              <w:jc w:val="both"/>
              <w:rPr>
                <w:rFonts w:ascii="Times New Roman" w:hAnsi="Times New Roman" w:cs="Times New Roman"/>
                <w:sz w:val="20"/>
                <w:szCs w:val="20"/>
              </w:rPr>
            </w:pPr>
            <w:r>
              <w:rPr>
                <w:rFonts w:ascii="Times New Roman" w:hAnsi="Times New Roman" w:cs="Times New Roman"/>
                <w:sz w:val="20"/>
                <w:szCs w:val="20"/>
              </w:rPr>
              <w:t>58,3</w:t>
            </w:r>
          </w:p>
        </w:tc>
      </w:tr>
      <w:tr w:rsidR="009864F6" w:rsidRPr="003E1A37" w:rsidTr="00A16ED0">
        <w:trPr>
          <w:trHeight w:val="273"/>
        </w:trPr>
        <w:tc>
          <w:tcPr>
            <w:tcW w:w="425" w:type="dxa"/>
          </w:tcPr>
          <w:p w:rsidR="009864F6" w:rsidRPr="003E1A37" w:rsidRDefault="009864F6" w:rsidP="003E1A37">
            <w:pPr>
              <w:tabs>
                <w:tab w:val="left" w:pos="0"/>
              </w:tabs>
              <w:contextualSpacing/>
              <w:jc w:val="center"/>
              <w:rPr>
                <w:rFonts w:ascii="Times New Roman" w:hAnsi="Times New Roman" w:cs="Times New Roman"/>
                <w:sz w:val="20"/>
                <w:szCs w:val="20"/>
              </w:rPr>
            </w:pPr>
            <w:r w:rsidRPr="003E1A37">
              <w:rPr>
                <w:rFonts w:ascii="Times New Roman" w:hAnsi="Times New Roman" w:cs="Times New Roman"/>
                <w:sz w:val="20"/>
                <w:szCs w:val="20"/>
              </w:rPr>
              <w:t>4</w:t>
            </w:r>
          </w:p>
        </w:tc>
        <w:tc>
          <w:tcPr>
            <w:tcW w:w="2694" w:type="dxa"/>
          </w:tcPr>
          <w:p w:rsidR="009864F6" w:rsidRPr="003E1A37" w:rsidRDefault="009864F6" w:rsidP="003E1A37">
            <w:pPr>
              <w:tabs>
                <w:tab w:val="left" w:pos="0"/>
              </w:tabs>
              <w:contextualSpacing/>
              <w:rPr>
                <w:rFonts w:ascii="Times New Roman" w:hAnsi="Times New Roman" w:cs="Times New Roman"/>
                <w:sz w:val="20"/>
                <w:szCs w:val="20"/>
              </w:rPr>
            </w:pPr>
            <w:r w:rsidRPr="003E1A37">
              <w:rPr>
                <w:rFonts w:ascii="Times New Roman" w:hAnsi="Times New Roman" w:cs="Times New Roman"/>
                <w:sz w:val="20"/>
                <w:szCs w:val="20"/>
              </w:rPr>
              <w:t>ветераны и инвалиды Великой Отечественной войны, а также ветераны и инвалиды боевых действий</w:t>
            </w:r>
          </w:p>
        </w:tc>
        <w:tc>
          <w:tcPr>
            <w:tcW w:w="1276" w:type="dxa"/>
          </w:tcPr>
          <w:p w:rsidR="009864F6" w:rsidRPr="003E1A37" w:rsidRDefault="009864F6" w:rsidP="003E1A37">
            <w:pPr>
              <w:tabs>
                <w:tab w:val="left" w:pos="0"/>
              </w:tabs>
              <w:contextualSpacing/>
              <w:jc w:val="both"/>
              <w:rPr>
                <w:rFonts w:ascii="Times New Roman" w:hAnsi="Times New Roman" w:cs="Times New Roman"/>
                <w:sz w:val="20"/>
                <w:szCs w:val="20"/>
              </w:rPr>
            </w:pPr>
            <w:r w:rsidRPr="003E1A37">
              <w:rPr>
                <w:rFonts w:ascii="Times New Roman" w:hAnsi="Times New Roman" w:cs="Times New Roman"/>
                <w:sz w:val="20"/>
                <w:szCs w:val="20"/>
              </w:rPr>
              <w:t>224</w:t>
            </w:r>
          </w:p>
        </w:tc>
        <w:tc>
          <w:tcPr>
            <w:tcW w:w="1276" w:type="dxa"/>
          </w:tcPr>
          <w:p w:rsidR="009864F6" w:rsidRPr="003E1A37" w:rsidRDefault="009864F6" w:rsidP="003E1A37">
            <w:pPr>
              <w:tabs>
                <w:tab w:val="left" w:pos="0"/>
              </w:tabs>
              <w:contextualSpacing/>
              <w:jc w:val="both"/>
              <w:rPr>
                <w:rFonts w:ascii="Times New Roman" w:hAnsi="Times New Roman" w:cs="Times New Roman"/>
                <w:sz w:val="20"/>
                <w:szCs w:val="20"/>
              </w:rPr>
            </w:pPr>
            <w:r w:rsidRPr="003E1A37">
              <w:rPr>
                <w:rFonts w:ascii="Times New Roman" w:hAnsi="Times New Roman" w:cs="Times New Roman"/>
                <w:sz w:val="20"/>
                <w:szCs w:val="20"/>
              </w:rPr>
              <w:t>113,0</w:t>
            </w:r>
          </w:p>
        </w:tc>
        <w:tc>
          <w:tcPr>
            <w:tcW w:w="1275" w:type="dxa"/>
          </w:tcPr>
          <w:p w:rsidR="009864F6" w:rsidRPr="003E1A37" w:rsidRDefault="009864F6" w:rsidP="003E1A37">
            <w:pPr>
              <w:tabs>
                <w:tab w:val="left" w:pos="0"/>
              </w:tabs>
              <w:contextualSpacing/>
              <w:jc w:val="both"/>
              <w:rPr>
                <w:rFonts w:ascii="Times New Roman" w:hAnsi="Times New Roman" w:cs="Times New Roman"/>
                <w:sz w:val="20"/>
                <w:szCs w:val="20"/>
              </w:rPr>
            </w:pPr>
            <w:r w:rsidRPr="003E1A37">
              <w:rPr>
                <w:rFonts w:ascii="Times New Roman" w:hAnsi="Times New Roman" w:cs="Times New Roman"/>
                <w:sz w:val="20"/>
                <w:szCs w:val="20"/>
              </w:rPr>
              <w:t>254</w:t>
            </w:r>
          </w:p>
        </w:tc>
        <w:tc>
          <w:tcPr>
            <w:tcW w:w="1418" w:type="dxa"/>
          </w:tcPr>
          <w:p w:rsidR="009864F6" w:rsidRPr="003E1A37" w:rsidRDefault="009864F6" w:rsidP="003E1A37">
            <w:pPr>
              <w:tabs>
                <w:tab w:val="left" w:pos="0"/>
              </w:tabs>
              <w:contextualSpacing/>
              <w:jc w:val="both"/>
              <w:rPr>
                <w:rFonts w:ascii="Times New Roman" w:hAnsi="Times New Roman" w:cs="Times New Roman"/>
                <w:sz w:val="20"/>
                <w:szCs w:val="20"/>
              </w:rPr>
            </w:pPr>
            <w:r w:rsidRPr="003E1A37">
              <w:rPr>
                <w:rFonts w:ascii="Times New Roman" w:hAnsi="Times New Roman" w:cs="Times New Roman"/>
                <w:sz w:val="20"/>
                <w:szCs w:val="20"/>
              </w:rPr>
              <w:t>154,0</w:t>
            </w:r>
          </w:p>
        </w:tc>
        <w:tc>
          <w:tcPr>
            <w:tcW w:w="1276" w:type="dxa"/>
          </w:tcPr>
          <w:p w:rsidR="009864F6" w:rsidRPr="003E1A37" w:rsidRDefault="009864F6" w:rsidP="003E1A37">
            <w:pPr>
              <w:tabs>
                <w:tab w:val="left" w:pos="0"/>
              </w:tabs>
              <w:contextualSpacing/>
              <w:jc w:val="both"/>
              <w:rPr>
                <w:rFonts w:ascii="Times New Roman" w:hAnsi="Times New Roman" w:cs="Times New Roman"/>
                <w:sz w:val="20"/>
                <w:szCs w:val="20"/>
              </w:rPr>
            </w:pPr>
            <w:r w:rsidRPr="003E1A37">
              <w:rPr>
                <w:rFonts w:ascii="Times New Roman" w:hAnsi="Times New Roman" w:cs="Times New Roman"/>
                <w:sz w:val="20"/>
                <w:szCs w:val="20"/>
              </w:rPr>
              <w:t>370</w:t>
            </w:r>
          </w:p>
        </w:tc>
        <w:tc>
          <w:tcPr>
            <w:tcW w:w="1275" w:type="dxa"/>
          </w:tcPr>
          <w:p w:rsidR="009864F6" w:rsidRPr="003E1A37" w:rsidRDefault="009864F6" w:rsidP="003E1A37">
            <w:pPr>
              <w:tabs>
                <w:tab w:val="left" w:pos="0"/>
              </w:tabs>
              <w:contextualSpacing/>
              <w:jc w:val="both"/>
              <w:rPr>
                <w:rFonts w:ascii="Times New Roman" w:hAnsi="Times New Roman" w:cs="Times New Roman"/>
                <w:sz w:val="20"/>
                <w:szCs w:val="20"/>
              </w:rPr>
            </w:pPr>
            <w:r w:rsidRPr="003E1A37">
              <w:rPr>
                <w:rFonts w:ascii="Times New Roman" w:hAnsi="Times New Roman" w:cs="Times New Roman"/>
                <w:sz w:val="20"/>
                <w:szCs w:val="20"/>
              </w:rPr>
              <w:t>149</w:t>
            </w:r>
          </w:p>
        </w:tc>
        <w:tc>
          <w:tcPr>
            <w:tcW w:w="1275" w:type="dxa"/>
          </w:tcPr>
          <w:p w:rsidR="009864F6" w:rsidRPr="003E1A37" w:rsidRDefault="009864F6" w:rsidP="003E1A37">
            <w:pPr>
              <w:tabs>
                <w:tab w:val="left" w:pos="0"/>
              </w:tabs>
              <w:contextualSpacing/>
              <w:jc w:val="both"/>
              <w:rPr>
                <w:rFonts w:ascii="Times New Roman" w:hAnsi="Times New Roman" w:cs="Times New Roman"/>
                <w:sz w:val="20"/>
                <w:szCs w:val="20"/>
              </w:rPr>
            </w:pPr>
            <w:r>
              <w:rPr>
                <w:rFonts w:ascii="Times New Roman" w:hAnsi="Times New Roman" w:cs="Times New Roman"/>
                <w:sz w:val="20"/>
                <w:szCs w:val="20"/>
              </w:rPr>
              <w:t>340</w:t>
            </w:r>
          </w:p>
        </w:tc>
        <w:tc>
          <w:tcPr>
            <w:tcW w:w="1275" w:type="dxa"/>
          </w:tcPr>
          <w:p w:rsidR="009864F6" w:rsidRPr="003E1A37" w:rsidRDefault="009864F6" w:rsidP="003E1A37">
            <w:pPr>
              <w:tabs>
                <w:tab w:val="left" w:pos="0"/>
              </w:tabs>
              <w:contextualSpacing/>
              <w:jc w:val="both"/>
              <w:rPr>
                <w:rFonts w:ascii="Times New Roman" w:hAnsi="Times New Roman" w:cs="Times New Roman"/>
                <w:sz w:val="20"/>
                <w:szCs w:val="20"/>
              </w:rPr>
            </w:pPr>
            <w:r>
              <w:rPr>
                <w:rFonts w:ascii="Times New Roman" w:hAnsi="Times New Roman" w:cs="Times New Roman"/>
                <w:sz w:val="20"/>
                <w:szCs w:val="20"/>
              </w:rPr>
              <w:t>131</w:t>
            </w:r>
          </w:p>
        </w:tc>
        <w:tc>
          <w:tcPr>
            <w:tcW w:w="1275" w:type="dxa"/>
            <w:tcBorders>
              <w:right w:val="single" w:sz="4" w:space="0" w:color="auto"/>
            </w:tcBorders>
          </w:tcPr>
          <w:p w:rsidR="009864F6" w:rsidRDefault="009864F6" w:rsidP="003E1A37">
            <w:pPr>
              <w:tabs>
                <w:tab w:val="left" w:pos="0"/>
              </w:tabs>
              <w:contextualSpacing/>
              <w:jc w:val="both"/>
              <w:rPr>
                <w:rFonts w:ascii="Times New Roman" w:hAnsi="Times New Roman" w:cs="Times New Roman"/>
                <w:sz w:val="20"/>
                <w:szCs w:val="20"/>
              </w:rPr>
            </w:pPr>
            <w:r>
              <w:rPr>
                <w:rFonts w:ascii="Times New Roman" w:hAnsi="Times New Roman" w:cs="Times New Roman"/>
                <w:sz w:val="20"/>
                <w:szCs w:val="20"/>
              </w:rPr>
              <w:t>580</w:t>
            </w:r>
          </w:p>
        </w:tc>
        <w:tc>
          <w:tcPr>
            <w:tcW w:w="1275" w:type="dxa"/>
            <w:tcBorders>
              <w:right w:val="single" w:sz="4" w:space="0" w:color="auto"/>
            </w:tcBorders>
          </w:tcPr>
          <w:p w:rsidR="009864F6" w:rsidRDefault="009864F6" w:rsidP="003E1A37">
            <w:pPr>
              <w:tabs>
                <w:tab w:val="left" w:pos="0"/>
              </w:tabs>
              <w:contextualSpacing/>
              <w:jc w:val="both"/>
              <w:rPr>
                <w:rFonts w:ascii="Times New Roman" w:hAnsi="Times New Roman" w:cs="Times New Roman"/>
                <w:sz w:val="20"/>
                <w:szCs w:val="20"/>
              </w:rPr>
            </w:pPr>
            <w:r>
              <w:rPr>
                <w:rFonts w:ascii="Times New Roman" w:hAnsi="Times New Roman" w:cs="Times New Roman"/>
                <w:sz w:val="20"/>
                <w:szCs w:val="20"/>
              </w:rPr>
              <w:t>187</w:t>
            </w:r>
          </w:p>
        </w:tc>
      </w:tr>
      <w:tr w:rsidR="009864F6" w:rsidRPr="003E1A37" w:rsidTr="00A16ED0">
        <w:trPr>
          <w:trHeight w:val="273"/>
        </w:trPr>
        <w:tc>
          <w:tcPr>
            <w:tcW w:w="425" w:type="dxa"/>
          </w:tcPr>
          <w:p w:rsidR="009864F6" w:rsidRPr="003E1A37" w:rsidRDefault="009864F6" w:rsidP="003E1A37">
            <w:pPr>
              <w:tabs>
                <w:tab w:val="left" w:pos="0"/>
              </w:tabs>
              <w:contextualSpacing/>
              <w:jc w:val="center"/>
              <w:rPr>
                <w:rFonts w:ascii="Times New Roman" w:hAnsi="Times New Roman" w:cs="Times New Roman"/>
                <w:sz w:val="20"/>
                <w:szCs w:val="20"/>
              </w:rPr>
            </w:pPr>
            <w:r w:rsidRPr="003E1A37">
              <w:rPr>
                <w:rFonts w:ascii="Times New Roman" w:hAnsi="Times New Roman" w:cs="Times New Roman"/>
                <w:sz w:val="20"/>
                <w:szCs w:val="20"/>
              </w:rPr>
              <w:t>5</w:t>
            </w:r>
          </w:p>
        </w:tc>
        <w:tc>
          <w:tcPr>
            <w:tcW w:w="2694" w:type="dxa"/>
          </w:tcPr>
          <w:p w:rsidR="009864F6" w:rsidRPr="003E1A37" w:rsidRDefault="009864F6" w:rsidP="003E1A37">
            <w:pPr>
              <w:tabs>
                <w:tab w:val="left" w:pos="0"/>
              </w:tabs>
              <w:contextualSpacing/>
              <w:rPr>
                <w:rFonts w:ascii="Times New Roman" w:hAnsi="Times New Roman" w:cs="Times New Roman"/>
                <w:sz w:val="20"/>
                <w:szCs w:val="20"/>
              </w:rPr>
            </w:pPr>
            <w:r w:rsidRPr="003E1A37">
              <w:rPr>
                <w:rFonts w:ascii="Times New Roman" w:hAnsi="Times New Roman" w:cs="Times New Roman"/>
                <w:sz w:val="20"/>
                <w:szCs w:val="20"/>
              </w:rPr>
              <w:t xml:space="preserve">физические лица, имеющие право на получение социальной поддержки  в  соответствии с  Законом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 3061-1), в соответствии с Федеральным законом от 26 ноября 1998 года № 175-ФЗ </w:t>
            </w:r>
            <w:r w:rsidRPr="003E1A37">
              <w:rPr>
                <w:rFonts w:ascii="Times New Roman" w:hAnsi="Times New Roman" w:cs="Times New Roman"/>
                <w:sz w:val="20"/>
                <w:szCs w:val="20"/>
              </w:rPr>
              <w:lastRenderedPageBreak/>
              <w:t>«О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и в соответствии  с  Федеральным  законом  от  10  января 2002 года № 2-ФЗ «О социальных гарантиях гражданам, подвергшимся радиационному воздействию вследствие ядерных испытаний на Семипалатинском полигоне»</w:t>
            </w:r>
          </w:p>
        </w:tc>
        <w:tc>
          <w:tcPr>
            <w:tcW w:w="1276" w:type="dxa"/>
          </w:tcPr>
          <w:p w:rsidR="009864F6" w:rsidRPr="003E1A37" w:rsidRDefault="009864F6" w:rsidP="003E1A37">
            <w:pPr>
              <w:tabs>
                <w:tab w:val="left" w:pos="0"/>
              </w:tabs>
              <w:contextualSpacing/>
              <w:jc w:val="both"/>
              <w:rPr>
                <w:rFonts w:ascii="Times New Roman" w:hAnsi="Times New Roman" w:cs="Times New Roman"/>
                <w:sz w:val="20"/>
                <w:szCs w:val="20"/>
              </w:rPr>
            </w:pPr>
            <w:r w:rsidRPr="003E1A37">
              <w:rPr>
                <w:rFonts w:ascii="Times New Roman" w:hAnsi="Times New Roman" w:cs="Times New Roman"/>
                <w:sz w:val="20"/>
                <w:szCs w:val="20"/>
              </w:rPr>
              <w:lastRenderedPageBreak/>
              <w:t>18</w:t>
            </w:r>
          </w:p>
        </w:tc>
        <w:tc>
          <w:tcPr>
            <w:tcW w:w="1276" w:type="dxa"/>
          </w:tcPr>
          <w:p w:rsidR="009864F6" w:rsidRPr="003E1A37" w:rsidRDefault="009864F6" w:rsidP="003E1A37">
            <w:pPr>
              <w:tabs>
                <w:tab w:val="left" w:pos="0"/>
              </w:tabs>
              <w:contextualSpacing/>
              <w:jc w:val="both"/>
              <w:rPr>
                <w:rFonts w:ascii="Times New Roman" w:hAnsi="Times New Roman" w:cs="Times New Roman"/>
                <w:sz w:val="20"/>
                <w:szCs w:val="20"/>
              </w:rPr>
            </w:pPr>
            <w:r w:rsidRPr="003E1A37">
              <w:rPr>
                <w:rFonts w:ascii="Times New Roman" w:hAnsi="Times New Roman" w:cs="Times New Roman"/>
                <w:sz w:val="20"/>
                <w:szCs w:val="20"/>
              </w:rPr>
              <w:t>9</w:t>
            </w:r>
            <w:r>
              <w:rPr>
                <w:rFonts w:ascii="Times New Roman" w:hAnsi="Times New Roman" w:cs="Times New Roman"/>
                <w:sz w:val="20"/>
                <w:szCs w:val="20"/>
              </w:rPr>
              <w:t>,0</w:t>
            </w:r>
          </w:p>
        </w:tc>
        <w:tc>
          <w:tcPr>
            <w:tcW w:w="1275" w:type="dxa"/>
          </w:tcPr>
          <w:p w:rsidR="009864F6" w:rsidRPr="003E1A37" w:rsidRDefault="009864F6" w:rsidP="003E1A37">
            <w:pPr>
              <w:tabs>
                <w:tab w:val="left" w:pos="0"/>
              </w:tabs>
              <w:contextualSpacing/>
              <w:jc w:val="both"/>
              <w:rPr>
                <w:rFonts w:ascii="Times New Roman" w:hAnsi="Times New Roman" w:cs="Times New Roman"/>
                <w:sz w:val="20"/>
                <w:szCs w:val="20"/>
              </w:rPr>
            </w:pPr>
            <w:r w:rsidRPr="003E1A37">
              <w:rPr>
                <w:rFonts w:ascii="Times New Roman" w:hAnsi="Times New Roman" w:cs="Times New Roman"/>
                <w:sz w:val="20"/>
                <w:szCs w:val="20"/>
              </w:rPr>
              <w:t>19</w:t>
            </w:r>
          </w:p>
        </w:tc>
        <w:tc>
          <w:tcPr>
            <w:tcW w:w="1418" w:type="dxa"/>
          </w:tcPr>
          <w:p w:rsidR="009864F6" w:rsidRPr="003E1A37" w:rsidRDefault="009864F6" w:rsidP="003E1A37">
            <w:pPr>
              <w:tabs>
                <w:tab w:val="left" w:pos="0"/>
              </w:tabs>
              <w:contextualSpacing/>
              <w:jc w:val="both"/>
              <w:rPr>
                <w:rFonts w:ascii="Times New Roman" w:hAnsi="Times New Roman" w:cs="Times New Roman"/>
                <w:sz w:val="20"/>
                <w:szCs w:val="20"/>
              </w:rPr>
            </w:pPr>
            <w:r w:rsidRPr="003E1A37">
              <w:rPr>
                <w:rFonts w:ascii="Times New Roman" w:hAnsi="Times New Roman" w:cs="Times New Roman"/>
                <w:sz w:val="20"/>
                <w:szCs w:val="20"/>
              </w:rPr>
              <w:t>6,3</w:t>
            </w:r>
          </w:p>
        </w:tc>
        <w:tc>
          <w:tcPr>
            <w:tcW w:w="1276" w:type="dxa"/>
          </w:tcPr>
          <w:p w:rsidR="009864F6" w:rsidRPr="003E1A37" w:rsidRDefault="009864F6" w:rsidP="003E1A37">
            <w:pPr>
              <w:tabs>
                <w:tab w:val="left" w:pos="0"/>
              </w:tabs>
              <w:contextualSpacing/>
              <w:jc w:val="both"/>
              <w:rPr>
                <w:rFonts w:ascii="Times New Roman" w:hAnsi="Times New Roman" w:cs="Times New Roman"/>
                <w:sz w:val="20"/>
                <w:szCs w:val="20"/>
              </w:rPr>
            </w:pPr>
            <w:r w:rsidRPr="003E1A37">
              <w:rPr>
                <w:rFonts w:ascii="Times New Roman" w:hAnsi="Times New Roman" w:cs="Times New Roman"/>
                <w:sz w:val="20"/>
                <w:szCs w:val="20"/>
              </w:rPr>
              <w:t>19</w:t>
            </w:r>
          </w:p>
        </w:tc>
        <w:tc>
          <w:tcPr>
            <w:tcW w:w="1275" w:type="dxa"/>
          </w:tcPr>
          <w:p w:rsidR="009864F6" w:rsidRPr="003E1A37" w:rsidRDefault="009864F6" w:rsidP="003E1A37">
            <w:pPr>
              <w:tabs>
                <w:tab w:val="left" w:pos="0"/>
              </w:tabs>
              <w:contextualSpacing/>
              <w:jc w:val="both"/>
              <w:rPr>
                <w:rFonts w:ascii="Times New Roman" w:hAnsi="Times New Roman" w:cs="Times New Roman"/>
                <w:sz w:val="20"/>
                <w:szCs w:val="20"/>
              </w:rPr>
            </w:pPr>
            <w:r w:rsidRPr="003E1A37">
              <w:rPr>
                <w:rFonts w:ascii="Times New Roman" w:hAnsi="Times New Roman" w:cs="Times New Roman"/>
                <w:sz w:val="20"/>
                <w:szCs w:val="20"/>
              </w:rPr>
              <w:t>8</w:t>
            </w:r>
          </w:p>
        </w:tc>
        <w:tc>
          <w:tcPr>
            <w:tcW w:w="1275" w:type="dxa"/>
          </w:tcPr>
          <w:p w:rsidR="009864F6" w:rsidRPr="003E1A37" w:rsidRDefault="009864F6" w:rsidP="003E1A37">
            <w:pPr>
              <w:tabs>
                <w:tab w:val="left" w:pos="0"/>
              </w:tabs>
              <w:contextualSpacing/>
              <w:jc w:val="both"/>
              <w:rPr>
                <w:rFonts w:ascii="Times New Roman" w:hAnsi="Times New Roman" w:cs="Times New Roman"/>
                <w:sz w:val="20"/>
                <w:szCs w:val="20"/>
              </w:rPr>
            </w:pPr>
            <w:r>
              <w:rPr>
                <w:rFonts w:ascii="Times New Roman" w:hAnsi="Times New Roman" w:cs="Times New Roman"/>
                <w:sz w:val="20"/>
                <w:szCs w:val="20"/>
              </w:rPr>
              <w:t>18</w:t>
            </w:r>
          </w:p>
        </w:tc>
        <w:tc>
          <w:tcPr>
            <w:tcW w:w="1275" w:type="dxa"/>
          </w:tcPr>
          <w:p w:rsidR="009864F6" w:rsidRPr="003E1A37" w:rsidRDefault="009864F6" w:rsidP="003E1A37">
            <w:pPr>
              <w:tabs>
                <w:tab w:val="left" w:pos="0"/>
              </w:tabs>
              <w:contextualSpacing/>
              <w:jc w:val="both"/>
              <w:rPr>
                <w:rFonts w:ascii="Times New Roman" w:hAnsi="Times New Roman" w:cs="Times New Roman"/>
                <w:sz w:val="20"/>
                <w:szCs w:val="20"/>
              </w:rPr>
            </w:pPr>
            <w:r>
              <w:rPr>
                <w:rFonts w:ascii="Times New Roman" w:hAnsi="Times New Roman" w:cs="Times New Roman"/>
                <w:sz w:val="20"/>
                <w:szCs w:val="20"/>
              </w:rPr>
              <w:t>4</w:t>
            </w:r>
          </w:p>
        </w:tc>
        <w:tc>
          <w:tcPr>
            <w:tcW w:w="1275" w:type="dxa"/>
            <w:tcBorders>
              <w:right w:val="single" w:sz="4" w:space="0" w:color="auto"/>
            </w:tcBorders>
          </w:tcPr>
          <w:p w:rsidR="009864F6" w:rsidRDefault="009864F6" w:rsidP="003E1A37">
            <w:pPr>
              <w:tabs>
                <w:tab w:val="left" w:pos="0"/>
              </w:tabs>
              <w:contextualSpacing/>
              <w:jc w:val="both"/>
              <w:rPr>
                <w:rFonts w:ascii="Times New Roman" w:hAnsi="Times New Roman" w:cs="Times New Roman"/>
                <w:sz w:val="20"/>
                <w:szCs w:val="20"/>
              </w:rPr>
            </w:pPr>
            <w:r>
              <w:rPr>
                <w:rFonts w:ascii="Times New Roman" w:hAnsi="Times New Roman" w:cs="Times New Roman"/>
                <w:sz w:val="20"/>
                <w:szCs w:val="20"/>
              </w:rPr>
              <w:t>54</w:t>
            </w:r>
          </w:p>
        </w:tc>
        <w:tc>
          <w:tcPr>
            <w:tcW w:w="1275" w:type="dxa"/>
            <w:tcBorders>
              <w:right w:val="single" w:sz="4" w:space="0" w:color="auto"/>
            </w:tcBorders>
          </w:tcPr>
          <w:p w:rsidR="009864F6" w:rsidRDefault="009864F6" w:rsidP="003E1A37">
            <w:pPr>
              <w:tabs>
                <w:tab w:val="left" w:pos="0"/>
              </w:tabs>
              <w:contextualSpacing/>
              <w:jc w:val="both"/>
              <w:rPr>
                <w:rFonts w:ascii="Times New Roman" w:hAnsi="Times New Roman" w:cs="Times New Roman"/>
                <w:sz w:val="20"/>
                <w:szCs w:val="20"/>
              </w:rPr>
            </w:pPr>
            <w:r>
              <w:rPr>
                <w:rFonts w:ascii="Times New Roman" w:hAnsi="Times New Roman" w:cs="Times New Roman"/>
                <w:sz w:val="20"/>
                <w:szCs w:val="20"/>
              </w:rPr>
              <w:t>12</w:t>
            </w:r>
          </w:p>
        </w:tc>
      </w:tr>
      <w:tr w:rsidR="009864F6" w:rsidRPr="003E1A37" w:rsidTr="00A16ED0">
        <w:trPr>
          <w:trHeight w:val="273"/>
        </w:trPr>
        <w:tc>
          <w:tcPr>
            <w:tcW w:w="425" w:type="dxa"/>
          </w:tcPr>
          <w:p w:rsidR="009864F6" w:rsidRPr="003E1A37" w:rsidRDefault="009864F6" w:rsidP="003E1A37">
            <w:pPr>
              <w:tabs>
                <w:tab w:val="left" w:pos="0"/>
              </w:tabs>
              <w:contextualSpacing/>
              <w:jc w:val="both"/>
              <w:rPr>
                <w:rFonts w:ascii="Times New Roman" w:hAnsi="Times New Roman" w:cs="Times New Roman"/>
                <w:sz w:val="20"/>
                <w:szCs w:val="20"/>
              </w:rPr>
            </w:pPr>
            <w:r w:rsidRPr="003E1A37">
              <w:rPr>
                <w:rFonts w:ascii="Times New Roman" w:hAnsi="Times New Roman" w:cs="Times New Roman"/>
                <w:sz w:val="20"/>
                <w:szCs w:val="20"/>
              </w:rPr>
              <w:t>6</w:t>
            </w:r>
          </w:p>
        </w:tc>
        <w:tc>
          <w:tcPr>
            <w:tcW w:w="2694" w:type="dxa"/>
          </w:tcPr>
          <w:p w:rsidR="009864F6" w:rsidRPr="003E1A37" w:rsidRDefault="009864F6" w:rsidP="003E1A37">
            <w:pPr>
              <w:tabs>
                <w:tab w:val="left" w:pos="0"/>
              </w:tabs>
              <w:contextualSpacing/>
              <w:rPr>
                <w:rFonts w:ascii="Times New Roman" w:hAnsi="Times New Roman" w:cs="Times New Roman"/>
                <w:sz w:val="20"/>
                <w:szCs w:val="20"/>
              </w:rPr>
            </w:pPr>
            <w:r w:rsidRPr="003E1A37">
              <w:rPr>
                <w:rFonts w:ascii="Times New Roman" w:hAnsi="Times New Roman" w:cs="Times New Roman"/>
                <w:sz w:val="20"/>
                <w:szCs w:val="20"/>
              </w:rPr>
              <w:t>физические лица, принимавшие в составе подразделений особого риска непосредственное участие в испытаниях ядерного и термоядерного оружия, ликвидации аварий ядерных установок на средствах вооружения и военных объектах</w:t>
            </w:r>
          </w:p>
        </w:tc>
        <w:tc>
          <w:tcPr>
            <w:tcW w:w="1276" w:type="dxa"/>
          </w:tcPr>
          <w:p w:rsidR="009864F6" w:rsidRPr="003E1A37" w:rsidRDefault="009864F6" w:rsidP="003E1A37">
            <w:pPr>
              <w:tabs>
                <w:tab w:val="left" w:pos="0"/>
              </w:tabs>
              <w:contextualSpacing/>
              <w:jc w:val="both"/>
              <w:rPr>
                <w:rFonts w:ascii="Times New Roman" w:hAnsi="Times New Roman" w:cs="Times New Roman"/>
                <w:sz w:val="20"/>
                <w:szCs w:val="20"/>
              </w:rPr>
            </w:pPr>
            <w:r w:rsidRPr="003E1A37">
              <w:rPr>
                <w:rFonts w:ascii="Times New Roman" w:hAnsi="Times New Roman" w:cs="Times New Roman"/>
                <w:sz w:val="20"/>
                <w:szCs w:val="20"/>
              </w:rPr>
              <w:t>1</w:t>
            </w:r>
          </w:p>
        </w:tc>
        <w:tc>
          <w:tcPr>
            <w:tcW w:w="1276" w:type="dxa"/>
          </w:tcPr>
          <w:p w:rsidR="009864F6" w:rsidRPr="003E1A37" w:rsidRDefault="009864F6" w:rsidP="003E1A37">
            <w:pPr>
              <w:tabs>
                <w:tab w:val="left" w:pos="0"/>
              </w:tabs>
              <w:contextualSpacing/>
              <w:jc w:val="both"/>
              <w:rPr>
                <w:rFonts w:ascii="Times New Roman" w:hAnsi="Times New Roman" w:cs="Times New Roman"/>
                <w:sz w:val="20"/>
                <w:szCs w:val="20"/>
              </w:rPr>
            </w:pPr>
            <w:r w:rsidRPr="003E1A37">
              <w:rPr>
                <w:rFonts w:ascii="Times New Roman" w:hAnsi="Times New Roman" w:cs="Times New Roman"/>
                <w:sz w:val="20"/>
                <w:szCs w:val="20"/>
              </w:rPr>
              <w:t>0,04</w:t>
            </w:r>
          </w:p>
        </w:tc>
        <w:tc>
          <w:tcPr>
            <w:tcW w:w="1275" w:type="dxa"/>
          </w:tcPr>
          <w:p w:rsidR="009864F6" w:rsidRPr="003E1A37" w:rsidRDefault="009864F6" w:rsidP="003E1A37">
            <w:pPr>
              <w:tabs>
                <w:tab w:val="left" w:pos="0"/>
              </w:tabs>
              <w:contextualSpacing/>
              <w:jc w:val="both"/>
              <w:rPr>
                <w:rFonts w:ascii="Times New Roman" w:hAnsi="Times New Roman" w:cs="Times New Roman"/>
                <w:sz w:val="20"/>
                <w:szCs w:val="20"/>
              </w:rPr>
            </w:pPr>
            <w:r w:rsidRPr="003E1A37">
              <w:rPr>
                <w:rFonts w:ascii="Times New Roman" w:hAnsi="Times New Roman" w:cs="Times New Roman"/>
                <w:sz w:val="20"/>
                <w:szCs w:val="20"/>
              </w:rPr>
              <w:t>1</w:t>
            </w:r>
          </w:p>
        </w:tc>
        <w:tc>
          <w:tcPr>
            <w:tcW w:w="1418" w:type="dxa"/>
          </w:tcPr>
          <w:p w:rsidR="009864F6" w:rsidRPr="003E1A37" w:rsidRDefault="009864F6" w:rsidP="003E1A37">
            <w:pPr>
              <w:tabs>
                <w:tab w:val="left" w:pos="0"/>
              </w:tabs>
              <w:contextualSpacing/>
              <w:jc w:val="both"/>
              <w:rPr>
                <w:rFonts w:ascii="Times New Roman" w:hAnsi="Times New Roman" w:cs="Times New Roman"/>
                <w:sz w:val="20"/>
                <w:szCs w:val="20"/>
              </w:rPr>
            </w:pPr>
            <w:r w:rsidRPr="003E1A37">
              <w:rPr>
                <w:rFonts w:ascii="Times New Roman" w:hAnsi="Times New Roman" w:cs="Times New Roman"/>
                <w:sz w:val="20"/>
                <w:szCs w:val="20"/>
              </w:rPr>
              <w:t>0,04</w:t>
            </w:r>
          </w:p>
        </w:tc>
        <w:tc>
          <w:tcPr>
            <w:tcW w:w="1276" w:type="dxa"/>
          </w:tcPr>
          <w:p w:rsidR="009864F6" w:rsidRPr="003E1A37" w:rsidRDefault="009864F6" w:rsidP="003E1A37">
            <w:pPr>
              <w:tabs>
                <w:tab w:val="left" w:pos="0"/>
              </w:tabs>
              <w:contextualSpacing/>
              <w:jc w:val="both"/>
              <w:rPr>
                <w:rFonts w:ascii="Times New Roman" w:hAnsi="Times New Roman" w:cs="Times New Roman"/>
                <w:sz w:val="20"/>
                <w:szCs w:val="20"/>
              </w:rPr>
            </w:pPr>
            <w:r w:rsidRPr="003E1A37">
              <w:rPr>
                <w:rFonts w:ascii="Times New Roman" w:hAnsi="Times New Roman" w:cs="Times New Roman"/>
                <w:sz w:val="20"/>
                <w:szCs w:val="20"/>
              </w:rPr>
              <w:t>1</w:t>
            </w:r>
          </w:p>
        </w:tc>
        <w:tc>
          <w:tcPr>
            <w:tcW w:w="1275" w:type="dxa"/>
          </w:tcPr>
          <w:p w:rsidR="009864F6" w:rsidRPr="003E1A37" w:rsidRDefault="009864F6" w:rsidP="003E1A37">
            <w:pPr>
              <w:tabs>
                <w:tab w:val="left" w:pos="0"/>
              </w:tabs>
              <w:contextualSpacing/>
              <w:jc w:val="both"/>
              <w:rPr>
                <w:rFonts w:ascii="Times New Roman" w:hAnsi="Times New Roman" w:cs="Times New Roman"/>
                <w:sz w:val="20"/>
                <w:szCs w:val="20"/>
              </w:rPr>
            </w:pPr>
            <w:r w:rsidRPr="003E1A37">
              <w:rPr>
                <w:rFonts w:ascii="Times New Roman" w:hAnsi="Times New Roman" w:cs="Times New Roman"/>
                <w:sz w:val="20"/>
                <w:szCs w:val="20"/>
              </w:rPr>
              <w:t>0,04</w:t>
            </w:r>
          </w:p>
        </w:tc>
        <w:tc>
          <w:tcPr>
            <w:tcW w:w="1275" w:type="dxa"/>
          </w:tcPr>
          <w:p w:rsidR="009864F6" w:rsidRPr="003E1A37" w:rsidRDefault="009864F6" w:rsidP="003E1A37">
            <w:pPr>
              <w:tabs>
                <w:tab w:val="left" w:pos="0"/>
              </w:tabs>
              <w:contextualSpacing/>
              <w:jc w:val="both"/>
              <w:rPr>
                <w:rFonts w:ascii="Times New Roman" w:hAnsi="Times New Roman" w:cs="Times New Roman"/>
                <w:sz w:val="20"/>
                <w:szCs w:val="20"/>
              </w:rPr>
            </w:pPr>
            <w:r>
              <w:rPr>
                <w:rFonts w:ascii="Times New Roman" w:hAnsi="Times New Roman" w:cs="Times New Roman"/>
                <w:sz w:val="20"/>
                <w:szCs w:val="20"/>
              </w:rPr>
              <w:t>1</w:t>
            </w:r>
          </w:p>
        </w:tc>
        <w:tc>
          <w:tcPr>
            <w:tcW w:w="1275" w:type="dxa"/>
          </w:tcPr>
          <w:p w:rsidR="009864F6" w:rsidRPr="003E1A37" w:rsidRDefault="009864F6" w:rsidP="003E1A37">
            <w:pPr>
              <w:tabs>
                <w:tab w:val="left" w:pos="0"/>
              </w:tabs>
              <w:contextualSpacing/>
              <w:jc w:val="both"/>
              <w:rPr>
                <w:rFonts w:ascii="Times New Roman" w:hAnsi="Times New Roman" w:cs="Times New Roman"/>
                <w:sz w:val="20"/>
                <w:szCs w:val="20"/>
              </w:rPr>
            </w:pPr>
            <w:r>
              <w:rPr>
                <w:rFonts w:ascii="Times New Roman" w:hAnsi="Times New Roman" w:cs="Times New Roman"/>
                <w:sz w:val="20"/>
                <w:szCs w:val="20"/>
              </w:rPr>
              <w:t>0,04</w:t>
            </w:r>
          </w:p>
        </w:tc>
        <w:tc>
          <w:tcPr>
            <w:tcW w:w="1275" w:type="dxa"/>
            <w:tcBorders>
              <w:right w:val="single" w:sz="4" w:space="0" w:color="auto"/>
            </w:tcBorders>
          </w:tcPr>
          <w:p w:rsidR="009864F6" w:rsidRDefault="006E421C" w:rsidP="003E1A37">
            <w:pPr>
              <w:tabs>
                <w:tab w:val="left" w:pos="0"/>
              </w:tabs>
              <w:contextualSpacing/>
              <w:jc w:val="both"/>
              <w:rPr>
                <w:rFonts w:ascii="Times New Roman" w:hAnsi="Times New Roman" w:cs="Times New Roman"/>
                <w:sz w:val="20"/>
                <w:szCs w:val="20"/>
              </w:rPr>
            </w:pPr>
            <w:r>
              <w:rPr>
                <w:rFonts w:ascii="Times New Roman" w:hAnsi="Times New Roman" w:cs="Times New Roman"/>
                <w:sz w:val="20"/>
                <w:szCs w:val="20"/>
              </w:rPr>
              <w:t>1</w:t>
            </w:r>
          </w:p>
        </w:tc>
        <w:tc>
          <w:tcPr>
            <w:tcW w:w="1275" w:type="dxa"/>
            <w:tcBorders>
              <w:right w:val="single" w:sz="4" w:space="0" w:color="auto"/>
            </w:tcBorders>
          </w:tcPr>
          <w:p w:rsidR="009864F6" w:rsidRDefault="006E421C" w:rsidP="003E1A37">
            <w:pPr>
              <w:tabs>
                <w:tab w:val="left" w:pos="0"/>
              </w:tabs>
              <w:contextualSpacing/>
              <w:jc w:val="both"/>
              <w:rPr>
                <w:rFonts w:ascii="Times New Roman" w:hAnsi="Times New Roman" w:cs="Times New Roman"/>
                <w:sz w:val="20"/>
                <w:szCs w:val="20"/>
              </w:rPr>
            </w:pPr>
            <w:r>
              <w:rPr>
                <w:rFonts w:ascii="Times New Roman" w:hAnsi="Times New Roman" w:cs="Times New Roman"/>
                <w:sz w:val="20"/>
                <w:szCs w:val="20"/>
              </w:rPr>
              <w:t>0,05</w:t>
            </w:r>
          </w:p>
        </w:tc>
      </w:tr>
      <w:tr w:rsidR="009864F6" w:rsidRPr="003E1A37" w:rsidTr="00A16ED0">
        <w:trPr>
          <w:trHeight w:val="273"/>
        </w:trPr>
        <w:tc>
          <w:tcPr>
            <w:tcW w:w="425" w:type="dxa"/>
          </w:tcPr>
          <w:p w:rsidR="009864F6" w:rsidRPr="003E1A37" w:rsidRDefault="009864F6" w:rsidP="003E1A37">
            <w:pPr>
              <w:tabs>
                <w:tab w:val="left" w:pos="0"/>
              </w:tabs>
              <w:contextualSpacing/>
              <w:jc w:val="center"/>
              <w:rPr>
                <w:rFonts w:ascii="Times New Roman" w:hAnsi="Times New Roman" w:cs="Times New Roman"/>
                <w:sz w:val="20"/>
                <w:szCs w:val="20"/>
              </w:rPr>
            </w:pPr>
            <w:r w:rsidRPr="003E1A37">
              <w:rPr>
                <w:rFonts w:ascii="Times New Roman" w:hAnsi="Times New Roman" w:cs="Times New Roman"/>
                <w:sz w:val="20"/>
                <w:szCs w:val="20"/>
              </w:rPr>
              <w:t>7</w:t>
            </w:r>
          </w:p>
        </w:tc>
        <w:tc>
          <w:tcPr>
            <w:tcW w:w="2694" w:type="dxa"/>
          </w:tcPr>
          <w:p w:rsidR="009864F6" w:rsidRPr="003E1A37" w:rsidRDefault="009864F6" w:rsidP="003E1A37">
            <w:pPr>
              <w:tabs>
                <w:tab w:val="left" w:pos="0"/>
              </w:tabs>
              <w:contextualSpacing/>
              <w:rPr>
                <w:rFonts w:ascii="Times New Roman" w:hAnsi="Times New Roman" w:cs="Times New Roman"/>
                <w:sz w:val="20"/>
                <w:szCs w:val="20"/>
              </w:rPr>
            </w:pPr>
            <w:r w:rsidRPr="003E1A37">
              <w:rPr>
                <w:rFonts w:ascii="Times New Roman" w:hAnsi="Times New Roman" w:cs="Times New Roman"/>
                <w:sz w:val="20"/>
                <w:szCs w:val="20"/>
              </w:rPr>
              <w:t>физические лица, получившие или перенесшие лучевую болезнь или ставшие инвалидами в результате испытаний, учений и иных работ, связанных с любыми видами ядерных установок, включая ядерное оружие и космическую технику</w:t>
            </w:r>
          </w:p>
        </w:tc>
        <w:tc>
          <w:tcPr>
            <w:tcW w:w="1276" w:type="dxa"/>
          </w:tcPr>
          <w:p w:rsidR="009864F6" w:rsidRPr="003E1A37" w:rsidRDefault="009864F6" w:rsidP="003E1A37">
            <w:pPr>
              <w:tabs>
                <w:tab w:val="left" w:pos="0"/>
              </w:tabs>
              <w:contextualSpacing/>
              <w:jc w:val="both"/>
              <w:rPr>
                <w:rFonts w:ascii="Times New Roman" w:hAnsi="Times New Roman" w:cs="Times New Roman"/>
                <w:sz w:val="20"/>
                <w:szCs w:val="20"/>
              </w:rPr>
            </w:pPr>
            <w:r w:rsidRPr="003E1A37">
              <w:rPr>
                <w:rFonts w:ascii="Times New Roman" w:hAnsi="Times New Roman" w:cs="Times New Roman"/>
                <w:sz w:val="20"/>
                <w:szCs w:val="20"/>
              </w:rPr>
              <w:t>7</w:t>
            </w:r>
          </w:p>
        </w:tc>
        <w:tc>
          <w:tcPr>
            <w:tcW w:w="1276" w:type="dxa"/>
          </w:tcPr>
          <w:p w:rsidR="009864F6" w:rsidRPr="003E1A37" w:rsidRDefault="009864F6" w:rsidP="003E1A37">
            <w:pPr>
              <w:tabs>
                <w:tab w:val="left" w:pos="0"/>
              </w:tabs>
              <w:contextualSpacing/>
              <w:jc w:val="both"/>
              <w:rPr>
                <w:rFonts w:ascii="Times New Roman" w:hAnsi="Times New Roman" w:cs="Times New Roman"/>
                <w:sz w:val="20"/>
                <w:szCs w:val="20"/>
              </w:rPr>
            </w:pPr>
            <w:r w:rsidRPr="003E1A37">
              <w:rPr>
                <w:rFonts w:ascii="Times New Roman" w:hAnsi="Times New Roman" w:cs="Times New Roman"/>
                <w:sz w:val="20"/>
                <w:szCs w:val="20"/>
              </w:rPr>
              <w:t>1,0</w:t>
            </w:r>
          </w:p>
        </w:tc>
        <w:tc>
          <w:tcPr>
            <w:tcW w:w="1275" w:type="dxa"/>
          </w:tcPr>
          <w:p w:rsidR="009864F6" w:rsidRPr="003E1A37" w:rsidRDefault="009864F6" w:rsidP="003E1A37">
            <w:pPr>
              <w:tabs>
                <w:tab w:val="left" w:pos="0"/>
              </w:tabs>
              <w:contextualSpacing/>
              <w:jc w:val="both"/>
              <w:rPr>
                <w:rFonts w:ascii="Times New Roman" w:hAnsi="Times New Roman" w:cs="Times New Roman"/>
                <w:sz w:val="20"/>
                <w:szCs w:val="20"/>
              </w:rPr>
            </w:pPr>
            <w:r w:rsidRPr="003E1A37">
              <w:rPr>
                <w:rFonts w:ascii="Times New Roman" w:hAnsi="Times New Roman" w:cs="Times New Roman"/>
                <w:sz w:val="20"/>
                <w:szCs w:val="20"/>
              </w:rPr>
              <w:t>5</w:t>
            </w:r>
          </w:p>
        </w:tc>
        <w:tc>
          <w:tcPr>
            <w:tcW w:w="1418" w:type="dxa"/>
          </w:tcPr>
          <w:p w:rsidR="009864F6" w:rsidRPr="003E1A37" w:rsidRDefault="009864F6" w:rsidP="003E1A37">
            <w:pPr>
              <w:tabs>
                <w:tab w:val="left" w:pos="0"/>
              </w:tabs>
              <w:contextualSpacing/>
              <w:jc w:val="both"/>
              <w:rPr>
                <w:rFonts w:ascii="Times New Roman" w:hAnsi="Times New Roman" w:cs="Times New Roman"/>
                <w:sz w:val="20"/>
                <w:szCs w:val="20"/>
              </w:rPr>
            </w:pPr>
            <w:r w:rsidRPr="003E1A37">
              <w:rPr>
                <w:rFonts w:ascii="Times New Roman" w:hAnsi="Times New Roman" w:cs="Times New Roman"/>
                <w:sz w:val="20"/>
                <w:szCs w:val="20"/>
              </w:rPr>
              <w:t>0,9</w:t>
            </w:r>
          </w:p>
        </w:tc>
        <w:tc>
          <w:tcPr>
            <w:tcW w:w="1276" w:type="dxa"/>
          </w:tcPr>
          <w:p w:rsidR="009864F6" w:rsidRPr="003E1A37" w:rsidRDefault="009864F6" w:rsidP="003E1A37">
            <w:pPr>
              <w:tabs>
                <w:tab w:val="left" w:pos="0"/>
              </w:tabs>
              <w:contextualSpacing/>
              <w:jc w:val="both"/>
              <w:rPr>
                <w:rFonts w:ascii="Times New Roman" w:hAnsi="Times New Roman" w:cs="Times New Roman"/>
                <w:sz w:val="20"/>
                <w:szCs w:val="20"/>
              </w:rPr>
            </w:pPr>
            <w:r w:rsidRPr="003E1A37">
              <w:rPr>
                <w:rFonts w:ascii="Times New Roman" w:hAnsi="Times New Roman" w:cs="Times New Roman"/>
                <w:sz w:val="20"/>
                <w:szCs w:val="20"/>
              </w:rPr>
              <w:t>5</w:t>
            </w:r>
          </w:p>
        </w:tc>
        <w:tc>
          <w:tcPr>
            <w:tcW w:w="1275" w:type="dxa"/>
          </w:tcPr>
          <w:p w:rsidR="009864F6" w:rsidRPr="003E1A37" w:rsidRDefault="009864F6" w:rsidP="003E1A37">
            <w:pPr>
              <w:tabs>
                <w:tab w:val="left" w:pos="0"/>
              </w:tabs>
              <w:contextualSpacing/>
              <w:jc w:val="both"/>
              <w:rPr>
                <w:rFonts w:ascii="Times New Roman" w:hAnsi="Times New Roman" w:cs="Times New Roman"/>
                <w:sz w:val="20"/>
                <w:szCs w:val="20"/>
              </w:rPr>
            </w:pPr>
            <w:r w:rsidRPr="003E1A37">
              <w:rPr>
                <w:rFonts w:ascii="Times New Roman" w:hAnsi="Times New Roman" w:cs="Times New Roman"/>
                <w:sz w:val="20"/>
                <w:szCs w:val="20"/>
              </w:rPr>
              <w:t>0,9</w:t>
            </w:r>
          </w:p>
        </w:tc>
        <w:tc>
          <w:tcPr>
            <w:tcW w:w="1275" w:type="dxa"/>
          </w:tcPr>
          <w:p w:rsidR="009864F6" w:rsidRPr="003E1A37" w:rsidRDefault="009864F6" w:rsidP="003E1A37">
            <w:pPr>
              <w:tabs>
                <w:tab w:val="left" w:pos="0"/>
              </w:tabs>
              <w:contextualSpacing/>
              <w:jc w:val="both"/>
              <w:rPr>
                <w:rFonts w:ascii="Times New Roman" w:hAnsi="Times New Roman" w:cs="Times New Roman"/>
                <w:sz w:val="20"/>
                <w:szCs w:val="20"/>
              </w:rPr>
            </w:pPr>
            <w:r>
              <w:rPr>
                <w:rFonts w:ascii="Times New Roman" w:hAnsi="Times New Roman" w:cs="Times New Roman"/>
                <w:sz w:val="20"/>
                <w:szCs w:val="20"/>
              </w:rPr>
              <w:t>5</w:t>
            </w:r>
          </w:p>
        </w:tc>
        <w:tc>
          <w:tcPr>
            <w:tcW w:w="1275" w:type="dxa"/>
          </w:tcPr>
          <w:p w:rsidR="009864F6" w:rsidRPr="003E1A37" w:rsidRDefault="009864F6" w:rsidP="003E1A37">
            <w:pPr>
              <w:tabs>
                <w:tab w:val="left" w:pos="0"/>
              </w:tabs>
              <w:contextualSpacing/>
              <w:jc w:val="both"/>
              <w:rPr>
                <w:rFonts w:ascii="Times New Roman" w:hAnsi="Times New Roman" w:cs="Times New Roman"/>
                <w:sz w:val="20"/>
                <w:szCs w:val="20"/>
              </w:rPr>
            </w:pPr>
            <w:r>
              <w:rPr>
                <w:rFonts w:ascii="Times New Roman" w:hAnsi="Times New Roman" w:cs="Times New Roman"/>
                <w:sz w:val="20"/>
                <w:szCs w:val="20"/>
              </w:rPr>
              <w:t>1</w:t>
            </w:r>
          </w:p>
        </w:tc>
        <w:tc>
          <w:tcPr>
            <w:tcW w:w="1275" w:type="dxa"/>
            <w:tcBorders>
              <w:right w:val="single" w:sz="4" w:space="0" w:color="auto"/>
            </w:tcBorders>
          </w:tcPr>
          <w:p w:rsidR="009864F6" w:rsidRDefault="006E421C" w:rsidP="003E1A37">
            <w:pPr>
              <w:tabs>
                <w:tab w:val="left" w:pos="0"/>
              </w:tabs>
              <w:contextualSpacing/>
              <w:jc w:val="both"/>
              <w:rPr>
                <w:rFonts w:ascii="Times New Roman" w:hAnsi="Times New Roman" w:cs="Times New Roman"/>
                <w:sz w:val="20"/>
                <w:szCs w:val="20"/>
              </w:rPr>
            </w:pPr>
            <w:r>
              <w:rPr>
                <w:rFonts w:ascii="Times New Roman" w:hAnsi="Times New Roman" w:cs="Times New Roman"/>
                <w:sz w:val="20"/>
                <w:szCs w:val="20"/>
              </w:rPr>
              <w:t>5</w:t>
            </w:r>
          </w:p>
        </w:tc>
        <w:tc>
          <w:tcPr>
            <w:tcW w:w="1275" w:type="dxa"/>
            <w:tcBorders>
              <w:right w:val="single" w:sz="4" w:space="0" w:color="auto"/>
            </w:tcBorders>
          </w:tcPr>
          <w:p w:rsidR="009864F6" w:rsidRDefault="006E421C" w:rsidP="003E1A37">
            <w:pPr>
              <w:tabs>
                <w:tab w:val="left" w:pos="0"/>
              </w:tabs>
              <w:contextualSpacing/>
              <w:jc w:val="both"/>
              <w:rPr>
                <w:rFonts w:ascii="Times New Roman" w:hAnsi="Times New Roman" w:cs="Times New Roman"/>
                <w:sz w:val="20"/>
                <w:szCs w:val="20"/>
              </w:rPr>
            </w:pPr>
            <w:r>
              <w:rPr>
                <w:rFonts w:ascii="Times New Roman" w:hAnsi="Times New Roman" w:cs="Times New Roman"/>
                <w:sz w:val="20"/>
                <w:szCs w:val="20"/>
              </w:rPr>
              <w:t>1,2</w:t>
            </w:r>
          </w:p>
        </w:tc>
      </w:tr>
      <w:tr w:rsidR="009864F6" w:rsidRPr="003E1A37" w:rsidTr="00A16ED0">
        <w:trPr>
          <w:trHeight w:val="273"/>
        </w:trPr>
        <w:tc>
          <w:tcPr>
            <w:tcW w:w="425" w:type="dxa"/>
          </w:tcPr>
          <w:p w:rsidR="009864F6" w:rsidRPr="003E1A37" w:rsidRDefault="009864F6" w:rsidP="003E1A37">
            <w:pPr>
              <w:tabs>
                <w:tab w:val="left" w:pos="0"/>
              </w:tabs>
              <w:contextualSpacing/>
              <w:jc w:val="both"/>
              <w:rPr>
                <w:rFonts w:ascii="Times New Roman" w:hAnsi="Times New Roman" w:cs="Times New Roman"/>
                <w:sz w:val="20"/>
                <w:szCs w:val="20"/>
              </w:rPr>
            </w:pPr>
            <w:r w:rsidRPr="003E1A37">
              <w:rPr>
                <w:rFonts w:ascii="Times New Roman" w:hAnsi="Times New Roman" w:cs="Times New Roman"/>
                <w:sz w:val="20"/>
                <w:szCs w:val="20"/>
              </w:rPr>
              <w:t>8</w:t>
            </w:r>
          </w:p>
        </w:tc>
        <w:tc>
          <w:tcPr>
            <w:tcW w:w="2694" w:type="dxa"/>
          </w:tcPr>
          <w:p w:rsidR="009864F6" w:rsidRPr="003E1A37" w:rsidRDefault="009864F6" w:rsidP="003E1A37">
            <w:pPr>
              <w:tabs>
                <w:tab w:val="left" w:pos="0"/>
              </w:tabs>
              <w:contextualSpacing/>
              <w:rPr>
                <w:rFonts w:ascii="Times New Roman" w:hAnsi="Times New Roman" w:cs="Times New Roman"/>
                <w:sz w:val="20"/>
                <w:szCs w:val="20"/>
              </w:rPr>
            </w:pPr>
            <w:r w:rsidRPr="003E1A37">
              <w:rPr>
                <w:rFonts w:ascii="Times New Roman" w:hAnsi="Times New Roman" w:cs="Times New Roman"/>
                <w:sz w:val="20"/>
                <w:szCs w:val="20"/>
              </w:rPr>
              <w:t xml:space="preserve">пенсионеры, получающие пенсии, назначаемые в порядке, установленном пенсионным законодательством </w:t>
            </w:r>
            <w:r w:rsidRPr="003E1A37">
              <w:rPr>
                <w:rFonts w:ascii="Times New Roman" w:hAnsi="Times New Roman" w:cs="Times New Roman"/>
                <w:sz w:val="20"/>
                <w:szCs w:val="20"/>
              </w:rPr>
              <w:lastRenderedPageBreak/>
              <w:t>Российской Федерации</w:t>
            </w:r>
          </w:p>
        </w:tc>
        <w:tc>
          <w:tcPr>
            <w:tcW w:w="1276" w:type="dxa"/>
          </w:tcPr>
          <w:p w:rsidR="009864F6" w:rsidRPr="003E1A37" w:rsidRDefault="009864F6" w:rsidP="003E1A37">
            <w:pPr>
              <w:tabs>
                <w:tab w:val="left" w:pos="0"/>
              </w:tabs>
              <w:contextualSpacing/>
              <w:jc w:val="both"/>
              <w:rPr>
                <w:rFonts w:ascii="Times New Roman" w:hAnsi="Times New Roman" w:cs="Times New Roman"/>
                <w:sz w:val="20"/>
                <w:szCs w:val="20"/>
              </w:rPr>
            </w:pPr>
            <w:r w:rsidRPr="003E1A37">
              <w:rPr>
                <w:rFonts w:ascii="Times New Roman" w:hAnsi="Times New Roman" w:cs="Times New Roman"/>
                <w:sz w:val="20"/>
                <w:szCs w:val="20"/>
              </w:rPr>
              <w:lastRenderedPageBreak/>
              <w:t>10 897</w:t>
            </w:r>
          </w:p>
        </w:tc>
        <w:tc>
          <w:tcPr>
            <w:tcW w:w="1276" w:type="dxa"/>
          </w:tcPr>
          <w:p w:rsidR="009864F6" w:rsidRPr="003E1A37" w:rsidRDefault="009864F6" w:rsidP="003E1A37">
            <w:pPr>
              <w:tabs>
                <w:tab w:val="left" w:pos="0"/>
              </w:tabs>
              <w:contextualSpacing/>
              <w:jc w:val="both"/>
              <w:rPr>
                <w:rFonts w:ascii="Times New Roman" w:hAnsi="Times New Roman" w:cs="Times New Roman"/>
                <w:sz w:val="20"/>
                <w:szCs w:val="20"/>
              </w:rPr>
            </w:pPr>
            <w:r w:rsidRPr="003E1A37">
              <w:rPr>
                <w:rFonts w:ascii="Times New Roman" w:hAnsi="Times New Roman" w:cs="Times New Roman"/>
                <w:sz w:val="20"/>
                <w:szCs w:val="20"/>
              </w:rPr>
              <w:t>6 190,0</w:t>
            </w:r>
          </w:p>
        </w:tc>
        <w:tc>
          <w:tcPr>
            <w:tcW w:w="1275" w:type="dxa"/>
          </w:tcPr>
          <w:p w:rsidR="009864F6" w:rsidRPr="003E1A37" w:rsidRDefault="009864F6" w:rsidP="003E1A37">
            <w:pPr>
              <w:tabs>
                <w:tab w:val="left" w:pos="0"/>
              </w:tabs>
              <w:contextualSpacing/>
              <w:jc w:val="both"/>
              <w:rPr>
                <w:rFonts w:ascii="Times New Roman" w:hAnsi="Times New Roman" w:cs="Times New Roman"/>
                <w:sz w:val="20"/>
                <w:szCs w:val="20"/>
              </w:rPr>
            </w:pPr>
            <w:r w:rsidRPr="003E1A37">
              <w:rPr>
                <w:rFonts w:ascii="Times New Roman" w:hAnsi="Times New Roman" w:cs="Times New Roman"/>
                <w:sz w:val="20"/>
                <w:szCs w:val="20"/>
              </w:rPr>
              <w:t>12 004</w:t>
            </w:r>
          </w:p>
        </w:tc>
        <w:tc>
          <w:tcPr>
            <w:tcW w:w="1418" w:type="dxa"/>
          </w:tcPr>
          <w:p w:rsidR="009864F6" w:rsidRPr="003E1A37" w:rsidRDefault="009864F6" w:rsidP="003E1A37">
            <w:pPr>
              <w:tabs>
                <w:tab w:val="left" w:pos="0"/>
              </w:tabs>
              <w:contextualSpacing/>
              <w:jc w:val="both"/>
              <w:rPr>
                <w:rFonts w:ascii="Times New Roman" w:hAnsi="Times New Roman" w:cs="Times New Roman"/>
                <w:sz w:val="20"/>
                <w:szCs w:val="20"/>
              </w:rPr>
            </w:pPr>
            <w:r w:rsidRPr="003E1A37">
              <w:rPr>
                <w:rFonts w:ascii="Times New Roman" w:hAnsi="Times New Roman" w:cs="Times New Roman"/>
                <w:sz w:val="20"/>
                <w:szCs w:val="20"/>
              </w:rPr>
              <w:t>6 339,0</w:t>
            </w:r>
          </w:p>
        </w:tc>
        <w:tc>
          <w:tcPr>
            <w:tcW w:w="1276" w:type="dxa"/>
          </w:tcPr>
          <w:p w:rsidR="009864F6" w:rsidRPr="003E1A37" w:rsidRDefault="009864F6" w:rsidP="003E1A37">
            <w:pPr>
              <w:tabs>
                <w:tab w:val="left" w:pos="0"/>
              </w:tabs>
              <w:contextualSpacing/>
              <w:jc w:val="both"/>
              <w:rPr>
                <w:rFonts w:ascii="Times New Roman" w:hAnsi="Times New Roman" w:cs="Times New Roman"/>
                <w:sz w:val="20"/>
                <w:szCs w:val="20"/>
              </w:rPr>
            </w:pPr>
            <w:r w:rsidRPr="003E1A37">
              <w:rPr>
                <w:rFonts w:ascii="Times New Roman" w:hAnsi="Times New Roman" w:cs="Times New Roman"/>
                <w:sz w:val="20"/>
                <w:szCs w:val="20"/>
              </w:rPr>
              <w:t>12 915</w:t>
            </w:r>
          </w:p>
        </w:tc>
        <w:tc>
          <w:tcPr>
            <w:tcW w:w="1275" w:type="dxa"/>
          </w:tcPr>
          <w:p w:rsidR="009864F6" w:rsidRPr="003E1A37" w:rsidRDefault="009864F6" w:rsidP="003E1A37">
            <w:pPr>
              <w:tabs>
                <w:tab w:val="left" w:pos="0"/>
              </w:tabs>
              <w:contextualSpacing/>
              <w:jc w:val="both"/>
              <w:rPr>
                <w:rFonts w:ascii="Times New Roman" w:hAnsi="Times New Roman" w:cs="Times New Roman"/>
                <w:sz w:val="20"/>
                <w:szCs w:val="20"/>
              </w:rPr>
            </w:pPr>
            <w:r w:rsidRPr="003E1A37">
              <w:rPr>
                <w:rFonts w:ascii="Times New Roman" w:hAnsi="Times New Roman" w:cs="Times New Roman"/>
                <w:sz w:val="20"/>
                <w:szCs w:val="20"/>
              </w:rPr>
              <w:t>6 849,0</w:t>
            </w:r>
          </w:p>
        </w:tc>
        <w:tc>
          <w:tcPr>
            <w:tcW w:w="1275" w:type="dxa"/>
          </w:tcPr>
          <w:p w:rsidR="009864F6" w:rsidRPr="003E1A37" w:rsidRDefault="009864F6" w:rsidP="003E1A37">
            <w:pPr>
              <w:tabs>
                <w:tab w:val="left" w:pos="0"/>
              </w:tabs>
              <w:contextualSpacing/>
              <w:jc w:val="both"/>
              <w:rPr>
                <w:rFonts w:ascii="Times New Roman" w:hAnsi="Times New Roman" w:cs="Times New Roman"/>
                <w:sz w:val="20"/>
                <w:szCs w:val="20"/>
              </w:rPr>
            </w:pPr>
            <w:r>
              <w:rPr>
                <w:rFonts w:ascii="Times New Roman" w:hAnsi="Times New Roman" w:cs="Times New Roman"/>
                <w:sz w:val="20"/>
                <w:szCs w:val="20"/>
              </w:rPr>
              <w:t>12 206</w:t>
            </w:r>
          </w:p>
        </w:tc>
        <w:tc>
          <w:tcPr>
            <w:tcW w:w="1275" w:type="dxa"/>
          </w:tcPr>
          <w:p w:rsidR="009864F6" w:rsidRPr="003E1A37" w:rsidRDefault="009864F6" w:rsidP="003E1A37">
            <w:pPr>
              <w:tabs>
                <w:tab w:val="left" w:pos="0"/>
              </w:tabs>
              <w:contextualSpacing/>
              <w:jc w:val="both"/>
              <w:rPr>
                <w:rFonts w:ascii="Times New Roman" w:hAnsi="Times New Roman" w:cs="Times New Roman"/>
                <w:sz w:val="20"/>
                <w:szCs w:val="20"/>
              </w:rPr>
            </w:pPr>
            <w:r>
              <w:rPr>
                <w:rFonts w:ascii="Times New Roman" w:hAnsi="Times New Roman" w:cs="Times New Roman"/>
                <w:sz w:val="20"/>
                <w:szCs w:val="20"/>
              </w:rPr>
              <w:t>6 007</w:t>
            </w:r>
          </w:p>
        </w:tc>
        <w:tc>
          <w:tcPr>
            <w:tcW w:w="1275" w:type="dxa"/>
            <w:tcBorders>
              <w:right w:val="single" w:sz="4" w:space="0" w:color="auto"/>
            </w:tcBorders>
          </w:tcPr>
          <w:p w:rsidR="009864F6" w:rsidRDefault="006E421C" w:rsidP="003E1A37">
            <w:pPr>
              <w:tabs>
                <w:tab w:val="left" w:pos="0"/>
              </w:tabs>
              <w:contextualSpacing/>
              <w:jc w:val="both"/>
              <w:rPr>
                <w:rFonts w:ascii="Times New Roman" w:hAnsi="Times New Roman" w:cs="Times New Roman"/>
                <w:sz w:val="20"/>
                <w:szCs w:val="20"/>
              </w:rPr>
            </w:pPr>
            <w:r w:rsidRPr="006E421C">
              <w:rPr>
                <w:rFonts w:ascii="Times New Roman" w:hAnsi="Times New Roman" w:cs="Times New Roman"/>
                <w:sz w:val="20"/>
                <w:szCs w:val="20"/>
              </w:rPr>
              <w:t>13</w:t>
            </w:r>
            <w:r>
              <w:rPr>
                <w:rFonts w:ascii="Times New Roman" w:hAnsi="Times New Roman" w:cs="Times New Roman"/>
                <w:sz w:val="20"/>
                <w:szCs w:val="20"/>
              </w:rPr>
              <w:t xml:space="preserve"> </w:t>
            </w:r>
            <w:r w:rsidRPr="006E421C">
              <w:rPr>
                <w:rFonts w:ascii="Times New Roman" w:hAnsi="Times New Roman" w:cs="Times New Roman"/>
                <w:sz w:val="20"/>
                <w:szCs w:val="20"/>
              </w:rPr>
              <w:t>115</w:t>
            </w:r>
          </w:p>
        </w:tc>
        <w:tc>
          <w:tcPr>
            <w:tcW w:w="1275" w:type="dxa"/>
            <w:tcBorders>
              <w:right w:val="single" w:sz="4" w:space="0" w:color="auto"/>
            </w:tcBorders>
          </w:tcPr>
          <w:p w:rsidR="009864F6" w:rsidRDefault="006E421C" w:rsidP="003E1A37">
            <w:pPr>
              <w:tabs>
                <w:tab w:val="left" w:pos="0"/>
              </w:tabs>
              <w:contextualSpacing/>
              <w:jc w:val="both"/>
              <w:rPr>
                <w:rFonts w:ascii="Times New Roman" w:hAnsi="Times New Roman" w:cs="Times New Roman"/>
                <w:sz w:val="20"/>
                <w:szCs w:val="20"/>
              </w:rPr>
            </w:pPr>
            <w:r>
              <w:rPr>
                <w:rFonts w:ascii="Times New Roman" w:hAnsi="Times New Roman" w:cs="Times New Roman"/>
                <w:sz w:val="20"/>
                <w:szCs w:val="20"/>
              </w:rPr>
              <w:t>7 078</w:t>
            </w:r>
          </w:p>
        </w:tc>
      </w:tr>
      <w:tr w:rsidR="009864F6" w:rsidRPr="003E1A37" w:rsidTr="00A16ED0">
        <w:trPr>
          <w:trHeight w:val="273"/>
        </w:trPr>
        <w:tc>
          <w:tcPr>
            <w:tcW w:w="425" w:type="dxa"/>
          </w:tcPr>
          <w:p w:rsidR="009864F6" w:rsidRPr="003E1A37" w:rsidRDefault="009864F6" w:rsidP="003E1A37">
            <w:pPr>
              <w:tabs>
                <w:tab w:val="left" w:pos="0"/>
              </w:tabs>
              <w:contextualSpacing/>
              <w:rPr>
                <w:rFonts w:ascii="Times New Roman" w:hAnsi="Times New Roman" w:cs="Times New Roman"/>
                <w:sz w:val="20"/>
                <w:szCs w:val="20"/>
              </w:rPr>
            </w:pPr>
            <w:r w:rsidRPr="003E1A37">
              <w:rPr>
                <w:rFonts w:ascii="Times New Roman" w:hAnsi="Times New Roman" w:cs="Times New Roman"/>
                <w:sz w:val="20"/>
                <w:szCs w:val="20"/>
              </w:rPr>
              <w:t>9</w:t>
            </w:r>
          </w:p>
        </w:tc>
        <w:tc>
          <w:tcPr>
            <w:tcW w:w="2694" w:type="dxa"/>
          </w:tcPr>
          <w:p w:rsidR="009864F6" w:rsidRPr="003E1A37" w:rsidRDefault="009864F6" w:rsidP="003E1A37">
            <w:pPr>
              <w:tabs>
                <w:tab w:val="left" w:pos="0"/>
              </w:tabs>
              <w:contextualSpacing/>
              <w:rPr>
                <w:rFonts w:ascii="Times New Roman" w:hAnsi="Times New Roman" w:cs="Times New Roman"/>
                <w:sz w:val="20"/>
                <w:szCs w:val="20"/>
              </w:rPr>
            </w:pPr>
            <w:r w:rsidRPr="003E1A37">
              <w:rPr>
                <w:rFonts w:ascii="Times New Roman" w:hAnsi="Times New Roman" w:cs="Times New Roman"/>
                <w:sz w:val="20"/>
                <w:szCs w:val="20"/>
              </w:rPr>
              <w:t>инвалиды III группы инвалидности</w:t>
            </w:r>
          </w:p>
        </w:tc>
        <w:tc>
          <w:tcPr>
            <w:tcW w:w="1276" w:type="dxa"/>
          </w:tcPr>
          <w:p w:rsidR="009864F6" w:rsidRPr="003E1A37" w:rsidRDefault="009864F6" w:rsidP="003E1A37">
            <w:pPr>
              <w:tabs>
                <w:tab w:val="left" w:pos="0"/>
              </w:tabs>
              <w:contextualSpacing/>
              <w:jc w:val="both"/>
              <w:rPr>
                <w:rFonts w:ascii="Times New Roman" w:hAnsi="Times New Roman" w:cs="Times New Roman"/>
                <w:sz w:val="20"/>
                <w:szCs w:val="20"/>
              </w:rPr>
            </w:pPr>
            <w:r w:rsidRPr="003E1A37">
              <w:rPr>
                <w:rFonts w:ascii="Times New Roman" w:hAnsi="Times New Roman" w:cs="Times New Roman"/>
                <w:sz w:val="20"/>
                <w:szCs w:val="20"/>
              </w:rPr>
              <w:t>257</w:t>
            </w:r>
          </w:p>
        </w:tc>
        <w:tc>
          <w:tcPr>
            <w:tcW w:w="1276" w:type="dxa"/>
          </w:tcPr>
          <w:p w:rsidR="009864F6" w:rsidRPr="003E1A37" w:rsidRDefault="009864F6" w:rsidP="003E1A37">
            <w:pPr>
              <w:tabs>
                <w:tab w:val="left" w:pos="0"/>
              </w:tabs>
              <w:contextualSpacing/>
              <w:jc w:val="both"/>
              <w:rPr>
                <w:rFonts w:ascii="Times New Roman" w:hAnsi="Times New Roman" w:cs="Times New Roman"/>
                <w:sz w:val="20"/>
                <w:szCs w:val="20"/>
              </w:rPr>
            </w:pPr>
            <w:r w:rsidRPr="003E1A37">
              <w:rPr>
                <w:rFonts w:ascii="Times New Roman" w:hAnsi="Times New Roman" w:cs="Times New Roman"/>
                <w:sz w:val="20"/>
                <w:szCs w:val="20"/>
              </w:rPr>
              <w:t>183,0</w:t>
            </w:r>
          </w:p>
        </w:tc>
        <w:tc>
          <w:tcPr>
            <w:tcW w:w="1275" w:type="dxa"/>
          </w:tcPr>
          <w:p w:rsidR="009864F6" w:rsidRPr="003E1A37" w:rsidRDefault="009864F6" w:rsidP="003E1A37">
            <w:pPr>
              <w:tabs>
                <w:tab w:val="left" w:pos="0"/>
              </w:tabs>
              <w:contextualSpacing/>
              <w:jc w:val="both"/>
              <w:rPr>
                <w:rFonts w:ascii="Times New Roman" w:hAnsi="Times New Roman" w:cs="Times New Roman"/>
                <w:sz w:val="20"/>
                <w:szCs w:val="20"/>
              </w:rPr>
            </w:pPr>
            <w:r w:rsidRPr="003E1A37">
              <w:rPr>
                <w:rFonts w:ascii="Times New Roman" w:hAnsi="Times New Roman" w:cs="Times New Roman"/>
                <w:sz w:val="20"/>
                <w:szCs w:val="20"/>
              </w:rPr>
              <w:t>306</w:t>
            </w:r>
          </w:p>
        </w:tc>
        <w:tc>
          <w:tcPr>
            <w:tcW w:w="1418" w:type="dxa"/>
          </w:tcPr>
          <w:p w:rsidR="009864F6" w:rsidRPr="003E1A37" w:rsidRDefault="009864F6" w:rsidP="003E1A37">
            <w:pPr>
              <w:tabs>
                <w:tab w:val="left" w:pos="0"/>
              </w:tabs>
              <w:contextualSpacing/>
              <w:jc w:val="both"/>
              <w:rPr>
                <w:rFonts w:ascii="Times New Roman" w:hAnsi="Times New Roman" w:cs="Times New Roman"/>
                <w:sz w:val="20"/>
                <w:szCs w:val="20"/>
              </w:rPr>
            </w:pPr>
            <w:r w:rsidRPr="003E1A37">
              <w:rPr>
                <w:rFonts w:ascii="Times New Roman" w:hAnsi="Times New Roman" w:cs="Times New Roman"/>
                <w:sz w:val="20"/>
                <w:szCs w:val="20"/>
              </w:rPr>
              <w:t>197,0</w:t>
            </w:r>
          </w:p>
        </w:tc>
        <w:tc>
          <w:tcPr>
            <w:tcW w:w="1276" w:type="dxa"/>
          </w:tcPr>
          <w:p w:rsidR="009864F6" w:rsidRPr="003E1A37" w:rsidRDefault="009864F6" w:rsidP="003E1A37">
            <w:pPr>
              <w:tabs>
                <w:tab w:val="left" w:pos="0"/>
              </w:tabs>
              <w:contextualSpacing/>
              <w:jc w:val="both"/>
              <w:rPr>
                <w:rFonts w:ascii="Times New Roman" w:hAnsi="Times New Roman" w:cs="Times New Roman"/>
                <w:sz w:val="20"/>
                <w:szCs w:val="20"/>
              </w:rPr>
            </w:pPr>
            <w:r w:rsidRPr="003E1A37">
              <w:rPr>
                <w:rFonts w:ascii="Times New Roman" w:hAnsi="Times New Roman" w:cs="Times New Roman"/>
                <w:sz w:val="20"/>
                <w:szCs w:val="20"/>
              </w:rPr>
              <w:t>473</w:t>
            </w:r>
          </w:p>
        </w:tc>
        <w:tc>
          <w:tcPr>
            <w:tcW w:w="1275" w:type="dxa"/>
          </w:tcPr>
          <w:p w:rsidR="009864F6" w:rsidRPr="003E1A37" w:rsidRDefault="009864F6" w:rsidP="003E1A37">
            <w:pPr>
              <w:tabs>
                <w:tab w:val="left" w:pos="0"/>
              </w:tabs>
              <w:contextualSpacing/>
              <w:jc w:val="both"/>
              <w:rPr>
                <w:rFonts w:ascii="Times New Roman" w:hAnsi="Times New Roman" w:cs="Times New Roman"/>
                <w:sz w:val="20"/>
                <w:szCs w:val="20"/>
              </w:rPr>
            </w:pPr>
            <w:r w:rsidRPr="003E1A37">
              <w:rPr>
                <w:rFonts w:ascii="Times New Roman" w:hAnsi="Times New Roman" w:cs="Times New Roman"/>
                <w:sz w:val="20"/>
                <w:szCs w:val="20"/>
              </w:rPr>
              <w:t>306,0</w:t>
            </w:r>
          </w:p>
        </w:tc>
        <w:tc>
          <w:tcPr>
            <w:tcW w:w="1275" w:type="dxa"/>
          </w:tcPr>
          <w:p w:rsidR="009864F6" w:rsidRPr="003E1A37" w:rsidRDefault="009864F6" w:rsidP="003E1A37">
            <w:pPr>
              <w:tabs>
                <w:tab w:val="left" w:pos="0"/>
              </w:tabs>
              <w:contextualSpacing/>
              <w:jc w:val="both"/>
              <w:rPr>
                <w:rFonts w:ascii="Times New Roman" w:hAnsi="Times New Roman" w:cs="Times New Roman"/>
                <w:sz w:val="20"/>
                <w:szCs w:val="20"/>
              </w:rPr>
            </w:pPr>
            <w:r>
              <w:rPr>
                <w:rFonts w:ascii="Times New Roman" w:hAnsi="Times New Roman" w:cs="Times New Roman"/>
                <w:sz w:val="20"/>
                <w:szCs w:val="20"/>
              </w:rPr>
              <w:t>400</w:t>
            </w:r>
          </w:p>
        </w:tc>
        <w:tc>
          <w:tcPr>
            <w:tcW w:w="1275" w:type="dxa"/>
          </w:tcPr>
          <w:p w:rsidR="009864F6" w:rsidRPr="003E1A37" w:rsidRDefault="009864F6" w:rsidP="003E1A37">
            <w:pPr>
              <w:tabs>
                <w:tab w:val="left" w:pos="0"/>
              </w:tabs>
              <w:contextualSpacing/>
              <w:jc w:val="both"/>
              <w:rPr>
                <w:rFonts w:ascii="Times New Roman" w:hAnsi="Times New Roman" w:cs="Times New Roman"/>
                <w:sz w:val="20"/>
                <w:szCs w:val="20"/>
              </w:rPr>
            </w:pPr>
            <w:r>
              <w:rPr>
                <w:rFonts w:ascii="Times New Roman" w:hAnsi="Times New Roman" w:cs="Times New Roman"/>
                <w:sz w:val="20"/>
                <w:szCs w:val="20"/>
              </w:rPr>
              <w:t>224</w:t>
            </w:r>
          </w:p>
        </w:tc>
        <w:tc>
          <w:tcPr>
            <w:tcW w:w="1275" w:type="dxa"/>
            <w:tcBorders>
              <w:right w:val="single" w:sz="4" w:space="0" w:color="auto"/>
            </w:tcBorders>
          </w:tcPr>
          <w:p w:rsidR="009864F6" w:rsidRDefault="006E421C" w:rsidP="003E1A37">
            <w:pPr>
              <w:tabs>
                <w:tab w:val="left" w:pos="0"/>
              </w:tabs>
              <w:contextualSpacing/>
              <w:jc w:val="both"/>
              <w:rPr>
                <w:rFonts w:ascii="Times New Roman" w:hAnsi="Times New Roman" w:cs="Times New Roman"/>
                <w:sz w:val="20"/>
                <w:szCs w:val="20"/>
              </w:rPr>
            </w:pPr>
            <w:r w:rsidRPr="006E421C">
              <w:rPr>
                <w:rFonts w:ascii="Times New Roman" w:hAnsi="Times New Roman" w:cs="Times New Roman"/>
                <w:sz w:val="20"/>
                <w:szCs w:val="20"/>
              </w:rPr>
              <w:t>545</w:t>
            </w:r>
          </w:p>
        </w:tc>
        <w:tc>
          <w:tcPr>
            <w:tcW w:w="1275" w:type="dxa"/>
            <w:tcBorders>
              <w:right w:val="single" w:sz="4" w:space="0" w:color="auto"/>
            </w:tcBorders>
          </w:tcPr>
          <w:p w:rsidR="009864F6" w:rsidRDefault="006E421C" w:rsidP="003E1A37">
            <w:pPr>
              <w:tabs>
                <w:tab w:val="left" w:pos="0"/>
              </w:tabs>
              <w:contextualSpacing/>
              <w:jc w:val="both"/>
              <w:rPr>
                <w:rFonts w:ascii="Times New Roman" w:hAnsi="Times New Roman" w:cs="Times New Roman"/>
                <w:sz w:val="20"/>
                <w:szCs w:val="20"/>
              </w:rPr>
            </w:pPr>
            <w:r>
              <w:rPr>
                <w:rFonts w:ascii="Times New Roman" w:hAnsi="Times New Roman" w:cs="Times New Roman"/>
                <w:sz w:val="20"/>
                <w:szCs w:val="20"/>
              </w:rPr>
              <w:t>297</w:t>
            </w:r>
          </w:p>
        </w:tc>
      </w:tr>
      <w:tr w:rsidR="009864F6" w:rsidRPr="003E1A37" w:rsidTr="00A16ED0">
        <w:trPr>
          <w:trHeight w:val="273"/>
        </w:trPr>
        <w:tc>
          <w:tcPr>
            <w:tcW w:w="425" w:type="dxa"/>
          </w:tcPr>
          <w:p w:rsidR="009864F6" w:rsidRPr="003E1A37" w:rsidRDefault="009864F6" w:rsidP="003E1A37">
            <w:pPr>
              <w:tabs>
                <w:tab w:val="left" w:pos="0"/>
              </w:tabs>
              <w:contextualSpacing/>
              <w:jc w:val="both"/>
              <w:rPr>
                <w:rFonts w:ascii="Times New Roman" w:hAnsi="Times New Roman" w:cs="Times New Roman"/>
                <w:sz w:val="20"/>
                <w:szCs w:val="20"/>
              </w:rPr>
            </w:pPr>
            <w:r w:rsidRPr="003E1A37">
              <w:rPr>
                <w:rFonts w:ascii="Times New Roman" w:hAnsi="Times New Roman" w:cs="Times New Roman"/>
                <w:sz w:val="20"/>
                <w:szCs w:val="20"/>
              </w:rPr>
              <w:t>10</w:t>
            </w:r>
          </w:p>
        </w:tc>
        <w:tc>
          <w:tcPr>
            <w:tcW w:w="2694" w:type="dxa"/>
          </w:tcPr>
          <w:p w:rsidR="009864F6" w:rsidRPr="003E1A37" w:rsidRDefault="009864F6" w:rsidP="003E1A37">
            <w:pPr>
              <w:tabs>
                <w:tab w:val="left" w:pos="0"/>
              </w:tabs>
              <w:contextualSpacing/>
              <w:rPr>
                <w:rFonts w:ascii="Times New Roman" w:hAnsi="Times New Roman" w:cs="Times New Roman"/>
                <w:sz w:val="20"/>
                <w:szCs w:val="20"/>
              </w:rPr>
            </w:pPr>
            <w:r w:rsidRPr="003E1A37">
              <w:rPr>
                <w:rFonts w:ascii="Times New Roman" w:hAnsi="Times New Roman" w:cs="Times New Roman"/>
                <w:sz w:val="20"/>
                <w:szCs w:val="20"/>
              </w:rPr>
              <w:t>физические лица, имеющие трех и более несовершеннолетних детей</w:t>
            </w:r>
          </w:p>
        </w:tc>
        <w:tc>
          <w:tcPr>
            <w:tcW w:w="1276" w:type="dxa"/>
          </w:tcPr>
          <w:p w:rsidR="009864F6" w:rsidRPr="003E1A37" w:rsidRDefault="009864F6" w:rsidP="003E1A37">
            <w:pPr>
              <w:tabs>
                <w:tab w:val="left" w:pos="0"/>
              </w:tabs>
              <w:contextualSpacing/>
              <w:jc w:val="both"/>
              <w:rPr>
                <w:rFonts w:ascii="Times New Roman" w:hAnsi="Times New Roman" w:cs="Times New Roman"/>
                <w:sz w:val="20"/>
                <w:szCs w:val="20"/>
              </w:rPr>
            </w:pPr>
            <w:r w:rsidRPr="003E1A37">
              <w:rPr>
                <w:rFonts w:ascii="Times New Roman" w:hAnsi="Times New Roman" w:cs="Times New Roman"/>
                <w:sz w:val="20"/>
                <w:szCs w:val="20"/>
              </w:rPr>
              <w:t>137</w:t>
            </w:r>
          </w:p>
        </w:tc>
        <w:tc>
          <w:tcPr>
            <w:tcW w:w="1276" w:type="dxa"/>
          </w:tcPr>
          <w:p w:rsidR="009864F6" w:rsidRPr="003E1A37" w:rsidRDefault="009864F6" w:rsidP="003E1A37">
            <w:pPr>
              <w:tabs>
                <w:tab w:val="left" w:pos="0"/>
              </w:tabs>
              <w:contextualSpacing/>
              <w:jc w:val="both"/>
              <w:rPr>
                <w:rFonts w:ascii="Times New Roman" w:hAnsi="Times New Roman" w:cs="Times New Roman"/>
                <w:sz w:val="20"/>
                <w:szCs w:val="20"/>
              </w:rPr>
            </w:pPr>
            <w:r w:rsidRPr="003E1A37">
              <w:rPr>
                <w:rFonts w:ascii="Times New Roman" w:hAnsi="Times New Roman" w:cs="Times New Roman"/>
                <w:sz w:val="20"/>
                <w:szCs w:val="20"/>
              </w:rPr>
              <w:t>86,0</w:t>
            </w:r>
          </w:p>
        </w:tc>
        <w:tc>
          <w:tcPr>
            <w:tcW w:w="1275" w:type="dxa"/>
          </w:tcPr>
          <w:p w:rsidR="009864F6" w:rsidRPr="003E1A37" w:rsidRDefault="009864F6" w:rsidP="003E1A37">
            <w:pPr>
              <w:tabs>
                <w:tab w:val="left" w:pos="0"/>
              </w:tabs>
              <w:contextualSpacing/>
              <w:jc w:val="both"/>
              <w:rPr>
                <w:rFonts w:ascii="Times New Roman" w:hAnsi="Times New Roman" w:cs="Times New Roman"/>
                <w:sz w:val="20"/>
                <w:szCs w:val="20"/>
              </w:rPr>
            </w:pPr>
            <w:r w:rsidRPr="003E1A37">
              <w:rPr>
                <w:rFonts w:ascii="Times New Roman" w:hAnsi="Times New Roman" w:cs="Times New Roman"/>
                <w:sz w:val="20"/>
                <w:szCs w:val="20"/>
              </w:rPr>
              <w:t>484</w:t>
            </w:r>
          </w:p>
        </w:tc>
        <w:tc>
          <w:tcPr>
            <w:tcW w:w="1418" w:type="dxa"/>
          </w:tcPr>
          <w:p w:rsidR="009864F6" w:rsidRPr="003E1A37" w:rsidRDefault="009864F6" w:rsidP="003E1A37">
            <w:pPr>
              <w:tabs>
                <w:tab w:val="left" w:pos="0"/>
              </w:tabs>
              <w:contextualSpacing/>
              <w:jc w:val="both"/>
              <w:rPr>
                <w:rFonts w:ascii="Times New Roman" w:hAnsi="Times New Roman" w:cs="Times New Roman"/>
                <w:sz w:val="20"/>
                <w:szCs w:val="20"/>
              </w:rPr>
            </w:pPr>
            <w:r w:rsidRPr="003E1A37">
              <w:rPr>
                <w:rFonts w:ascii="Times New Roman" w:hAnsi="Times New Roman" w:cs="Times New Roman"/>
                <w:sz w:val="20"/>
                <w:szCs w:val="20"/>
              </w:rPr>
              <w:t>163,0</w:t>
            </w:r>
          </w:p>
        </w:tc>
        <w:tc>
          <w:tcPr>
            <w:tcW w:w="1276" w:type="dxa"/>
          </w:tcPr>
          <w:p w:rsidR="009864F6" w:rsidRPr="003E1A37" w:rsidRDefault="009864F6" w:rsidP="003E1A37">
            <w:pPr>
              <w:tabs>
                <w:tab w:val="left" w:pos="0"/>
              </w:tabs>
              <w:contextualSpacing/>
              <w:jc w:val="both"/>
              <w:rPr>
                <w:rFonts w:ascii="Times New Roman" w:hAnsi="Times New Roman" w:cs="Times New Roman"/>
                <w:sz w:val="20"/>
                <w:szCs w:val="20"/>
              </w:rPr>
            </w:pPr>
            <w:r w:rsidRPr="003E1A37">
              <w:rPr>
                <w:rFonts w:ascii="Times New Roman" w:hAnsi="Times New Roman" w:cs="Times New Roman"/>
                <w:sz w:val="20"/>
                <w:szCs w:val="20"/>
              </w:rPr>
              <w:t>1 014</w:t>
            </w:r>
          </w:p>
        </w:tc>
        <w:tc>
          <w:tcPr>
            <w:tcW w:w="1275" w:type="dxa"/>
          </w:tcPr>
          <w:p w:rsidR="009864F6" w:rsidRPr="003E1A37" w:rsidRDefault="009864F6" w:rsidP="003E1A37">
            <w:pPr>
              <w:tabs>
                <w:tab w:val="left" w:pos="0"/>
              </w:tabs>
              <w:contextualSpacing/>
              <w:jc w:val="both"/>
              <w:rPr>
                <w:rFonts w:ascii="Times New Roman" w:hAnsi="Times New Roman" w:cs="Times New Roman"/>
                <w:sz w:val="20"/>
                <w:szCs w:val="20"/>
              </w:rPr>
            </w:pPr>
            <w:r w:rsidRPr="003E1A37">
              <w:rPr>
                <w:rFonts w:ascii="Times New Roman" w:hAnsi="Times New Roman" w:cs="Times New Roman"/>
                <w:sz w:val="20"/>
                <w:szCs w:val="20"/>
              </w:rPr>
              <w:t>392,0</w:t>
            </w:r>
          </w:p>
        </w:tc>
        <w:tc>
          <w:tcPr>
            <w:tcW w:w="1275" w:type="dxa"/>
          </w:tcPr>
          <w:p w:rsidR="009864F6" w:rsidRPr="003E1A37" w:rsidRDefault="009864F6" w:rsidP="003E1A37">
            <w:pPr>
              <w:tabs>
                <w:tab w:val="left" w:pos="0"/>
              </w:tabs>
              <w:contextualSpacing/>
              <w:jc w:val="both"/>
              <w:rPr>
                <w:rFonts w:ascii="Times New Roman" w:hAnsi="Times New Roman" w:cs="Times New Roman"/>
                <w:sz w:val="20"/>
                <w:szCs w:val="20"/>
              </w:rPr>
            </w:pPr>
            <w:r>
              <w:rPr>
                <w:rFonts w:ascii="Times New Roman" w:hAnsi="Times New Roman" w:cs="Times New Roman"/>
                <w:sz w:val="20"/>
                <w:szCs w:val="20"/>
              </w:rPr>
              <w:t>672</w:t>
            </w:r>
          </w:p>
        </w:tc>
        <w:tc>
          <w:tcPr>
            <w:tcW w:w="1275" w:type="dxa"/>
          </w:tcPr>
          <w:p w:rsidR="009864F6" w:rsidRPr="003E1A37" w:rsidRDefault="009864F6" w:rsidP="003E1A37">
            <w:pPr>
              <w:tabs>
                <w:tab w:val="left" w:pos="0"/>
              </w:tabs>
              <w:contextualSpacing/>
              <w:jc w:val="both"/>
              <w:rPr>
                <w:rFonts w:ascii="Times New Roman" w:hAnsi="Times New Roman" w:cs="Times New Roman"/>
                <w:sz w:val="20"/>
                <w:szCs w:val="20"/>
              </w:rPr>
            </w:pPr>
            <w:r>
              <w:rPr>
                <w:rFonts w:ascii="Times New Roman" w:hAnsi="Times New Roman" w:cs="Times New Roman"/>
                <w:sz w:val="20"/>
                <w:szCs w:val="20"/>
              </w:rPr>
              <w:t>242</w:t>
            </w:r>
          </w:p>
        </w:tc>
        <w:tc>
          <w:tcPr>
            <w:tcW w:w="1275" w:type="dxa"/>
            <w:tcBorders>
              <w:right w:val="single" w:sz="4" w:space="0" w:color="auto"/>
            </w:tcBorders>
          </w:tcPr>
          <w:p w:rsidR="009864F6" w:rsidRDefault="006E421C" w:rsidP="003E1A37">
            <w:pPr>
              <w:tabs>
                <w:tab w:val="left" w:pos="0"/>
              </w:tabs>
              <w:contextualSpacing/>
              <w:jc w:val="both"/>
              <w:rPr>
                <w:rFonts w:ascii="Times New Roman" w:hAnsi="Times New Roman" w:cs="Times New Roman"/>
                <w:sz w:val="20"/>
                <w:szCs w:val="20"/>
              </w:rPr>
            </w:pPr>
            <w:r w:rsidRPr="006E421C">
              <w:rPr>
                <w:rFonts w:ascii="Times New Roman" w:hAnsi="Times New Roman" w:cs="Times New Roman"/>
                <w:sz w:val="20"/>
                <w:szCs w:val="20"/>
              </w:rPr>
              <w:t>1</w:t>
            </w:r>
            <w:r>
              <w:rPr>
                <w:rFonts w:ascii="Times New Roman" w:hAnsi="Times New Roman" w:cs="Times New Roman"/>
                <w:sz w:val="20"/>
                <w:szCs w:val="20"/>
              </w:rPr>
              <w:t xml:space="preserve"> </w:t>
            </w:r>
            <w:r w:rsidRPr="006E421C">
              <w:rPr>
                <w:rFonts w:ascii="Times New Roman" w:hAnsi="Times New Roman" w:cs="Times New Roman"/>
                <w:sz w:val="20"/>
                <w:szCs w:val="20"/>
              </w:rPr>
              <w:t>569</w:t>
            </w:r>
          </w:p>
        </w:tc>
        <w:tc>
          <w:tcPr>
            <w:tcW w:w="1275" w:type="dxa"/>
            <w:tcBorders>
              <w:right w:val="single" w:sz="4" w:space="0" w:color="auto"/>
            </w:tcBorders>
          </w:tcPr>
          <w:p w:rsidR="009864F6" w:rsidRDefault="006E421C" w:rsidP="003E1A37">
            <w:pPr>
              <w:tabs>
                <w:tab w:val="left" w:pos="0"/>
              </w:tabs>
              <w:contextualSpacing/>
              <w:jc w:val="both"/>
              <w:rPr>
                <w:rFonts w:ascii="Times New Roman" w:hAnsi="Times New Roman" w:cs="Times New Roman"/>
                <w:sz w:val="20"/>
                <w:szCs w:val="20"/>
              </w:rPr>
            </w:pPr>
            <w:r>
              <w:rPr>
                <w:rFonts w:ascii="Times New Roman" w:hAnsi="Times New Roman" w:cs="Times New Roman"/>
                <w:sz w:val="20"/>
                <w:szCs w:val="20"/>
              </w:rPr>
              <w:t>606</w:t>
            </w:r>
          </w:p>
        </w:tc>
      </w:tr>
      <w:tr w:rsidR="009864F6" w:rsidRPr="003E1A37" w:rsidTr="00A16ED0">
        <w:trPr>
          <w:trHeight w:val="273"/>
        </w:trPr>
        <w:tc>
          <w:tcPr>
            <w:tcW w:w="425" w:type="dxa"/>
          </w:tcPr>
          <w:p w:rsidR="009864F6" w:rsidRPr="003E1A37" w:rsidRDefault="009864F6" w:rsidP="003E1A37">
            <w:pPr>
              <w:tabs>
                <w:tab w:val="left" w:pos="0"/>
              </w:tabs>
              <w:contextualSpacing/>
              <w:jc w:val="both"/>
              <w:rPr>
                <w:rFonts w:ascii="Times New Roman" w:hAnsi="Times New Roman" w:cs="Times New Roman"/>
                <w:sz w:val="20"/>
                <w:szCs w:val="20"/>
              </w:rPr>
            </w:pPr>
            <w:r w:rsidRPr="003E1A37">
              <w:rPr>
                <w:rFonts w:ascii="Times New Roman" w:hAnsi="Times New Roman" w:cs="Times New Roman"/>
                <w:sz w:val="20"/>
                <w:szCs w:val="20"/>
              </w:rPr>
              <w:t>11</w:t>
            </w:r>
          </w:p>
        </w:tc>
        <w:tc>
          <w:tcPr>
            <w:tcW w:w="2694" w:type="dxa"/>
          </w:tcPr>
          <w:p w:rsidR="009864F6" w:rsidRPr="003E1A37" w:rsidRDefault="009864F6" w:rsidP="003E1A37">
            <w:pPr>
              <w:tabs>
                <w:tab w:val="left" w:pos="0"/>
              </w:tabs>
              <w:contextualSpacing/>
              <w:rPr>
                <w:rFonts w:ascii="Times New Roman" w:hAnsi="Times New Roman" w:cs="Times New Roman"/>
                <w:sz w:val="20"/>
                <w:szCs w:val="20"/>
              </w:rPr>
            </w:pPr>
            <w:r w:rsidRPr="003E1A37">
              <w:rPr>
                <w:rFonts w:ascii="Times New Roman" w:hAnsi="Times New Roman" w:cs="Times New Roman"/>
                <w:sz w:val="20"/>
                <w:szCs w:val="20"/>
              </w:rPr>
              <w:t>физические лица, соответствующие условиям, необходимым для назначения пенсии в соответствии с законодательством Российской Федерации, действовавшим на 31 декабря 2018 года</w:t>
            </w:r>
          </w:p>
        </w:tc>
        <w:tc>
          <w:tcPr>
            <w:tcW w:w="1276" w:type="dxa"/>
          </w:tcPr>
          <w:p w:rsidR="009864F6" w:rsidRPr="003E1A37" w:rsidRDefault="009864F6" w:rsidP="003E1A37">
            <w:pPr>
              <w:tabs>
                <w:tab w:val="left" w:pos="0"/>
              </w:tabs>
              <w:contextualSpacing/>
              <w:jc w:val="both"/>
              <w:rPr>
                <w:rFonts w:ascii="Times New Roman" w:hAnsi="Times New Roman" w:cs="Times New Roman"/>
                <w:sz w:val="20"/>
                <w:szCs w:val="20"/>
              </w:rPr>
            </w:pPr>
            <w:r w:rsidRPr="003E1A37">
              <w:rPr>
                <w:rFonts w:ascii="Times New Roman" w:hAnsi="Times New Roman" w:cs="Times New Roman"/>
                <w:sz w:val="20"/>
                <w:szCs w:val="20"/>
              </w:rPr>
              <w:t>197</w:t>
            </w:r>
          </w:p>
        </w:tc>
        <w:tc>
          <w:tcPr>
            <w:tcW w:w="1276" w:type="dxa"/>
          </w:tcPr>
          <w:p w:rsidR="009864F6" w:rsidRPr="003E1A37" w:rsidRDefault="009864F6" w:rsidP="003E1A37">
            <w:pPr>
              <w:tabs>
                <w:tab w:val="left" w:pos="0"/>
              </w:tabs>
              <w:contextualSpacing/>
              <w:jc w:val="both"/>
              <w:rPr>
                <w:rFonts w:ascii="Times New Roman" w:hAnsi="Times New Roman" w:cs="Times New Roman"/>
                <w:sz w:val="20"/>
                <w:szCs w:val="20"/>
              </w:rPr>
            </w:pPr>
            <w:r w:rsidRPr="003E1A37">
              <w:rPr>
                <w:rFonts w:ascii="Times New Roman" w:hAnsi="Times New Roman" w:cs="Times New Roman"/>
                <w:sz w:val="20"/>
                <w:szCs w:val="20"/>
              </w:rPr>
              <w:t>125,0</w:t>
            </w:r>
          </w:p>
        </w:tc>
        <w:tc>
          <w:tcPr>
            <w:tcW w:w="1275" w:type="dxa"/>
          </w:tcPr>
          <w:p w:rsidR="009864F6" w:rsidRPr="003E1A37" w:rsidRDefault="009864F6" w:rsidP="003E1A37">
            <w:pPr>
              <w:tabs>
                <w:tab w:val="left" w:pos="0"/>
              </w:tabs>
              <w:contextualSpacing/>
              <w:jc w:val="both"/>
              <w:rPr>
                <w:rFonts w:ascii="Times New Roman" w:hAnsi="Times New Roman" w:cs="Times New Roman"/>
                <w:sz w:val="20"/>
                <w:szCs w:val="20"/>
              </w:rPr>
            </w:pPr>
            <w:r w:rsidRPr="003E1A37">
              <w:rPr>
                <w:rFonts w:ascii="Times New Roman" w:hAnsi="Times New Roman" w:cs="Times New Roman"/>
                <w:sz w:val="20"/>
                <w:szCs w:val="20"/>
              </w:rPr>
              <w:t>567</w:t>
            </w:r>
          </w:p>
        </w:tc>
        <w:tc>
          <w:tcPr>
            <w:tcW w:w="1418" w:type="dxa"/>
          </w:tcPr>
          <w:p w:rsidR="009864F6" w:rsidRPr="003E1A37" w:rsidRDefault="009864F6" w:rsidP="003E1A37">
            <w:pPr>
              <w:tabs>
                <w:tab w:val="left" w:pos="0"/>
              </w:tabs>
              <w:contextualSpacing/>
              <w:jc w:val="both"/>
              <w:rPr>
                <w:rFonts w:ascii="Times New Roman" w:hAnsi="Times New Roman" w:cs="Times New Roman"/>
                <w:sz w:val="20"/>
                <w:szCs w:val="20"/>
              </w:rPr>
            </w:pPr>
            <w:r w:rsidRPr="003E1A37">
              <w:rPr>
                <w:rFonts w:ascii="Times New Roman" w:hAnsi="Times New Roman" w:cs="Times New Roman"/>
                <w:sz w:val="20"/>
                <w:szCs w:val="20"/>
              </w:rPr>
              <w:t>251,0</w:t>
            </w:r>
          </w:p>
        </w:tc>
        <w:tc>
          <w:tcPr>
            <w:tcW w:w="1276" w:type="dxa"/>
          </w:tcPr>
          <w:p w:rsidR="009864F6" w:rsidRPr="003E1A37" w:rsidRDefault="009864F6" w:rsidP="003E1A37">
            <w:pPr>
              <w:tabs>
                <w:tab w:val="left" w:pos="0"/>
              </w:tabs>
              <w:contextualSpacing/>
              <w:jc w:val="both"/>
              <w:rPr>
                <w:rFonts w:ascii="Times New Roman" w:hAnsi="Times New Roman" w:cs="Times New Roman"/>
                <w:sz w:val="20"/>
                <w:szCs w:val="20"/>
              </w:rPr>
            </w:pPr>
            <w:r w:rsidRPr="003E1A37">
              <w:rPr>
                <w:rFonts w:ascii="Times New Roman" w:hAnsi="Times New Roman" w:cs="Times New Roman"/>
                <w:sz w:val="20"/>
                <w:szCs w:val="20"/>
              </w:rPr>
              <w:t>1 169</w:t>
            </w:r>
          </w:p>
        </w:tc>
        <w:tc>
          <w:tcPr>
            <w:tcW w:w="1275" w:type="dxa"/>
          </w:tcPr>
          <w:p w:rsidR="009864F6" w:rsidRPr="003E1A37" w:rsidRDefault="009864F6" w:rsidP="003E1A37">
            <w:pPr>
              <w:tabs>
                <w:tab w:val="left" w:pos="0"/>
              </w:tabs>
              <w:contextualSpacing/>
              <w:jc w:val="both"/>
              <w:rPr>
                <w:rFonts w:ascii="Times New Roman" w:hAnsi="Times New Roman" w:cs="Times New Roman"/>
                <w:sz w:val="20"/>
                <w:szCs w:val="20"/>
              </w:rPr>
            </w:pPr>
            <w:r w:rsidRPr="003E1A37">
              <w:rPr>
                <w:rFonts w:ascii="Times New Roman" w:hAnsi="Times New Roman" w:cs="Times New Roman"/>
                <w:sz w:val="20"/>
                <w:szCs w:val="20"/>
              </w:rPr>
              <w:t>581,0</w:t>
            </w:r>
          </w:p>
        </w:tc>
        <w:tc>
          <w:tcPr>
            <w:tcW w:w="1275" w:type="dxa"/>
          </w:tcPr>
          <w:p w:rsidR="009864F6" w:rsidRPr="003E1A37" w:rsidRDefault="009864F6" w:rsidP="003E1A37">
            <w:pPr>
              <w:tabs>
                <w:tab w:val="left" w:pos="0"/>
              </w:tabs>
              <w:contextualSpacing/>
              <w:jc w:val="both"/>
              <w:rPr>
                <w:rFonts w:ascii="Times New Roman" w:hAnsi="Times New Roman" w:cs="Times New Roman"/>
                <w:sz w:val="20"/>
                <w:szCs w:val="20"/>
              </w:rPr>
            </w:pPr>
            <w:r>
              <w:rPr>
                <w:rFonts w:ascii="Times New Roman" w:hAnsi="Times New Roman" w:cs="Times New Roman"/>
                <w:sz w:val="20"/>
                <w:szCs w:val="20"/>
              </w:rPr>
              <w:t>1 628</w:t>
            </w:r>
          </w:p>
        </w:tc>
        <w:tc>
          <w:tcPr>
            <w:tcW w:w="1275" w:type="dxa"/>
          </w:tcPr>
          <w:p w:rsidR="009864F6" w:rsidRPr="003E1A37" w:rsidRDefault="009864F6" w:rsidP="003E1A37">
            <w:pPr>
              <w:tabs>
                <w:tab w:val="left" w:pos="0"/>
              </w:tabs>
              <w:contextualSpacing/>
              <w:jc w:val="both"/>
              <w:rPr>
                <w:rFonts w:ascii="Times New Roman" w:hAnsi="Times New Roman" w:cs="Times New Roman"/>
                <w:sz w:val="20"/>
                <w:szCs w:val="20"/>
              </w:rPr>
            </w:pPr>
            <w:r>
              <w:rPr>
                <w:rFonts w:ascii="Times New Roman" w:hAnsi="Times New Roman" w:cs="Times New Roman"/>
                <w:sz w:val="20"/>
                <w:szCs w:val="20"/>
              </w:rPr>
              <w:t>871</w:t>
            </w:r>
          </w:p>
        </w:tc>
        <w:tc>
          <w:tcPr>
            <w:tcW w:w="1275" w:type="dxa"/>
            <w:tcBorders>
              <w:right w:val="single" w:sz="4" w:space="0" w:color="auto"/>
            </w:tcBorders>
          </w:tcPr>
          <w:p w:rsidR="009864F6" w:rsidRPr="006E421C" w:rsidRDefault="006E421C" w:rsidP="006E421C">
            <w:pPr>
              <w:rPr>
                <w:rFonts w:ascii="Times New Roman" w:hAnsi="Times New Roman" w:cs="Times New Roman"/>
                <w:sz w:val="20"/>
                <w:szCs w:val="20"/>
              </w:rPr>
            </w:pPr>
            <w:r w:rsidRPr="006E421C">
              <w:rPr>
                <w:rFonts w:ascii="Times New Roman" w:hAnsi="Times New Roman" w:cs="Times New Roman"/>
                <w:sz w:val="20"/>
                <w:szCs w:val="20"/>
              </w:rPr>
              <w:t>2</w:t>
            </w:r>
            <w:r>
              <w:rPr>
                <w:rFonts w:ascii="Times New Roman" w:hAnsi="Times New Roman" w:cs="Times New Roman"/>
                <w:sz w:val="20"/>
                <w:szCs w:val="20"/>
              </w:rPr>
              <w:t xml:space="preserve"> </w:t>
            </w:r>
            <w:r w:rsidRPr="006E421C">
              <w:rPr>
                <w:rFonts w:ascii="Times New Roman" w:hAnsi="Times New Roman" w:cs="Times New Roman"/>
                <w:sz w:val="20"/>
                <w:szCs w:val="20"/>
              </w:rPr>
              <w:t>638</w:t>
            </w:r>
          </w:p>
        </w:tc>
        <w:tc>
          <w:tcPr>
            <w:tcW w:w="1275" w:type="dxa"/>
            <w:tcBorders>
              <w:right w:val="single" w:sz="4" w:space="0" w:color="auto"/>
            </w:tcBorders>
          </w:tcPr>
          <w:p w:rsidR="009864F6" w:rsidRDefault="006E421C" w:rsidP="003E1A37">
            <w:pPr>
              <w:tabs>
                <w:tab w:val="left" w:pos="0"/>
              </w:tabs>
              <w:contextualSpacing/>
              <w:jc w:val="both"/>
              <w:rPr>
                <w:rFonts w:ascii="Times New Roman" w:hAnsi="Times New Roman" w:cs="Times New Roman"/>
                <w:sz w:val="20"/>
                <w:szCs w:val="20"/>
              </w:rPr>
            </w:pPr>
            <w:r>
              <w:rPr>
                <w:rFonts w:ascii="Times New Roman" w:hAnsi="Times New Roman" w:cs="Times New Roman"/>
                <w:sz w:val="20"/>
                <w:szCs w:val="20"/>
              </w:rPr>
              <w:t>1 589</w:t>
            </w:r>
          </w:p>
        </w:tc>
      </w:tr>
    </w:tbl>
    <w:p w:rsidR="003E1A37" w:rsidRPr="003E1A37" w:rsidRDefault="003E1A37" w:rsidP="003E1A37">
      <w:pPr>
        <w:tabs>
          <w:tab w:val="left" w:pos="0"/>
        </w:tabs>
        <w:spacing w:after="0" w:line="240" w:lineRule="auto"/>
        <w:ind w:left="1080"/>
        <w:contextualSpacing/>
        <w:jc w:val="both"/>
        <w:rPr>
          <w:rFonts w:ascii="Times New Roman" w:hAnsi="Times New Roman" w:cs="Times New Roman"/>
          <w:sz w:val="28"/>
          <w:szCs w:val="28"/>
        </w:rPr>
        <w:sectPr w:rsidR="003E1A37" w:rsidRPr="003E1A37" w:rsidSect="00BB4B5A">
          <w:pgSz w:w="16838" w:h="11906" w:orient="landscape"/>
          <w:pgMar w:top="1134" w:right="1134" w:bottom="465" w:left="1134" w:header="709" w:footer="709" w:gutter="0"/>
          <w:cols w:space="708"/>
          <w:titlePg/>
          <w:docGrid w:linePitch="360"/>
        </w:sectPr>
      </w:pPr>
      <w:r w:rsidRPr="003E1A37">
        <w:rPr>
          <w:rFonts w:ascii="Times New Roman" w:hAnsi="Times New Roman" w:cs="Times New Roman"/>
          <w:sz w:val="28"/>
          <w:szCs w:val="28"/>
        </w:rPr>
        <w:t>*физических лиц (льготой воспользовались только физические лица)</w:t>
      </w:r>
    </w:p>
    <w:p w:rsidR="00231F18" w:rsidRPr="00424E25" w:rsidRDefault="00424E25" w:rsidP="00424E25">
      <w:pPr>
        <w:tabs>
          <w:tab w:val="left" w:pos="1210"/>
        </w:tabs>
        <w:spacing w:after="0" w:line="240" w:lineRule="auto"/>
        <w:ind w:firstLine="709"/>
        <w:jc w:val="both"/>
        <w:rPr>
          <w:rFonts w:ascii="Times New Roman" w:hAnsi="Times New Roman" w:cs="Times New Roman"/>
          <w:i/>
          <w:sz w:val="28"/>
          <w:szCs w:val="28"/>
        </w:rPr>
      </w:pPr>
      <w:r w:rsidRPr="00424E25">
        <w:rPr>
          <w:rFonts w:ascii="Times New Roman" w:hAnsi="Times New Roman" w:cs="Times New Roman"/>
          <w:i/>
          <w:sz w:val="28"/>
          <w:szCs w:val="28"/>
        </w:rPr>
        <w:lastRenderedPageBreak/>
        <w:t>Оценка целесообразности:</w:t>
      </w:r>
    </w:p>
    <w:p w:rsidR="003E1A37" w:rsidRPr="003E1A37" w:rsidRDefault="00424E25" w:rsidP="003E1A37">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E1A37" w:rsidRPr="003E1A37">
        <w:rPr>
          <w:rFonts w:ascii="Times New Roman" w:hAnsi="Times New Roman" w:cs="Times New Roman"/>
          <w:sz w:val="28"/>
          <w:szCs w:val="28"/>
        </w:rPr>
        <w:t>Льготы востребованы, доля налогоплательщиков, получивших льготу по земельному налогу, в общем числе обратившихся, имеющих право на получение льготы по земельному налогу составляет 100 процентов.</w:t>
      </w:r>
      <w:r w:rsidR="003E1A37" w:rsidRPr="003E1A37">
        <w:t xml:space="preserve"> </w:t>
      </w:r>
      <w:r w:rsidR="003E1A37" w:rsidRPr="003E1A37">
        <w:rPr>
          <w:rFonts w:ascii="Times New Roman" w:hAnsi="Times New Roman" w:cs="Times New Roman"/>
          <w:sz w:val="28"/>
          <w:szCs w:val="28"/>
        </w:rPr>
        <w:t>Необходимо исходить из того, что все потенциальные налогоплательщики пользуются льготами.</w:t>
      </w:r>
    </w:p>
    <w:p w:rsidR="003E1A37" w:rsidRPr="003E1A37" w:rsidRDefault="003E1A37" w:rsidP="003E1A37">
      <w:pPr>
        <w:tabs>
          <w:tab w:val="left" w:pos="0"/>
        </w:tabs>
        <w:spacing w:after="0" w:line="240" w:lineRule="auto"/>
        <w:jc w:val="both"/>
        <w:rPr>
          <w:rFonts w:ascii="Times New Roman" w:hAnsi="Times New Roman" w:cs="Times New Roman"/>
          <w:sz w:val="28"/>
          <w:szCs w:val="28"/>
        </w:rPr>
      </w:pPr>
      <w:r w:rsidRPr="003E1A37">
        <w:rPr>
          <w:rFonts w:ascii="Times New Roman" w:hAnsi="Times New Roman" w:cs="Times New Roman"/>
          <w:sz w:val="28"/>
          <w:szCs w:val="28"/>
        </w:rPr>
        <w:tab/>
        <w:t>Расчет востребованности, исходя из общей численности налогоплательщиков за пятилетний период:</w:t>
      </w:r>
    </w:p>
    <w:p w:rsidR="003E1A37" w:rsidRPr="003E1A37" w:rsidRDefault="003E1A37" w:rsidP="003E1A37">
      <w:pPr>
        <w:numPr>
          <w:ilvl w:val="0"/>
          <w:numId w:val="34"/>
        </w:numPr>
        <w:spacing w:after="0" w:line="240" w:lineRule="auto"/>
        <w:contextualSpacing/>
        <w:jc w:val="both"/>
        <w:rPr>
          <w:rFonts w:ascii="Times New Roman" w:eastAsia="Times New Roman" w:hAnsi="Times New Roman" w:cs="Times New Roman"/>
          <w:sz w:val="28"/>
          <w:szCs w:val="28"/>
          <w:lang w:eastAsia="ru-RU"/>
        </w:rPr>
      </w:pPr>
      <w:r w:rsidRPr="003E1A37">
        <w:rPr>
          <w:rFonts w:ascii="Times New Roman" w:eastAsia="Times New Roman" w:hAnsi="Times New Roman" w:cs="Times New Roman"/>
          <w:sz w:val="28"/>
          <w:szCs w:val="28"/>
          <w:lang w:eastAsia="ru-RU"/>
        </w:rPr>
        <w:t>Востребованность=</w:t>
      </w:r>
      <m:oMath>
        <m:f>
          <m:fPr>
            <m:ctrlPr>
              <w:rPr>
                <w:rFonts w:ascii="Cambria Math" w:eastAsia="Times New Roman" w:hAnsi="Cambria Math" w:cs="Times New Roman"/>
                <w:i/>
                <w:sz w:val="36"/>
                <w:szCs w:val="36"/>
                <w:lang w:eastAsia="ru-RU"/>
              </w:rPr>
            </m:ctrlPr>
          </m:fPr>
          <m:num>
            <m:f>
              <m:fPr>
                <m:ctrlPr>
                  <w:rPr>
                    <w:rFonts w:ascii="Cambria Math" w:eastAsia="Times New Roman" w:hAnsi="Cambria Math" w:cs="Times New Roman"/>
                    <w:i/>
                    <w:sz w:val="36"/>
                    <w:szCs w:val="36"/>
                    <w:lang w:eastAsia="ru-RU"/>
                  </w:rPr>
                </m:ctrlPr>
              </m:fPr>
              <m:num>
                <m:r>
                  <w:rPr>
                    <w:rFonts w:ascii="Cambria Math" w:eastAsia="Times New Roman" w:hAnsi="Cambria Math" w:cs="Times New Roman"/>
                    <w:sz w:val="36"/>
                    <w:szCs w:val="36"/>
                    <w:lang w:eastAsia="ru-RU"/>
                  </w:rPr>
                  <m:t>2</m:t>
                </m:r>
              </m:num>
              <m:den>
                <m:r>
                  <w:rPr>
                    <w:rFonts w:ascii="Cambria Math" w:eastAsia="Times New Roman" w:hAnsi="Cambria Math" w:cs="Times New Roman"/>
                    <w:sz w:val="36"/>
                    <w:szCs w:val="36"/>
                    <w:lang w:eastAsia="ru-RU"/>
                  </w:rPr>
                  <m:t>85650</m:t>
                </m:r>
              </m:den>
            </m:f>
            <m:r>
              <w:rPr>
                <w:rFonts w:ascii="Cambria Math" w:eastAsia="Times New Roman" w:hAnsi="Cambria Math" w:cs="Times New Roman"/>
                <w:sz w:val="36"/>
                <w:szCs w:val="36"/>
                <w:lang w:eastAsia="ru-RU"/>
              </w:rPr>
              <m:t>+</m:t>
            </m:r>
            <m:f>
              <m:fPr>
                <m:ctrlPr>
                  <w:rPr>
                    <w:rFonts w:ascii="Cambria Math" w:eastAsia="Times New Roman" w:hAnsi="Cambria Math" w:cs="Times New Roman"/>
                    <w:i/>
                    <w:sz w:val="36"/>
                    <w:szCs w:val="36"/>
                    <w:lang w:eastAsia="ru-RU"/>
                  </w:rPr>
                </m:ctrlPr>
              </m:fPr>
              <m:num>
                <m:r>
                  <w:rPr>
                    <w:rFonts w:ascii="Cambria Math" w:eastAsia="Times New Roman" w:hAnsi="Cambria Math" w:cs="Times New Roman"/>
                    <w:sz w:val="36"/>
                    <w:szCs w:val="36"/>
                    <w:lang w:eastAsia="ru-RU"/>
                  </w:rPr>
                  <m:t>1</m:t>
                </m:r>
              </m:num>
              <m:den>
                <m:r>
                  <w:rPr>
                    <w:rFonts w:ascii="Cambria Math" w:eastAsia="Times New Roman" w:hAnsi="Cambria Math" w:cs="Times New Roman"/>
                    <w:sz w:val="36"/>
                    <w:szCs w:val="36"/>
                    <w:lang w:eastAsia="ru-RU"/>
                  </w:rPr>
                  <m:t>83898</m:t>
                </m:r>
              </m:den>
            </m:f>
            <m:r>
              <w:rPr>
                <w:rFonts w:ascii="Cambria Math" w:eastAsia="Times New Roman" w:hAnsi="Cambria Math" w:cs="Times New Roman"/>
                <w:sz w:val="36"/>
                <w:szCs w:val="36"/>
                <w:lang w:eastAsia="ru-RU"/>
              </w:rPr>
              <m:t>+</m:t>
            </m:r>
            <m:f>
              <m:fPr>
                <m:ctrlPr>
                  <w:rPr>
                    <w:rFonts w:ascii="Cambria Math" w:eastAsia="Times New Roman" w:hAnsi="Cambria Math" w:cs="Times New Roman"/>
                    <w:i/>
                    <w:sz w:val="36"/>
                    <w:szCs w:val="36"/>
                    <w:lang w:eastAsia="ru-RU"/>
                  </w:rPr>
                </m:ctrlPr>
              </m:fPr>
              <m:num>
                <m:r>
                  <w:rPr>
                    <w:rFonts w:ascii="Cambria Math" w:eastAsia="Times New Roman" w:hAnsi="Cambria Math" w:cs="Times New Roman"/>
                    <w:sz w:val="36"/>
                    <w:szCs w:val="36"/>
                    <w:lang w:eastAsia="ru-RU"/>
                  </w:rPr>
                  <m:t>2</m:t>
                </m:r>
              </m:num>
              <m:den>
                <m:r>
                  <w:rPr>
                    <w:rFonts w:ascii="Cambria Math" w:eastAsia="Times New Roman" w:hAnsi="Cambria Math" w:cs="Times New Roman"/>
                    <w:sz w:val="36"/>
                    <w:szCs w:val="36"/>
                    <w:lang w:eastAsia="ru-RU"/>
                  </w:rPr>
                  <m:t>85363</m:t>
                </m:r>
              </m:den>
            </m:f>
            <m:r>
              <w:rPr>
                <w:rFonts w:ascii="Cambria Math" w:eastAsia="Times New Roman" w:hAnsi="Cambria Math" w:cs="Times New Roman"/>
                <w:sz w:val="36"/>
                <w:szCs w:val="36"/>
                <w:lang w:eastAsia="ru-RU"/>
              </w:rPr>
              <m:t>+</m:t>
            </m:r>
            <m:f>
              <m:fPr>
                <m:ctrlPr>
                  <w:rPr>
                    <w:rFonts w:ascii="Cambria Math" w:eastAsia="Times New Roman" w:hAnsi="Cambria Math" w:cs="Times New Roman"/>
                    <w:i/>
                    <w:sz w:val="36"/>
                    <w:szCs w:val="36"/>
                    <w:lang w:eastAsia="ru-RU"/>
                  </w:rPr>
                </m:ctrlPr>
              </m:fPr>
              <m:num>
                <m:r>
                  <w:rPr>
                    <w:rFonts w:ascii="Cambria Math" w:eastAsia="Times New Roman" w:hAnsi="Cambria Math" w:cs="Times New Roman"/>
                    <w:sz w:val="36"/>
                    <w:szCs w:val="36"/>
                    <w:lang w:eastAsia="ru-RU"/>
                  </w:rPr>
                  <m:t>2</m:t>
                </m:r>
              </m:num>
              <m:den>
                <m:r>
                  <w:rPr>
                    <w:rFonts w:ascii="Cambria Math" w:eastAsia="Times New Roman" w:hAnsi="Cambria Math" w:cs="Times New Roman"/>
                    <w:sz w:val="36"/>
                    <w:szCs w:val="36"/>
                    <w:lang w:eastAsia="ru-RU"/>
                  </w:rPr>
                  <m:t>90347</m:t>
                </m:r>
              </m:den>
            </m:f>
            <m:r>
              <w:rPr>
                <w:rFonts w:ascii="Cambria Math" w:eastAsia="Times New Roman" w:hAnsi="Cambria Math" w:cs="Times New Roman"/>
                <w:sz w:val="36"/>
                <w:szCs w:val="36"/>
                <w:lang w:eastAsia="ru-RU"/>
              </w:rPr>
              <m:t>+</m:t>
            </m:r>
            <m:f>
              <m:fPr>
                <m:ctrlPr>
                  <w:rPr>
                    <w:rFonts w:ascii="Cambria Math" w:eastAsia="Times New Roman" w:hAnsi="Cambria Math" w:cs="Times New Roman"/>
                    <w:i/>
                    <w:sz w:val="36"/>
                    <w:szCs w:val="36"/>
                    <w:lang w:eastAsia="ru-RU"/>
                  </w:rPr>
                </m:ctrlPr>
              </m:fPr>
              <m:num>
                <m:r>
                  <w:rPr>
                    <w:rFonts w:ascii="Cambria Math" w:eastAsia="Times New Roman" w:hAnsi="Cambria Math" w:cs="Times New Roman"/>
                    <w:sz w:val="36"/>
                    <w:szCs w:val="36"/>
                    <w:lang w:eastAsia="ru-RU"/>
                  </w:rPr>
                  <m:t>2</m:t>
                </m:r>
              </m:num>
              <m:den>
                <m:r>
                  <w:rPr>
                    <w:rFonts w:ascii="Cambria Math" w:eastAsia="Times New Roman" w:hAnsi="Cambria Math" w:cs="Times New Roman"/>
                    <w:sz w:val="36"/>
                    <w:szCs w:val="36"/>
                    <w:lang w:eastAsia="ru-RU"/>
                  </w:rPr>
                  <m:t>91797</m:t>
                </m:r>
              </m:den>
            </m:f>
          </m:num>
          <m:den>
            <m:r>
              <w:rPr>
                <w:rFonts w:ascii="Cambria Math" w:eastAsia="Times New Roman" w:hAnsi="Cambria Math" w:cs="Times New Roman"/>
                <w:sz w:val="36"/>
                <w:szCs w:val="36"/>
                <w:lang w:eastAsia="ru-RU"/>
              </w:rPr>
              <m:t>5</m:t>
            </m:r>
          </m:den>
        </m:f>
      </m:oMath>
      <w:r w:rsidRPr="003E1A37">
        <w:rPr>
          <w:rFonts w:ascii="Times New Roman" w:eastAsia="Times New Roman" w:hAnsi="Times New Roman" w:cs="Times New Roman"/>
          <w:sz w:val="36"/>
          <w:szCs w:val="36"/>
          <w:lang w:eastAsia="ru-RU"/>
        </w:rPr>
        <w:t>=</w:t>
      </w:r>
      <w:r w:rsidRPr="003E1A37">
        <w:rPr>
          <w:rFonts w:ascii="Times New Roman" w:eastAsia="Times New Roman" w:hAnsi="Times New Roman" w:cs="Times New Roman"/>
          <w:sz w:val="28"/>
          <w:szCs w:val="28"/>
          <w:lang w:eastAsia="ru-RU"/>
        </w:rPr>
        <w:t>0,00002 или 0,002 %;</w:t>
      </w:r>
    </w:p>
    <w:p w:rsidR="003E1A37" w:rsidRPr="003E1A37" w:rsidRDefault="003E1A37" w:rsidP="003E1A37">
      <w:pPr>
        <w:numPr>
          <w:ilvl w:val="0"/>
          <w:numId w:val="34"/>
        </w:numPr>
        <w:spacing w:after="0" w:line="240" w:lineRule="auto"/>
        <w:contextualSpacing/>
        <w:jc w:val="both"/>
        <w:rPr>
          <w:rFonts w:ascii="Times New Roman" w:eastAsia="Times New Roman" w:hAnsi="Times New Roman" w:cs="Times New Roman"/>
          <w:sz w:val="28"/>
          <w:szCs w:val="28"/>
          <w:lang w:eastAsia="ru-RU"/>
        </w:rPr>
      </w:pPr>
      <w:r w:rsidRPr="003E1A37">
        <w:rPr>
          <w:rFonts w:ascii="Times New Roman" w:eastAsia="Times New Roman" w:hAnsi="Times New Roman" w:cs="Times New Roman"/>
          <w:sz w:val="28"/>
          <w:szCs w:val="28"/>
          <w:lang w:eastAsia="ru-RU"/>
        </w:rPr>
        <w:t>Востребованность=</w:t>
      </w:r>
      <m:oMath>
        <m:f>
          <m:fPr>
            <m:ctrlPr>
              <w:rPr>
                <w:rFonts w:ascii="Cambria Math" w:eastAsia="Times New Roman" w:hAnsi="Cambria Math" w:cs="Times New Roman"/>
                <w:i/>
                <w:sz w:val="36"/>
                <w:szCs w:val="36"/>
                <w:lang w:eastAsia="ru-RU"/>
              </w:rPr>
            </m:ctrlPr>
          </m:fPr>
          <m:num>
            <m:f>
              <m:fPr>
                <m:ctrlPr>
                  <w:rPr>
                    <w:rFonts w:ascii="Cambria Math" w:eastAsia="Times New Roman" w:hAnsi="Cambria Math" w:cs="Times New Roman"/>
                    <w:i/>
                    <w:sz w:val="36"/>
                    <w:szCs w:val="36"/>
                    <w:lang w:eastAsia="ru-RU"/>
                  </w:rPr>
                </m:ctrlPr>
              </m:fPr>
              <m:num>
                <m:r>
                  <w:rPr>
                    <w:rFonts w:ascii="Cambria Math" w:eastAsia="Times New Roman" w:hAnsi="Cambria Math" w:cs="Times New Roman"/>
                    <w:sz w:val="36"/>
                    <w:szCs w:val="36"/>
                    <w:lang w:eastAsia="ru-RU"/>
                  </w:rPr>
                  <m:t>688</m:t>
                </m:r>
              </m:num>
              <m:den>
                <m:r>
                  <w:rPr>
                    <w:rFonts w:ascii="Cambria Math" w:eastAsia="Times New Roman" w:hAnsi="Cambria Math" w:cs="Times New Roman"/>
                    <w:sz w:val="36"/>
                    <w:szCs w:val="36"/>
                    <w:lang w:eastAsia="ru-RU"/>
                  </w:rPr>
                  <m:t>85650</m:t>
                </m:r>
              </m:den>
            </m:f>
            <m:r>
              <w:rPr>
                <w:rFonts w:ascii="Cambria Math" w:eastAsia="Times New Roman" w:hAnsi="Cambria Math" w:cs="Times New Roman"/>
                <w:sz w:val="36"/>
                <w:szCs w:val="36"/>
                <w:lang w:eastAsia="ru-RU"/>
              </w:rPr>
              <m:t>+</m:t>
            </m:r>
            <m:f>
              <m:fPr>
                <m:ctrlPr>
                  <w:rPr>
                    <w:rFonts w:ascii="Cambria Math" w:eastAsia="Times New Roman" w:hAnsi="Cambria Math" w:cs="Times New Roman"/>
                    <w:i/>
                    <w:sz w:val="36"/>
                    <w:szCs w:val="36"/>
                    <w:lang w:eastAsia="ru-RU"/>
                  </w:rPr>
                </m:ctrlPr>
              </m:fPr>
              <m:num>
                <m:r>
                  <w:rPr>
                    <w:rFonts w:ascii="Cambria Math" w:eastAsia="Times New Roman" w:hAnsi="Cambria Math" w:cs="Times New Roman"/>
                    <w:sz w:val="36"/>
                    <w:szCs w:val="36"/>
                    <w:lang w:eastAsia="ru-RU"/>
                  </w:rPr>
                  <m:t>647</m:t>
                </m:r>
              </m:num>
              <m:den>
                <m:r>
                  <w:rPr>
                    <w:rFonts w:ascii="Cambria Math" w:eastAsia="Times New Roman" w:hAnsi="Cambria Math" w:cs="Times New Roman"/>
                    <w:sz w:val="36"/>
                    <w:szCs w:val="36"/>
                    <w:lang w:eastAsia="ru-RU"/>
                  </w:rPr>
                  <m:t>83898</m:t>
                </m:r>
              </m:den>
            </m:f>
            <m:r>
              <w:rPr>
                <w:rFonts w:ascii="Cambria Math" w:eastAsia="Times New Roman" w:hAnsi="Cambria Math" w:cs="Times New Roman"/>
                <w:sz w:val="36"/>
                <w:szCs w:val="36"/>
                <w:lang w:eastAsia="ru-RU"/>
              </w:rPr>
              <m:t>+</m:t>
            </m:r>
            <m:f>
              <m:fPr>
                <m:ctrlPr>
                  <w:rPr>
                    <w:rFonts w:ascii="Cambria Math" w:eastAsia="Times New Roman" w:hAnsi="Cambria Math" w:cs="Times New Roman"/>
                    <w:i/>
                    <w:sz w:val="36"/>
                    <w:szCs w:val="36"/>
                    <w:lang w:eastAsia="ru-RU"/>
                  </w:rPr>
                </m:ctrlPr>
              </m:fPr>
              <m:num>
                <m:r>
                  <w:rPr>
                    <w:rFonts w:ascii="Cambria Math" w:eastAsia="Times New Roman" w:hAnsi="Cambria Math" w:cs="Times New Roman"/>
                    <w:sz w:val="36"/>
                    <w:szCs w:val="36"/>
                    <w:lang w:eastAsia="ru-RU"/>
                  </w:rPr>
                  <m:t>741</m:t>
                </m:r>
              </m:num>
              <m:den>
                <m:r>
                  <w:rPr>
                    <w:rFonts w:ascii="Cambria Math" w:eastAsia="Times New Roman" w:hAnsi="Cambria Math" w:cs="Times New Roman"/>
                    <w:sz w:val="36"/>
                    <w:szCs w:val="36"/>
                    <w:lang w:eastAsia="ru-RU"/>
                  </w:rPr>
                  <m:t>85363</m:t>
                </m:r>
              </m:den>
            </m:f>
            <m:r>
              <w:rPr>
                <w:rFonts w:ascii="Cambria Math" w:eastAsia="Times New Roman" w:hAnsi="Cambria Math" w:cs="Times New Roman"/>
                <w:sz w:val="36"/>
                <w:szCs w:val="36"/>
                <w:lang w:eastAsia="ru-RU"/>
              </w:rPr>
              <m:t>+</m:t>
            </m:r>
            <m:f>
              <m:fPr>
                <m:ctrlPr>
                  <w:rPr>
                    <w:rFonts w:ascii="Cambria Math" w:eastAsia="Times New Roman" w:hAnsi="Cambria Math" w:cs="Times New Roman"/>
                    <w:i/>
                    <w:sz w:val="36"/>
                    <w:szCs w:val="36"/>
                    <w:lang w:eastAsia="ru-RU"/>
                  </w:rPr>
                </m:ctrlPr>
              </m:fPr>
              <m:num>
                <m:r>
                  <w:rPr>
                    <w:rFonts w:ascii="Cambria Math" w:eastAsia="Times New Roman" w:hAnsi="Cambria Math" w:cs="Times New Roman"/>
                    <w:sz w:val="36"/>
                    <w:szCs w:val="36"/>
                    <w:lang w:eastAsia="ru-RU"/>
                  </w:rPr>
                  <m:t>695</m:t>
                </m:r>
              </m:num>
              <m:den>
                <m:r>
                  <w:rPr>
                    <w:rFonts w:ascii="Cambria Math" w:eastAsia="Times New Roman" w:hAnsi="Cambria Math" w:cs="Times New Roman"/>
                    <w:sz w:val="36"/>
                    <w:szCs w:val="36"/>
                    <w:lang w:eastAsia="ru-RU"/>
                  </w:rPr>
                  <m:t>90347</m:t>
                </m:r>
              </m:den>
            </m:f>
            <m:r>
              <w:rPr>
                <w:rFonts w:ascii="Cambria Math" w:eastAsia="Times New Roman" w:hAnsi="Cambria Math" w:cs="Times New Roman"/>
                <w:sz w:val="36"/>
                <w:szCs w:val="36"/>
                <w:lang w:eastAsia="ru-RU"/>
              </w:rPr>
              <m:t>+</m:t>
            </m:r>
            <m:f>
              <m:fPr>
                <m:ctrlPr>
                  <w:rPr>
                    <w:rFonts w:ascii="Cambria Math" w:eastAsia="Times New Roman" w:hAnsi="Cambria Math" w:cs="Times New Roman"/>
                    <w:i/>
                    <w:sz w:val="36"/>
                    <w:szCs w:val="36"/>
                    <w:lang w:eastAsia="ru-RU"/>
                  </w:rPr>
                </m:ctrlPr>
              </m:fPr>
              <m:num>
                <m:r>
                  <w:rPr>
                    <w:rFonts w:ascii="Cambria Math" w:eastAsia="Times New Roman" w:hAnsi="Cambria Math" w:cs="Times New Roman"/>
                    <w:sz w:val="36"/>
                    <w:szCs w:val="36"/>
                    <w:lang w:eastAsia="ru-RU"/>
                  </w:rPr>
                  <m:t>730</m:t>
                </m:r>
              </m:num>
              <m:den>
                <m:r>
                  <w:rPr>
                    <w:rFonts w:ascii="Cambria Math" w:eastAsia="Times New Roman" w:hAnsi="Cambria Math" w:cs="Times New Roman"/>
                    <w:sz w:val="36"/>
                    <w:szCs w:val="36"/>
                    <w:lang w:eastAsia="ru-RU"/>
                  </w:rPr>
                  <m:t>91797</m:t>
                </m:r>
              </m:den>
            </m:f>
          </m:num>
          <m:den>
            <m:r>
              <w:rPr>
                <w:rFonts w:ascii="Cambria Math" w:eastAsia="Times New Roman" w:hAnsi="Cambria Math" w:cs="Times New Roman"/>
                <w:sz w:val="36"/>
                <w:szCs w:val="36"/>
                <w:lang w:eastAsia="ru-RU"/>
              </w:rPr>
              <m:t>5</m:t>
            </m:r>
          </m:den>
        </m:f>
      </m:oMath>
      <w:r w:rsidRPr="003E1A37">
        <w:rPr>
          <w:rFonts w:ascii="Times New Roman" w:eastAsia="Times New Roman" w:hAnsi="Times New Roman" w:cs="Times New Roman"/>
          <w:sz w:val="36"/>
          <w:szCs w:val="36"/>
          <w:lang w:eastAsia="ru-RU"/>
        </w:rPr>
        <w:t>=</w:t>
      </w:r>
      <w:r w:rsidRPr="003E1A37">
        <w:rPr>
          <w:rFonts w:ascii="Times New Roman" w:eastAsia="Times New Roman" w:hAnsi="Times New Roman" w:cs="Times New Roman"/>
          <w:sz w:val="28"/>
          <w:szCs w:val="28"/>
          <w:lang w:eastAsia="ru-RU"/>
        </w:rPr>
        <w:t>0,00</w:t>
      </w:r>
      <w:r w:rsidR="00405A16">
        <w:rPr>
          <w:rFonts w:ascii="Times New Roman" w:eastAsia="Times New Roman" w:hAnsi="Times New Roman" w:cs="Times New Roman"/>
          <w:sz w:val="28"/>
          <w:szCs w:val="28"/>
          <w:lang w:eastAsia="ru-RU"/>
        </w:rPr>
        <w:t>8</w:t>
      </w:r>
      <w:r w:rsidR="006E3124">
        <w:rPr>
          <w:rFonts w:ascii="Times New Roman" w:eastAsia="Times New Roman" w:hAnsi="Times New Roman" w:cs="Times New Roman"/>
          <w:sz w:val="28"/>
          <w:szCs w:val="28"/>
          <w:lang w:eastAsia="ru-RU"/>
        </w:rPr>
        <w:t>01</w:t>
      </w:r>
      <w:r w:rsidRPr="003E1A37">
        <w:rPr>
          <w:rFonts w:ascii="Times New Roman" w:eastAsia="Times New Roman" w:hAnsi="Times New Roman" w:cs="Times New Roman"/>
          <w:sz w:val="28"/>
          <w:szCs w:val="28"/>
          <w:lang w:eastAsia="ru-RU"/>
        </w:rPr>
        <w:t xml:space="preserve"> или 0,</w:t>
      </w:r>
      <w:r w:rsidR="00405A16">
        <w:rPr>
          <w:rFonts w:ascii="Times New Roman" w:eastAsia="Times New Roman" w:hAnsi="Times New Roman" w:cs="Times New Roman"/>
          <w:sz w:val="28"/>
          <w:szCs w:val="28"/>
          <w:lang w:eastAsia="ru-RU"/>
        </w:rPr>
        <w:t>8</w:t>
      </w:r>
      <w:r w:rsidR="006E3124">
        <w:rPr>
          <w:rFonts w:ascii="Times New Roman" w:eastAsia="Times New Roman" w:hAnsi="Times New Roman" w:cs="Times New Roman"/>
          <w:sz w:val="28"/>
          <w:szCs w:val="28"/>
          <w:lang w:eastAsia="ru-RU"/>
        </w:rPr>
        <w:t>01</w:t>
      </w:r>
      <w:r w:rsidRPr="003E1A37">
        <w:rPr>
          <w:rFonts w:ascii="Times New Roman" w:eastAsia="Times New Roman" w:hAnsi="Times New Roman" w:cs="Times New Roman"/>
          <w:sz w:val="28"/>
          <w:szCs w:val="28"/>
          <w:lang w:eastAsia="ru-RU"/>
        </w:rPr>
        <w:t xml:space="preserve"> %;</w:t>
      </w:r>
    </w:p>
    <w:p w:rsidR="003E1A37" w:rsidRPr="003E1A37" w:rsidRDefault="003E1A37" w:rsidP="003E1A37">
      <w:pPr>
        <w:numPr>
          <w:ilvl w:val="0"/>
          <w:numId w:val="34"/>
        </w:numPr>
        <w:spacing w:after="0" w:line="240" w:lineRule="auto"/>
        <w:contextualSpacing/>
        <w:jc w:val="both"/>
        <w:rPr>
          <w:rFonts w:ascii="Times New Roman" w:eastAsia="Times New Roman" w:hAnsi="Times New Roman" w:cs="Times New Roman"/>
          <w:sz w:val="28"/>
          <w:szCs w:val="28"/>
          <w:lang w:eastAsia="ru-RU"/>
        </w:rPr>
      </w:pPr>
      <w:r w:rsidRPr="003E1A37">
        <w:rPr>
          <w:rFonts w:ascii="Times New Roman" w:eastAsia="Times New Roman" w:hAnsi="Times New Roman" w:cs="Times New Roman"/>
          <w:sz w:val="28"/>
          <w:szCs w:val="28"/>
          <w:lang w:eastAsia="ru-RU"/>
        </w:rPr>
        <w:t>Востребованность=</w:t>
      </w:r>
      <m:oMath>
        <m:f>
          <m:fPr>
            <m:ctrlPr>
              <w:rPr>
                <w:rFonts w:ascii="Cambria Math" w:eastAsia="Times New Roman" w:hAnsi="Cambria Math" w:cs="Times New Roman"/>
                <w:i/>
                <w:sz w:val="36"/>
                <w:szCs w:val="36"/>
                <w:lang w:eastAsia="ru-RU"/>
              </w:rPr>
            </m:ctrlPr>
          </m:fPr>
          <m:num>
            <m:f>
              <m:fPr>
                <m:ctrlPr>
                  <w:rPr>
                    <w:rFonts w:ascii="Cambria Math" w:eastAsia="Times New Roman" w:hAnsi="Cambria Math" w:cs="Times New Roman"/>
                    <w:i/>
                    <w:sz w:val="36"/>
                    <w:szCs w:val="36"/>
                    <w:lang w:eastAsia="ru-RU"/>
                  </w:rPr>
                </m:ctrlPr>
              </m:fPr>
              <m:num>
                <m:r>
                  <w:rPr>
                    <w:rFonts w:ascii="Cambria Math" w:eastAsia="Times New Roman" w:hAnsi="Cambria Math" w:cs="Times New Roman"/>
                    <w:sz w:val="36"/>
                    <w:szCs w:val="36"/>
                    <w:lang w:eastAsia="ru-RU"/>
                  </w:rPr>
                  <m:t>99</m:t>
                </m:r>
              </m:num>
              <m:den>
                <m:r>
                  <w:rPr>
                    <w:rFonts w:ascii="Cambria Math" w:eastAsia="Times New Roman" w:hAnsi="Cambria Math" w:cs="Times New Roman"/>
                    <w:sz w:val="36"/>
                    <w:szCs w:val="36"/>
                    <w:lang w:eastAsia="ru-RU"/>
                  </w:rPr>
                  <m:t>85650</m:t>
                </m:r>
              </m:den>
            </m:f>
            <m:r>
              <w:rPr>
                <w:rFonts w:ascii="Cambria Math" w:eastAsia="Times New Roman" w:hAnsi="Cambria Math" w:cs="Times New Roman"/>
                <w:sz w:val="36"/>
                <w:szCs w:val="36"/>
                <w:lang w:eastAsia="ru-RU"/>
              </w:rPr>
              <m:t>+</m:t>
            </m:r>
            <m:f>
              <m:fPr>
                <m:ctrlPr>
                  <w:rPr>
                    <w:rFonts w:ascii="Cambria Math" w:eastAsia="Times New Roman" w:hAnsi="Cambria Math" w:cs="Times New Roman"/>
                    <w:i/>
                    <w:sz w:val="36"/>
                    <w:szCs w:val="36"/>
                    <w:lang w:eastAsia="ru-RU"/>
                  </w:rPr>
                </m:ctrlPr>
              </m:fPr>
              <m:num>
                <m:r>
                  <w:rPr>
                    <w:rFonts w:ascii="Cambria Math" w:eastAsia="Times New Roman" w:hAnsi="Cambria Math" w:cs="Times New Roman"/>
                    <w:sz w:val="36"/>
                    <w:szCs w:val="36"/>
                    <w:lang w:eastAsia="ru-RU"/>
                  </w:rPr>
                  <m:t>89</m:t>
                </m:r>
              </m:num>
              <m:den>
                <m:r>
                  <w:rPr>
                    <w:rFonts w:ascii="Cambria Math" w:eastAsia="Times New Roman" w:hAnsi="Cambria Math" w:cs="Times New Roman"/>
                    <w:sz w:val="36"/>
                    <w:szCs w:val="36"/>
                    <w:lang w:eastAsia="ru-RU"/>
                  </w:rPr>
                  <m:t>83898</m:t>
                </m:r>
              </m:den>
            </m:f>
            <m:r>
              <w:rPr>
                <w:rFonts w:ascii="Cambria Math" w:eastAsia="Times New Roman" w:hAnsi="Cambria Math" w:cs="Times New Roman"/>
                <w:sz w:val="36"/>
                <w:szCs w:val="36"/>
                <w:lang w:eastAsia="ru-RU"/>
              </w:rPr>
              <m:t>+</m:t>
            </m:r>
            <m:f>
              <m:fPr>
                <m:ctrlPr>
                  <w:rPr>
                    <w:rFonts w:ascii="Cambria Math" w:eastAsia="Times New Roman" w:hAnsi="Cambria Math" w:cs="Times New Roman"/>
                    <w:i/>
                    <w:sz w:val="36"/>
                    <w:szCs w:val="36"/>
                    <w:lang w:eastAsia="ru-RU"/>
                  </w:rPr>
                </m:ctrlPr>
              </m:fPr>
              <m:num>
                <m:r>
                  <w:rPr>
                    <w:rFonts w:ascii="Cambria Math" w:eastAsia="Times New Roman" w:hAnsi="Cambria Math" w:cs="Times New Roman"/>
                    <w:sz w:val="36"/>
                    <w:szCs w:val="36"/>
                    <w:lang w:eastAsia="ru-RU"/>
                  </w:rPr>
                  <m:t>107</m:t>
                </m:r>
              </m:num>
              <m:den>
                <m:r>
                  <w:rPr>
                    <w:rFonts w:ascii="Cambria Math" w:eastAsia="Times New Roman" w:hAnsi="Cambria Math" w:cs="Times New Roman"/>
                    <w:sz w:val="36"/>
                    <w:szCs w:val="36"/>
                    <w:lang w:eastAsia="ru-RU"/>
                  </w:rPr>
                  <m:t>85363</m:t>
                </m:r>
              </m:den>
            </m:f>
            <m:r>
              <w:rPr>
                <w:rFonts w:ascii="Cambria Math" w:eastAsia="Times New Roman" w:hAnsi="Cambria Math" w:cs="Times New Roman"/>
                <w:sz w:val="36"/>
                <w:szCs w:val="36"/>
                <w:lang w:eastAsia="ru-RU"/>
              </w:rPr>
              <m:t>+</m:t>
            </m:r>
            <m:f>
              <m:fPr>
                <m:ctrlPr>
                  <w:rPr>
                    <w:rFonts w:ascii="Cambria Math" w:eastAsia="Times New Roman" w:hAnsi="Cambria Math" w:cs="Times New Roman"/>
                    <w:i/>
                    <w:sz w:val="36"/>
                    <w:szCs w:val="36"/>
                    <w:lang w:eastAsia="ru-RU"/>
                  </w:rPr>
                </m:ctrlPr>
              </m:fPr>
              <m:num>
                <m:r>
                  <w:rPr>
                    <w:rFonts w:ascii="Cambria Math" w:eastAsia="Times New Roman" w:hAnsi="Cambria Math" w:cs="Times New Roman"/>
                    <w:sz w:val="36"/>
                    <w:szCs w:val="36"/>
                    <w:lang w:eastAsia="ru-RU"/>
                  </w:rPr>
                  <m:t>95</m:t>
                </m:r>
              </m:num>
              <m:den>
                <m:r>
                  <w:rPr>
                    <w:rFonts w:ascii="Cambria Math" w:eastAsia="Times New Roman" w:hAnsi="Cambria Math" w:cs="Times New Roman"/>
                    <w:sz w:val="36"/>
                    <w:szCs w:val="36"/>
                    <w:lang w:eastAsia="ru-RU"/>
                  </w:rPr>
                  <m:t>90347</m:t>
                </m:r>
              </m:den>
            </m:f>
            <m:r>
              <w:rPr>
                <w:rFonts w:ascii="Cambria Math" w:eastAsia="Times New Roman" w:hAnsi="Cambria Math" w:cs="Times New Roman"/>
                <w:sz w:val="36"/>
                <w:szCs w:val="36"/>
                <w:lang w:eastAsia="ru-RU"/>
              </w:rPr>
              <m:t>+</m:t>
            </m:r>
            <m:f>
              <m:fPr>
                <m:ctrlPr>
                  <w:rPr>
                    <w:rFonts w:ascii="Cambria Math" w:eastAsia="Times New Roman" w:hAnsi="Cambria Math" w:cs="Times New Roman"/>
                    <w:i/>
                    <w:sz w:val="36"/>
                    <w:szCs w:val="36"/>
                    <w:lang w:eastAsia="ru-RU"/>
                  </w:rPr>
                </m:ctrlPr>
              </m:fPr>
              <m:num>
                <m:r>
                  <w:rPr>
                    <w:rFonts w:ascii="Cambria Math" w:eastAsia="Times New Roman" w:hAnsi="Cambria Math" w:cs="Times New Roman"/>
                    <w:sz w:val="36"/>
                    <w:szCs w:val="36"/>
                    <w:lang w:eastAsia="ru-RU"/>
                  </w:rPr>
                  <m:t>117</m:t>
                </m:r>
              </m:num>
              <m:den>
                <m:r>
                  <w:rPr>
                    <w:rFonts w:ascii="Cambria Math" w:eastAsia="Times New Roman" w:hAnsi="Cambria Math" w:cs="Times New Roman"/>
                    <w:sz w:val="36"/>
                    <w:szCs w:val="36"/>
                    <w:lang w:eastAsia="ru-RU"/>
                  </w:rPr>
                  <m:t>91797</m:t>
                </m:r>
              </m:den>
            </m:f>
          </m:num>
          <m:den>
            <m:r>
              <w:rPr>
                <w:rFonts w:ascii="Cambria Math" w:eastAsia="Times New Roman" w:hAnsi="Cambria Math" w:cs="Times New Roman"/>
                <w:sz w:val="36"/>
                <w:szCs w:val="36"/>
                <w:lang w:eastAsia="ru-RU"/>
              </w:rPr>
              <m:t>5</m:t>
            </m:r>
          </m:den>
        </m:f>
      </m:oMath>
      <w:r w:rsidRPr="003E1A37">
        <w:rPr>
          <w:rFonts w:ascii="Times New Roman" w:eastAsia="Times New Roman" w:hAnsi="Times New Roman" w:cs="Times New Roman"/>
          <w:sz w:val="36"/>
          <w:szCs w:val="36"/>
          <w:lang w:eastAsia="ru-RU"/>
        </w:rPr>
        <w:t>=</w:t>
      </w:r>
      <w:r w:rsidRPr="003E1A37">
        <w:rPr>
          <w:rFonts w:ascii="Times New Roman" w:eastAsia="Times New Roman" w:hAnsi="Times New Roman" w:cs="Times New Roman"/>
          <w:sz w:val="28"/>
          <w:szCs w:val="28"/>
          <w:lang w:eastAsia="ru-RU"/>
        </w:rPr>
        <w:t>0,001</w:t>
      </w:r>
      <w:r w:rsidR="006E3124">
        <w:rPr>
          <w:rFonts w:ascii="Times New Roman" w:eastAsia="Times New Roman" w:hAnsi="Times New Roman" w:cs="Times New Roman"/>
          <w:sz w:val="28"/>
          <w:szCs w:val="28"/>
          <w:lang w:eastAsia="ru-RU"/>
        </w:rPr>
        <w:t>16</w:t>
      </w:r>
      <w:r w:rsidRPr="003E1A37">
        <w:rPr>
          <w:rFonts w:ascii="Times New Roman" w:eastAsia="Times New Roman" w:hAnsi="Times New Roman" w:cs="Times New Roman"/>
          <w:sz w:val="28"/>
          <w:szCs w:val="28"/>
          <w:lang w:eastAsia="ru-RU"/>
        </w:rPr>
        <w:t xml:space="preserve"> или 0,1</w:t>
      </w:r>
      <w:r w:rsidR="006E3124">
        <w:rPr>
          <w:rFonts w:ascii="Times New Roman" w:eastAsia="Times New Roman" w:hAnsi="Times New Roman" w:cs="Times New Roman"/>
          <w:sz w:val="28"/>
          <w:szCs w:val="28"/>
          <w:lang w:eastAsia="ru-RU"/>
        </w:rPr>
        <w:t>16</w:t>
      </w:r>
      <w:r w:rsidRPr="003E1A37">
        <w:rPr>
          <w:rFonts w:ascii="Times New Roman" w:eastAsia="Times New Roman" w:hAnsi="Times New Roman" w:cs="Times New Roman"/>
          <w:sz w:val="28"/>
          <w:szCs w:val="28"/>
          <w:lang w:eastAsia="ru-RU"/>
        </w:rPr>
        <w:t xml:space="preserve"> %;</w:t>
      </w:r>
    </w:p>
    <w:p w:rsidR="003E1A37" w:rsidRPr="003E1A37" w:rsidRDefault="003E1A37" w:rsidP="003E1A37">
      <w:pPr>
        <w:numPr>
          <w:ilvl w:val="0"/>
          <w:numId w:val="34"/>
        </w:numPr>
        <w:spacing w:after="0" w:line="240" w:lineRule="auto"/>
        <w:contextualSpacing/>
        <w:jc w:val="both"/>
        <w:rPr>
          <w:rFonts w:ascii="Times New Roman" w:eastAsia="Times New Roman" w:hAnsi="Times New Roman" w:cs="Times New Roman"/>
          <w:sz w:val="28"/>
          <w:szCs w:val="28"/>
          <w:lang w:eastAsia="ru-RU"/>
        </w:rPr>
      </w:pPr>
      <w:r w:rsidRPr="003E1A37">
        <w:rPr>
          <w:rFonts w:ascii="Times New Roman" w:eastAsia="Times New Roman" w:hAnsi="Times New Roman" w:cs="Times New Roman"/>
          <w:sz w:val="28"/>
          <w:szCs w:val="28"/>
          <w:lang w:eastAsia="ru-RU"/>
        </w:rPr>
        <w:t>Востребованность=</w:t>
      </w:r>
      <m:oMath>
        <m:f>
          <m:fPr>
            <m:ctrlPr>
              <w:rPr>
                <w:rFonts w:ascii="Cambria Math" w:eastAsia="Times New Roman" w:hAnsi="Cambria Math" w:cs="Times New Roman"/>
                <w:i/>
                <w:sz w:val="36"/>
                <w:szCs w:val="36"/>
                <w:lang w:eastAsia="ru-RU"/>
              </w:rPr>
            </m:ctrlPr>
          </m:fPr>
          <m:num>
            <m:f>
              <m:fPr>
                <m:ctrlPr>
                  <w:rPr>
                    <w:rFonts w:ascii="Cambria Math" w:eastAsia="Times New Roman" w:hAnsi="Cambria Math" w:cs="Times New Roman"/>
                    <w:i/>
                    <w:sz w:val="36"/>
                    <w:szCs w:val="36"/>
                    <w:lang w:eastAsia="ru-RU"/>
                  </w:rPr>
                </m:ctrlPr>
              </m:fPr>
              <m:num>
                <m:r>
                  <w:rPr>
                    <w:rFonts w:ascii="Cambria Math" w:eastAsia="Times New Roman" w:hAnsi="Cambria Math" w:cs="Times New Roman"/>
                    <w:sz w:val="36"/>
                    <w:szCs w:val="36"/>
                    <w:lang w:eastAsia="ru-RU"/>
                  </w:rPr>
                  <m:t>224</m:t>
                </m:r>
              </m:num>
              <m:den>
                <m:r>
                  <w:rPr>
                    <w:rFonts w:ascii="Cambria Math" w:eastAsia="Times New Roman" w:hAnsi="Cambria Math" w:cs="Times New Roman"/>
                    <w:sz w:val="36"/>
                    <w:szCs w:val="36"/>
                    <w:lang w:eastAsia="ru-RU"/>
                  </w:rPr>
                  <m:t>85650</m:t>
                </m:r>
              </m:den>
            </m:f>
            <m:r>
              <w:rPr>
                <w:rFonts w:ascii="Cambria Math" w:eastAsia="Times New Roman" w:hAnsi="Cambria Math" w:cs="Times New Roman"/>
                <w:sz w:val="36"/>
                <w:szCs w:val="36"/>
                <w:lang w:eastAsia="ru-RU"/>
              </w:rPr>
              <m:t>+</m:t>
            </m:r>
            <m:f>
              <m:fPr>
                <m:ctrlPr>
                  <w:rPr>
                    <w:rFonts w:ascii="Cambria Math" w:eastAsia="Times New Roman" w:hAnsi="Cambria Math" w:cs="Times New Roman"/>
                    <w:i/>
                    <w:sz w:val="36"/>
                    <w:szCs w:val="36"/>
                    <w:lang w:eastAsia="ru-RU"/>
                  </w:rPr>
                </m:ctrlPr>
              </m:fPr>
              <m:num>
                <m:r>
                  <w:rPr>
                    <w:rFonts w:ascii="Cambria Math" w:eastAsia="Times New Roman" w:hAnsi="Cambria Math" w:cs="Times New Roman"/>
                    <w:sz w:val="36"/>
                    <w:szCs w:val="36"/>
                    <w:lang w:eastAsia="ru-RU"/>
                  </w:rPr>
                  <m:t>254</m:t>
                </m:r>
              </m:num>
              <m:den>
                <m:r>
                  <w:rPr>
                    <w:rFonts w:ascii="Cambria Math" w:eastAsia="Times New Roman" w:hAnsi="Cambria Math" w:cs="Times New Roman"/>
                    <w:sz w:val="36"/>
                    <w:szCs w:val="36"/>
                    <w:lang w:eastAsia="ru-RU"/>
                  </w:rPr>
                  <m:t>83898</m:t>
                </m:r>
              </m:den>
            </m:f>
            <m:r>
              <w:rPr>
                <w:rFonts w:ascii="Cambria Math" w:eastAsia="Times New Roman" w:hAnsi="Cambria Math" w:cs="Times New Roman"/>
                <w:sz w:val="36"/>
                <w:szCs w:val="36"/>
                <w:lang w:eastAsia="ru-RU"/>
              </w:rPr>
              <m:t>+</m:t>
            </m:r>
            <m:f>
              <m:fPr>
                <m:ctrlPr>
                  <w:rPr>
                    <w:rFonts w:ascii="Cambria Math" w:eastAsia="Times New Roman" w:hAnsi="Cambria Math" w:cs="Times New Roman"/>
                    <w:i/>
                    <w:sz w:val="36"/>
                    <w:szCs w:val="36"/>
                    <w:lang w:eastAsia="ru-RU"/>
                  </w:rPr>
                </m:ctrlPr>
              </m:fPr>
              <m:num>
                <m:r>
                  <w:rPr>
                    <w:rFonts w:ascii="Cambria Math" w:eastAsia="Times New Roman" w:hAnsi="Cambria Math" w:cs="Times New Roman"/>
                    <w:sz w:val="36"/>
                    <w:szCs w:val="36"/>
                    <w:lang w:eastAsia="ru-RU"/>
                  </w:rPr>
                  <m:t>370</m:t>
                </m:r>
              </m:num>
              <m:den>
                <m:r>
                  <w:rPr>
                    <w:rFonts w:ascii="Cambria Math" w:eastAsia="Times New Roman" w:hAnsi="Cambria Math" w:cs="Times New Roman"/>
                    <w:sz w:val="36"/>
                    <w:szCs w:val="36"/>
                    <w:lang w:eastAsia="ru-RU"/>
                  </w:rPr>
                  <m:t>85363</m:t>
                </m:r>
              </m:den>
            </m:f>
            <m:r>
              <w:rPr>
                <w:rFonts w:ascii="Cambria Math" w:eastAsia="Times New Roman" w:hAnsi="Cambria Math" w:cs="Times New Roman"/>
                <w:sz w:val="36"/>
                <w:szCs w:val="36"/>
                <w:lang w:eastAsia="ru-RU"/>
              </w:rPr>
              <m:t>+</m:t>
            </m:r>
            <m:f>
              <m:fPr>
                <m:ctrlPr>
                  <w:rPr>
                    <w:rFonts w:ascii="Cambria Math" w:eastAsia="Times New Roman" w:hAnsi="Cambria Math" w:cs="Times New Roman"/>
                    <w:i/>
                    <w:sz w:val="36"/>
                    <w:szCs w:val="36"/>
                    <w:lang w:eastAsia="ru-RU"/>
                  </w:rPr>
                </m:ctrlPr>
              </m:fPr>
              <m:num>
                <m:r>
                  <w:rPr>
                    <w:rFonts w:ascii="Cambria Math" w:eastAsia="Times New Roman" w:hAnsi="Cambria Math" w:cs="Times New Roman"/>
                    <w:sz w:val="36"/>
                    <w:szCs w:val="36"/>
                    <w:lang w:eastAsia="ru-RU"/>
                  </w:rPr>
                  <m:t>340</m:t>
                </m:r>
              </m:num>
              <m:den>
                <m:r>
                  <w:rPr>
                    <w:rFonts w:ascii="Cambria Math" w:eastAsia="Times New Roman" w:hAnsi="Cambria Math" w:cs="Times New Roman"/>
                    <w:sz w:val="36"/>
                    <w:szCs w:val="36"/>
                    <w:lang w:eastAsia="ru-RU"/>
                  </w:rPr>
                  <m:t>90347</m:t>
                </m:r>
              </m:den>
            </m:f>
            <m:r>
              <w:rPr>
                <w:rFonts w:ascii="Cambria Math" w:eastAsia="Times New Roman" w:hAnsi="Cambria Math" w:cs="Times New Roman"/>
                <w:sz w:val="36"/>
                <w:szCs w:val="36"/>
                <w:lang w:eastAsia="ru-RU"/>
              </w:rPr>
              <m:t>+</m:t>
            </m:r>
            <m:f>
              <m:fPr>
                <m:ctrlPr>
                  <w:rPr>
                    <w:rFonts w:ascii="Cambria Math" w:eastAsia="Times New Roman" w:hAnsi="Cambria Math" w:cs="Times New Roman"/>
                    <w:i/>
                    <w:sz w:val="36"/>
                    <w:szCs w:val="36"/>
                    <w:lang w:eastAsia="ru-RU"/>
                  </w:rPr>
                </m:ctrlPr>
              </m:fPr>
              <m:num>
                <m:r>
                  <w:rPr>
                    <w:rFonts w:ascii="Cambria Math" w:eastAsia="Times New Roman" w:hAnsi="Cambria Math" w:cs="Times New Roman"/>
                    <w:sz w:val="36"/>
                    <w:szCs w:val="36"/>
                    <w:lang w:eastAsia="ru-RU"/>
                  </w:rPr>
                  <m:t>580</m:t>
                </m:r>
              </m:num>
              <m:den>
                <m:r>
                  <w:rPr>
                    <w:rFonts w:ascii="Cambria Math" w:eastAsia="Times New Roman" w:hAnsi="Cambria Math" w:cs="Times New Roman"/>
                    <w:sz w:val="36"/>
                    <w:szCs w:val="36"/>
                    <w:lang w:eastAsia="ru-RU"/>
                  </w:rPr>
                  <m:t>91797</m:t>
                </m:r>
              </m:den>
            </m:f>
          </m:num>
          <m:den>
            <m:r>
              <w:rPr>
                <w:rFonts w:ascii="Cambria Math" w:eastAsia="Times New Roman" w:hAnsi="Cambria Math" w:cs="Times New Roman"/>
                <w:sz w:val="36"/>
                <w:szCs w:val="36"/>
                <w:lang w:eastAsia="ru-RU"/>
              </w:rPr>
              <m:t>5</m:t>
            </m:r>
          </m:den>
        </m:f>
      </m:oMath>
      <w:r w:rsidRPr="003E1A37">
        <w:rPr>
          <w:rFonts w:ascii="Times New Roman" w:eastAsia="Times New Roman" w:hAnsi="Times New Roman" w:cs="Times New Roman"/>
          <w:sz w:val="36"/>
          <w:szCs w:val="36"/>
          <w:lang w:eastAsia="ru-RU"/>
        </w:rPr>
        <w:t>=</w:t>
      </w:r>
      <w:r w:rsidRPr="003E1A37">
        <w:rPr>
          <w:rFonts w:ascii="Times New Roman" w:eastAsia="Times New Roman" w:hAnsi="Times New Roman" w:cs="Times New Roman"/>
          <w:sz w:val="28"/>
          <w:szCs w:val="28"/>
          <w:lang w:eastAsia="ru-RU"/>
        </w:rPr>
        <w:t>0,00</w:t>
      </w:r>
      <w:r w:rsidR="006E3124">
        <w:rPr>
          <w:rFonts w:ascii="Times New Roman" w:eastAsia="Times New Roman" w:hAnsi="Times New Roman" w:cs="Times New Roman"/>
          <w:sz w:val="28"/>
          <w:szCs w:val="28"/>
          <w:lang w:eastAsia="ru-RU"/>
        </w:rPr>
        <w:t>401</w:t>
      </w:r>
      <w:r w:rsidRPr="003E1A37">
        <w:rPr>
          <w:rFonts w:ascii="Times New Roman" w:eastAsia="Times New Roman" w:hAnsi="Times New Roman" w:cs="Times New Roman"/>
          <w:sz w:val="28"/>
          <w:szCs w:val="28"/>
          <w:lang w:eastAsia="ru-RU"/>
        </w:rPr>
        <w:t xml:space="preserve"> или 0,</w:t>
      </w:r>
      <w:r w:rsidR="006E3124">
        <w:rPr>
          <w:rFonts w:ascii="Times New Roman" w:eastAsia="Times New Roman" w:hAnsi="Times New Roman" w:cs="Times New Roman"/>
          <w:sz w:val="28"/>
          <w:szCs w:val="28"/>
          <w:lang w:eastAsia="ru-RU"/>
        </w:rPr>
        <w:t>401</w:t>
      </w:r>
      <w:r w:rsidRPr="003E1A37">
        <w:rPr>
          <w:rFonts w:ascii="Times New Roman" w:eastAsia="Times New Roman" w:hAnsi="Times New Roman" w:cs="Times New Roman"/>
          <w:sz w:val="28"/>
          <w:szCs w:val="28"/>
          <w:lang w:eastAsia="ru-RU"/>
        </w:rPr>
        <w:t xml:space="preserve"> %;</w:t>
      </w:r>
    </w:p>
    <w:p w:rsidR="003E1A37" w:rsidRPr="003E1A37" w:rsidRDefault="003E1A37" w:rsidP="003E1A37">
      <w:pPr>
        <w:numPr>
          <w:ilvl w:val="0"/>
          <w:numId w:val="34"/>
        </w:numPr>
        <w:spacing w:after="0" w:line="240" w:lineRule="auto"/>
        <w:contextualSpacing/>
        <w:jc w:val="both"/>
        <w:rPr>
          <w:rFonts w:ascii="Times New Roman" w:eastAsia="Times New Roman" w:hAnsi="Times New Roman" w:cs="Times New Roman"/>
          <w:sz w:val="28"/>
          <w:szCs w:val="28"/>
          <w:lang w:eastAsia="ru-RU"/>
        </w:rPr>
      </w:pPr>
      <w:r w:rsidRPr="003E1A37">
        <w:rPr>
          <w:rFonts w:ascii="Times New Roman" w:eastAsia="Times New Roman" w:hAnsi="Times New Roman" w:cs="Times New Roman"/>
          <w:sz w:val="28"/>
          <w:szCs w:val="28"/>
          <w:lang w:eastAsia="ru-RU"/>
        </w:rPr>
        <w:t>Востребованность=</w:t>
      </w:r>
      <m:oMath>
        <m:f>
          <m:fPr>
            <m:ctrlPr>
              <w:rPr>
                <w:rFonts w:ascii="Cambria Math" w:eastAsia="Times New Roman" w:hAnsi="Cambria Math" w:cs="Times New Roman"/>
                <w:i/>
                <w:sz w:val="36"/>
                <w:szCs w:val="36"/>
                <w:lang w:eastAsia="ru-RU"/>
              </w:rPr>
            </m:ctrlPr>
          </m:fPr>
          <m:num>
            <m:f>
              <m:fPr>
                <m:ctrlPr>
                  <w:rPr>
                    <w:rFonts w:ascii="Cambria Math" w:eastAsia="Times New Roman" w:hAnsi="Cambria Math" w:cs="Times New Roman"/>
                    <w:i/>
                    <w:sz w:val="36"/>
                    <w:szCs w:val="36"/>
                    <w:lang w:eastAsia="ru-RU"/>
                  </w:rPr>
                </m:ctrlPr>
              </m:fPr>
              <m:num>
                <m:r>
                  <w:rPr>
                    <w:rFonts w:ascii="Cambria Math" w:eastAsia="Times New Roman" w:hAnsi="Cambria Math" w:cs="Times New Roman"/>
                    <w:sz w:val="36"/>
                    <w:szCs w:val="36"/>
                    <w:lang w:eastAsia="ru-RU"/>
                  </w:rPr>
                  <m:t>18</m:t>
                </m:r>
              </m:num>
              <m:den>
                <m:r>
                  <w:rPr>
                    <w:rFonts w:ascii="Cambria Math" w:eastAsia="Times New Roman" w:hAnsi="Cambria Math" w:cs="Times New Roman"/>
                    <w:sz w:val="36"/>
                    <w:szCs w:val="36"/>
                    <w:lang w:eastAsia="ru-RU"/>
                  </w:rPr>
                  <m:t>85650</m:t>
                </m:r>
              </m:den>
            </m:f>
            <m:r>
              <w:rPr>
                <w:rFonts w:ascii="Cambria Math" w:eastAsia="Times New Roman" w:hAnsi="Cambria Math" w:cs="Times New Roman"/>
                <w:sz w:val="36"/>
                <w:szCs w:val="36"/>
                <w:lang w:eastAsia="ru-RU"/>
              </w:rPr>
              <m:t>+</m:t>
            </m:r>
            <m:f>
              <m:fPr>
                <m:ctrlPr>
                  <w:rPr>
                    <w:rFonts w:ascii="Cambria Math" w:eastAsia="Times New Roman" w:hAnsi="Cambria Math" w:cs="Times New Roman"/>
                    <w:i/>
                    <w:sz w:val="36"/>
                    <w:szCs w:val="36"/>
                    <w:lang w:eastAsia="ru-RU"/>
                  </w:rPr>
                </m:ctrlPr>
              </m:fPr>
              <m:num>
                <m:r>
                  <w:rPr>
                    <w:rFonts w:ascii="Cambria Math" w:eastAsia="Times New Roman" w:hAnsi="Cambria Math" w:cs="Times New Roman"/>
                    <w:sz w:val="36"/>
                    <w:szCs w:val="36"/>
                    <w:lang w:eastAsia="ru-RU"/>
                  </w:rPr>
                  <m:t>19</m:t>
                </m:r>
              </m:num>
              <m:den>
                <m:r>
                  <w:rPr>
                    <w:rFonts w:ascii="Cambria Math" w:eastAsia="Times New Roman" w:hAnsi="Cambria Math" w:cs="Times New Roman"/>
                    <w:sz w:val="36"/>
                    <w:szCs w:val="36"/>
                    <w:lang w:eastAsia="ru-RU"/>
                  </w:rPr>
                  <m:t>83898</m:t>
                </m:r>
              </m:den>
            </m:f>
            <m:r>
              <w:rPr>
                <w:rFonts w:ascii="Cambria Math" w:eastAsia="Times New Roman" w:hAnsi="Cambria Math" w:cs="Times New Roman"/>
                <w:sz w:val="36"/>
                <w:szCs w:val="36"/>
                <w:lang w:eastAsia="ru-RU"/>
              </w:rPr>
              <m:t>+</m:t>
            </m:r>
            <m:f>
              <m:fPr>
                <m:ctrlPr>
                  <w:rPr>
                    <w:rFonts w:ascii="Cambria Math" w:eastAsia="Times New Roman" w:hAnsi="Cambria Math" w:cs="Times New Roman"/>
                    <w:i/>
                    <w:sz w:val="36"/>
                    <w:szCs w:val="36"/>
                    <w:lang w:eastAsia="ru-RU"/>
                  </w:rPr>
                </m:ctrlPr>
              </m:fPr>
              <m:num>
                <m:r>
                  <w:rPr>
                    <w:rFonts w:ascii="Cambria Math" w:eastAsia="Times New Roman" w:hAnsi="Cambria Math" w:cs="Times New Roman"/>
                    <w:sz w:val="36"/>
                    <w:szCs w:val="36"/>
                    <w:lang w:eastAsia="ru-RU"/>
                  </w:rPr>
                  <m:t>19</m:t>
                </m:r>
              </m:num>
              <m:den>
                <m:r>
                  <w:rPr>
                    <w:rFonts w:ascii="Cambria Math" w:eastAsia="Times New Roman" w:hAnsi="Cambria Math" w:cs="Times New Roman"/>
                    <w:sz w:val="36"/>
                    <w:szCs w:val="36"/>
                    <w:lang w:eastAsia="ru-RU"/>
                  </w:rPr>
                  <m:t>85363</m:t>
                </m:r>
              </m:den>
            </m:f>
            <m:r>
              <w:rPr>
                <w:rFonts w:ascii="Cambria Math" w:eastAsia="Times New Roman" w:hAnsi="Cambria Math" w:cs="Times New Roman"/>
                <w:sz w:val="36"/>
                <w:szCs w:val="36"/>
                <w:lang w:eastAsia="ru-RU"/>
              </w:rPr>
              <m:t>+</m:t>
            </m:r>
            <m:f>
              <m:fPr>
                <m:ctrlPr>
                  <w:rPr>
                    <w:rFonts w:ascii="Cambria Math" w:eastAsia="Times New Roman" w:hAnsi="Cambria Math" w:cs="Times New Roman"/>
                    <w:i/>
                    <w:sz w:val="36"/>
                    <w:szCs w:val="36"/>
                    <w:lang w:eastAsia="ru-RU"/>
                  </w:rPr>
                </m:ctrlPr>
              </m:fPr>
              <m:num>
                <m:r>
                  <w:rPr>
                    <w:rFonts w:ascii="Cambria Math" w:eastAsia="Times New Roman" w:hAnsi="Cambria Math" w:cs="Times New Roman"/>
                    <w:sz w:val="36"/>
                    <w:szCs w:val="36"/>
                    <w:lang w:eastAsia="ru-RU"/>
                  </w:rPr>
                  <m:t>18</m:t>
                </m:r>
              </m:num>
              <m:den>
                <m:r>
                  <w:rPr>
                    <w:rFonts w:ascii="Cambria Math" w:eastAsia="Times New Roman" w:hAnsi="Cambria Math" w:cs="Times New Roman"/>
                    <w:sz w:val="36"/>
                    <w:szCs w:val="36"/>
                    <w:lang w:eastAsia="ru-RU"/>
                  </w:rPr>
                  <m:t>90347</m:t>
                </m:r>
              </m:den>
            </m:f>
            <m:r>
              <w:rPr>
                <w:rFonts w:ascii="Cambria Math" w:eastAsia="Times New Roman" w:hAnsi="Cambria Math" w:cs="Times New Roman"/>
                <w:sz w:val="36"/>
                <w:szCs w:val="36"/>
                <w:lang w:eastAsia="ru-RU"/>
              </w:rPr>
              <m:t>+</m:t>
            </m:r>
            <m:f>
              <m:fPr>
                <m:ctrlPr>
                  <w:rPr>
                    <w:rFonts w:ascii="Cambria Math" w:eastAsia="Times New Roman" w:hAnsi="Cambria Math" w:cs="Times New Roman"/>
                    <w:i/>
                    <w:sz w:val="36"/>
                    <w:szCs w:val="36"/>
                    <w:lang w:eastAsia="ru-RU"/>
                  </w:rPr>
                </m:ctrlPr>
              </m:fPr>
              <m:num>
                <m:r>
                  <w:rPr>
                    <w:rFonts w:ascii="Cambria Math" w:eastAsia="Times New Roman" w:hAnsi="Cambria Math" w:cs="Times New Roman"/>
                    <w:sz w:val="36"/>
                    <w:szCs w:val="36"/>
                    <w:lang w:eastAsia="ru-RU"/>
                  </w:rPr>
                  <m:t>54</m:t>
                </m:r>
              </m:num>
              <m:den>
                <m:r>
                  <w:rPr>
                    <w:rFonts w:ascii="Cambria Math" w:eastAsia="Times New Roman" w:hAnsi="Cambria Math" w:cs="Times New Roman"/>
                    <w:sz w:val="36"/>
                    <w:szCs w:val="36"/>
                    <w:lang w:eastAsia="ru-RU"/>
                  </w:rPr>
                  <m:t>91797</m:t>
                </m:r>
              </m:den>
            </m:f>
          </m:num>
          <m:den>
            <m:r>
              <w:rPr>
                <w:rFonts w:ascii="Cambria Math" w:eastAsia="Times New Roman" w:hAnsi="Cambria Math" w:cs="Times New Roman"/>
                <w:sz w:val="36"/>
                <w:szCs w:val="36"/>
                <w:lang w:eastAsia="ru-RU"/>
              </w:rPr>
              <m:t>5</m:t>
            </m:r>
          </m:den>
        </m:f>
      </m:oMath>
      <w:r w:rsidRPr="003E1A37">
        <w:rPr>
          <w:rFonts w:ascii="Times New Roman" w:eastAsia="Times New Roman" w:hAnsi="Times New Roman" w:cs="Times New Roman"/>
          <w:sz w:val="36"/>
          <w:szCs w:val="36"/>
          <w:lang w:eastAsia="ru-RU"/>
        </w:rPr>
        <w:t>=</w:t>
      </w:r>
      <w:r w:rsidRPr="003E1A37">
        <w:rPr>
          <w:rFonts w:ascii="Times New Roman" w:eastAsia="Times New Roman" w:hAnsi="Times New Roman" w:cs="Times New Roman"/>
          <w:sz w:val="28"/>
          <w:szCs w:val="28"/>
          <w:lang w:eastAsia="ru-RU"/>
        </w:rPr>
        <w:t>0,0002</w:t>
      </w:r>
      <w:r w:rsidR="00241019">
        <w:rPr>
          <w:rFonts w:ascii="Times New Roman" w:eastAsia="Times New Roman" w:hAnsi="Times New Roman" w:cs="Times New Roman"/>
          <w:sz w:val="28"/>
          <w:szCs w:val="28"/>
          <w:lang w:eastAsia="ru-RU"/>
        </w:rPr>
        <w:t>9</w:t>
      </w:r>
      <w:r w:rsidRPr="003E1A37">
        <w:t xml:space="preserve"> </w:t>
      </w:r>
      <w:r w:rsidRPr="003E1A37">
        <w:rPr>
          <w:rFonts w:ascii="Times New Roman" w:eastAsia="Times New Roman" w:hAnsi="Times New Roman" w:cs="Times New Roman"/>
          <w:sz w:val="28"/>
          <w:szCs w:val="28"/>
          <w:lang w:eastAsia="ru-RU"/>
        </w:rPr>
        <w:t>или 0,02</w:t>
      </w:r>
      <w:r w:rsidR="00241019">
        <w:rPr>
          <w:rFonts w:ascii="Times New Roman" w:eastAsia="Times New Roman" w:hAnsi="Times New Roman" w:cs="Times New Roman"/>
          <w:sz w:val="28"/>
          <w:szCs w:val="28"/>
          <w:lang w:eastAsia="ru-RU"/>
        </w:rPr>
        <w:t>9</w:t>
      </w:r>
      <w:r w:rsidRPr="003E1A37">
        <w:rPr>
          <w:rFonts w:ascii="Times New Roman" w:eastAsia="Times New Roman" w:hAnsi="Times New Roman" w:cs="Times New Roman"/>
          <w:sz w:val="28"/>
          <w:szCs w:val="28"/>
          <w:lang w:eastAsia="ru-RU"/>
        </w:rPr>
        <w:t xml:space="preserve"> %;</w:t>
      </w:r>
    </w:p>
    <w:p w:rsidR="003E1A37" w:rsidRPr="003E1A37" w:rsidRDefault="003E1A37" w:rsidP="003E1A37">
      <w:pPr>
        <w:numPr>
          <w:ilvl w:val="0"/>
          <w:numId w:val="34"/>
        </w:numPr>
        <w:spacing w:after="0" w:line="240" w:lineRule="auto"/>
        <w:contextualSpacing/>
        <w:jc w:val="both"/>
        <w:rPr>
          <w:rFonts w:ascii="Times New Roman" w:eastAsia="Times New Roman" w:hAnsi="Times New Roman" w:cs="Times New Roman"/>
          <w:sz w:val="28"/>
          <w:szCs w:val="28"/>
          <w:lang w:eastAsia="ru-RU"/>
        </w:rPr>
      </w:pPr>
      <w:r w:rsidRPr="003E1A37">
        <w:rPr>
          <w:rFonts w:ascii="Times New Roman" w:eastAsia="Times New Roman" w:hAnsi="Times New Roman" w:cs="Times New Roman"/>
          <w:sz w:val="28"/>
          <w:szCs w:val="28"/>
          <w:lang w:eastAsia="ru-RU"/>
        </w:rPr>
        <w:t>Востребованность=</w:t>
      </w:r>
      <m:oMath>
        <m:f>
          <m:fPr>
            <m:ctrlPr>
              <w:rPr>
                <w:rFonts w:ascii="Cambria Math" w:eastAsia="Times New Roman" w:hAnsi="Cambria Math" w:cs="Times New Roman"/>
                <w:i/>
                <w:sz w:val="36"/>
                <w:szCs w:val="36"/>
                <w:lang w:eastAsia="ru-RU"/>
              </w:rPr>
            </m:ctrlPr>
          </m:fPr>
          <m:num>
            <m:f>
              <m:fPr>
                <m:ctrlPr>
                  <w:rPr>
                    <w:rFonts w:ascii="Cambria Math" w:eastAsia="Times New Roman" w:hAnsi="Cambria Math" w:cs="Times New Roman"/>
                    <w:i/>
                    <w:sz w:val="36"/>
                    <w:szCs w:val="36"/>
                    <w:lang w:eastAsia="ru-RU"/>
                  </w:rPr>
                </m:ctrlPr>
              </m:fPr>
              <m:num>
                <m:r>
                  <w:rPr>
                    <w:rFonts w:ascii="Cambria Math" w:eastAsia="Times New Roman" w:hAnsi="Cambria Math" w:cs="Times New Roman"/>
                    <w:sz w:val="36"/>
                    <w:szCs w:val="36"/>
                    <w:lang w:eastAsia="ru-RU"/>
                  </w:rPr>
                  <m:t>1</m:t>
                </m:r>
              </m:num>
              <m:den>
                <m:r>
                  <w:rPr>
                    <w:rFonts w:ascii="Cambria Math" w:eastAsia="Times New Roman" w:hAnsi="Cambria Math" w:cs="Times New Roman"/>
                    <w:sz w:val="36"/>
                    <w:szCs w:val="36"/>
                    <w:lang w:eastAsia="ru-RU"/>
                  </w:rPr>
                  <m:t>85650</m:t>
                </m:r>
              </m:den>
            </m:f>
            <m:r>
              <w:rPr>
                <w:rFonts w:ascii="Cambria Math" w:eastAsia="Times New Roman" w:hAnsi="Cambria Math" w:cs="Times New Roman"/>
                <w:sz w:val="36"/>
                <w:szCs w:val="36"/>
                <w:lang w:eastAsia="ru-RU"/>
              </w:rPr>
              <m:t>+</m:t>
            </m:r>
            <m:f>
              <m:fPr>
                <m:ctrlPr>
                  <w:rPr>
                    <w:rFonts w:ascii="Cambria Math" w:eastAsia="Times New Roman" w:hAnsi="Cambria Math" w:cs="Times New Roman"/>
                    <w:i/>
                    <w:sz w:val="36"/>
                    <w:szCs w:val="36"/>
                    <w:lang w:eastAsia="ru-RU"/>
                  </w:rPr>
                </m:ctrlPr>
              </m:fPr>
              <m:num>
                <m:r>
                  <w:rPr>
                    <w:rFonts w:ascii="Cambria Math" w:eastAsia="Times New Roman" w:hAnsi="Cambria Math" w:cs="Times New Roman"/>
                    <w:sz w:val="36"/>
                    <w:szCs w:val="36"/>
                    <w:lang w:eastAsia="ru-RU"/>
                  </w:rPr>
                  <m:t>1</m:t>
                </m:r>
              </m:num>
              <m:den>
                <m:r>
                  <w:rPr>
                    <w:rFonts w:ascii="Cambria Math" w:eastAsia="Times New Roman" w:hAnsi="Cambria Math" w:cs="Times New Roman"/>
                    <w:sz w:val="36"/>
                    <w:szCs w:val="36"/>
                    <w:lang w:eastAsia="ru-RU"/>
                  </w:rPr>
                  <m:t>83898</m:t>
                </m:r>
              </m:den>
            </m:f>
            <m:r>
              <w:rPr>
                <w:rFonts w:ascii="Cambria Math" w:eastAsia="Times New Roman" w:hAnsi="Cambria Math" w:cs="Times New Roman"/>
                <w:sz w:val="36"/>
                <w:szCs w:val="36"/>
                <w:lang w:eastAsia="ru-RU"/>
              </w:rPr>
              <m:t>+</m:t>
            </m:r>
            <m:f>
              <m:fPr>
                <m:ctrlPr>
                  <w:rPr>
                    <w:rFonts w:ascii="Cambria Math" w:eastAsia="Times New Roman" w:hAnsi="Cambria Math" w:cs="Times New Roman"/>
                    <w:i/>
                    <w:sz w:val="36"/>
                    <w:szCs w:val="36"/>
                    <w:lang w:eastAsia="ru-RU"/>
                  </w:rPr>
                </m:ctrlPr>
              </m:fPr>
              <m:num>
                <m:r>
                  <w:rPr>
                    <w:rFonts w:ascii="Cambria Math" w:eastAsia="Times New Roman" w:hAnsi="Cambria Math" w:cs="Times New Roman"/>
                    <w:sz w:val="36"/>
                    <w:szCs w:val="36"/>
                    <w:lang w:eastAsia="ru-RU"/>
                  </w:rPr>
                  <m:t>1</m:t>
                </m:r>
              </m:num>
              <m:den>
                <m:r>
                  <w:rPr>
                    <w:rFonts w:ascii="Cambria Math" w:eastAsia="Times New Roman" w:hAnsi="Cambria Math" w:cs="Times New Roman"/>
                    <w:sz w:val="36"/>
                    <w:szCs w:val="36"/>
                    <w:lang w:eastAsia="ru-RU"/>
                  </w:rPr>
                  <m:t>85363</m:t>
                </m:r>
              </m:den>
            </m:f>
            <m:r>
              <w:rPr>
                <w:rFonts w:ascii="Cambria Math" w:eastAsia="Times New Roman" w:hAnsi="Cambria Math" w:cs="Times New Roman"/>
                <w:sz w:val="36"/>
                <w:szCs w:val="36"/>
                <w:lang w:eastAsia="ru-RU"/>
              </w:rPr>
              <m:t>+</m:t>
            </m:r>
            <m:f>
              <m:fPr>
                <m:ctrlPr>
                  <w:rPr>
                    <w:rFonts w:ascii="Cambria Math" w:eastAsia="Times New Roman" w:hAnsi="Cambria Math" w:cs="Times New Roman"/>
                    <w:i/>
                    <w:sz w:val="36"/>
                    <w:szCs w:val="36"/>
                    <w:lang w:eastAsia="ru-RU"/>
                  </w:rPr>
                </m:ctrlPr>
              </m:fPr>
              <m:num>
                <m:r>
                  <w:rPr>
                    <w:rFonts w:ascii="Cambria Math" w:eastAsia="Times New Roman" w:hAnsi="Cambria Math" w:cs="Times New Roman"/>
                    <w:sz w:val="36"/>
                    <w:szCs w:val="36"/>
                    <w:lang w:eastAsia="ru-RU"/>
                  </w:rPr>
                  <m:t>1</m:t>
                </m:r>
              </m:num>
              <m:den>
                <m:r>
                  <w:rPr>
                    <w:rFonts w:ascii="Cambria Math" w:eastAsia="Times New Roman" w:hAnsi="Cambria Math" w:cs="Times New Roman"/>
                    <w:sz w:val="36"/>
                    <w:szCs w:val="36"/>
                    <w:lang w:eastAsia="ru-RU"/>
                  </w:rPr>
                  <m:t>90347</m:t>
                </m:r>
              </m:den>
            </m:f>
            <m:r>
              <w:rPr>
                <w:rFonts w:ascii="Cambria Math" w:eastAsia="Times New Roman" w:hAnsi="Cambria Math" w:cs="Times New Roman"/>
                <w:sz w:val="36"/>
                <w:szCs w:val="36"/>
                <w:lang w:eastAsia="ru-RU"/>
              </w:rPr>
              <m:t>+</m:t>
            </m:r>
            <m:f>
              <m:fPr>
                <m:ctrlPr>
                  <w:rPr>
                    <w:rFonts w:ascii="Cambria Math" w:eastAsia="Times New Roman" w:hAnsi="Cambria Math" w:cs="Times New Roman"/>
                    <w:i/>
                    <w:sz w:val="36"/>
                    <w:szCs w:val="36"/>
                    <w:lang w:eastAsia="ru-RU"/>
                  </w:rPr>
                </m:ctrlPr>
              </m:fPr>
              <m:num>
                <m:r>
                  <w:rPr>
                    <w:rFonts w:ascii="Cambria Math" w:eastAsia="Times New Roman" w:hAnsi="Cambria Math" w:cs="Times New Roman"/>
                    <w:sz w:val="36"/>
                    <w:szCs w:val="36"/>
                    <w:lang w:eastAsia="ru-RU"/>
                  </w:rPr>
                  <m:t>1</m:t>
                </m:r>
              </m:num>
              <m:den>
                <m:r>
                  <w:rPr>
                    <w:rFonts w:ascii="Cambria Math" w:eastAsia="Times New Roman" w:hAnsi="Cambria Math" w:cs="Times New Roman"/>
                    <w:sz w:val="36"/>
                    <w:szCs w:val="36"/>
                    <w:lang w:eastAsia="ru-RU"/>
                  </w:rPr>
                  <m:t>91797</m:t>
                </m:r>
              </m:den>
            </m:f>
          </m:num>
          <m:den>
            <m:r>
              <w:rPr>
                <w:rFonts w:ascii="Cambria Math" w:eastAsia="Times New Roman" w:hAnsi="Cambria Math" w:cs="Times New Roman"/>
                <w:sz w:val="36"/>
                <w:szCs w:val="36"/>
                <w:lang w:eastAsia="ru-RU"/>
              </w:rPr>
              <m:t>5</m:t>
            </m:r>
          </m:den>
        </m:f>
      </m:oMath>
      <w:r w:rsidRPr="003E1A37">
        <w:rPr>
          <w:rFonts w:ascii="Times New Roman" w:eastAsia="Times New Roman" w:hAnsi="Times New Roman" w:cs="Times New Roman"/>
          <w:sz w:val="36"/>
          <w:szCs w:val="36"/>
          <w:lang w:eastAsia="ru-RU"/>
        </w:rPr>
        <w:t>=</w:t>
      </w:r>
      <w:r w:rsidRPr="003E1A37">
        <w:rPr>
          <w:rFonts w:ascii="Times New Roman" w:eastAsia="Times New Roman" w:hAnsi="Times New Roman" w:cs="Times New Roman"/>
          <w:sz w:val="28"/>
          <w:szCs w:val="28"/>
          <w:lang w:eastAsia="ru-RU"/>
        </w:rPr>
        <w:t>0,0000</w:t>
      </w:r>
      <w:r w:rsidR="00405A16">
        <w:rPr>
          <w:rFonts w:ascii="Times New Roman" w:eastAsia="Times New Roman" w:hAnsi="Times New Roman" w:cs="Times New Roman"/>
          <w:sz w:val="28"/>
          <w:szCs w:val="28"/>
          <w:lang w:eastAsia="ru-RU"/>
        </w:rPr>
        <w:t>1</w:t>
      </w:r>
      <w:r w:rsidRPr="003E1A37">
        <w:t xml:space="preserve"> </w:t>
      </w:r>
      <w:r w:rsidRPr="003E1A37">
        <w:rPr>
          <w:rFonts w:ascii="Times New Roman" w:eastAsia="Times New Roman" w:hAnsi="Times New Roman" w:cs="Times New Roman"/>
          <w:sz w:val="28"/>
          <w:szCs w:val="28"/>
          <w:lang w:eastAsia="ru-RU"/>
        </w:rPr>
        <w:t>или 0,00</w:t>
      </w:r>
      <w:r w:rsidR="00405A16">
        <w:rPr>
          <w:rFonts w:ascii="Times New Roman" w:eastAsia="Times New Roman" w:hAnsi="Times New Roman" w:cs="Times New Roman"/>
          <w:sz w:val="28"/>
          <w:szCs w:val="28"/>
          <w:lang w:eastAsia="ru-RU"/>
        </w:rPr>
        <w:t>1</w:t>
      </w:r>
      <w:r w:rsidRPr="003E1A37">
        <w:rPr>
          <w:rFonts w:ascii="Times New Roman" w:eastAsia="Times New Roman" w:hAnsi="Times New Roman" w:cs="Times New Roman"/>
          <w:sz w:val="28"/>
          <w:szCs w:val="28"/>
          <w:lang w:eastAsia="ru-RU"/>
        </w:rPr>
        <w:t xml:space="preserve"> %;</w:t>
      </w:r>
    </w:p>
    <w:p w:rsidR="003E1A37" w:rsidRPr="003E1A37" w:rsidRDefault="003E1A37" w:rsidP="003E1A37">
      <w:pPr>
        <w:numPr>
          <w:ilvl w:val="0"/>
          <w:numId w:val="34"/>
        </w:numPr>
        <w:spacing w:after="0" w:line="240" w:lineRule="auto"/>
        <w:contextualSpacing/>
        <w:jc w:val="both"/>
        <w:rPr>
          <w:rFonts w:ascii="Times New Roman" w:eastAsia="Times New Roman" w:hAnsi="Times New Roman" w:cs="Times New Roman"/>
          <w:sz w:val="28"/>
          <w:szCs w:val="28"/>
          <w:lang w:eastAsia="ru-RU"/>
        </w:rPr>
      </w:pPr>
      <w:r w:rsidRPr="003E1A37">
        <w:rPr>
          <w:rFonts w:ascii="Times New Roman" w:eastAsia="Times New Roman" w:hAnsi="Times New Roman" w:cs="Times New Roman"/>
          <w:sz w:val="28"/>
          <w:szCs w:val="28"/>
          <w:lang w:eastAsia="ru-RU"/>
        </w:rPr>
        <w:t>Востребованность=</w:t>
      </w:r>
      <m:oMath>
        <m:f>
          <m:fPr>
            <m:ctrlPr>
              <w:rPr>
                <w:rFonts w:ascii="Cambria Math" w:eastAsia="Times New Roman" w:hAnsi="Cambria Math" w:cs="Times New Roman"/>
                <w:i/>
                <w:sz w:val="36"/>
                <w:szCs w:val="36"/>
                <w:lang w:eastAsia="ru-RU"/>
              </w:rPr>
            </m:ctrlPr>
          </m:fPr>
          <m:num>
            <m:f>
              <m:fPr>
                <m:ctrlPr>
                  <w:rPr>
                    <w:rFonts w:ascii="Cambria Math" w:eastAsia="Times New Roman" w:hAnsi="Cambria Math" w:cs="Times New Roman"/>
                    <w:i/>
                    <w:sz w:val="36"/>
                    <w:szCs w:val="36"/>
                    <w:lang w:eastAsia="ru-RU"/>
                  </w:rPr>
                </m:ctrlPr>
              </m:fPr>
              <m:num>
                <m:r>
                  <w:rPr>
                    <w:rFonts w:ascii="Cambria Math" w:eastAsia="Times New Roman" w:hAnsi="Cambria Math" w:cs="Times New Roman"/>
                    <w:sz w:val="36"/>
                    <w:szCs w:val="36"/>
                    <w:lang w:eastAsia="ru-RU"/>
                  </w:rPr>
                  <m:t>7</m:t>
                </m:r>
              </m:num>
              <m:den>
                <m:r>
                  <w:rPr>
                    <w:rFonts w:ascii="Cambria Math" w:eastAsia="Times New Roman" w:hAnsi="Cambria Math" w:cs="Times New Roman"/>
                    <w:sz w:val="36"/>
                    <w:szCs w:val="36"/>
                    <w:lang w:eastAsia="ru-RU"/>
                  </w:rPr>
                  <m:t>85650</m:t>
                </m:r>
              </m:den>
            </m:f>
            <m:r>
              <w:rPr>
                <w:rFonts w:ascii="Cambria Math" w:eastAsia="Times New Roman" w:hAnsi="Cambria Math" w:cs="Times New Roman"/>
                <w:sz w:val="36"/>
                <w:szCs w:val="36"/>
                <w:lang w:eastAsia="ru-RU"/>
              </w:rPr>
              <m:t>+</m:t>
            </m:r>
            <m:f>
              <m:fPr>
                <m:ctrlPr>
                  <w:rPr>
                    <w:rFonts w:ascii="Cambria Math" w:eastAsia="Times New Roman" w:hAnsi="Cambria Math" w:cs="Times New Roman"/>
                    <w:i/>
                    <w:sz w:val="36"/>
                    <w:szCs w:val="36"/>
                    <w:lang w:eastAsia="ru-RU"/>
                  </w:rPr>
                </m:ctrlPr>
              </m:fPr>
              <m:num>
                <m:r>
                  <w:rPr>
                    <w:rFonts w:ascii="Cambria Math" w:eastAsia="Times New Roman" w:hAnsi="Cambria Math" w:cs="Times New Roman"/>
                    <w:sz w:val="36"/>
                    <w:szCs w:val="36"/>
                    <w:lang w:eastAsia="ru-RU"/>
                  </w:rPr>
                  <m:t>5</m:t>
                </m:r>
              </m:num>
              <m:den>
                <m:r>
                  <w:rPr>
                    <w:rFonts w:ascii="Cambria Math" w:eastAsia="Times New Roman" w:hAnsi="Cambria Math" w:cs="Times New Roman"/>
                    <w:sz w:val="36"/>
                    <w:szCs w:val="36"/>
                    <w:lang w:eastAsia="ru-RU"/>
                  </w:rPr>
                  <m:t>83898</m:t>
                </m:r>
              </m:den>
            </m:f>
            <m:r>
              <w:rPr>
                <w:rFonts w:ascii="Cambria Math" w:eastAsia="Times New Roman" w:hAnsi="Cambria Math" w:cs="Times New Roman"/>
                <w:sz w:val="36"/>
                <w:szCs w:val="36"/>
                <w:lang w:eastAsia="ru-RU"/>
              </w:rPr>
              <m:t>+</m:t>
            </m:r>
            <m:f>
              <m:fPr>
                <m:ctrlPr>
                  <w:rPr>
                    <w:rFonts w:ascii="Cambria Math" w:eastAsia="Times New Roman" w:hAnsi="Cambria Math" w:cs="Times New Roman"/>
                    <w:i/>
                    <w:sz w:val="36"/>
                    <w:szCs w:val="36"/>
                    <w:lang w:eastAsia="ru-RU"/>
                  </w:rPr>
                </m:ctrlPr>
              </m:fPr>
              <m:num>
                <m:r>
                  <w:rPr>
                    <w:rFonts w:ascii="Cambria Math" w:eastAsia="Times New Roman" w:hAnsi="Cambria Math" w:cs="Times New Roman"/>
                    <w:sz w:val="36"/>
                    <w:szCs w:val="36"/>
                    <w:lang w:eastAsia="ru-RU"/>
                  </w:rPr>
                  <m:t>5</m:t>
                </m:r>
              </m:num>
              <m:den>
                <m:r>
                  <w:rPr>
                    <w:rFonts w:ascii="Cambria Math" w:eastAsia="Times New Roman" w:hAnsi="Cambria Math" w:cs="Times New Roman"/>
                    <w:sz w:val="36"/>
                    <w:szCs w:val="36"/>
                    <w:lang w:eastAsia="ru-RU"/>
                  </w:rPr>
                  <m:t>85363</m:t>
                </m:r>
              </m:den>
            </m:f>
            <m:r>
              <w:rPr>
                <w:rFonts w:ascii="Cambria Math" w:eastAsia="Times New Roman" w:hAnsi="Cambria Math" w:cs="Times New Roman"/>
                <w:sz w:val="36"/>
                <w:szCs w:val="36"/>
                <w:lang w:eastAsia="ru-RU"/>
              </w:rPr>
              <m:t>+</m:t>
            </m:r>
            <m:f>
              <m:fPr>
                <m:ctrlPr>
                  <w:rPr>
                    <w:rFonts w:ascii="Cambria Math" w:eastAsia="Times New Roman" w:hAnsi="Cambria Math" w:cs="Times New Roman"/>
                    <w:i/>
                    <w:sz w:val="36"/>
                    <w:szCs w:val="36"/>
                    <w:lang w:eastAsia="ru-RU"/>
                  </w:rPr>
                </m:ctrlPr>
              </m:fPr>
              <m:num>
                <m:r>
                  <w:rPr>
                    <w:rFonts w:ascii="Cambria Math" w:eastAsia="Times New Roman" w:hAnsi="Cambria Math" w:cs="Times New Roman"/>
                    <w:sz w:val="36"/>
                    <w:szCs w:val="36"/>
                    <w:lang w:eastAsia="ru-RU"/>
                  </w:rPr>
                  <m:t>5</m:t>
                </m:r>
              </m:num>
              <m:den>
                <m:r>
                  <w:rPr>
                    <w:rFonts w:ascii="Cambria Math" w:eastAsia="Times New Roman" w:hAnsi="Cambria Math" w:cs="Times New Roman"/>
                    <w:sz w:val="36"/>
                    <w:szCs w:val="36"/>
                    <w:lang w:eastAsia="ru-RU"/>
                  </w:rPr>
                  <m:t>90347</m:t>
                </m:r>
              </m:den>
            </m:f>
            <m:r>
              <w:rPr>
                <w:rFonts w:ascii="Cambria Math" w:eastAsia="Times New Roman" w:hAnsi="Cambria Math" w:cs="Times New Roman"/>
                <w:sz w:val="36"/>
                <w:szCs w:val="36"/>
                <w:lang w:eastAsia="ru-RU"/>
              </w:rPr>
              <m:t>+</m:t>
            </m:r>
            <m:f>
              <m:fPr>
                <m:ctrlPr>
                  <w:rPr>
                    <w:rFonts w:ascii="Cambria Math" w:eastAsia="Times New Roman" w:hAnsi="Cambria Math" w:cs="Times New Roman"/>
                    <w:i/>
                    <w:sz w:val="36"/>
                    <w:szCs w:val="36"/>
                    <w:lang w:eastAsia="ru-RU"/>
                  </w:rPr>
                </m:ctrlPr>
              </m:fPr>
              <m:num>
                <m:r>
                  <w:rPr>
                    <w:rFonts w:ascii="Cambria Math" w:eastAsia="Times New Roman" w:hAnsi="Cambria Math" w:cs="Times New Roman"/>
                    <w:sz w:val="36"/>
                    <w:szCs w:val="36"/>
                    <w:lang w:eastAsia="ru-RU"/>
                  </w:rPr>
                  <m:t>5</m:t>
                </m:r>
              </m:num>
              <m:den>
                <m:r>
                  <w:rPr>
                    <w:rFonts w:ascii="Cambria Math" w:eastAsia="Times New Roman" w:hAnsi="Cambria Math" w:cs="Times New Roman"/>
                    <w:sz w:val="36"/>
                    <w:szCs w:val="36"/>
                    <w:lang w:eastAsia="ru-RU"/>
                  </w:rPr>
                  <m:t>91797</m:t>
                </m:r>
              </m:den>
            </m:f>
          </m:num>
          <m:den>
            <m:r>
              <w:rPr>
                <w:rFonts w:ascii="Cambria Math" w:eastAsia="Times New Roman" w:hAnsi="Cambria Math" w:cs="Times New Roman"/>
                <w:sz w:val="36"/>
                <w:szCs w:val="36"/>
                <w:lang w:eastAsia="ru-RU"/>
              </w:rPr>
              <m:t>5</m:t>
            </m:r>
          </m:den>
        </m:f>
      </m:oMath>
      <w:r w:rsidRPr="003E1A37">
        <w:rPr>
          <w:rFonts w:ascii="Times New Roman" w:eastAsia="Times New Roman" w:hAnsi="Times New Roman" w:cs="Times New Roman"/>
          <w:sz w:val="36"/>
          <w:szCs w:val="36"/>
          <w:lang w:eastAsia="ru-RU"/>
        </w:rPr>
        <w:t>=</w:t>
      </w:r>
      <w:r w:rsidRPr="003E1A37">
        <w:rPr>
          <w:rFonts w:ascii="Times New Roman" w:eastAsia="Times New Roman" w:hAnsi="Times New Roman" w:cs="Times New Roman"/>
          <w:sz w:val="28"/>
          <w:szCs w:val="28"/>
          <w:lang w:eastAsia="ru-RU"/>
        </w:rPr>
        <w:t>0,0000</w:t>
      </w:r>
      <w:r w:rsidR="00241019">
        <w:rPr>
          <w:rFonts w:ascii="Times New Roman" w:eastAsia="Times New Roman" w:hAnsi="Times New Roman" w:cs="Times New Roman"/>
          <w:sz w:val="28"/>
          <w:szCs w:val="28"/>
          <w:lang w:eastAsia="ru-RU"/>
        </w:rPr>
        <w:t>6</w:t>
      </w:r>
      <w:r w:rsidRPr="003E1A37">
        <w:t xml:space="preserve"> </w:t>
      </w:r>
      <w:r w:rsidRPr="003E1A37">
        <w:rPr>
          <w:rFonts w:ascii="Times New Roman" w:eastAsia="Times New Roman" w:hAnsi="Times New Roman" w:cs="Times New Roman"/>
          <w:sz w:val="28"/>
          <w:szCs w:val="28"/>
          <w:lang w:eastAsia="ru-RU"/>
        </w:rPr>
        <w:t>или 0,00</w:t>
      </w:r>
      <w:r w:rsidR="00241019">
        <w:rPr>
          <w:rFonts w:ascii="Times New Roman" w:eastAsia="Times New Roman" w:hAnsi="Times New Roman" w:cs="Times New Roman"/>
          <w:sz w:val="28"/>
          <w:szCs w:val="28"/>
          <w:lang w:eastAsia="ru-RU"/>
        </w:rPr>
        <w:t>6</w:t>
      </w:r>
      <w:r w:rsidRPr="003E1A37">
        <w:rPr>
          <w:rFonts w:ascii="Times New Roman" w:eastAsia="Times New Roman" w:hAnsi="Times New Roman" w:cs="Times New Roman"/>
          <w:sz w:val="28"/>
          <w:szCs w:val="28"/>
          <w:lang w:eastAsia="ru-RU"/>
        </w:rPr>
        <w:t xml:space="preserve"> %;</w:t>
      </w:r>
    </w:p>
    <w:p w:rsidR="003E1A37" w:rsidRPr="003E1A37" w:rsidRDefault="003E1A37" w:rsidP="003E1A37">
      <w:pPr>
        <w:numPr>
          <w:ilvl w:val="0"/>
          <w:numId w:val="34"/>
        </w:numPr>
        <w:spacing w:after="0" w:line="240" w:lineRule="auto"/>
        <w:contextualSpacing/>
        <w:jc w:val="both"/>
        <w:rPr>
          <w:rFonts w:ascii="Times New Roman" w:eastAsia="Times New Roman" w:hAnsi="Times New Roman" w:cs="Times New Roman"/>
          <w:sz w:val="28"/>
          <w:szCs w:val="28"/>
          <w:lang w:eastAsia="ru-RU"/>
        </w:rPr>
      </w:pPr>
      <w:r w:rsidRPr="003E1A37">
        <w:rPr>
          <w:rFonts w:ascii="Times New Roman" w:eastAsia="Times New Roman" w:hAnsi="Times New Roman" w:cs="Times New Roman"/>
          <w:sz w:val="28"/>
          <w:szCs w:val="28"/>
          <w:lang w:eastAsia="ru-RU"/>
        </w:rPr>
        <w:t>Востребованность=</w:t>
      </w:r>
      <m:oMath>
        <m:f>
          <m:fPr>
            <m:ctrlPr>
              <w:rPr>
                <w:rFonts w:ascii="Cambria Math" w:eastAsia="Times New Roman" w:hAnsi="Cambria Math" w:cs="Times New Roman"/>
                <w:i/>
                <w:sz w:val="36"/>
                <w:szCs w:val="36"/>
                <w:lang w:eastAsia="ru-RU"/>
              </w:rPr>
            </m:ctrlPr>
          </m:fPr>
          <m:num>
            <m:f>
              <m:fPr>
                <m:ctrlPr>
                  <w:rPr>
                    <w:rFonts w:ascii="Cambria Math" w:eastAsia="Times New Roman" w:hAnsi="Cambria Math" w:cs="Times New Roman"/>
                    <w:i/>
                    <w:sz w:val="36"/>
                    <w:szCs w:val="36"/>
                    <w:lang w:eastAsia="ru-RU"/>
                  </w:rPr>
                </m:ctrlPr>
              </m:fPr>
              <m:num>
                <m:r>
                  <w:rPr>
                    <w:rFonts w:ascii="Cambria Math" w:eastAsia="Times New Roman" w:hAnsi="Cambria Math" w:cs="Times New Roman"/>
                    <w:sz w:val="36"/>
                    <w:szCs w:val="36"/>
                    <w:lang w:eastAsia="ru-RU"/>
                  </w:rPr>
                  <m:t>10897</m:t>
                </m:r>
              </m:num>
              <m:den>
                <m:r>
                  <w:rPr>
                    <w:rFonts w:ascii="Cambria Math" w:eastAsia="Times New Roman" w:hAnsi="Cambria Math" w:cs="Times New Roman"/>
                    <w:sz w:val="36"/>
                    <w:szCs w:val="36"/>
                    <w:lang w:eastAsia="ru-RU"/>
                  </w:rPr>
                  <m:t>85650</m:t>
                </m:r>
              </m:den>
            </m:f>
            <m:r>
              <w:rPr>
                <w:rFonts w:ascii="Cambria Math" w:eastAsia="Times New Roman" w:hAnsi="Cambria Math" w:cs="Times New Roman"/>
                <w:sz w:val="36"/>
                <w:szCs w:val="36"/>
                <w:lang w:eastAsia="ru-RU"/>
              </w:rPr>
              <m:t>+</m:t>
            </m:r>
            <m:f>
              <m:fPr>
                <m:ctrlPr>
                  <w:rPr>
                    <w:rFonts w:ascii="Cambria Math" w:eastAsia="Times New Roman" w:hAnsi="Cambria Math" w:cs="Times New Roman"/>
                    <w:i/>
                    <w:sz w:val="36"/>
                    <w:szCs w:val="36"/>
                    <w:lang w:eastAsia="ru-RU"/>
                  </w:rPr>
                </m:ctrlPr>
              </m:fPr>
              <m:num>
                <m:r>
                  <w:rPr>
                    <w:rFonts w:ascii="Cambria Math" w:eastAsia="Times New Roman" w:hAnsi="Cambria Math" w:cs="Times New Roman"/>
                    <w:sz w:val="36"/>
                    <w:szCs w:val="36"/>
                    <w:lang w:eastAsia="ru-RU"/>
                  </w:rPr>
                  <m:t>12004</m:t>
                </m:r>
              </m:num>
              <m:den>
                <m:r>
                  <w:rPr>
                    <w:rFonts w:ascii="Cambria Math" w:eastAsia="Times New Roman" w:hAnsi="Cambria Math" w:cs="Times New Roman"/>
                    <w:sz w:val="36"/>
                    <w:szCs w:val="36"/>
                    <w:lang w:eastAsia="ru-RU"/>
                  </w:rPr>
                  <m:t>83898</m:t>
                </m:r>
              </m:den>
            </m:f>
            <m:r>
              <w:rPr>
                <w:rFonts w:ascii="Cambria Math" w:eastAsia="Times New Roman" w:hAnsi="Cambria Math" w:cs="Times New Roman"/>
                <w:sz w:val="36"/>
                <w:szCs w:val="36"/>
                <w:lang w:eastAsia="ru-RU"/>
              </w:rPr>
              <m:t>+</m:t>
            </m:r>
            <m:f>
              <m:fPr>
                <m:ctrlPr>
                  <w:rPr>
                    <w:rFonts w:ascii="Cambria Math" w:eastAsia="Times New Roman" w:hAnsi="Cambria Math" w:cs="Times New Roman"/>
                    <w:i/>
                    <w:sz w:val="36"/>
                    <w:szCs w:val="36"/>
                    <w:lang w:eastAsia="ru-RU"/>
                  </w:rPr>
                </m:ctrlPr>
              </m:fPr>
              <m:num>
                <m:r>
                  <w:rPr>
                    <w:rFonts w:ascii="Cambria Math" w:eastAsia="Times New Roman" w:hAnsi="Cambria Math" w:cs="Times New Roman"/>
                    <w:sz w:val="36"/>
                    <w:szCs w:val="36"/>
                    <w:lang w:eastAsia="ru-RU"/>
                  </w:rPr>
                  <m:t>12915</m:t>
                </m:r>
              </m:num>
              <m:den>
                <m:r>
                  <w:rPr>
                    <w:rFonts w:ascii="Cambria Math" w:eastAsia="Times New Roman" w:hAnsi="Cambria Math" w:cs="Times New Roman"/>
                    <w:sz w:val="36"/>
                    <w:szCs w:val="36"/>
                    <w:lang w:eastAsia="ru-RU"/>
                  </w:rPr>
                  <m:t>85363</m:t>
                </m:r>
              </m:den>
            </m:f>
            <m:r>
              <w:rPr>
                <w:rFonts w:ascii="Cambria Math" w:eastAsia="Times New Roman" w:hAnsi="Cambria Math" w:cs="Times New Roman"/>
                <w:sz w:val="36"/>
                <w:szCs w:val="36"/>
                <w:lang w:eastAsia="ru-RU"/>
              </w:rPr>
              <m:t>+</m:t>
            </m:r>
            <m:f>
              <m:fPr>
                <m:ctrlPr>
                  <w:rPr>
                    <w:rFonts w:ascii="Cambria Math" w:eastAsia="Times New Roman" w:hAnsi="Cambria Math" w:cs="Times New Roman"/>
                    <w:i/>
                    <w:sz w:val="36"/>
                    <w:szCs w:val="36"/>
                    <w:lang w:eastAsia="ru-RU"/>
                  </w:rPr>
                </m:ctrlPr>
              </m:fPr>
              <m:num>
                <m:r>
                  <w:rPr>
                    <w:rFonts w:ascii="Cambria Math" w:eastAsia="Times New Roman" w:hAnsi="Cambria Math" w:cs="Times New Roman"/>
                    <w:sz w:val="36"/>
                    <w:szCs w:val="36"/>
                    <w:lang w:eastAsia="ru-RU"/>
                  </w:rPr>
                  <m:t>12206</m:t>
                </m:r>
              </m:num>
              <m:den>
                <m:r>
                  <w:rPr>
                    <w:rFonts w:ascii="Cambria Math" w:eastAsia="Times New Roman" w:hAnsi="Cambria Math" w:cs="Times New Roman"/>
                    <w:sz w:val="36"/>
                    <w:szCs w:val="36"/>
                    <w:lang w:eastAsia="ru-RU"/>
                  </w:rPr>
                  <m:t>90347</m:t>
                </m:r>
              </m:den>
            </m:f>
            <m:r>
              <w:rPr>
                <w:rFonts w:ascii="Cambria Math" w:eastAsia="Times New Roman" w:hAnsi="Cambria Math" w:cs="Times New Roman"/>
                <w:sz w:val="36"/>
                <w:szCs w:val="36"/>
                <w:lang w:eastAsia="ru-RU"/>
              </w:rPr>
              <m:t>+</m:t>
            </m:r>
            <m:f>
              <m:fPr>
                <m:ctrlPr>
                  <w:rPr>
                    <w:rFonts w:ascii="Cambria Math" w:eastAsia="Times New Roman" w:hAnsi="Cambria Math" w:cs="Times New Roman"/>
                    <w:i/>
                    <w:sz w:val="36"/>
                    <w:szCs w:val="36"/>
                    <w:lang w:eastAsia="ru-RU"/>
                  </w:rPr>
                </m:ctrlPr>
              </m:fPr>
              <m:num>
                <m:r>
                  <w:rPr>
                    <w:rFonts w:ascii="Cambria Math" w:eastAsia="Times New Roman" w:hAnsi="Cambria Math" w:cs="Times New Roman"/>
                    <w:sz w:val="36"/>
                    <w:szCs w:val="36"/>
                    <w:lang w:eastAsia="ru-RU"/>
                  </w:rPr>
                  <m:t>13115</m:t>
                </m:r>
              </m:num>
              <m:den>
                <m:r>
                  <w:rPr>
                    <w:rFonts w:ascii="Cambria Math" w:eastAsia="Times New Roman" w:hAnsi="Cambria Math" w:cs="Times New Roman"/>
                    <w:sz w:val="36"/>
                    <w:szCs w:val="36"/>
                    <w:lang w:eastAsia="ru-RU"/>
                  </w:rPr>
                  <m:t>91797</m:t>
                </m:r>
              </m:den>
            </m:f>
          </m:num>
          <m:den>
            <m:r>
              <w:rPr>
                <w:rFonts w:ascii="Cambria Math" w:eastAsia="Times New Roman" w:hAnsi="Cambria Math" w:cs="Times New Roman"/>
                <w:sz w:val="36"/>
                <w:szCs w:val="36"/>
                <w:lang w:eastAsia="ru-RU"/>
              </w:rPr>
              <m:t>5</m:t>
            </m:r>
          </m:den>
        </m:f>
      </m:oMath>
      <w:r w:rsidRPr="003E1A37">
        <w:rPr>
          <w:rFonts w:ascii="Times New Roman" w:eastAsia="Times New Roman" w:hAnsi="Times New Roman" w:cs="Times New Roman"/>
          <w:sz w:val="36"/>
          <w:szCs w:val="36"/>
          <w:lang w:eastAsia="ru-RU"/>
        </w:rPr>
        <w:t>=</w:t>
      </w:r>
      <w:r w:rsidRPr="003E1A37">
        <w:rPr>
          <w:rFonts w:ascii="Times New Roman" w:eastAsia="Times New Roman" w:hAnsi="Times New Roman" w:cs="Times New Roman"/>
          <w:sz w:val="28"/>
          <w:szCs w:val="28"/>
          <w:lang w:eastAsia="ru-RU"/>
        </w:rPr>
        <w:t>0,</w:t>
      </w:r>
      <w:r w:rsidR="00937484">
        <w:rPr>
          <w:rFonts w:ascii="Times New Roman" w:eastAsia="Times New Roman" w:hAnsi="Times New Roman" w:cs="Times New Roman"/>
          <w:sz w:val="28"/>
          <w:szCs w:val="28"/>
          <w:lang w:eastAsia="ru-RU"/>
        </w:rPr>
        <w:t>139</w:t>
      </w:r>
      <w:r w:rsidR="00241019">
        <w:rPr>
          <w:rFonts w:ascii="Times New Roman" w:eastAsia="Times New Roman" w:hAnsi="Times New Roman" w:cs="Times New Roman"/>
          <w:sz w:val="28"/>
          <w:szCs w:val="28"/>
          <w:lang w:eastAsia="ru-RU"/>
        </w:rPr>
        <w:t>91</w:t>
      </w:r>
      <w:r w:rsidRPr="003E1A37">
        <w:t xml:space="preserve"> </w:t>
      </w:r>
      <w:r w:rsidRPr="003E1A37">
        <w:rPr>
          <w:rFonts w:ascii="Times New Roman" w:eastAsia="Times New Roman" w:hAnsi="Times New Roman" w:cs="Times New Roman"/>
          <w:sz w:val="28"/>
          <w:szCs w:val="28"/>
          <w:lang w:eastAsia="ru-RU"/>
        </w:rPr>
        <w:t xml:space="preserve">или </w:t>
      </w:r>
      <w:r w:rsidR="00937484">
        <w:rPr>
          <w:rFonts w:ascii="Times New Roman" w:eastAsia="Times New Roman" w:hAnsi="Times New Roman" w:cs="Times New Roman"/>
          <w:sz w:val="28"/>
          <w:szCs w:val="28"/>
          <w:lang w:eastAsia="ru-RU"/>
        </w:rPr>
        <w:t>13</w:t>
      </w:r>
      <w:r w:rsidRPr="003E1A37">
        <w:rPr>
          <w:rFonts w:ascii="Times New Roman" w:eastAsia="Times New Roman" w:hAnsi="Times New Roman" w:cs="Times New Roman"/>
          <w:sz w:val="28"/>
          <w:szCs w:val="28"/>
          <w:lang w:eastAsia="ru-RU"/>
        </w:rPr>
        <w:t>,</w:t>
      </w:r>
      <w:r w:rsidR="00937484">
        <w:rPr>
          <w:rFonts w:ascii="Times New Roman" w:eastAsia="Times New Roman" w:hAnsi="Times New Roman" w:cs="Times New Roman"/>
          <w:sz w:val="28"/>
          <w:szCs w:val="28"/>
          <w:lang w:eastAsia="ru-RU"/>
        </w:rPr>
        <w:t>9</w:t>
      </w:r>
      <w:r w:rsidR="00241019">
        <w:rPr>
          <w:rFonts w:ascii="Times New Roman" w:eastAsia="Times New Roman" w:hAnsi="Times New Roman" w:cs="Times New Roman"/>
          <w:sz w:val="28"/>
          <w:szCs w:val="28"/>
          <w:lang w:eastAsia="ru-RU"/>
        </w:rPr>
        <w:t>91</w:t>
      </w:r>
      <w:r w:rsidRPr="003E1A37">
        <w:rPr>
          <w:rFonts w:ascii="Times New Roman" w:eastAsia="Times New Roman" w:hAnsi="Times New Roman" w:cs="Times New Roman"/>
          <w:sz w:val="28"/>
          <w:szCs w:val="28"/>
          <w:lang w:eastAsia="ru-RU"/>
        </w:rPr>
        <w:t xml:space="preserve"> %;</w:t>
      </w:r>
    </w:p>
    <w:p w:rsidR="003E1A37" w:rsidRPr="003E1A37" w:rsidRDefault="003E1A37" w:rsidP="003E1A37">
      <w:pPr>
        <w:numPr>
          <w:ilvl w:val="0"/>
          <w:numId w:val="34"/>
        </w:numPr>
        <w:spacing w:after="0" w:line="240" w:lineRule="auto"/>
        <w:contextualSpacing/>
        <w:jc w:val="both"/>
        <w:rPr>
          <w:rFonts w:ascii="Times New Roman" w:eastAsia="Times New Roman" w:hAnsi="Times New Roman" w:cs="Times New Roman"/>
          <w:sz w:val="28"/>
          <w:szCs w:val="28"/>
          <w:lang w:eastAsia="ru-RU"/>
        </w:rPr>
      </w:pPr>
      <w:r w:rsidRPr="003E1A37">
        <w:rPr>
          <w:rFonts w:ascii="Times New Roman" w:eastAsia="Times New Roman" w:hAnsi="Times New Roman" w:cs="Times New Roman"/>
          <w:sz w:val="28"/>
          <w:szCs w:val="28"/>
          <w:lang w:eastAsia="ru-RU"/>
        </w:rPr>
        <w:t>Востребованность=</w:t>
      </w:r>
      <m:oMath>
        <m:f>
          <m:fPr>
            <m:ctrlPr>
              <w:rPr>
                <w:rFonts w:ascii="Cambria Math" w:eastAsia="Times New Roman" w:hAnsi="Cambria Math" w:cs="Times New Roman"/>
                <w:i/>
                <w:sz w:val="36"/>
                <w:szCs w:val="36"/>
                <w:lang w:eastAsia="ru-RU"/>
              </w:rPr>
            </m:ctrlPr>
          </m:fPr>
          <m:num>
            <m:f>
              <m:fPr>
                <m:ctrlPr>
                  <w:rPr>
                    <w:rFonts w:ascii="Cambria Math" w:eastAsia="Times New Roman" w:hAnsi="Cambria Math" w:cs="Times New Roman"/>
                    <w:i/>
                    <w:sz w:val="36"/>
                    <w:szCs w:val="36"/>
                    <w:lang w:eastAsia="ru-RU"/>
                  </w:rPr>
                </m:ctrlPr>
              </m:fPr>
              <m:num>
                <m:r>
                  <w:rPr>
                    <w:rFonts w:ascii="Cambria Math" w:eastAsia="Times New Roman" w:hAnsi="Cambria Math" w:cs="Times New Roman"/>
                    <w:sz w:val="36"/>
                    <w:szCs w:val="36"/>
                    <w:lang w:eastAsia="ru-RU"/>
                  </w:rPr>
                  <m:t>257</m:t>
                </m:r>
              </m:num>
              <m:den>
                <m:r>
                  <w:rPr>
                    <w:rFonts w:ascii="Cambria Math" w:eastAsia="Times New Roman" w:hAnsi="Cambria Math" w:cs="Times New Roman"/>
                    <w:sz w:val="36"/>
                    <w:szCs w:val="36"/>
                    <w:lang w:eastAsia="ru-RU"/>
                  </w:rPr>
                  <m:t>85650</m:t>
                </m:r>
              </m:den>
            </m:f>
            <m:r>
              <w:rPr>
                <w:rFonts w:ascii="Cambria Math" w:eastAsia="Times New Roman" w:hAnsi="Cambria Math" w:cs="Times New Roman"/>
                <w:sz w:val="36"/>
                <w:szCs w:val="36"/>
                <w:lang w:eastAsia="ru-RU"/>
              </w:rPr>
              <m:t>+</m:t>
            </m:r>
            <m:f>
              <m:fPr>
                <m:ctrlPr>
                  <w:rPr>
                    <w:rFonts w:ascii="Cambria Math" w:eastAsia="Times New Roman" w:hAnsi="Cambria Math" w:cs="Times New Roman"/>
                    <w:i/>
                    <w:sz w:val="36"/>
                    <w:szCs w:val="36"/>
                    <w:lang w:eastAsia="ru-RU"/>
                  </w:rPr>
                </m:ctrlPr>
              </m:fPr>
              <m:num>
                <m:r>
                  <w:rPr>
                    <w:rFonts w:ascii="Cambria Math" w:eastAsia="Times New Roman" w:hAnsi="Cambria Math" w:cs="Times New Roman"/>
                    <w:sz w:val="36"/>
                    <w:szCs w:val="36"/>
                    <w:lang w:eastAsia="ru-RU"/>
                  </w:rPr>
                  <m:t>306</m:t>
                </m:r>
              </m:num>
              <m:den>
                <m:r>
                  <w:rPr>
                    <w:rFonts w:ascii="Cambria Math" w:eastAsia="Times New Roman" w:hAnsi="Cambria Math" w:cs="Times New Roman"/>
                    <w:sz w:val="36"/>
                    <w:szCs w:val="36"/>
                    <w:lang w:eastAsia="ru-RU"/>
                  </w:rPr>
                  <m:t>83898</m:t>
                </m:r>
              </m:den>
            </m:f>
            <m:r>
              <w:rPr>
                <w:rFonts w:ascii="Cambria Math" w:eastAsia="Times New Roman" w:hAnsi="Cambria Math" w:cs="Times New Roman"/>
                <w:sz w:val="36"/>
                <w:szCs w:val="36"/>
                <w:lang w:eastAsia="ru-RU"/>
              </w:rPr>
              <m:t>+</m:t>
            </m:r>
            <m:f>
              <m:fPr>
                <m:ctrlPr>
                  <w:rPr>
                    <w:rFonts w:ascii="Cambria Math" w:eastAsia="Times New Roman" w:hAnsi="Cambria Math" w:cs="Times New Roman"/>
                    <w:i/>
                    <w:sz w:val="36"/>
                    <w:szCs w:val="36"/>
                    <w:lang w:eastAsia="ru-RU"/>
                  </w:rPr>
                </m:ctrlPr>
              </m:fPr>
              <m:num>
                <m:r>
                  <w:rPr>
                    <w:rFonts w:ascii="Cambria Math" w:eastAsia="Times New Roman" w:hAnsi="Cambria Math" w:cs="Times New Roman"/>
                    <w:sz w:val="36"/>
                    <w:szCs w:val="36"/>
                    <w:lang w:eastAsia="ru-RU"/>
                  </w:rPr>
                  <m:t>473</m:t>
                </m:r>
              </m:num>
              <m:den>
                <m:r>
                  <w:rPr>
                    <w:rFonts w:ascii="Cambria Math" w:eastAsia="Times New Roman" w:hAnsi="Cambria Math" w:cs="Times New Roman"/>
                    <w:sz w:val="36"/>
                    <w:szCs w:val="36"/>
                    <w:lang w:eastAsia="ru-RU"/>
                  </w:rPr>
                  <m:t>85363</m:t>
                </m:r>
              </m:den>
            </m:f>
            <m:r>
              <w:rPr>
                <w:rFonts w:ascii="Cambria Math" w:eastAsia="Times New Roman" w:hAnsi="Cambria Math" w:cs="Times New Roman"/>
                <w:sz w:val="36"/>
                <w:szCs w:val="36"/>
                <w:lang w:eastAsia="ru-RU"/>
              </w:rPr>
              <m:t>+</m:t>
            </m:r>
            <m:f>
              <m:fPr>
                <m:ctrlPr>
                  <w:rPr>
                    <w:rFonts w:ascii="Cambria Math" w:eastAsia="Times New Roman" w:hAnsi="Cambria Math" w:cs="Times New Roman"/>
                    <w:i/>
                    <w:sz w:val="36"/>
                    <w:szCs w:val="36"/>
                    <w:lang w:eastAsia="ru-RU"/>
                  </w:rPr>
                </m:ctrlPr>
              </m:fPr>
              <m:num>
                <m:r>
                  <w:rPr>
                    <w:rFonts w:ascii="Cambria Math" w:eastAsia="Times New Roman" w:hAnsi="Cambria Math" w:cs="Times New Roman"/>
                    <w:sz w:val="36"/>
                    <w:szCs w:val="36"/>
                    <w:lang w:eastAsia="ru-RU"/>
                  </w:rPr>
                  <m:t>400</m:t>
                </m:r>
              </m:num>
              <m:den>
                <m:r>
                  <w:rPr>
                    <w:rFonts w:ascii="Cambria Math" w:eastAsia="Times New Roman" w:hAnsi="Cambria Math" w:cs="Times New Roman"/>
                    <w:sz w:val="36"/>
                    <w:szCs w:val="36"/>
                    <w:lang w:eastAsia="ru-RU"/>
                  </w:rPr>
                  <m:t>90347</m:t>
                </m:r>
              </m:den>
            </m:f>
            <m:r>
              <w:rPr>
                <w:rFonts w:ascii="Cambria Math" w:eastAsia="Times New Roman" w:hAnsi="Cambria Math" w:cs="Times New Roman"/>
                <w:sz w:val="36"/>
                <w:szCs w:val="36"/>
                <w:lang w:eastAsia="ru-RU"/>
              </w:rPr>
              <m:t>+</m:t>
            </m:r>
            <m:f>
              <m:fPr>
                <m:ctrlPr>
                  <w:rPr>
                    <w:rFonts w:ascii="Cambria Math" w:eastAsia="Times New Roman" w:hAnsi="Cambria Math" w:cs="Times New Roman"/>
                    <w:i/>
                    <w:sz w:val="36"/>
                    <w:szCs w:val="36"/>
                    <w:lang w:eastAsia="ru-RU"/>
                  </w:rPr>
                </m:ctrlPr>
              </m:fPr>
              <m:num>
                <m:r>
                  <w:rPr>
                    <w:rFonts w:ascii="Cambria Math" w:eastAsia="Times New Roman" w:hAnsi="Cambria Math" w:cs="Times New Roman"/>
                    <w:sz w:val="36"/>
                    <w:szCs w:val="36"/>
                    <w:lang w:eastAsia="ru-RU"/>
                  </w:rPr>
                  <m:t>545</m:t>
                </m:r>
              </m:num>
              <m:den>
                <m:r>
                  <w:rPr>
                    <w:rFonts w:ascii="Cambria Math" w:eastAsia="Times New Roman" w:hAnsi="Cambria Math" w:cs="Times New Roman"/>
                    <w:sz w:val="36"/>
                    <w:szCs w:val="36"/>
                    <w:lang w:eastAsia="ru-RU"/>
                  </w:rPr>
                  <m:t>91797</m:t>
                </m:r>
              </m:den>
            </m:f>
          </m:num>
          <m:den>
            <m:r>
              <w:rPr>
                <w:rFonts w:ascii="Cambria Math" w:eastAsia="Times New Roman" w:hAnsi="Cambria Math" w:cs="Times New Roman"/>
                <w:sz w:val="36"/>
                <w:szCs w:val="36"/>
                <w:lang w:eastAsia="ru-RU"/>
              </w:rPr>
              <m:t>5</m:t>
            </m:r>
          </m:den>
        </m:f>
      </m:oMath>
      <w:r w:rsidRPr="003E1A37">
        <w:rPr>
          <w:rFonts w:ascii="Times New Roman" w:eastAsia="Times New Roman" w:hAnsi="Times New Roman" w:cs="Times New Roman"/>
          <w:sz w:val="36"/>
          <w:szCs w:val="36"/>
          <w:lang w:eastAsia="ru-RU"/>
        </w:rPr>
        <w:t>=</w:t>
      </w:r>
      <w:r w:rsidRPr="003E1A37">
        <w:rPr>
          <w:rFonts w:ascii="Times New Roman" w:eastAsia="Times New Roman" w:hAnsi="Times New Roman" w:cs="Times New Roman"/>
          <w:sz w:val="28"/>
          <w:szCs w:val="28"/>
          <w:lang w:eastAsia="ru-RU"/>
        </w:rPr>
        <w:t>0,00</w:t>
      </w:r>
      <w:r w:rsidR="00A14118">
        <w:rPr>
          <w:rFonts w:ascii="Times New Roman" w:eastAsia="Times New Roman" w:hAnsi="Times New Roman" w:cs="Times New Roman"/>
          <w:sz w:val="28"/>
          <w:szCs w:val="28"/>
          <w:lang w:eastAsia="ru-RU"/>
        </w:rPr>
        <w:t>451</w:t>
      </w:r>
      <w:r w:rsidRPr="003E1A37">
        <w:t xml:space="preserve"> </w:t>
      </w:r>
      <w:r w:rsidRPr="003E1A37">
        <w:rPr>
          <w:rFonts w:ascii="Times New Roman" w:eastAsia="Times New Roman" w:hAnsi="Times New Roman" w:cs="Times New Roman"/>
          <w:sz w:val="28"/>
          <w:szCs w:val="28"/>
          <w:lang w:eastAsia="ru-RU"/>
        </w:rPr>
        <w:t>или 0,</w:t>
      </w:r>
      <w:r w:rsidR="00A14118">
        <w:rPr>
          <w:rFonts w:ascii="Times New Roman" w:eastAsia="Times New Roman" w:hAnsi="Times New Roman" w:cs="Times New Roman"/>
          <w:sz w:val="28"/>
          <w:szCs w:val="28"/>
          <w:lang w:eastAsia="ru-RU"/>
        </w:rPr>
        <w:t>451</w:t>
      </w:r>
      <w:r w:rsidRPr="003E1A37">
        <w:rPr>
          <w:rFonts w:ascii="Times New Roman" w:eastAsia="Times New Roman" w:hAnsi="Times New Roman" w:cs="Times New Roman"/>
          <w:sz w:val="28"/>
          <w:szCs w:val="28"/>
          <w:lang w:eastAsia="ru-RU"/>
        </w:rPr>
        <w:t xml:space="preserve"> %;</w:t>
      </w:r>
    </w:p>
    <w:p w:rsidR="003E1A37" w:rsidRPr="003E1A37" w:rsidRDefault="003E1A37" w:rsidP="003E1A37">
      <w:pPr>
        <w:spacing w:after="0" w:line="240" w:lineRule="auto"/>
        <w:ind w:firstLine="660"/>
        <w:jc w:val="both"/>
        <w:rPr>
          <w:rFonts w:ascii="Times New Roman" w:eastAsia="Times New Roman" w:hAnsi="Times New Roman" w:cs="Times New Roman"/>
          <w:sz w:val="28"/>
          <w:szCs w:val="28"/>
          <w:lang w:eastAsia="ru-RU"/>
        </w:rPr>
      </w:pPr>
      <w:r w:rsidRPr="003E1A37">
        <w:rPr>
          <w:rFonts w:ascii="Times New Roman" w:eastAsia="Times New Roman" w:hAnsi="Times New Roman" w:cs="Times New Roman"/>
          <w:sz w:val="28"/>
          <w:szCs w:val="28"/>
          <w:lang w:eastAsia="ru-RU"/>
        </w:rPr>
        <w:t>10) Востребованность=</w:t>
      </w:r>
      <m:oMath>
        <m:f>
          <m:fPr>
            <m:ctrlPr>
              <w:rPr>
                <w:rFonts w:ascii="Cambria Math" w:eastAsia="Times New Roman" w:hAnsi="Cambria Math" w:cs="Times New Roman"/>
                <w:i/>
                <w:sz w:val="36"/>
                <w:szCs w:val="36"/>
                <w:lang w:eastAsia="ru-RU"/>
              </w:rPr>
            </m:ctrlPr>
          </m:fPr>
          <m:num>
            <m:f>
              <m:fPr>
                <m:ctrlPr>
                  <w:rPr>
                    <w:rFonts w:ascii="Cambria Math" w:eastAsia="Times New Roman" w:hAnsi="Cambria Math" w:cs="Times New Roman"/>
                    <w:i/>
                    <w:sz w:val="36"/>
                    <w:szCs w:val="36"/>
                    <w:lang w:eastAsia="ru-RU"/>
                  </w:rPr>
                </m:ctrlPr>
              </m:fPr>
              <m:num>
                <m:r>
                  <w:rPr>
                    <w:rFonts w:ascii="Cambria Math" w:eastAsia="Times New Roman" w:hAnsi="Cambria Math" w:cs="Times New Roman"/>
                    <w:sz w:val="36"/>
                    <w:szCs w:val="36"/>
                    <w:lang w:eastAsia="ru-RU"/>
                  </w:rPr>
                  <m:t>137</m:t>
                </m:r>
              </m:num>
              <m:den>
                <m:r>
                  <w:rPr>
                    <w:rFonts w:ascii="Cambria Math" w:eastAsia="Times New Roman" w:hAnsi="Cambria Math" w:cs="Times New Roman"/>
                    <w:sz w:val="36"/>
                    <w:szCs w:val="36"/>
                    <w:lang w:eastAsia="ru-RU"/>
                  </w:rPr>
                  <m:t>85650</m:t>
                </m:r>
              </m:den>
            </m:f>
            <m:r>
              <w:rPr>
                <w:rFonts w:ascii="Cambria Math" w:eastAsia="Times New Roman" w:hAnsi="Cambria Math" w:cs="Times New Roman"/>
                <w:sz w:val="36"/>
                <w:szCs w:val="36"/>
                <w:lang w:eastAsia="ru-RU"/>
              </w:rPr>
              <m:t>+</m:t>
            </m:r>
            <m:f>
              <m:fPr>
                <m:ctrlPr>
                  <w:rPr>
                    <w:rFonts w:ascii="Cambria Math" w:eastAsia="Times New Roman" w:hAnsi="Cambria Math" w:cs="Times New Roman"/>
                    <w:i/>
                    <w:sz w:val="36"/>
                    <w:szCs w:val="36"/>
                    <w:lang w:eastAsia="ru-RU"/>
                  </w:rPr>
                </m:ctrlPr>
              </m:fPr>
              <m:num>
                <m:r>
                  <w:rPr>
                    <w:rFonts w:ascii="Cambria Math" w:eastAsia="Times New Roman" w:hAnsi="Cambria Math" w:cs="Times New Roman"/>
                    <w:sz w:val="36"/>
                    <w:szCs w:val="36"/>
                    <w:lang w:eastAsia="ru-RU"/>
                  </w:rPr>
                  <m:t>484</m:t>
                </m:r>
              </m:num>
              <m:den>
                <m:r>
                  <w:rPr>
                    <w:rFonts w:ascii="Cambria Math" w:eastAsia="Times New Roman" w:hAnsi="Cambria Math" w:cs="Times New Roman"/>
                    <w:sz w:val="36"/>
                    <w:szCs w:val="36"/>
                    <w:lang w:eastAsia="ru-RU"/>
                  </w:rPr>
                  <m:t>83898</m:t>
                </m:r>
              </m:den>
            </m:f>
            <m:r>
              <w:rPr>
                <w:rFonts w:ascii="Cambria Math" w:eastAsia="Times New Roman" w:hAnsi="Cambria Math" w:cs="Times New Roman"/>
                <w:sz w:val="36"/>
                <w:szCs w:val="36"/>
                <w:lang w:eastAsia="ru-RU"/>
              </w:rPr>
              <m:t>+</m:t>
            </m:r>
            <m:f>
              <m:fPr>
                <m:ctrlPr>
                  <w:rPr>
                    <w:rFonts w:ascii="Cambria Math" w:eastAsia="Times New Roman" w:hAnsi="Cambria Math" w:cs="Times New Roman"/>
                    <w:i/>
                    <w:sz w:val="36"/>
                    <w:szCs w:val="36"/>
                    <w:lang w:eastAsia="ru-RU"/>
                  </w:rPr>
                </m:ctrlPr>
              </m:fPr>
              <m:num>
                <m:r>
                  <w:rPr>
                    <w:rFonts w:ascii="Cambria Math" w:eastAsia="Times New Roman" w:hAnsi="Cambria Math" w:cs="Times New Roman"/>
                    <w:sz w:val="36"/>
                    <w:szCs w:val="36"/>
                    <w:lang w:eastAsia="ru-RU"/>
                  </w:rPr>
                  <m:t>1014</m:t>
                </m:r>
              </m:num>
              <m:den>
                <m:r>
                  <w:rPr>
                    <w:rFonts w:ascii="Cambria Math" w:eastAsia="Times New Roman" w:hAnsi="Cambria Math" w:cs="Times New Roman"/>
                    <w:sz w:val="36"/>
                    <w:szCs w:val="36"/>
                    <w:lang w:eastAsia="ru-RU"/>
                  </w:rPr>
                  <m:t>85363</m:t>
                </m:r>
              </m:den>
            </m:f>
            <m:r>
              <w:rPr>
                <w:rFonts w:ascii="Cambria Math" w:eastAsia="Times New Roman" w:hAnsi="Cambria Math" w:cs="Times New Roman"/>
                <w:sz w:val="36"/>
                <w:szCs w:val="36"/>
                <w:lang w:eastAsia="ru-RU"/>
              </w:rPr>
              <m:t>+</m:t>
            </m:r>
            <m:f>
              <m:fPr>
                <m:ctrlPr>
                  <w:rPr>
                    <w:rFonts w:ascii="Cambria Math" w:eastAsia="Times New Roman" w:hAnsi="Cambria Math" w:cs="Times New Roman"/>
                    <w:i/>
                    <w:sz w:val="36"/>
                    <w:szCs w:val="36"/>
                    <w:lang w:eastAsia="ru-RU"/>
                  </w:rPr>
                </m:ctrlPr>
              </m:fPr>
              <m:num>
                <m:r>
                  <w:rPr>
                    <w:rFonts w:ascii="Cambria Math" w:eastAsia="Times New Roman" w:hAnsi="Cambria Math" w:cs="Times New Roman"/>
                    <w:sz w:val="36"/>
                    <w:szCs w:val="36"/>
                    <w:lang w:eastAsia="ru-RU"/>
                  </w:rPr>
                  <m:t>672</m:t>
                </m:r>
              </m:num>
              <m:den>
                <m:r>
                  <w:rPr>
                    <w:rFonts w:ascii="Cambria Math" w:eastAsia="Times New Roman" w:hAnsi="Cambria Math" w:cs="Times New Roman"/>
                    <w:sz w:val="36"/>
                    <w:szCs w:val="36"/>
                    <w:lang w:eastAsia="ru-RU"/>
                  </w:rPr>
                  <m:t>90347</m:t>
                </m:r>
              </m:den>
            </m:f>
            <m:r>
              <w:rPr>
                <w:rFonts w:ascii="Cambria Math" w:eastAsia="Times New Roman" w:hAnsi="Cambria Math" w:cs="Times New Roman"/>
                <w:sz w:val="36"/>
                <w:szCs w:val="36"/>
                <w:lang w:eastAsia="ru-RU"/>
              </w:rPr>
              <m:t>+</m:t>
            </m:r>
            <m:f>
              <m:fPr>
                <m:ctrlPr>
                  <w:rPr>
                    <w:rFonts w:ascii="Cambria Math" w:eastAsia="Times New Roman" w:hAnsi="Cambria Math" w:cs="Times New Roman"/>
                    <w:i/>
                    <w:sz w:val="36"/>
                    <w:szCs w:val="36"/>
                    <w:lang w:eastAsia="ru-RU"/>
                  </w:rPr>
                </m:ctrlPr>
              </m:fPr>
              <m:num>
                <m:r>
                  <w:rPr>
                    <w:rFonts w:ascii="Cambria Math" w:eastAsia="Times New Roman" w:hAnsi="Cambria Math" w:cs="Times New Roman"/>
                    <w:sz w:val="36"/>
                    <w:szCs w:val="36"/>
                    <w:lang w:eastAsia="ru-RU"/>
                  </w:rPr>
                  <m:t>1569</m:t>
                </m:r>
              </m:num>
              <m:den>
                <m:r>
                  <w:rPr>
                    <w:rFonts w:ascii="Cambria Math" w:eastAsia="Times New Roman" w:hAnsi="Cambria Math" w:cs="Times New Roman"/>
                    <w:sz w:val="36"/>
                    <w:szCs w:val="36"/>
                    <w:lang w:eastAsia="ru-RU"/>
                  </w:rPr>
                  <m:t>91797</m:t>
                </m:r>
              </m:den>
            </m:f>
          </m:num>
          <m:den>
            <m:r>
              <w:rPr>
                <w:rFonts w:ascii="Cambria Math" w:eastAsia="Times New Roman" w:hAnsi="Cambria Math" w:cs="Times New Roman"/>
                <w:sz w:val="36"/>
                <w:szCs w:val="36"/>
                <w:lang w:eastAsia="ru-RU"/>
              </w:rPr>
              <m:t>5</m:t>
            </m:r>
          </m:den>
        </m:f>
      </m:oMath>
      <w:r w:rsidRPr="003E1A37">
        <w:rPr>
          <w:rFonts w:ascii="Times New Roman" w:eastAsia="Times New Roman" w:hAnsi="Times New Roman" w:cs="Times New Roman"/>
          <w:sz w:val="36"/>
          <w:szCs w:val="36"/>
          <w:lang w:eastAsia="ru-RU"/>
        </w:rPr>
        <w:t>=</w:t>
      </w:r>
      <w:r w:rsidRPr="003E1A37">
        <w:rPr>
          <w:rFonts w:ascii="Times New Roman" w:eastAsia="Times New Roman" w:hAnsi="Times New Roman" w:cs="Times New Roman"/>
          <w:sz w:val="28"/>
          <w:szCs w:val="28"/>
          <w:lang w:eastAsia="ru-RU"/>
        </w:rPr>
        <w:t>0,00</w:t>
      </w:r>
      <w:r w:rsidR="00A14118">
        <w:rPr>
          <w:rFonts w:ascii="Times New Roman" w:eastAsia="Times New Roman" w:hAnsi="Times New Roman" w:cs="Times New Roman"/>
          <w:sz w:val="28"/>
          <w:szCs w:val="28"/>
          <w:lang w:eastAsia="ru-RU"/>
        </w:rPr>
        <w:t>876</w:t>
      </w:r>
      <w:r w:rsidRPr="003E1A37">
        <w:t xml:space="preserve"> </w:t>
      </w:r>
      <w:r w:rsidRPr="003E1A37">
        <w:rPr>
          <w:rFonts w:ascii="Times New Roman" w:eastAsia="Times New Roman" w:hAnsi="Times New Roman" w:cs="Times New Roman"/>
          <w:sz w:val="28"/>
          <w:szCs w:val="28"/>
          <w:lang w:eastAsia="ru-RU"/>
        </w:rPr>
        <w:t>или 0,</w:t>
      </w:r>
      <w:r w:rsidR="00A14118">
        <w:rPr>
          <w:rFonts w:ascii="Times New Roman" w:eastAsia="Times New Roman" w:hAnsi="Times New Roman" w:cs="Times New Roman"/>
          <w:sz w:val="28"/>
          <w:szCs w:val="28"/>
          <w:lang w:eastAsia="ru-RU"/>
        </w:rPr>
        <w:t>876</w:t>
      </w:r>
      <w:r w:rsidRPr="003E1A37">
        <w:rPr>
          <w:rFonts w:ascii="Times New Roman" w:eastAsia="Times New Roman" w:hAnsi="Times New Roman" w:cs="Times New Roman"/>
          <w:sz w:val="28"/>
          <w:szCs w:val="28"/>
          <w:lang w:eastAsia="ru-RU"/>
        </w:rPr>
        <w:t xml:space="preserve"> %;</w:t>
      </w:r>
    </w:p>
    <w:p w:rsidR="003E1A37" w:rsidRPr="003E1A37" w:rsidRDefault="003E1A37" w:rsidP="003E1A37">
      <w:pPr>
        <w:spacing w:after="0" w:line="240" w:lineRule="auto"/>
        <w:ind w:firstLine="660"/>
        <w:jc w:val="both"/>
        <w:rPr>
          <w:rFonts w:ascii="Times New Roman" w:eastAsia="Times New Roman" w:hAnsi="Times New Roman" w:cs="Times New Roman"/>
          <w:sz w:val="28"/>
          <w:szCs w:val="28"/>
          <w:lang w:eastAsia="ru-RU"/>
        </w:rPr>
      </w:pPr>
      <w:r w:rsidRPr="003E1A37">
        <w:rPr>
          <w:rFonts w:ascii="Times New Roman" w:eastAsia="Times New Roman" w:hAnsi="Times New Roman" w:cs="Times New Roman"/>
          <w:sz w:val="28"/>
          <w:szCs w:val="28"/>
          <w:lang w:eastAsia="ru-RU"/>
        </w:rPr>
        <w:t>11) Востребованность=</w:t>
      </w:r>
      <m:oMath>
        <m:f>
          <m:fPr>
            <m:ctrlPr>
              <w:rPr>
                <w:rFonts w:ascii="Cambria Math" w:eastAsia="Times New Roman" w:hAnsi="Cambria Math" w:cs="Times New Roman"/>
                <w:i/>
                <w:sz w:val="36"/>
                <w:szCs w:val="36"/>
                <w:lang w:eastAsia="ru-RU"/>
              </w:rPr>
            </m:ctrlPr>
          </m:fPr>
          <m:num>
            <m:f>
              <m:fPr>
                <m:ctrlPr>
                  <w:rPr>
                    <w:rFonts w:ascii="Cambria Math" w:eastAsia="Times New Roman" w:hAnsi="Cambria Math" w:cs="Times New Roman"/>
                    <w:i/>
                    <w:sz w:val="36"/>
                    <w:szCs w:val="36"/>
                    <w:lang w:eastAsia="ru-RU"/>
                  </w:rPr>
                </m:ctrlPr>
              </m:fPr>
              <m:num>
                <m:r>
                  <w:rPr>
                    <w:rFonts w:ascii="Cambria Math" w:eastAsia="Times New Roman" w:hAnsi="Cambria Math" w:cs="Times New Roman"/>
                    <w:sz w:val="36"/>
                    <w:szCs w:val="36"/>
                    <w:lang w:eastAsia="ru-RU"/>
                  </w:rPr>
                  <m:t>197</m:t>
                </m:r>
              </m:num>
              <m:den>
                <m:r>
                  <w:rPr>
                    <w:rFonts w:ascii="Cambria Math" w:eastAsia="Times New Roman" w:hAnsi="Cambria Math" w:cs="Times New Roman"/>
                    <w:sz w:val="36"/>
                    <w:szCs w:val="36"/>
                    <w:lang w:eastAsia="ru-RU"/>
                  </w:rPr>
                  <m:t>85650</m:t>
                </m:r>
              </m:den>
            </m:f>
            <m:r>
              <w:rPr>
                <w:rFonts w:ascii="Cambria Math" w:eastAsia="Times New Roman" w:hAnsi="Cambria Math" w:cs="Times New Roman"/>
                <w:sz w:val="36"/>
                <w:szCs w:val="36"/>
                <w:lang w:eastAsia="ru-RU"/>
              </w:rPr>
              <m:t>+</m:t>
            </m:r>
            <m:f>
              <m:fPr>
                <m:ctrlPr>
                  <w:rPr>
                    <w:rFonts w:ascii="Cambria Math" w:eastAsia="Times New Roman" w:hAnsi="Cambria Math" w:cs="Times New Roman"/>
                    <w:i/>
                    <w:sz w:val="36"/>
                    <w:szCs w:val="36"/>
                    <w:lang w:eastAsia="ru-RU"/>
                  </w:rPr>
                </m:ctrlPr>
              </m:fPr>
              <m:num>
                <m:r>
                  <w:rPr>
                    <w:rFonts w:ascii="Cambria Math" w:eastAsia="Times New Roman" w:hAnsi="Cambria Math" w:cs="Times New Roman"/>
                    <w:sz w:val="36"/>
                    <w:szCs w:val="36"/>
                    <w:lang w:eastAsia="ru-RU"/>
                  </w:rPr>
                  <m:t>567</m:t>
                </m:r>
              </m:num>
              <m:den>
                <m:r>
                  <w:rPr>
                    <w:rFonts w:ascii="Cambria Math" w:eastAsia="Times New Roman" w:hAnsi="Cambria Math" w:cs="Times New Roman"/>
                    <w:sz w:val="36"/>
                    <w:szCs w:val="36"/>
                    <w:lang w:eastAsia="ru-RU"/>
                  </w:rPr>
                  <m:t>83898</m:t>
                </m:r>
              </m:den>
            </m:f>
            <m:r>
              <w:rPr>
                <w:rFonts w:ascii="Cambria Math" w:eastAsia="Times New Roman" w:hAnsi="Cambria Math" w:cs="Times New Roman"/>
                <w:sz w:val="36"/>
                <w:szCs w:val="36"/>
                <w:lang w:eastAsia="ru-RU"/>
              </w:rPr>
              <m:t>+</m:t>
            </m:r>
            <m:f>
              <m:fPr>
                <m:ctrlPr>
                  <w:rPr>
                    <w:rFonts w:ascii="Cambria Math" w:eastAsia="Times New Roman" w:hAnsi="Cambria Math" w:cs="Times New Roman"/>
                    <w:i/>
                    <w:sz w:val="36"/>
                    <w:szCs w:val="36"/>
                    <w:lang w:eastAsia="ru-RU"/>
                  </w:rPr>
                </m:ctrlPr>
              </m:fPr>
              <m:num>
                <m:r>
                  <w:rPr>
                    <w:rFonts w:ascii="Cambria Math" w:eastAsia="Times New Roman" w:hAnsi="Cambria Math" w:cs="Times New Roman"/>
                    <w:sz w:val="36"/>
                    <w:szCs w:val="36"/>
                    <w:lang w:eastAsia="ru-RU"/>
                  </w:rPr>
                  <m:t>1169</m:t>
                </m:r>
              </m:num>
              <m:den>
                <m:r>
                  <w:rPr>
                    <w:rFonts w:ascii="Cambria Math" w:eastAsia="Times New Roman" w:hAnsi="Cambria Math" w:cs="Times New Roman"/>
                    <w:sz w:val="36"/>
                    <w:szCs w:val="36"/>
                    <w:lang w:eastAsia="ru-RU"/>
                  </w:rPr>
                  <m:t>83363</m:t>
                </m:r>
              </m:den>
            </m:f>
            <m:r>
              <w:rPr>
                <w:rFonts w:ascii="Cambria Math" w:eastAsia="Times New Roman" w:hAnsi="Cambria Math" w:cs="Times New Roman"/>
                <w:sz w:val="36"/>
                <w:szCs w:val="36"/>
                <w:lang w:eastAsia="ru-RU"/>
              </w:rPr>
              <m:t>+</m:t>
            </m:r>
            <m:f>
              <m:fPr>
                <m:ctrlPr>
                  <w:rPr>
                    <w:rFonts w:ascii="Cambria Math" w:eastAsia="Times New Roman" w:hAnsi="Cambria Math" w:cs="Times New Roman"/>
                    <w:i/>
                    <w:sz w:val="36"/>
                    <w:szCs w:val="36"/>
                    <w:lang w:eastAsia="ru-RU"/>
                  </w:rPr>
                </m:ctrlPr>
              </m:fPr>
              <m:num>
                <m:r>
                  <w:rPr>
                    <w:rFonts w:ascii="Cambria Math" w:eastAsia="Times New Roman" w:hAnsi="Cambria Math" w:cs="Times New Roman"/>
                    <w:sz w:val="36"/>
                    <w:szCs w:val="36"/>
                    <w:lang w:eastAsia="ru-RU"/>
                  </w:rPr>
                  <m:t>1628</m:t>
                </m:r>
              </m:num>
              <m:den>
                <m:r>
                  <w:rPr>
                    <w:rFonts w:ascii="Cambria Math" w:eastAsia="Times New Roman" w:hAnsi="Cambria Math" w:cs="Times New Roman"/>
                    <w:sz w:val="36"/>
                    <w:szCs w:val="36"/>
                    <w:lang w:eastAsia="ru-RU"/>
                  </w:rPr>
                  <m:t>90347</m:t>
                </m:r>
              </m:den>
            </m:f>
            <m:r>
              <w:rPr>
                <w:rFonts w:ascii="Cambria Math" w:eastAsia="Times New Roman" w:hAnsi="Cambria Math" w:cs="Times New Roman"/>
                <w:sz w:val="36"/>
                <w:szCs w:val="36"/>
                <w:lang w:eastAsia="ru-RU"/>
              </w:rPr>
              <m:t>+</m:t>
            </m:r>
            <m:f>
              <m:fPr>
                <m:ctrlPr>
                  <w:rPr>
                    <w:rFonts w:ascii="Cambria Math" w:eastAsia="Times New Roman" w:hAnsi="Cambria Math" w:cs="Times New Roman"/>
                    <w:i/>
                    <w:sz w:val="36"/>
                    <w:szCs w:val="36"/>
                    <w:lang w:eastAsia="ru-RU"/>
                  </w:rPr>
                </m:ctrlPr>
              </m:fPr>
              <m:num>
                <m:r>
                  <w:rPr>
                    <w:rFonts w:ascii="Cambria Math" w:eastAsia="Times New Roman" w:hAnsi="Cambria Math" w:cs="Times New Roman"/>
                    <w:sz w:val="36"/>
                    <w:szCs w:val="36"/>
                    <w:lang w:eastAsia="ru-RU"/>
                  </w:rPr>
                  <m:t>2638</m:t>
                </m:r>
              </m:num>
              <m:den>
                <m:r>
                  <w:rPr>
                    <w:rFonts w:ascii="Cambria Math" w:eastAsia="Times New Roman" w:hAnsi="Cambria Math" w:cs="Times New Roman"/>
                    <w:sz w:val="36"/>
                    <w:szCs w:val="36"/>
                    <w:lang w:eastAsia="ru-RU"/>
                  </w:rPr>
                  <m:t>91797</m:t>
                </m:r>
              </m:den>
            </m:f>
          </m:num>
          <m:den>
            <m:r>
              <w:rPr>
                <w:rFonts w:ascii="Cambria Math" w:eastAsia="Times New Roman" w:hAnsi="Cambria Math" w:cs="Times New Roman"/>
                <w:sz w:val="36"/>
                <w:szCs w:val="36"/>
                <w:lang w:eastAsia="ru-RU"/>
              </w:rPr>
              <m:t>5</m:t>
            </m:r>
          </m:den>
        </m:f>
      </m:oMath>
      <w:r w:rsidRPr="003E1A37">
        <w:rPr>
          <w:rFonts w:ascii="Times New Roman" w:eastAsia="Times New Roman" w:hAnsi="Times New Roman" w:cs="Times New Roman"/>
          <w:sz w:val="36"/>
          <w:szCs w:val="36"/>
          <w:lang w:eastAsia="ru-RU"/>
        </w:rPr>
        <w:t>=</w:t>
      </w:r>
      <w:r w:rsidRPr="003E1A37">
        <w:rPr>
          <w:rFonts w:ascii="Times New Roman" w:eastAsia="Times New Roman" w:hAnsi="Times New Roman" w:cs="Times New Roman"/>
          <w:sz w:val="28"/>
          <w:szCs w:val="28"/>
          <w:lang w:eastAsia="ru-RU"/>
        </w:rPr>
        <w:t>0,0</w:t>
      </w:r>
      <w:r w:rsidR="00A14118">
        <w:rPr>
          <w:rFonts w:ascii="Times New Roman" w:eastAsia="Times New Roman" w:hAnsi="Times New Roman" w:cs="Times New Roman"/>
          <w:sz w:val="28"/>
          <w:szCs w:val="28"/>
          <w:lang w:eastAsia="ru-RU"/>
        </w:rPr>
        <w:t>1390</w:t>
      </w:r>
      <w:r w:rsidRPr="003E1A37">
        <w:t xml:space="preserve"> </w:t>
      </w:r>
      <w:r w:rsidRPr="003E1A37">
        <w:rPr>
          <w:rFonts w:ascii="Times New Roman" w:eastAsia="Times New Roman" w:hAnsi="Times New Roman" w:cs="Times New Roman"/>
          <w:sz w:val="28"/>
          <w:szCs w:val="28"/>
          <w:lang w:eastAsia="ru-RU"/>
        </w:rPr>
        <w:t xml:space="preserve">или </w:t>
      </w:r>
      <w:r w:rsidR="00A14118">
        <w:rPr>
          <w:rFonts w:ascii="Times New Roman" w:eastAsia="Times New Roman" w:hAnsi="Times New Roman" w:cs="Times New Roman"/>
          <w:sz w:val="28"/>
          <w:szCs w:val="28"/>
          <w:lang w:eastAsia="ru-RU"/>
        </w:rPr>
        <w:t>1</w:t>
      </w:r>
      <w:r w:rsidRPr="003E1A37">
        <w:rPr>
          <w:rFonts w:ascii="Times New Roman" w:eastAsia="Times New Roman" w:hAnsi="Times New Roman" w:cs="Times New Roman"/>
          <w:sz w:val="28"/>
          <w:szCs w:val="28"/>
          <w:lang w:eastAsia="ru-RU"/>
        </w:rPr>
        <w:t>,</w:t>
      </w:r>
      <w:r w:rsidR="00A14118">
        <w:rPr>
          <w:rFonts w:ascii="Times New Roman" w:eastAsia="Times New Roman" w:hAnsi="Times New Roman" w:cs="Times New Roman"/>
          <w:sz w:val="28"/>
          <w:szCs w:val="28"/>
          <w:lang w:eastAsia="ru-RU"/>
        </w:rPr>
        <w:t>390</w:t>
      </w:r>
      <w:r w:rsidRPr="003E1A37">
        <w:rPr>
          <w:rFonts w:ascii="Times New Roman" w:eastAsia="Times New Roman" w:hAnsi="Times New Roman" w:cs="Times New Roman"/>
          <w:sz w:val="28"/>
          <w:szCs w:val="28"/>
          <w:lang w:eastAsia="ru-RU"/>
        </w:rPr>
        <w:t xml:space="preserve"> %.</w:t>
      </w:r>
    </w:p>
    <w:p w:rsidR="003E1A37" w:rsidRPr="003E1A37" w:rsidRDefault="003E1A37" w:rsidP="003E1A37">
      <w:pPr>
        <w:tabs>
          <w:tab w:val="left" w:pos="0"/>
        </w:tabs>
        <w:spacing w:after="0" w:line="240" w:lineRule="auto"/>
        <w:jc w:val="both"/>
        <w:rPr>
          <w:rFonts w:ascii="Times New Roman" w:hAnsi="Times New Roman" w:cs="Times New Roman"/>
          <w:sz w:val="28"/>
          <w:szCs w:val="28"/>
        </w:rPr>
      </w:pPr>
    </w:p>
    <w:p w:rsidR="003E1A37" w:rsidRPr="003E1A37" w:rsidRDefault="003E1A37" w:rsidP="003E1A37">
      <w:pPr>
        <w:tabs>
          <w:tab w:val="left" w:pos="1210"/>
        </w:tabs>
        <w:spacing w:after="0" w:line="240" w:lineRule="auto"/>
        <w:ind w:firstLine="660"/>
        <w:contextualSpacing/>
        <w:jc w:val="both"/>
        <w:rPr>
          <w:rFonts w:ascii="Times New Roman" w:eastAsia="Times New Roman" w:hAnsi="Times New Roman" w:cs="Times New Roman"/>
          <w:color w:val="002200"/>
          <w:sz w:val="28"/>
          <w:szCs w:val="28"/>
          <w:lang w:eastAsia="ru-RU"/>
        </w:rPr>
      </w:pPr>
      <w:r w:rsidRPr="003E1A37">
        <w:rPr>
          <w:rFonts w:ascii="Times New Roman" w:hAnsi="Times New Roman" w:cs="Times New Roman"/>
          <w:sz w:val="28"/>
          <w:szCs w:val="28"/>
        </w:rPr>
        <w:t xml:space="preserve">Цель предоставления льготы – </w:t>
      </w:r>
      <w:r w:rsidR="0004519B" w:rsidRPr="0004519B">
        <w:rPr>
          <w:rFonts w:ascii="Times New Roman" w:eastAsia="Times New Roman" w:hAnsi="Times New Roman" w:cs="Times New Roman"/>
          <w:color w:val="002200"/>
          <w:sz w:val="28"/>
          <w:szCs w:val="28"/>
          <w:lang w:eastAsia="ru-RU"/>
        </w:rPr>
        <w:t>повышение качества жизни отдельных категорий граждан</w:t>
      </w:r>
      <w:r w:rsidRPr="003E1A37">
        <w:rPr>
          <w:rFonts w:ascii="Times New Roman" w:eastAsia="Times New Roman" w:hAnsi="Times New Roman" w:cs="Times New Roman"/>
          <w:color w:val="002200"/>
          <w:sz w:val="28"/>
          <w:szCs w:val="28"/>
          <w:lang w:eastAsia="ru-RU"/>
        </w:rPr>
        <w:t>, соответствует муниципальной программе «Социальная поддержка жителей города Оренбурга», утвержденной постановлением Администрации города Оренбурга от 08.10.2019 № 2872-п.</w:t>
      </w:r>
    </w:p>
    <w:p w:rsidR="003E1A37" w:rsidRPr="003E1A37" w:rsidRDefault="003E1A37" w:rsidP="003E1A37">
      <w:pPr>
        <w:tabs>
          <w:tab w:val="left" w:pos="1210"/>
        </w:tabs>
        <w:spacing w:after="0" w:line="240" w:lineRule="auto"/>
        <w:ind w:left="660"/>
        <w:contextualSpacing/>
        <w:jc w:val="both"/>
        <w:rPr>
          <w:rFonts w:ascii="Times New Roman" w:hAnsi="Times New Roman" w:cs="Times New Roman"/>
          <w:color w:val="C00000"/>
          <w:sz w:val="28"/>
          <w:szCs w:val="28"/>
        </w:rPr>
      </w:pPr>
      <w:r w:rsidRPr="003E1A37">
        <w:rPr>
          <w:rFonts w:ascii="Times New Roman" w:eastAsia="Times New Roman" w:hAnsi="Times New Roman" w:cs="Times New Roman"/>
          <w:color w:val="002200"/>
          <w:sz w:val="28"/>
          <w:szCs w:val="28"/>
          <w:lang w:eastAsia="ru-RU"/>
        </w:rPr>
        <w:t xml:space="preserve">Целевая категория налогового расхода МО «город Оренбург» </w:t>
      </w:r>
      <w:r w:rsidRPr="003E1A37">
        <w:rPr>
          <w:rFonts w:ascii="Times New Roman" w:hAnsi="Times New Roman" w:cs="Times New Roman"/>
          <w:sz w:val="28"/>
          <w:szCs w:val="28"/>
        </w:rPr>
        <w:t>–</w:t>
      </w:r>
      <w:r w:rsidRPr="003E1A37">
        <w:rPr>
          <w:rFonts w:ascii="Times New Roman" w:eastAsia="Times New Roman" w:hAnsi="Times New Roman" w:cs="Times New Roman"/>
          <w:color w:val="002200"/>
          <w:sz w:val="28"/>
          <w:szCs w:val="28"/>
          <w:lang w:eastAsia="ru-RU"/>
        </w:rPr>
        <w:t xml:space="preserve"> социальная.</w:t>
      </w:r>
    </w:p>
    <w:p w:rsidR="003E1A37" w:rsidRPr="003E1A37" w:rsidRDefault="003E1A37" w:rsidP="003E1A37">
      <w:pPr>
        <w:tabs>
          <w:tab w:val="left" w:pos="1210"/>
        </w:tabs>
        <w:spacing w:after="0" w:line="240" w:lineRule="auto"/>
        <w:ind w:firstLine="660"/>
        <w:contextualSpacing/>
        <w:jc w:val="both"/>
        <w:rPr>
          <w:rFonts w:ascii="Times New Roman" w:hAnsi="Times New Roman" w:cs="Times New Roman"/>
          <w:sz w:val="28"/>
          <w:szCs w:val="28"/>
        </w:rPr>
      </w:pPr>
      <w:r w:rsidRPr="003E1A37">
        <w:rPr>
          <w:rFonts w:ascii="Times New Roman" w:hAnsi="Times New Roman" w:cs="Times New Roman"/>
          <w:sz w:val="28"/>
          <w:szCs w:val="28"/>
        </w:rPr>
        <w:t>Характерный индикатор исполнения целевого показателя – уменьшение налоговой нагрузки по уплате земельного налога на граждан.</w:t>
      </w:r>
    </w:p>
    <w:p w:rsidR="003E1A37" w:rsidRPr="003E1A37" w:rsidRDefault="003E1A37" w:rsidP="003E1A37">
      <w:pPr>
        <w:autoSpaceDE w:val="0"/>
        <w:autoSpaceDN w:val="0"/>
        <w:adjustRightInd w:val="0"/>
        <w:spacing w:after="0" w:line="240" w:lineRule="auto"/>
        <w:ind w:firstLine="660"/>
        <w:contextualSpacing/>
        <w:jc w:val="both"/>
        <w:rPr>
          <w:rFonts w:ascii="Times New Roman" w:hAnsi="Times New Roman" w:cs="Times New Roman"/>
          <w:sz w:val="28"/>
          <w:szCs w:val="28"/>
        </w:rPr>
      </w:pPr>
      <w:r w:rsidRPr="003E1A37">
        <w:rPr>
          <w:rFonts w:ascii="Times New Roman" w:hAnsi="Times New Roman" w:cs="Times New Roman"/>
          <w:sz w:val="28"/>
          <w:szCs w:val="28"/>
        </w:rPr>
        <w:t xml:space="preserve">Отдельным категориям граждан, оказывается государственная поддержка в виде ежемесячных надбавок к пенсиям, компенсационных выплат </w:t>
      </w:r>
      <w:r w:rsidRPr="003E1A37">
        <w:rPr>
          <w:rFonts w:ascii="Times New Roman" w:hAnsi="Times New Roman" w:cs="Times New Roman"/>
          <w:sz w:val="28"/>
          <w:szCs w:val="28"/>
        </w:rPr>
        <w:lastRenderedPageBreak/>
        <w:t>за автомобильное топливо, на оплату жилья и коммунальных услуг, социальных выплат на приобретение или строительство жилья и т. п.</w:t>
      </w:r>
    </w:p>
    <w:p w:rsidR="003E1A37" w:rsidRPr="003E1A37" w:rsidRDefault="003E1A37" w:rsidP="003E1A37">
      <w:pPr>
        <w:autoSpaceDE w:val="0"/>
        <w:autoSpaceDN w:val="0"/>
        <w:adjustRightInd w:val="0"/>
        <w:spacing w:after="0" w:line="240" w:lineRule="auto"/>
        <w:ind w:firstLine="660"/>
        <w:contextualSpacing/>
        <w:jc w:val="both"/>
        <w:rPr>
          <w:rFonts w:ascii="Times New Roman" w:hAnsi="Times New Roman" w:cs="Times New Roman"/>
          <w:sz w:val="28"/>
          <w:szCs w:val="28"/>
        </w:rPr>
      </w:pPr>
      <w:r w:rsidRPr="003E1A37">
        <w:rPr>
          <w:rFonts w:ascii="Times New Roman" w:hAnsi="Times New Roman" w:cs="Times New Roman"/>
          <w:sz w:val="28"/>
          <w:szCs w:val="28"/>
        </w:rPr>
        <w:t>Кроме этого, Налоговым кодексом Российской Федерации предусмотрено уменьшение налоговой базы на величину кадастровой стоимости 600 квадратных метров площади земельного участка, находящегося в собственности отдельных категорий граждан.</w:t>
      </w:r>
    </w:p>
    <w:p w:rsidR="003E1A37" w:rsidRPr="003E1A37" w:rsidRDefault="003E1A37" w:rsidP="003E1A37">
      <w:pPr>
        <w:spacing w:after="0" w:line="240" w:lineRule="auto"/>
        <w:ind w:firstLine="660"/>
        <w:jc w:val="both"/>
        <w:rPr>
          <w:rFonts w:ascii="Times New Roman" w:hAnsi="Times New Roman" w:cs="Times New Roman"/>
          <w:color w:val="C00000"/>
          <w:sz w:val="28"/>
          <w:szCs w:val="28"/>
        </w:rPr>
      </w:pPr>
      <w:r w:rsidRPr="003E1A37">
        <w:rPr>
          <w:rFonts w:ascii="Times New Roman" w:hAnsi="Times New Roman" w:cs="Times New Roman"/>
          <w:sz w:val="28"/>
          <w:szCs w:val="28"/>
        </w:rPr>
        <w:t>Справедливым и эффективным представляется установление муниципальным образованием дополнительной целевой налоговой льготы отдельным категориям граждан, которым в силу возраста, состояния здоровья и т. п. затруднительно обеспечить себе и своим семьям достойный уровень материального благосостояния</w:t>
      </w:r>
      <w:r w:rsidRPr="003E1A37">
        <w:rPr>
          <w:rFonts w:ascii="Times New Roman" w:hAnsi="Times New Roman" w:cs="Times New Roman"/>
          <w:color w:val="C00000"/>
          <w:sz w:val="28"/>
          <w:szCs w:val="28"/>
        </w:rPr>
        <w:t>.</w:t>
      </w:r>
    </w:p>
    <w:p w:rsidR="00BB464A" w:rsidRDefault="00BB464A" w:rsidP="003E1A37">
      <w:pPr>
        <w:autoSpaceDE w:val="0"/>
        <w:autoSpaceDN w:val="0"/>
        <w:adjustRightInd w:val="0"/>
        <w:spacing w:after="0" w:line="240" w:lineRule="auto"/>
        <w:ind w:firstLine="660"/>
        <w:jc w:val="both"/>
        <w:rPr>
          <w:rFonts w:ascii="Times New Roman" w:hAnsi="Times New Roman" w:cs="Times New Roman"/>
          <w:i/>
          <w:sz w:val="28"/>
          <w:szCs w:val="28"/>
        </w:rPr>
      </w:pPr>
    </w:p>
    <w:p w:rsidR="00424E25" w:rsidRPr="00424E25" w:rsidRDefault="00424E25" w:rsidP="003E1A37">
      <w:pPr>
        <w:autoSpaceDE w:val="0"/>
        <w:autoSpaceDN w:val="0"/>
        <w:adjustRightInd w:val="0"/>
        <w:spacing w:after="0" w:line="240" w:lineRule="auto"/>
        <w:ind w:firstLine="660"/>
        <w:jc w:val="both"/>
        <w:rPr>
          <w:rFonts w:ascii="Times New Roman" w:hAnsi="Times New Roman" w:cs="Times New Roman"/>
          <w:i/>
          <w:sz w:val="28"/>
          <w:szCs w:val="28"/>
        </w:rPr>
      </w:pPr>
      <w:r w:rsidRPr="00424E25">
        <w:rPr>
          <w:rFonts w:ascii="Times New Roman" w:hAnsi="Times New Roman" w:cs="Times New Roman"/>
          <w:i/>
          <w:sz w:val="28"/>
          <w:szCs w:val="28"/>
        </w:rPr>
        <w:t>Оценка результативности:</w:t>
      </w:r>
    </w:p>
    <w:p w:rsidR="003E1A37" w:rsidRDefault="003E1A37" w:rsidP="003E1A37">
      <w:pPr>
        <w:autoSpaceDE w:val="0"/>
        <w:autoSpaceDN w:val="0"/>
        <w:adjustRightInd w:val="0"/>
        <w:spacing w:after="0" w:line="240" w:lineRule="auto"/>
        <w:ind w:firstLine="660"/>
        <w:jc w:val="both"/>
        <w:rPr>
          <w:rFonts w:ascii="Times New Roman" w:hAnsi="Times New Roman" w:cs="Times New Roman"/>
          <w:sz w:val="28"/>
          <w:szCs w:val="28"/>
        </w:rPr>
      </w:pPr>
      <w:r w:rsidRPr="003E1A37">
        <w:rPr>
          <w:rFonts w:ascii="Times New Roman" w:hAnsi="Times New Roman" w:cs="Times New Roman"/>
          <w:sz w:val="28"/>
          <w:szCs w:val="28"/>
        </w:rPr>
        <w:t>Бюджетная эффективность предоставления льготы заключается в простоте механизма оказания поддержки, установления равноправия в пользовании льготами, в отсутствии необходимости осуществления муниципального контроля за целевым расходованием средств бюджета при непосредственной адресной поддержке.</w:t>
      </w:r>
    </w:p>
    <w:p w:rsidR="00424E25" w:rsidRPr="003E1A37" w:rsidRDefault="00424E25" w:rsidP="00424E25">
      <w:pPr>
        <w:autoSpaceDE w:val="0"/>
        <w:autoSpaceDN w:val="0"/>
        <w:adjustRightInd w:val="0"/>
        <w:spacing w:after="0" w:line="240" w:lineRule="auto"/>
        <w:ind w:firstLine="660"/>
        <w:jc w:val="both"/>
        <w:rPr>
          <w:rFonts w:ascii="Times New Roman" w:hAnsi="Times New Roman" w:cs="Times New Roman"/>
          <w:sz w:val="28"/>
          <w:szCs w:val="28"/>
        </w:rPr>
      </w:pPr>
      <w:r w:rsidRPr="00424E25">
        <w:rPr>
          <w:rFonts w:ascii="Times New Roman" w:hAnsi="Times New Roman" w:cs="Times New Roman"/>
          <w:sz w:val="28"/>
          <w:szCs w:val="28"/>
        </w:rPr>
        <w:t>При применении, в качестве альтернативных механизмов достижения целей муниципальной программы, выплаты социально-незащищенным гражданам субсидий по уплате налогов физическими лицами, следует учитывать возникающие расходы организационно-административного характера (расходы на выплату заработной платы работникам, осуществляющим выдачу субсидий, организацию рабочих мест и т.д.), которые будут осуществляться за счет средств местного бюджета. Органы местного самоуправления, предоставляя льготу по уплате налогов, избегают затрат по его администрированию, т.к. вся затратная сторона ее администрирования ложиться на налоговые органы, финансируемые за счет иного уровня бюджета. На основании вышеизложенного можно сделать вывод о том, что применение иных механизмов достижения целей муниципальной программы, является более затратным и экономически не выгодным.</w:t>
      </w:r>
    </w:p>
    <w:p w:rsidR="00E20785" w:rsidRPr="002D0DD5" w:rsidRDefault="00424E25" w:rsidP="00424E25">
      <w:pPr>
        <w:spacing w:after="0" w:line="240" w:lineRule="auto"/>
        <w:ind w:firstLine="660"/>
        <w:jc w:val="both"/>
        <w:rPr>
          <w:rFonts w:ascii="Times New Roman" w:hAnsi="Times New Roman" w:cs="Times New Roman"/>
          <w:sz w:val="28"/>
          <w:szCs w:val="28"/>
        </w:rPr>
      </w:pPr>
      <w:r>
        <w:rPr>
          <w:rFonts w:ascii="Times New Roman" w:hAnsi="Times New Roman" w:cs="Times New Roman"/>
          <w:sz w:val="28"/>
          <w:szCs w:val="28"/>
        </w:rPr>
        <w:t xml:space="preserve">Вывод: </w:t>
      </w:r>
      <w:r w:rsidR="00F84514" w:rsidRPr="002D0DD5">
        <w:rPr>
          <w:rFonts w:ascii="Times New Roman" w:hAnsi="Times New Roman" w:cs="Times New Roman"/>
          <w:sz w:val="28"/>
          <w:szCs w:val="28"/>
        </w:rPr>
        <w:t>Вышеуказанные льготы и преференции востребованы, соответствуют целям и</w:t>
      </w:r>
      <w:r w:rsidR="00166C01" w:rsidRPr="002D0DD5">
        <w:rPr>
          <w:rFonts w:ascii="Times New Roman" w:hAnsi="Times New Roman" w:cs="Times New Roman"/>
          <w:sz w:val="28"/>
          <w:szCs w:val="28"/>
        </w:rPr>
        <w:t> </w:t>
      </w:r>
      <w:r w:rsidR="00F84514" w:rsidRPr="002D0DD5">
        <w:rPr>
          <w:rFonts w:ascii="Times New Roman" w:hAnsi="Times New Roman" w:cs="Times New Roman"/>
          <w:sz w:val="28"/>
          <w:szCs w:val="28"/>
        </w:rPr>
        <w:t xml:space="preserve">задачам муниципальной программы </w:t>
      </w:r>
      <w:r w:rsidR="00F84514" w:rsidRPr="002D0DD5">
        <w:rPr>
          <w:rFonts w:ascii="Times New Roman" w:eastAsia="Times New Roman" w:hAnsi="Times New Roman" w:cs="Times New Roman"/>
          <w:sz w:val="28"/>
          <w:szCs w:val="28"/>
          <w:lang w:eastAsia="ru-RU"/>
        </w:rPr>
        <w:t>«Социальная поддержка жителей города Оренбурга», утвержденной постановлением</w:t>
      </w:r>
      <w:r w:rsidR="00F84514" w:rsidRPr="002D0DD5">
        <w:rPr>
          <w:rFonts w:ascii="Times New Roman" w:hAnsi="Times New Roman" w:cs="Times New Roman"/>
          <w:sz w:val="28"/>
          <w:szCs w:val="28"/>
        </w:rPr>
        <w:t xml:space="preserve"> </w:t>
      </w:r>
      <w:r w:rsidR="00F84514" w:rsidRPr="002D0DD5">
        <w:rPr>
          <w:rFonts w:ascii="Times New Roman" w:eastAsia="Times New Roman" w:hAnsi="Times New Roman" w:cs="Times New Roman"/>
          <w:sz w:val="28"/>
          <w:szCs w:val="28"/>
          <w:lang w:eastAsia="ru-RU"/>
        </w:rPr>
        <w:t xml:space="preserve">  Администрации города Оренбурга </w:t>
      </w:r>
      <w:r w:rsidR="00F84514" w:rsidRPr="002D0DD5">
        <w:rPr>
          <w:rFonts w:ascii="Times New Roman" w:eastAsia="Times New Roman" w:hAnsi="Times New Roman" w:cs="Times New Roman"/>
          <w:sz w:val="28"/>
          <w:szCs w:val="28"/>
          <w:lang w:eastAsia="ru-RU"/>
        </w:rPr>
        <w:br w:type="textWrapping" w:clear="all"/>
        <w:t>от 08</w:t>
      </w:r>
      <w:r w:rsidR="00F84514" w:rsidRPr="002D0DD5">
        <w:rPr>
          <w:rFonts w:ascii="Times New Roman" w:hAnsi="Times New Roman" w:cs="Times New Roman"/>
          <w:sz w:val="28"/>
          <w:szCs w:val="28"/>
        </w:rPr>
        <w:t xml:space="preserve">.10.2019 № 2872-п, </w:t>
      </w:r>
      <w:r w:rsidR="00E20785" w:rsidRPr="002D0DD5">
        <w:rPr>
          <w:rFonts w:ascii="Times New Roman" w:hAnsi="Times New Roman" w:cs="Times New Roman"/>
          <w:sz w:val="28"/>
          <w:szCs w:val="28"/>
        </w:rPr>
        <w:t xml:space="preserve">имеют социальную направленность, альтернативные механизмы оказания дополнительных мер социальной поддержки </w:t>
      </w:r>
      <w:r w:rsidR="00BB2790">
        <w:rPr>
          <w:rFonts w:ascii="Times New Roman" w:hAnsi="Times New Roman" w:cs="Times New Roman"/>
          <w:sz w:val="28"/>
          <w:szCs w:val="28"/>
        </w:rPr>
        <w:t>являются менее результативными</w:t>
      </w:r>
      <w:r w:rsidR="00E20785" w:rsidRPr="002D0DD5">
        <w:rPr>
          <w:rFonts w:ascii="Times New Roman" w:hAnsi="Times New Roman" w:cs="Times New Roman"/>
          <w:sz w:val="28"/>
          <w:szCs w:val="28"/>
        </w:rPr>
        <w:t>, эффективен прямой механизм поддержки.</w:t>
      </w:r>
    </w:p>
    <w:p w:rsidR="00F84514" w:rsidRPr="002D0DD5" w:rsidRDefault="00F84514" w:rsidP="00F84514">
      <w:pPr>
        <w:pStyle w:val="a4"/>
        <w:tabs>
          <w:tab w:val="left" w:pos="1210"/>
        </w:tabs>
        <w:spacing w:after="0" w:line="240" w:lineRule="auto"/>
        <w:ind w:left="0" w:firstLine="660"/>
        <w:jc w:val="both"/>
        <w:rPr>
          <w:rFonts w:ascii="Times New Roman" w:eastAsia="Times New Roman" w:hAnsi="Times New Roman" w:cs="Times New Roman"/>
          <w:sz w:val="28"/>
          <w:szCs w:val="28"/>
          <w:lang w:eastAsia="ru-RU"/>
        </w:rPr>
      </w:pPr>
      <w:r w:rsidRPr="002D0DD5">
        <w:rPr>
          <w:rFonts w:ascii="Times New Roman" w:eastAsia="Times New Roman" w:hAnsi="Times New Roman" w:cs="Times New Roman"/>
          <w:sz w:val="28"/>
          <w:szCs w:val="28"/>
          <w:lang w:eastAsia="ru-RU"/>
        </w:rPr>
        <w:t>Кроме этого, предоставление социальных льгот отдельным категориям граждан, способствует решению ряда задач муниципалитета, в том числе:</w:t>
      </w:r>
    </w:p>
    <w:p w:rsidR="00F84514" w:rsidRPr="002D0DD5" w:rsidRDefault="00F84514" w:rsidP="00F84514">
      <w:pPr>
        <w:spacing w:after="0" w:line="240" w:lineRule="auto"/>
        <w:ind w:firstLine="660"/>
        <w:jc w:val="both"/>
        <w:rPr>
          <w:rFonts w:ascii="Times New Roman" w:hAnsi="Times New Roman" w:cs="Times New Roman"/>
          <w:sz w:val="28"/>
          <w:szCs w:val="28"/>
        </w:rPr>
      </w:pPr>
      <w:r w:rsidRPr="002D0DD5">
        <w:rPr>
          <w:rFonts w:ascii="Times New Roman" w:hAnsi="Times New Roman" w:cs="Times New Roman"/>
          <w:sz w:val="28"/>
          <w:szCs w:val="28"/>
        </w:rPr>
        <w:t>следование государственной политике, направленной на социальную поддержку отдельных категорий граждан;</w:t>
      </w:r>
    </w:p>
    <w:p w:rsidR="00F84514" w:rsidRPr="002D0DD5" w:rsidRDefault="00F84514" w:rsidP="00F84514">
      <w:pPr>
        <w:spacing w:after="0" w:line="240" w:lineRule="auto"/>
        <w:ind w:firstLine="660"/>
        <w:jc w:val="both"/>
        <w:rPr>
          <w:rFonts w:ascii="Times New Roman" w:hAnsi="Times New Roman" w:cs="Times New Roman"/>
          <w:sz w:val="28"/>
          <w:szCs w:val="28"/>
        </w:rPr>
      </w:pPr>
      <w:r w:rsidRPr="002D0DD5">
        <w:rPr>
          <w:rFonts w:ascii="Times New Roman" w:hAnsi="Times New Roman" w:cs="Times New Roman"/>
          <w:sz w:val="28"/>
          <w:szCs w:val="28"/>
        </w:rPr>
        <w:t>снижение налоговой нагрузки на граждан, нуждающихся в дополнительной социальной поддержке.</w:t>
      </w:r>
    </w:p>
    <w:p w:rsidR="00F84514" w:rsidRDefault="00F84514" w:rsidP="00F84514">
      <w:pPr>
        <w:spacing w:after="0" w:line="240" w:lineRule="auto"/>
        <w:ind w:firstLine="660"/>
        <w:jc w:val="both"/>
        <w:rPr>
          <w:rFonts w:ascii="Times New Roman" w:hAnsi="Times New Roman" w:cs="Times New Roman"/>
          <w:sz w:val="28"/>
          <w:szCs w:val="28"/>
        </w:rPr>
      </w:pPr>
      <w:r w:rsidRPr="002D0DD5">
        <w:rPr>
          <w:rFonts w:ascii="Times New Roman" w:hAnsi="Times New Roman" w:cs="Times New Roman"/>
          <w:sz w:val="28"/>
          <w:szCs w:val="28"/>
        </w:rPr>
        <w:t>Налоговые расходы целесообразны и эффективны.</w:t>
      </w:r>
    </w:p>
    <w:p w:rsidR="007939EF" w:rsidRDefault="007939EF" w:rsidP="007939EF">
      <w:pPr>
        <w:spacing w:after="0" w:line="240" w:lineRule="auto"/>
        <w:ind w:firstLine="660"/>
        <w:jc w:val="both"/>
        <w:rPr>
          <w:rFonts w:ascii="Times New Roman" w:hAnsi="Times New Roman" w:cs="Times New Roman"/>
          <w:sz w:val="28"/>
          <w:szCs w:val="28"/>
        </w:rPr>
      </w:pPr>
    </w:p>
    <w:p w:rsidR="007939EF" w:rsidRDefault="007939EF" w:rsidP="007939EF">
      <w:pPr>
        <w:spacing w:after="0" w:line="240" w:lineRule="auto"/>
        <w:ind w:firstLine="660"/>
        <w:jc w:val="both"/>
        <w:rPr>
          <w:rFonts w:ascii="Times New Roman" w:hAnsi="Times New Roman" w:cs="Times New Roman"/>
          <w:sz w:val="28"/>
          <w:szCs w:val="28"/>
        </w:rPr>
      </w:pPr>
    </w:p>
    <w:p w:rsidR="007939EF" w:rsidRDefault="007939EF" w:rsidP="007939EF">
      <w:pPr>
        <w:spacing w:after="0" w:line="240" w:lineRule="auto"/>
        <w:ind w:firstLine="660"/>
        <w:jc w:val="both"/>
        <w:rPr>
          <w:rFonts w:ascii="Times New Roman" w:hAnsi="Times New Roman" w:cs="Times New Roman"/>
          <w:sz w:val="28"/>
          <w:szCs w:val="28"/>
        </w:rPr>
      </w:pPr>
    </w:p>
    <w:p w:rsidR="007939EF" w:rsidRPr="007939EF" w:rsidRDefault="007939EF" w:rsidP="007939EF">
      <w:pPr>
        <w:spacing w:after="0" w:line="240" w:lineRule="auto"/>
        <w:ind w:firstLine="660"/>
        <w:jc w:val="both"/>
        <w:rPr>
          <w:rFonts w:ascii="Times New Roman" w:hAnsi="Times New Roman" w:cs="Times New Roman"/>
          <w:sz w:val="28"/>
          <w:szCs w:val="28"/>
        </w:rPr>
      </w:pPr>
      <w:r w:rsidRPr="007939EF">
        <w:rPr>
          <w:rFonts w:ascii="Times New Roman" w:hAnsi="Times New Roman" w:cs="Times New Roman"/>
          <w:sz w:val="28"/>
          <w:szCs w:val="28"/>
        </w:rPr>
        <w:lastRenderedPageBreak/>
        <w:t>Обобщенный вывод по социальным налоговым расходам:</w:t>
      </w:r>
    </w:p>
    <w:p w:rsidR="007939EF" w:rsidRPr="007939EF" w:rsidRDefault="007939EF" w:rsidP="007939EF">
      <w:pPr>
        <w:spacing w:after="0" w:line="240" w:lineRule="auto"/>
        <w:ind w:firstLine="660"/>
        <w:jc w:val="both"/>
        <w:rPr>
          <w:rFonts w:ascii="Times New Roman" w:hAnsi="Times New Roman" w:cs="Times New Roman"/>
          <w:sz w:val="28"/>
          <w:szCs w:val="28"/>
        </w:rPr>
      </w:pPr>
      <w:r w:rsidRPr="007939EF">
        <w:rPr>
          <w:rFonts w:ascii="Times New Roman" w:hAnsi="Times New Roman" w:cs="Times New Roman"/>
          <w:sz w:val="28"/>
          <w:szCs w:val="28"/>
        </w:rPr>
        <w:t>Вышеуказанные льготы и преференции востребованы, соответствуют целям и задачам муниципальной программы «Социальная поддержка жителей города Оренбурга», утвержденной постановлением Администрации города Оренбурга от 08.10.2019 № 2872-п, имеют социальную направленность, альтернативные механизмы оказания дополнительных мер социальной поддержки являются менее результативными, эффективен прямой механизм поддержки.</w:t>
      </w:r>
    </w:p>
    <w:p w:rsidR="007939EF" w:rsidRPr="007939EF" w:rsidRDefault="007939EF" w:rsidP="007939EF">
      <w:pPr>
        <w:spacing w:after="0" w:line="240" w:lineRule="auto"/>
        <w:ind w:firstLine="660"/>
        <w:jc w:val="both"/>
        <w:rPr>
          <w:rFonts w:ascii="Times New Roman" w:hAnsi="Times New Roman" w:cs="Times New Roman"/>
          <w:sz w:val="28"/>
          <w:szCs w:val="28"/>
        </w:rPr>
      </w:pPr>
      <w:r w:rsidRPr="007939EF">
        <w:rPr>
          <w:rFonts w:ascii="Times New Roman" w:hAnsi="Times New Roman" w:cs="Times New Roman"/>
          <w:sz w:val="28"/>
          <w:szCs w:val="28"/>
        </w:rPr>
        <w:t>Предоставление социальных льгот отдельным категориям граждан, способствует решению ряда задач муниципалитета, в том числе:</w:t>
      </w:r>
    </w:p>
    <w:p w:rsidR="007939EF" w:rsidRPr="007939EF" w:rsidRDefault="007939EF" w:rsidP="007939EF">
      <w:pPr>
        <w:spacing w:after="0" w:line="240" w:lineRule="auto"/>
        <w:ind w:firstLine="660"/>
        <w:jc w:val="both"/>
        <w:rPr>
          <w:rFonts w:ascii="Times New Roman" w:hAnsi="Times New Roman" w:cs="Times New Roman"/>
          <w:sz w:val="28"/>
          <w:szCs w:val="28"/>
        </w:rPr>
      </w:pPr>
      <w:r w:rsidRPr="007939EF">
        <w:rPr>
          <w:rFonts w:ascii="Times New Roman" w:hAnsi="Times New Roman" w:cs="Times New Roman"/>
          <w:sz w:val="28"/>
          <w:szCs w:val="28"/>
        </w:rPr>
        <w:t>следование государственной политике, направленной на социальную поддержку отдельных категорий граждан;</w:t>
      </w:r>
    </w:p>
    <w:p w:rsidR="007939EF" w:rsidRPr="007939EF" w:rsidRDefault="007939EF" w:rsidP="007939EF">
      <w:pPr>
        <w:spacing w:after="0" w:line="240" w:lineRule="auto"/>
        <w:ind w:firstLine="660"/>
        <w:jc w:val="both"/>
        <w:rPr>
          <w:rFonts w:ascii="Times New Roman" w:hAnsi="Times New Roman" w:cs="Times New Roman"/>
          <w:sz w:val="28"/>
          <w:szCs w:val="28"/>
        </w:rPr>
      </w:pPr>
      <w:r w:rsidRPr="007939EF">
        <w:rPr>
          <w:rFonts w:ascii="Times New Roman" w:hAnsi="Times New Roman" w:cs="Times New Roman"/>
          <w:sz w:val="28"/>
          <w:szCs w:val="28"/>
        </w:rPr>
        <w:t xml:space="preserve">снижение налоговой нагрузки на граждан, нуждающихся в дополнительной социальной поддержке (прямой механизм поддержки отдельных категорий граждан). </w:t>
      </w:r>
    </w:p>
    <w:p w:rsidR="003E1A37" w:rsidRDefault="007939EF" w:rsidP="007939EF">
      <w:pPr>
        <w:spacing w:after="0" w:line="240" w:lineRule="auto"/>
        <w:ind w:firstLine="660"/>
        <w:jc w:val="both"/>
        <w:rPr>
          <w:rFonts w:ascii="Times New Roman" w:hAnsi="Times New Roman" w:cs="Times New Roman"/>
          <w:sz w:val="28"/>
          <w:szCs w:val="28"/>
        </w:rPr>
      </w:pPr>
      <w:r w:rsidRPr="007939EF">
        <w:rPr>
          <w:rFonts w:ascii="Times New Roman" w:hAnsi="Times New Roman" w:cs="Times New Roman"/>
          <w:sz w:val="28"/>
          <w:szCs w:val="28"/>
        </w:rPr>
        <w:t>Налоговые расходы целесообразны и эффективны.</w:t>
      </w:r>
    </w:p>
    <w:p w:rsidR="007939EF" w:rsidRDefault="007939EF" w:rsidP="007939EF">
      <w:pPr>
        <w:spacing w:after="0" w:line="240" w:lineRule="auto"/>
        <w:ind w:firstLine="660"/>
        <w:jc w:val="both"/>
        <w:rPr>
          <w:rFonts w:ascii="Times New Roman" w:hAnsi="Times New Roman" w:cs="Times New Roman"/>
          <w:sz w:val="28"/>
          <w:szCs w:val="28"/>
        </w:rPr>
      </w:pPr>
    </w:p>
    <w:p w:rsidR="00701829" w:rsidRDefault="00724C49" w:rsidP="003E1A37">
      <w:pPr>
        <w:spacing w:after="0" w:line="240" w:lineRule="auto"/>
        <w:ind w:firstLine="660"/>
        <w:jc w:val="both"/>
        <w:rPr>
          <w:rFonts w:ascii="Times New Roman" w:hAnsi="Times New Roman" w:cs="Times New Roman"/>
          <w:sz w:val="28"/>
          <w:szCs w:val="28"/>
        </w:rPr>
      </w:pPr>
      <w:r>
        <w:rPr>
          <w:rFonts w:ascii="Times New Roman" w:hAnsi="Times New Roman" w:cs="Times New Roman"/>
          <w:sz w:val="28"/>
          <w:szCs w:val="28"/>
        </w:rPr>
        <w:t>5</w:t>
      </w:r>
      <w:r w:rsidR="00BB464A">
        <w:rPr>
          <w:rFonts w:ascii="Times New Roman" w:hAnsi="Times New Roman" w:cs="Times New Roman"/>
          <w:sz w:val="28"/>
          <w:szCs w:val="28"/>
        </w:rPr>
        <w:t xml:space="preserve">.2. </w:t>
      </w:r>
      <w:r w:rsidR="00BB464A" w:rsidRPr="00BB464A">
        <w:rPr>
          <w:rFonts w:ascii="Times New Roman" w:hAnsi="Times New Roman" w:cs="Times New Roman"/>
          <w:sz w:val="28"/>
          <w:szCs w:val="28"/>
        </w:rPr>
        <w:t xml:space="preserve">От уплаты земельного налога полностью освобождаются </w:t>
      </w:r>
      <w:r w:rsidR="00C71BAD" w:rsidRPr="00C71BAD">
        <w:rPr>
          <w:rFonts w:ascii="Times New Roman" w:hAnsi="Times New Roman" w:cs="Times New Roman"/>
          <w:sz w:val="28"/>
          <w:szCs w:val="28"/>
        </w:rPr>
        <w:t xml:space="preserve">организации, включенные в перечень, утверждаемый приказом министерства экономического развития, инвестиций, туризма и внешних связей Оренбургской области </w:t>
      </w:r>
      <w:r w:rsidR="00B027AF">
        <w:rPr>
          <w:rFonts w:ascii="Times New Roman" w:hAnsi="Times New Roman" w:cs="Times New Roman"/>
          <w:sz w:val="28"/>
          <w:szCs w:val="28"/>
        </w:rPr>
        <w:t xml:space="preserve">                                </w:t>
      </w:r>
      <w:r w:rsidR="00C71BAD" w:rsidRPr="00C71BAD">
        <w:rPr>
          <w:rFonts w:ascii="Times New Roman" w:hAnsi="Times New Roman" w:cs="Times New Roman"/>
          <w:sz w:val="28"/>
          <w:szCs w:val="28"/>
        </w:rPr>
        <w:t xml:space="preserve">в соответствии с указом Губернатора Оренбургской области от 16.04.2024 </w:t>
      </w:r>
      <w:r w:rsidR="00C71BAD">
        <w:rPr>
          <w:rFonts w:ascii="Times New Roman" w:hAnsi="Times New Roman" w:cs="Times New Roman"/>
          <w:sz w:val="28"/>
          <w:szCs w:val="28"/>
        </w:rPr>
        <w:t>№</w:t>
      </w:r>
      <w:r w:rsidR="00C71BAD" w:rsidRPr="00C71BAD">
        <w:rPr>
          <w:rFonts w:ascii="Times New Roman" w:hAnsi="Times New Roman" w:cs="Times New Roman"/>
          <w:sz w:val="28"/>
          <w:szCs w:val="28"/>
        </w:rPr>
        <w:t xml:space="preserve"> 114-ук </w:t>
      </w:r>
      <w:r w:rsidR="00C71BAD">
        <w:rPr>
          <w:rFonts w:ascii="Times New Roman" w:hAnsi="Times New Roman" w:cs="Times New Roman"/>
          <w:sz w:val="28"/>
          <w:szCs w:val="28"/>
        </w:rPr>
        <w:t>«</w:t>
      </w:r>
      <w:r w:rsidR="00C71BAD" w:rsidRPr="00C71BAD">
        <w:rPr>
          <w:rFonts w:ascii="Times New Roman" w:hAnsi="Times New Roman" w:cs="Times New Roman"/>
          <w:sz w:val="28"/>
          <w:szCs w:val="28"/>
        </w:rPr>
        <w:t xml:space="preserve">Об организации работы по выявлению юридических лиц, индивидуальных предпринимателей, а также самозанятых граждан, пострадавших в связи </w:t>
      </w:r>
      <w:r w:rsidR="00B027AF">
        <w:rPr>
          <w:rFonts w:ascii="Times New Roman" w:hAnsi="Times New Roman" w:cs="Times New Roman"/>
          <w:sz w:val="28"/>
          <w:szCs w:val="28"/>
        </w:rPr>
        <w:t xml:space="preserve">                             </w:t>
      </w:r>
      <w:r w:rsidR="00C71BAD" w:rsidRPr="00C71BAD">
        <w:rPr>
          <w:rFonts w:ascii="Times New Roman" w:hAnsi="Times New Roman" w:cs="Times New Roman"/>
          <w:sz w:val="28"/>
          <w:szCs w:val="28"/>
        </w:rPr>
        <w:t xml:space="preserve">с чрезвычайной ситуацией, сложившейся на территории Оренбургской области </w:t>
      </w:r>
      <w:r w:rsidR="00B027AF">
        <w:rPr>
          <w:rFonts w:ascii="Times New Roman" w:hAnsi="Times New Roman" w:cs="Times New Roman"/>
          <w:sz w:val="28"/>
          <w:szCs w:val="28"/>
        </w:rPr>
        <w:t xml:space="preserve">                    </w:t>
      </w:r>
      <w:r w:rsidR="00C71BAD" w:rsidRPr="00C71BAD">
        <w:rPr>
          <w:rFonts w:ascii="Times New Roman" w:hAnsi="Times New Roman" w:cs="Times New Roman"/>
          <w:sz w:val="28"/>
          <w:szCs w:val="28"/>
        </w:rPr>
        <w:t>в результате весеннего паводка 2024 года</w:t>
      </w:r>
      <w:r w:rsidR="00D1059C">
        <w:rPr>
          <w:rFonts w:ascii="Times New Roman" w:hAnsi="Times New Roman" w:cs="Times New Roman"/>
          <w:sz w:val="28"/>
          <w:szCs w:val="28"/>
        </w:rPr>
        <w:t>»</w:t>
      </w:r>
      <w:r w:rsidR="00C71BAD" w:rsidRPr="00C71BAD">
        <w:rPr>
          <w:rFonts w:ascii="Times New Roman" w:hAnsi="Times New Roman" w:cs="Times New Roman"/>
          <w:sz w:val="28"/>
          <w:szCs w:val="28"/>
        </w:rPr>
        <w:t xml:space="preserve">, в отношении всех земельных участков, находящихся на территории муниципального образования </w:t>
      </w:r>
      <w:r w:rsidR="00C71BAD">
        <w:rPr>
          <w:rFonts w:ascii="Times New Roman" w:hAnsi="Times New Roman" w:cs="Times New Roman"/>
          <w:sz w:val="28"/>
          <w:szCs w:val="28"/>
        </w:rPr>
        <w:t>«</w:t>
      </w:r>
      <w:r w:rsidR="00C71BAD" w:rsidRPr="00C71BAD">
        <w:rPr>
          <w:rFonts w:ascii="Times New Roman" w:hAnsi="Times New Roman" w:cs="Times New Roman"/>
          <w:sz w:val="28"/>
          <w:szCs w:val="28"/>
        </w:rPr>
        <w:t>город Оренбург</w:t>
      </w:r>
      <w:r w:rsidR="00C71BAD">
        <w:rPr>
          <w:rFonts w:ascii="Times New Roman" w:hAnsi="Times New Roman" w:cs="Times New Roman"/>
          <w:sz w:val="28"/>
          <w:szCs w:val="28"/>
        </w:rPr>
        <w:t>»</w:t>
      </w:r>
      <w:r w:rsidR="00C71BAD" w:rsidRPr="00C71BAD">
        <w:rPr>
          <w:rFonts w:ascii="Times New Roman" w:hAnsi="Times New Roman" w:cs="Times New Roman"/>
          <w:sz w:val="28"/>
          <w:szCs w:val="28"/>
        </w:rPr>
        <w:t xml:space="preserve"> </w:t>
      </w:r>
      <w:r w:rsidR="00B027AF">
        <w:rPr>
          <w:rFonts w:ascii="Times New Roman" w:hAnsi="Times New Roman" w:cs="Times New Roman"/>
          <w:sz w:val="28"/>
          <w:szCs w:val="28"/>
        </w:rPr>
        <w:t xml:space="preserve">                      </w:t>
      </w:r>
      <w:r w:rsidR="00C71BAD" w:rsidRPr="00C71BAD">
        <w:rPr>
          <w:rFonts w:ascii="Times New Roman" w:hAnsi="Times New Roman" w:cs="Times New Roman"/>
          <w:sz w:val="28"/>
          <w:szCs w:val="28"/>
        </w:rPr>
        <w:t xml:space="preserve">и расположенных в границах зоны чрезвычайной ситуации природного </w:t>
      </w:r>
      <w:r w:rsidR="00B027AF">
        <w:rPr>
          <w:rFonts w:ascii="Times New Roman" w:hAnsi="Times New Roman" w:cs="Times New Roman"/>
          <w:sz w:val="28"/>
          <w:szCs w:val="28"/>
        </w:rPr>
        <w:t xml:space="preserve">                            </w:t>
      </w:r>
      <w:r w:rsidR="00C71BAD" w:rsidRPr="00C71BAD">
        <w:rPr>
          <w:rFonts w:ascii="Times New Roman" w:hAnsi="Times New Roman" w:cs="Times New Roman"/>
          <w:sz w:val="28"/>
          <w:szCs w:val="28"/>
        </w:rPr>
        <w:t xml:space="preserve">или техногенного характера, определенных указом Губернатора Оренбургской области от 04.04.2024 </w:t>
      </w:r>
      <w:r w:rsidR="004235A8">
        <w:rPr>
          <w:rFonts w:ascii="Times New Roman" w:hAnsi="Times New Roman" w:cs="Times New Roman"/>
          <w:sz w:val="28"/>
          <w:szCs w:val="28"/>
        </w:rPr>
        <w:t>№</w:t>
      </w:r>
      <w:r w:rsidR="00C71BAD" w:rsidRPr="00C71BAD">
        <w:rPr>
          <w:rFonts w:ascii="Times New Roman" w:hAnsi="Times New Roman" w:cs="Times New Roman"/>
          <w:sz w:val="28"/>
          <w:szCs w:val="28"/>
        </w:rPr>
        <w:t xml:space="preserve"> 103-ук </w:t>
      </w:r>
      <w:r w:rsidR="00D1059C">
        <w:rPr>
          <w:rFonts w:ascii="Times New Roman" w:hAnsi="Times New Roman" w:cs="Times New Roman"/>
          <w:sz w:val="28"/>
          <w:szCs w:val="28"/>
        </w:rPr>
        <w:t>«</w:t>
      </w:r>
      <w:r w:rsidR="00C71BAD" w:rsidRPr="00C71BAD">
        <w:rPr>
          <w:rFonts w:ascii="Times New Roman" w:hAnsi="Times New Roman" w:cs="Times New Roman"/>
          <w:sz w:val="28"/>
          <w:szCs w:val="28"/>
        </w:rPr>
        <w:t>О введении на территории Оренбургской области режима чрезвычайной ситуации регионального характера</w:t>
      </w:r>
      <w:r w:rsidR="00D1059C">
        <w:rPr>
          <w:rFonts w:ascii="Times New Roman" w:hAnsi="Times New Roman" w:cs="Times New Roman"/>
          <w:sz w:val="28"/>
          <w:szCs w:val="28"/>
        </w:rPr>
        <w:t>»</w:t>
      </w:r>
      <w:r w:rsidR="00BB464A">
        <w:rPr>
          <w:rFonts w:ascii="Times New Roman" w:hAnsi="Times New Roman" w:cs="Times New Roman"/>
          <w:sz w:val="28"/>
          <w:szCs w:val="28"/>
        </w:rPr>
        <w:t>.</w:t>
      </w:r>
    </w:p>
    <w:p w:rsidR="00B027AF" w:rsidRDefault="00B027AF" w:rsidP="003E1A37">
      <w:pPr>
        <w:spacing w:after="0" w:line="240" w:lineRule="auto"/>
        <w:ind w:firstLine="660"/>
        <w:jc w:val="both"/>
        <w:rPr>
          <w:rFonts w:ascii="Times New Roman" w:hAnsi="Times New Roman" w:cs="Times New Roman"/>
          <w:sz w:val="28"/>
          <w:szCs w:val="28"/>
        </w:rPr>
      </w:pPr>
    </w:p>
    <w:tbl>
      <w:tblPr>
        <w:tblW w:w="10120" w:type="dxa"/>
        <w:tblInd w:w="108" w:type="dxa"/>
        <w:tblLook w:val="04A0" w:firstRow="1" w:lastRow="0" w:firstColumn="1" w:lastColumn="0" w:noHBand="0" w:noVBand="1"/>
      </w:tblPr>
      <w:tblGrid>
        <w:gridCol w:w="550"/>
        <w:gridCol w:w="4290"/>
        <w:gridCol w:w="5280"/>
      </w:tblGrid>
      <w:tr w:rsidR="00BB464A" w:rsidRPr="00231F18" w:rsidTr="00F94EF1">
        <w:trPr>
          <w:trHeight w:val="375"/>
        </w:trPr>
        <w:tc>
          <w:tcPr>
            <w:tcW w:w="1012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B464A" w:rsidRPr="00231F18" w:rsidRDefault="00BB464A" w:rsidP="00F94EF1">
            <w:pPr>
              <w:spacing w:after="0" w:line="240" w:lineRule="auto"/>
              <w:jc w:val="center"/>
              <w:rPr>
                <w:rFonts w:ascii="Times New Roman" w:eastAsia="Times New Roman" w:hAnsi="Times New Roman" w:cs="Times New Roman"/>
                <w:color w:val="002200"/>
                <w:sz w:val="24"/>
                <w:szCs w:val="24"/>
                <w:lang w:eastAsia="ru-RU"/>
              </w:rPr>
            </w:pPr>
            <w:r w:rsidRPr="00231F18">
              <w:rPr>
                <w:rFonts w:ascii="Times New Roman" w:eastAsia="Times New Roman" w:hAnsi="Times New Roman" w:cs="Times New Roman"/>
                <w:color w:val="002200"/>
                <w:sz w:val="24"/>
                <w:szCs w:val="24"/>
                <w:lang w:eastAsia="ru-RU"/>
              </w:rPr>
              <w:t>I. Территориальная принадлежность налогового расхода</w:t>
            </w:r>
          </w:p>
        </w:tc>
      </w:tr>
      <w:tr w:rsidR="00BB464A" w:rsidRPr="00231F18" w:rsidTr="00F94EF1">
        <w:trPr>
          <w:trHeight w:val="375"/>
        </w:trPr>
        <w:tc>
          <w:tcPr>
            <w:tcW w:w="550" w:type="dxa"/>
            <w:tcBorders>
              <w:top w:val="nil"/>
              <w:left w:val="single" w:sz="4" w:space="0" w:color="auto"/>
              <w:bottom w:val="single" w:sz="4" w:space="0" w:color="auto"/>
              <w:right w:val="single" w:sz="4" w:space="0" w:color="auto"/>
            </w:tcBorders>
            <w:shd w:val="clear" w:color="auto" w:fill="auto"/>
            <w:vAlign w:val="bottom"/>
            <w:hideMark/>
          </w:tcPr>
          <w:p w:rsidR="00BB464A" w:rsidRPr="00231F18" w:rsidRDefault="00BB464A" w:rsidP="00F94EF1">
            <w:pPr>
              <w:spacing w:after="0" w:line="240" w:lineRule="auto"/>
              <w:jc w:val="both"/>
              <w:rPr>
                <w:rFonts w:ascii="Times New Roman" w:eastAsia="Times New Roman" w:hAnsi="Times New Roman" w:cs="Times New Roman"/>
                <w:color w:val="002200"/>
                <w:sz w:val="24"/>
                <w:szCs w:val="24"/>
                <w:lang w:eastAsia="ru-RU"/>
              </w:rPr>
            </w:pPr>
            <w:r w:rsidRPr="00231F18">
              <w:rPr>
                <w:rFonts w:ascii="Times New Roman" w:eastAsia="Times New Roman" w:hAnsi="Times New Roman" w:cs="Times New Roman"/>
                <w:color w:val="002200"/>
                <w:sz w:val="24"/>
                <w:szCs w:val="24"/>
                <w:lang w:eastAsia="ru-RU"/>
              </w:rPr>
              <w:t>1.</w:t>
            </w:r>
          </w:p>
        </w:tc>
        <w:tc>
          <w:tcPr>
            <w:tcW w:w="4290" w:type="dxa"/>
            <w:tcBorders>
              <w:top w:val="nil"/>
              <w:left w:val="nil"/>
              <w:bottom w:val="single" w:sz="4" w:space="0" w:color="auto"/>
              <w:right w:val="single" w:sz="4" w:space="0" w:color="auto"/>
            </w:tcBorders>
            <w:shd w:val="clear" w:color="auto" w:fill="auto"/>
            <w:vAlign w:val="bottom"/>
            <w:hideMark/>
          </w:tcPr>
          <w:p w:rsidR="00BB464A" w:rsidRPr="00231F18" w:rsidRDefault="00BB464A" w:rsidP="00F94EF1">
            <w:pPr>
              <w:spacing w:after="0" w:line="240" w:lineRule="auto"/>
              <w:jc w:val="both"/>
              <w:rPr>
                <w:rFonts w:ascii="Times New Roman" w:eastAsia="Times New Roman" w:hAnsi="Times New Roman" w:cs="Times New Roman"/>
                <w:color w:val="002200"/>
                <w:sz w:val="24"/>
                <w:szCs w:val="24"/>
                <w:lang w:eastAsia="ru-RU"/>
              </w:rPr>
            </w:pPr>
            <w:r w:rsidRPr="00231F18">
              <w:rPr>
                <w:rFonts w:ascii="Times New Roman" w:eastAsia="Times New Roman" w:hAnsi="Times New Roman" w:cs="Times New Roman"/>
                <w:color w:val="002200"/>
                <w:sz w:val="24"/>
                <w:szCs w:val="24"/>
                <w:lang w:eastAsia="ru-RU"/>
              </w:rPr>
              <w:t>Наименование муниципального образования</w:t>
            </w:r>
          </w:p>
        </w:tc>
        <w:tc>
          <w:tcPr>
            <w:tcW w:w="5280" w:type="dxa"/>
            <w:tcBorders>
              <w:top w:val="nil"/>
              <w:left w:val="nil"/>
              <w:bottom w:val="single" w:sz="4" w:space="0" w:color="auto"/>
              <w:right w:val="single" w:sz="4" w:space="0" w:color="auto"/>
            </w:tcBorders>
            <w:shd w:val="clear" w:color="auto" w:fill="auto"/>
            <w:hideMark/>
          </w:tcPr>
          <w:p w:rsidR="00BB464A" w:rsidRPr="00231F18" w:rsidRDefault="00BB464A" w:rsidP="00F94EF1">
            <w:pPr>
              <w:spacing w:after="0" w:line="240" w:lineRule="auto"/>
              <w:jc w:val="both"/>
              <w:rPr>
                <w:rFonts w:ascii="Times New Roman" w:eastAsia="Times New Roman" w:hAnsi="Times New Roman" w:cs="Times New Roman"/>
                <w:color w:val="002200"/>
                <w:sz w:val="24"/>
                <w:szCs w:val="24"/>
                <w:lang w:eastAsia="ru-RU"/>
              </w:rPr>
            </w:pPr>
            <w:r w:rsidRPr="00231F18">
              <w:rPr>
                <w:rFonts w:ascii="Times New Roman" w:eastAsia="Times New Roman" w:hAnsi="Times New Roman" w:cs="Times New Roman"/>
                <w:color w:val="002200"/>
                <w:sz w:val="24"/>
                <w:szCs w:val="24"/>
                <w:lang w:eastAsia="ru-RU"/>
              </w:rPr>
              <w:t> Муниципальное образование «город Оренбург»</w:t>
            </w:r>
          </w:p>
        </w:tc>
      </w:tr>
      <w:tr w:rsidR="00BB464A" w:rsidRPr="00231F18" w:rsidTr="00F94EF1">
        <w:trPr>
          <w:trHeight w:val="375"/>
        </w:trPr>
        <w:tc>
          <w:tcPr>
            <w:tcW w:w="1012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B464A" w:rsidRPr="00231F18" w:rsidRDefault="00BB464A" w:rsidP="00F94EF1">
            <w:pPr>
              <w:spacing w:after="0" w:line="240" w:lineRule="auto"/>
              <w:jc w:val="center"/>
              <w:rPr>
                <w:rFonts w:ascii="Times New Roman" w:eastAsia="Times New Roman" w:hAnsi="Times New Roman" w:cs="Times New Roman"/>
                <w:color w:val="002200"/>
                <w:sz w:val="24"/>
                <w:szCs w:val="24"/>
                <w:lang w:eastAsia="ru-RU"/>
              </w:rPr>
            </w:pPr>
            <w:r w:rsidRPr="00231F18">
              <w:rPr>
                <w:rFonts w:ascii="Times New Roman" w:eastAsia="Times New Roman" w:hAnsi="Times New Roman" w:cs="Times New Roman"/>
                <w:color w:val="002200"/>
                <w:sz w:val="24"/>
                <w:szCs w:val="24"/>
                <w:lang w:eastAsia="ru-RU"/>
              </w:rPr>
              <w:t>II. Нормативные характеристики налоговых расходов МО «город Оренбург»</w:t>
            </w:r>
          </w:p>
        </w:tc>
      </w:tr>
      <w:tr w:rsidR="00BB464A" w:rsidRPr="00231F18" w:rsidTr="00F94EF1">
        <w:trPr>
          <w:trHeight w:val="855"/>
        </w:trPr>
        <w:tc>
          <w:tcPr>
            <w:tcW w:w="550" w:type="dxa"/>
            <w:tcBorders>
              <w:top w:val="nil"/>
              <w:left w:val="single" w:sz="4" w:space="0" w:color="auto"/>
              <w:bottom w:val="single" w:sz="4" w:space="0" w:color="auto"/>
              <w:right w:val="single" w:sz="4" w:space="0" w:color="auto"/>
            </w:tcBorders>
            <w:shd w:val="clear" w:color="auto" w:fill="auto"/>
            <w:hideMark/>
          </w:tcPr>
          <w:p w:rsidR="00BB464A" w:rsidRPr="00231F18" w:rsidRDefault="00BB464A" w:rsidP="00F94EF1">
            <w:pPr>
              <w:spacing w:after="0" w:line="240" w:lineRule="auto"/>
              <w:jc w:val="both"/>
              <w:rPr>
                <w:rFonts w:ascii="Times New Roman" w:eastAsia="Times New Roman" w:hAnsi="Times New Roman" w:cs="Times New Roman"/>
                <w:color w:val="002200"/>
                <w:sz w:val="24"/>
                <w:szCs w:val="24"/>
                <w:lang w:eastAsia="ru-RU"/>
              </w:rPr>
            </w:pPr>
            <w:r w:rsidRPr="00231F18">
              <w:rPr>
                <w:rFonts w:ascii="Times New Roman" w:eastAsia="Times New Roman" w:hAnsi="Times New Roman" w:cs="Times New Roman"/>
                <w:color w:val="002200"/>
                <w:sz w:val="24"/>
                <w:szCs w:val="24"/>
                <w:lang w:eastAsia="ru-RU"/>
              </w:rPr>
              <w:t>2.</w:t>
            </w:r>
          </w:p>
        </w:tc>
        <w:tc>
          <w:tcPr>
            <w:tcW w:w="4290" w:type="dxa"/>
            <w:tcBorders>
              <w:top w:val="nil"/>
              <w:left w:val="nil"/>
              <w:bottom w:val="single" w:sz="4" w:space="0" w:color="auto"/>
              <w:right w:val="single" w:sz="4" w:space="0" w:color="auto"/>
            </w:tcBorders>
            <w:shd w:val="clear" w:color="auto" w:fill="auto"/>
            <w:hideMark/>
          </w:tcPr>
          <w:p w:rsidR="00BB464A" w:rsidRPr="00231F18" w:rsidRDefault="00BB464A" w:rsidP="00F94EF1">
            <w:pPr>
              <w:spacing w:after="0" w:line="240" w:lineRule="auto"/>
              <w:jc w:val="both"/>
              <w:rPr>
                <w:rFonts w:ascii="Times New Roman" w:eastAsia="Times New Roman" w:hAnsi="Times New Roman" w:cs="Times New Roman"/>
                <w:color w:val="002200"/>
                <w:sz w:val="24"/>
                <w:szCs w:val="24"/>
                <w:lang w:eastAsia="ru-RU"/>
              </w:rPr>
            </w:pPr>
            <w:r w:rsidRPr="00231F18">
              <w:rPr>
                <w:rFonts w:ascii="Times New Roman" w:eastAsia="Times New Roman" w:hAnsi="Times New Roman" w:cs="Times New Roman"/>
                <w:color w:val="002200"/>
                <w:sz w:val="24"/>
                <w:szCs w:val="24"/>
                <w:lang w:eastAsia="ru-RU"/>
              </w:rPr>
              <w:t xml:space="preserve">Муниципальный правовой акт </w:t>
            </w:r>
          </w:p>
          <w:p w:rsidR="00BB464A" w:rsidRPr="00231F18" w:rsidRDefault="00BB464A" w:rsidP="00F94EF1">
            <w:pPr>
              <w:spacing w:after="0" w:line="240" w:lineRule="auto"/>
              <w:jc w:val="both"/>
              <w:rPr>
                <w:rFonts w:ascii="Times New Roman" w:eastAsia="Times New Roman" w:hAnsi="Times New Roman" w:cs="Times New Roman"/>
                <w:color w:val="002200"/>
                <w:sz w:val="24"/>
                <w:szCs w:val="24"/>
                <w:lang w:eastAsia="ru-RU"/>
              </w:rPr>
            </w:pPr>
            <w:r w:rsidRPr="00231F18">
              <w:rPr>
                <w:rFonts w:ascii="Times New Roman" w:eastAsia="Times New Roman" w:hAnsi="Times New Roman" w:cs="Times New Roman"/>
                <w:color w:val="002200"/>
                <w:sz w:val="24"/>
                <w:szCs w:val="24"/>
                <w:lang w:eastAsia="ru-RU"/>
              </w:rPr>
              <w:t>МО «город Оренбург»</w:t>
            </w:r>
          </w:p>
        </w:tc>
        <w:tc>
          <w:tcPr>
            <w:tcW w:w="5280" w:type="dxa"/>
            <w:tcBorders>
              <w:top w:val="nil"/>
              <w:left w:val="nil"/>
              <w:bottom w:val="single" w:sz="4" w:space="0" w:color="auto"/>
              <w:right w:val="single" w:sz="4" w:space="0" w:color="auto"/>
            </w:tcBorders>
            <w:shd w:val="clear" w:color="auto" w:fill="auto"/>
            <w:hideMark/>
          </w:tcPr>
          <w:p w:rsidR="00BB464A" w:rsidRPr="00231F18" w:rsidRDefault="00BB464A" w:rsidP="00F94EF1">
            <w:pPr>
              <w:spacing w:after="0" w:line="240" w:lineRule="auto"/>
              <w:jc w:val="both"/>
              <w:rPr>
                <w:rFonts w:ascii="Times New Roman" w:eastAsia="Times New Roman" w:hAnsi="Times New Roman" w:cs="Times New Roman"/>
                <w:color w:val="002200"/>
                <w:sz w:val="24"/>
                <w:szCs w:val="24"/>
                <w:lang w:eastAsia="ru-RU"/>
              </w:rPr>
            </w:pPr>
            <w:r w:rsidRPr="00231F18">
              <w:rPr>
                <w:rFonts w:ascii="Times New Roman" w:eastAsia="Times New Roman" w:hAnsi="Times New Roman" w:cs="Times New Roman"/>
                <w:color w:val="002200"/>
                <w:sz w:val="24"/>
                <w:szCs w:val="24"/>
                <w:lang w:eastAsia="ru-RU"/>
              </w:rPr>
              <w:t xml:space="preserve">решение Оренбургского городского Совета                      от 17.09.2018 № 567 «Об установлении земельного налога» </w:t>
            </w:r>
          </w:p>
        </w:tc>
      </w:tr>
      <w:tr w:rsidR="00BB464A" w:rsidRPr="00231F18" w:rsidTr="00F94EF1">
        <w:trPr>
          <w:trHeight w:val="1650"/>
        </w:trPr>
        <w:tc>
          <w:tcPr>
            <w:tcW w:w="550" w:type="dxa"/>
            <w:tcBorders>
              <w:top w:val="single" w:sz="4" w:space="0" w:color="auto"/>
              <w:left w:val="single" w:sz="4" w:space="0" w:color="auto"/>
              <w:bottom w:val="single" w:sz="4" w:space="0" w:color="auto"/>
              <w:right w:val="single" w:sz="4" w:space="0" w:color="auto"/>
            </w:tcBorders>
            <w:shd w:val="clear" w:color="auto" w:fill="auto"/>
            <w:hideMark/>
          </w:tcPr>
          <w:p w:rsidR="00BB464A" w:rsidRPr="00231F18" w:rsidRDefault="00BB464A" w:rsidP="00F94EF1">
            <w:pPr>
              <w:spacing w:after="0" w:line="240" w:lineRule="auto"/>
              <w:jc w:val="both"/>
              <w:rPr>
                <w:rFonts w:ascii="Times New Roman" w:eastAsia="Times New Roman" w:hAnsi="Times New Roman" w:cs="Times New Roman"/>
                <w:color w:val="002200"/>
                <w:sz w:val="24"/>
                <w:szCs w:val="24"/>
                <w:lang w:eastAsia="ru-RU"/>
              </w:rPr>
            </w:pPr>
            <w:r w:rsidRPr="00231F18">
              <w:rPr>
                <w:rFonts w:ascii="Times New Roman" w:eastAsia="Times New Roman" w:hAnsi="Times New Roman" w:cs="Times New Roman"/>
                <w:color w:val="002200"/>
                <w:sz w:val="24"/>
                <w:szCs w:val="24"/>
                <w:lang w:eastAsia="ru-RU"/>
              </w:rPr>
              <w:t>3.</w:t>
            </w:r>
          </w:p>
        </w:tc>
        <w:tc>
          <w:tcPr>
            <w:tcW w:w="4290" w:type="dxa"/>
            <w:tcBorders>
              <w:top w:val="single" w:sz="4" w:space="0" w:color="auto"/>
              <w:left w:val="single" w:sz="4" w:space="0" w:color="auto"/>
              <w:bottom w:val="single" w:sz="4" w:space="0" w:color="auto"/>
              <w:right w:val="single" w:sz="4" w:space="0" w:color="auto"/>
            </w:tcBorders>
            <w:shd w:val="clear" w:color="auto" w:fill="auto"/>
            <w:hideMark/>
          </w:tcPr>
          <w:p w:rsidR="00BB464A" w:rsidRPr="00231F18" w:rsidRDefault="00BB464A" w:rsidP="00F94EF1">
            <w:pPr>
              <w:spacing w:after="0" w:line="240" w:lineRule="auto"/>
              <w:jc w:val="both"/>
              <w:rPr>
                <w:rFonts w:ascii="Times New Roman" w:eastAsia="Times New Roman" w:hAnsi="Times New Roman" w:cs="Times New Roman"/>
                <w:sz w:val="24"/>
                <w:szCs w:val="24"/>
                <w:lang w:eastAsia="ru-RU"/>
              </w:rPr>
            </w:pPr>
            <w:r w:rsidRPr="00231F18">
              <w:rPr>
                <w:rFonts w:ascii="Times New Roman" w:eastAsia="Times New Roman" w:hAnsi="Times New Roman" w:cs="Times New Roman"/>
                <w:sz w:val="24"/>
                <w:szCs w:val="24"/>
                <w:lang w:eastAsia="ru-RU"/>
              </w:rPr>
              <w:t>Структурные единицы муниципального правового акта МО «город Оренбург», которыми предусматриваются налоговые льготы, освобождения и иные преференции по налогам</w:t>
            </w:r>
          </w:p>
        </w:tc>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BB464A" w:rsidRPr="00231F18" w:rsidRDefault="00BB464A" w:rsidP="00BB464A">
            <w:pPr>
              <w:spacing w:after="0" w:line="240" w:lineRule="auto"/>
              <w:jc w:val="both"/>
              <w:rPr>
                <w:rFonts w:ascii="Times New Roman" w:eastAsia="Times New Roman" w:hAnsi="Times New Roman" w:cs="Times New Roman"/>
                <w:sz w:val="24"/>
                <w:szCs w:val="24"/>
                <w:lang w:eastAsia="ru-RU"/>
              </w:rPr>
            </w:pPr>
            <w:r w:rsidRPr="00231F18">
              <w:rPr>
                <w:rFonts w:ascii="Times New Roman" w:eastAsia="Times New Roman" w:hAnsi="Times New Roman" w:cs="Times New Roman"/>
                <w:sz w:val="24"/>
                <w:szCs w:val="24"/>
                <w:lang w:eastAsia="ru-RU"/>
              </w:rPr>
              <w:t>подпункт 1.</w:t>
            </w:r>
            <w:r>
              <w:rPr>
                <w:rFonts w:ascii="Times New Roman" w:eastAsia="Times New Roman" w:hAnsi="Times New Roman" w:cs="Times New Roman"/>
                <w:sz w:val="24"/>
                <w:szCs w:val="24"/>
                <w:lang w:eastAsia="ru-RU"/>
              </w:rPr>
              <w:t>4</w:t>
            </w:r>
            <w:r w:rsidRPr="00231F18">
              <w:rPr>
                <w:rFonts w:ascii="Times New Roman" w:eastAsia="Times New Roman" w:hAnsi="Times New Roman" w:cs="Times New Roman"/>
                <w:sz w:val="24"/>
                <w:szCs w:val="24"/>
                <w:lang w:eastAsia="ru-RU"/>
              </w:rPr>
              <w:t xml:space="preserve"> пункта 1 приложения № 3                                 к решению Оренбургского городского Совета от 17.09.2018 № 567</w:t>
            </w:r>
          </w:p>
        </w:tc>
      </w:tr>
      <w:tr w:rsidR="00BB464A" w:rsidRPr="00231F18" w:rsidTr="00BB464A">
        <w:trPr>
          <w:trHeight w:val="3044"/>
        </w:trPr>
        <w:tc>
          <w:tcPr>
            <w:tcW w:w="550" w:type="dxa"/>
            <w:tcBorders>
              <w:top w:val="single" w:sz="4" w:space="0" w:color="auto"/>
              <w:left w:val="single" w:sz="4" w:space="0" w:color="auto"/>
              <w:bottom w:val="single" w:sz="4" w:space="0" w:color="auto"/>
              <w:right w:val="single" w:sz="4" w:space="0" w:color="auto"/>
            </w:tcBorders>
            <w:shd w:val="clear" w:color="auto" w:fill="auto"/>
            <w:noWrap/>
            <w:hideMark/>
          </w:tcPr>
          <w:p w:rsidR="00BB464A" w:rsidRPr="00231F18" w:rsidRDefault="00BB464A" w:rsidP="00F94EF1">
            <w:pPr>
              <w:spacing w:after="0" w:line="240" w:lineRule="auto"/>
              <w:rPr>
                <w:rFonts w:ascii="Times New Roman" w:eastAsia="Times New Roman" w:hAnsi="Times New Roman" w:cs="Times New Roman"/>
                <w:color w:val="002200"/>
                <w:sz w:val="24"/>
                <w:szCs w:val="24"/>
                <w:lang w:eastAsia="ru-RU"/>
              </w:rPr>
            </w:pPr>
            <w:r w:rsidRPr="00231F18">
              <w:rPr>
                <w:rFonts w:ascii="Times New Roman" w:eastAsia="Times New Roman" w:hAnsi="Times New Roman" w:cs="Times New Roman"/>
                <w:color w:val="002200"/>
                <w:sz w:val="24"/>
                <w:szCs w:val="24"/>
                <w:lang w:eastAsia="ru-RU"/>
              </w:rPr>
              <w:lastRenderedPageBreak/>
              <w:t>4.</w:t>
            </w:r>
          </w:p>
        </w:tc>
        <w:tc>
          <w:tcPr>
            <w:tcW w:w="4290" w:type="dxa"/>
            <w:tcBorders>
              <w:top w:val="single" w:sz="4" w:space="0" w:color="auto"/>
              <w:left w:val="nil"/>
              <w:bottom w:val="single" w:sz="4" w:space="0" w:color="auto"/>
              <w:right w:val="single" w:sz="4" w:space="0" w:color="auto"/>
            </w:tcBorders>
            <w:shd w:val="clear" w:color="auto" w:fill="auto"/>
            <w:hideMark/>
          </w:tcPr>
          <w:p w:rsidR="00BB464A" w:rsidRPr="00231F18" w:rsidRDefault="00BB464A" w:rsidP="00F94EF1">
            <w:pPr>
              <w:spacing w:after="0" w:line="240" w:lineRule="auto"/>
              <w:jc w:val="both"/>
              <w:rPr>
                <w:rFonts w:ascii="Times New Roman" w:eastAsia="Times New Roman" w:hAnsi="Times New Roman" w:cs="Times New Roman"/>
                <w:color w:val="002200"/>
                <w:sz w:val="24"/>
                <w:szCs w:val="24"/>
                <w:lang w:eastAsia="ru-RU"/>
              </w:rPr>
            </w:pPr>
            <w:r w:rsidRPr="00231F18">
              <w:rPr>
                <w:rFonts w:ascii="Times New Roman" w:eastAsia="Times New Roman" w:hAnsi="Times New Roman" w:cs="Times New Roman"/>
                <w:color w:val="002200"/>
                <w:sz w:val="24"/>
                <w:szCs w:val="24"/>
                <w:lang w:eastAsia="ru-RU"/>
              </w:rPr>
              <w:t>Условия предоставления налоговых льгот, освобождений и иных преференций для плательщиков налогов, установленные нормативными правовыми актами МО «город Оренбург»</w:t>
            </w:r>
          </w:p>
        </w:tc>
        <w:tc>
          <w:tcPr>
            <w:tcW w:w="5280" w:type="dxa"/>
            <w:tcBorders>
              <w:top w:val="single" w:sz="4" w:space="0" w:color="auto"/>
              <w:left w:val="nil"/>
              <w:bottom w:val="single" w:sz="4" w:space="0" w:color="auto"/>
              <w:right w:val="single" w:sz="4" w:space="0" w:color="auto"/>
            </w:tcBorders>
            <w:shd w:val="clear" w:color="auto" w:fill="auto"/>
            <w:hideMark/>
          </w:tcPr>
          <w:p w:rsidR="00BB464A" w:rsidRPr="00231F18" w:rsidRDefault="00BB464A" w:rsidP="00341511">
            <w:pPr>
              <w:spacing w:after="0" w:line="240" w:lineRule="auto"/>
              <w:jc w:val="both"/>
              <w:rPr>
                <w:rFonts w:ascii="Times New Roman" w:eastAsia="Times New Roman" w:hAnsi="Times New Roman" w:cs="Times New Roman"/>
                <w:color w:val="002200"/>
                <w:sz w:val="24"/>
                <w:szCs w:val="24"/>
                <w:lang w:eastAsia="ru-RU"/>
              </w:rPr>
            </w:pPr>
            <w:r w:rsidRPr="00BB464A">
              <w:rPr>
                <w:rFonts w:ascii="Times New Roman" w:eastAsia="Times New Roman" w:hAnsi="Times New Roman" w:cs="Times New Roman"/>
                <w:color w:val="002200"/>
                <w:sz w:val="24"/>
                <w:szCs w:val="24"/>
                <w:lang w:eastAsia="ru-RU"/>
              </w:rPr>
              <w:t xml:space="preserve">полностью освобождаются </w:t>
            </w:r>
            <w:r w:rsidR="00786F8C" w:rsidRPr="00786F8C">
              <w:rPr>
                <w:rFonts w:ascii="Times New Roman" w:eastAsia="Times New Roman" w:hAnsi="Times New Roman" w:cs="Times New Roman"/>
                <w:color w:val="002200"/>
                <w:sz w:val="24"/>
                <w:szCs w:val="24"/>
                <w:lang w:eastAsia="ru-RU"/>
              </w:rPr>
              <w:t>организации, включенные в перечень, утверждаемый приказом министерства экономического развития, инвестиций, туризма и внешних связей Оренбургской области в соответствии с указом Губернатора Оренбургской области от 16.04.2024 № 114-ук «Об организации работы по выявлению юридических лиц, индивидуальных предпринимателей, а также самозанятых граждан, пострадавших в связи с чрезвычайной ситуацией, сложившейся на территории Оренбургской области в результате весеннего паводка 2024 года», в отношении всех земельных участков, находящихся на территории муниципального образования «город Оренбург» и расположенных в границах зоны чрезвычайной ситуации природного или техногенного характера, определенных указом Губернатора Оренбургской области от 04.04.2024 N 103-ук «О введении на территории Оренбургской области режима чрезвычайной ситуации регионального характера»</w:t>
            </w:r>
            <w:r w:rsidR="00660FD3">
              <w:rPr>
                <w:rFonts w:ascii="Times New Roman" w:eastAsia="Times New Roman" w:hAnsi="Times New Roman" w:cs="Times New Roman"/>
                <w:color w:val="002200"/>
                <w:sz w:val="24"/>
                <w:szCs w:val="24"/>
                <w:lang w:eastAsia="ru-RU"/>
              </w:rPr>
              <w:t>.</w:t>
            </w:r>
            <w:r w:rsidR="00660FD3">
              <w:t xml:space="preserve"> </w:t>
            </w:r>
            <w:r w:rsidR="00660FD3" w:rsidRPr="00660FD3">
              <w:rPr>
                <w:rFonts w:ascii="Times New Roman" w:eastAsia="Times New Roman" w:hAnsi="Times New Roman" w:cs="Times New Roman"/>
                <w:color w:val="002200"/>
                <w:sz w:val="24"/>
                <w:szCs w:val="24"/>
                <w:lang w:eastAsia="ru-RU"/>
              </w:rPr>
              <w:t xml:space="preserve">Налоговая льгота устанавливается для субъектов малого и среднего предпринимательства, отнесенных в соответствии с условиями, установленными Федеральным законом от 24.07.2007 </w:t>
            </w:r>
            <w:r w:rsidR="00341511">
              <w:rPr>
                <w:rFonts w:ascii="Times New Roman" w:eastAsia="Times New Roman" w:hAnsi="Times New Roman" w:cs="Times New Roman"/>
                <w:color w:val="002200"/>
                <w:sz w:val="24"/>
                <w:szCs w:val="24"/>
                <w:lang w:eastAsia="ru-RU"/>
              </w:rPr>
              <w:t>№</w:t>
            </w:r>
            <w:r w:rsidR="00660FD3" w:rsidRPr="00660FD3">
              <w:rPr>
                <w:rFonts w:ascii="Times New Roman" w:eastAsia="Times New Roman" w:hAnsi="Times New Roman" w:cs="Times New Roman"/>
                <w:color w:val="002200"/>
                <w:sz w:val="24"/>
                <w:szCs w:val="24"/>
                <w:lang w:eastAsia="ru-RU"/>
              </w:rPr>
              <w:t xml:space="preserve"> 209-ФЗ </w:t>
            </w:r>
            <w:r w:rsidR="00341511">
              <w:rPr>
                <w:rFonts w:ascii="Times New Roman" w:eastAsia="Times New Roman" w:hAnsi="Times New Roman" w:cs="Times New Roman"/>
                <w:color w:val="002200"/>
                <w:sz w:val="24"/>
                <w:szCs w:val="24"/>
                <w:lang w:eastAsia="ru-RU"/>
              </w:rPr>
              <w:t>«</w:t>
            </w:r>
            <w:r w:rsidR="00660FD3" w:rsidRPr="00660FD3">
              <w:rPr>
                <w:rFonts w:ascii="Times New Roman" w:eastAsia="Times New Roman" w:hAnsi="Times New Roman" w:cs="Times New Roman"/>
                <w:color w:val="002200"/>
                <w:sz w:val="24"/>
                <w:szCs w:val="24"/>
                <w:lang w:eastAsia="ru-RU"/>
              </w:rPr>
              <w:t>О развитии малого и среднего предпринимательства в Российской Федерации</w:t>
            </w:r>
            <w:r w:rsidR="00341511">
              <w:rPr>
                <w:rFonts w:ascii="Times New Roman" w:eastAsia="Times New Roman" w:hAnsi="Times New Roman" w:cs="Times New Roman"/>
                <w:color w:val="002200"/>
                <w:sz w:val="24"/>
                <w:szCs w:val="24"/>
                <w:lang w:eastAsia="ru-RU"/>
              </w:rPr>
              <w:t>»</w:t>
            </w:r>
            <w:r w:rsidR="00660FD3" w:rsidRPr="00660FD3">
              <w:rPr>
                <w:rFonts w:ascii="Times New Roman" w:eastAsia="Times New Roman" w:hAnsi="Times New Roman" w:cs="Times New Roman"/>
                <w:color w:val="002200"/>
                <w:sz w:val="24"/>
                <w:szCs w:val="24"/>
                <w:lang w:eastAsia="ru-RU"/>
              </w:rPr>
              <w:t>,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tc>
      </w:tr>
      <w:tr w:rsidR="00BB464A" w:rsidRPr="00231F18" w:rsidTr="00F94EF1">
        <w:trPr>
          <w:trHeight w:val="1655"/>
        </w:trPr>
        <w:tc>
          <w:tcPr>
            <w:tcW w:w="550" w:type="dxa"/>
            <w:tcBorders>
              <w:top w:val="nil"/>
              <w:left w:val="single" w:sz="4" w:space="0" w:color="auto"/>
              <w:bottom w:val="single" w:sz="4" w:space="0" w:color="auto"/>
              <w:right w:val="single" w:sz="4" w:space="0" w:color="auto"/>
            </w:tcBorders>
            <w:shd w:val="clear" w:color="auto" w:fill="auto"/>
            <w:hideMark/>
          </w:tcPr>
          <w:p w:rsidR="00BB464A" w:rsidRPr="00231F18" w:rsidRDefault="00BB464A" w:rsidP="00F94EF1">
            <w:pPr>
              <w:spacing w:after="0" w:line="240" w:lineRule="auto"/>
              <w:jc w:val="both"/>
              <w:rPr>
                <w:rFonts w:ascii="Times New Roman" w:eastAsia="Times New Roman" w:hAnsi="Times New Roman" w:cs="Times New Roman"/>
                <w:color w:val="002200"/>
                <w:sz w:val="24"/>
                <w:szCs w:val="24"/>
                <w:lang w:eastAsia="ru-RU"/>
              </w:rPr>
            </w:pPr>
            <w:r w:rsidRPr="00231F18">
              <w:rPr>
                <w:rFonts w:ascii="Times New Roman" w:eastAsia="Times New Roman" w:hAnsi="Times New Roman" w:cs="Times New Roman"/>
                <w:color w:val="002200"/>
                <w:sz w:val="24"/>
                <w:szCs w:val="24"/>
                <w:lang w:eastAsia="ru-RU"/>
              </w:rPr>
              <w:t>5.</w:t>
            </w:r>
          </w:p>
        </w:tc>
        <w:tc>
          <w:tcPr>
            <w:tcW w:w="4290" w:type="dxa"/>
            <w:tcBorders>
              <w:top w:val="single" w:sz="4" w:space="0" w:color="auto"/>
              <w:left w:val="nil"/>
              <w:bottom w:val="single" w:sz="4" w:space="0" w:color="auto"/>
              <w:right w:val="single" w:sz="4" w:space="0" w:color="auto"/>
            </w:tcBorders>
            <w:shd w:val="clear" w:color="auto" w:fill="auto"/>
            <w:hideMark/>
          </w:tcPr>
          <w:p w:rsidR="00BB464A" w:rsidRPr="00231F18" w:rsidRDefault="00BB464A" w:rsidP="00F94EF1">
            <w:pPr>
              <w:spacing w:after="0" w:line="240" w:lineRule="auto"/>
              <w:jc w:val="both"/>
              <w:rPr>
                <w:rFonts w:ascii="Times New Roman" w:eastAsia="Times New Roman" w:hAnsi="Times New Roman" w:cs="Times New Roman"/>
                <w:color w:val="002200"/>
                <w:sz w:val="24"/>
                <w:szCs w:val="24"/>
                <w:lang w:eastAsia="ru-RU"/>
              </w:rPr>
            </w:pPr>
            <w:r w:rsidRPr="00231F18">
              <w:rPr>
                <w:rFonts w:ascii="Times New Roman" w:eastAsia="Times New Roman" w:hAnsi="Times New Roman" w:cs="Times New Roman"/>
                <w:color w:val="002200"/>
                <w:sz w:val="24"/>
                <w:szCs w:val="24"/>
                <w:lang w:eastAsia="ru-RU"/>
              </w:rPr>
              <w:t>Целевая категория плательщиков налогов, для которых предусмотрены налоговые льготы, освобождения и иные преференции, установленные нормативными правовыми актами МО «город Оренбург»</w:t>
            </w:r>
          </w:p>
        </w:tc>
        <w:tc>
          <w:tcPr>
            <w:tcW w:w="5280" w:type="dxa"/>
            <w:tcBorders>
              <w:top w:val="single" w:sz="4" w:space="0" w:color="auto"/>
              <w:left w:val="nil"/>
              <w:bottom w:val="single" w:sz="4" w:space="0" w:color="auto"/>
              <w:right w:val="single" w:sz="4" w:space="0" w:color="auto"/>
            </w:tcBorders>
            <w:shd w:val="clear" w:color="auto" w:fill="auto"/>
            <w:hideMark/>
          </w:tcPr>
          <w:p w:rsidR="00BB464A" w:rsidRPr="00231F18" w:rsidRDefault="00786F8C" w:rsidP="007939EF">
            <w:pPr>
              <w:spacing w:after="0" w:line="240" w:lineRule="auto"/>
              <w:jc w:val="both"/>
              <w:rPr>
                <w:rFonts w:ascii="Times New Roman" w:eastAsia="Times New Roman" w:hAnsi="Times New Roman" w:cs="Times New Roman"/>
                <w:sz w:val="24"/>
                <w:szCs w:val="24"/>
                <w:lang w:eastAsia="ru-RU"/>
              </w:rPr>
            </w:pPr>
            <w:r w:rsidRPr="00786F8C">
              <w:rPr>
                <w:rFonts w:ascii="Times New Roman" w:eastAsia="Times New Roman" w:hAnsi="Times New Roman" w:cs="Times New Roman"/>
                <w:sz w:val="24"/>
                <w:szCs w:val="24"/>
                <w:lang w:eastAsia="ru-RU"/>
              </w:rPr>
              <w:t>организации, включенные в перечень, утверждаемый приказом министерства экономического развития, инвестиций, туризма и внешних связей Оренбургской области в соответствии с указом Губернатора Оренбургской области от 16.04.2024 № 114-ук «Об организации работы по выявлению юридических лиц, индивидуальных предпринимателей, а также самозанятых граждан, пострадавших в связи с чрезвычайной ситуацией, сложившейся на территории Оренбургской области в результате весеннего паводка 2024 года»</w:t>
            </w:r>
          </w:p>
        </w:tc>
      </w:tr>
      <w:tr w:rsidR="00BB464A" w:rsidRPr="00231F18" w:rsidTr="00F94EF1">
        <w:trPr>
          <w:trHeight w:val="586"/>
        </w:trPr>
        <w:tc>
          <w:tcPr>
            <w:tcW w:w="550" w:type="dxa"/>
            <w:tcBorders>
              <w:top w:val="single" w:sz="4" w:space="0" w:color="auto"/>
              <w:left w:val="single" w:sz="4" w:space="0" w:color="auto"/>
              <w:bottom w:val="single" w:sz="4" w:space="0" w:color="auto"/>
              <w:right w:val="single" w:sz="4" w:space="0" w:color="auto"/>
            </w:tcBorders>
            <w:shd w:val="clear" w:color="auto" w:fill="auto"/>
            <w:hideMark/>
          </w:tcPr>
          <w:p w:rsidR="00BB464A" w:rsidRPr="00231F18" w:rsidRDefault="00BB464A" w:rsidP="00F94EF1">
            <w:pPr>
              <w:spacing w:after="0" w:line="240" w:lineRule="auto"/>
              <w:jc w:val="both"/>
              <w:rPr>
                <w:rFonts w:ascii="Times New Roman" w:eastAsia="Times New Roman" w:hAnsi="Times New Roman" w:cs="Times New Roman"/>
                <w:color w:val="002200"/>
                <w:sz w:val="24"/>
                <w:szCs w:val="24"/>
                <w:lang w:eastAsia="ru-RU"/>
              </w:rPr>
            </w:pPr>
            <w:r w:rsidRPr="00231F18">
              <w:rPr>
                <w:rFonts w:ascii="Times New Roman" w:eastAsia="Times New Roman" w:hAnsi="Times New Roman" w:cs="Times New Roman"/>
                <w:color w:val="002200"/>
                <w:sz w:val="24"/>
                <w:szCs w:val="24"/>
                <w:lang w:eastAsia="ru-RU"/>
              </w:rPr>
              <w:t>6.</w:t>
            </w:r>
          </w:p>
        </w:tc>
        <w:tc>
          <w:tcPr>
            <w:tcW w:w="4290" w:type="dxa"/>
            <w:tcBorders>
              <w:top w:val="single" w:sz="4" w:space="0" w:color="auto"/>
              <w:left w:val="nil"/>
              <w:bottom w:val="single" w:sz="4" w:space="0" w:color="auto"/>
              <w:right w:val="single" w:sz="4" w:space="0" w:color="auto"/>
            </w:tcBorders>
            <w:shd w:val="clear" w:color="auto" w:fill="auto"/>
            <w:hideMark/>
          </w:tcPr>
          <w:p w:rsidR="00BB464A" w:rsidRPr="00231F18" w:rsidRDefault="00BB464A" w:rsidP="00F94EF1">
            <w:pPr>
              <w:spacing w:after="0" w:line="240" w:lineRule="auto"/>
              <w:jc w:val="both"/>
              <w:rPr>
                <w:rFonts w:ascii="Times New Roman" w:eastAsia="Times New Roman" w:hAnsi="Times New Roman" w:cs="Times New Roman"/>
                <w:color w:val="002200"/>
                <w:sz w:val="24"/>
                <w:szCs w:val="24"/>
                <w:lang w:eastAsia="ru-RU"/>
              </w:rPr>
            </w:pPr>
            <w:r w:rsidRPr="00231F18">
              <w:rPr>
                <w:rFonts w:ascii="Times New Roman" w:eastAsia="Times New Roman" w:hAnsi="Times New Roman" w:cs="Times New Roman"/>
                <w:color w:val="002200"/>
                <w:sz w:val="24"/>
                <w:szCs w:val="24"/>
                <w:lang w:eastAsia="ru-RU"/>
              </w:rPr>
              <w:t>Даты вступления в силу положений нормативных правовых актов МО «город Оренбург», устанавливающих налоговые льготы, освобождения и иные преференции по налогам</w:t>
            </w:r>
          </w:p>
        </w:tc>
        <w:tc>
          <w:tcPr>
            <w:tcW w:w="5280" w:type="dxa"/>
            <w:tcBorders>
              <w:top w:val="single" w:sz="4" w:space="0" w:color="auto"/>
              <w:left w:val="nil"/>
              <w:bottom w:val="single" w:sz="4" w:space="0" w:color="auto"/>
              <w:right w:val="single" w:sz="4" w:space="0" w:color="auto"/>
            </w:tcBorders>
            <w:shd w:val="clear" w:color="auto" w:fill="auto"/>
            <w:hideMark/>
          </w:tcPr>
          <w:p w:rsidR="00BB464A" w:rsidRPr="00231F18" w:rsidRDefault="007939EF" w:rsidP="00F94EF1">
            <w:pPr>
              <w:spacing w:after="0" w:line="240" w:lineRule="auto"/>
              <w:jc w:val="both"/>
              <w:rPr>
                <w:rFonts w:ascii="Times New Roman" w:eastAsia="Times New Roman" w:hAnsi="Times New Roman" w:cs="Times New Roman"/>
                <w:color w:val="002200"/>
                <w:sz w:val="24"/>
                <w:szCs w:val="24"/>
                <w:lang w:eastAsia="ru-RU"/>
              </w:rPr>
            </w:pPr>
            <w:r w:rsidRPr="007939EF">
              <w:rPr>
                <w:rFonts w:ascii="Times New Roman" w:eastAsia="Times New Roman" w:hAnsi="Times New Roman" w:cs="Times New Roman"/>
                <w:color w:val="002200"/>
                <w:sz w:val="24"/>
                <w:szCs w:val="24"/>
                <w:lang w:eastAsia="ru-RU"/>
              </w:rPr>
              <w:t>25.04.2024 (решение Оренбургского город</w:t>
            </w:r>
            <w:r>
              <w:rPr>
                <w:rFonts w:ascii="Times New Roman" w:eastAsia="Times New Roman" w:hAnsi="Times New Roman" w:cs="Times New Roman"/>
                <w:color w:val="002200"/>
                <w:sz w:val="24"/>
                <w:szCs w:val="24"/>
                <w:lang w:eastAsia="ru-RU"/>
              </w:rPr>
              <w:t>ского Совета от 23.04.2024 № 492</w:t>
            </w:r>
            <w:r w:rsidRPr="007939EF">
              <w:rPr>
                <w:rFonts w:ascii="Times New Roman" w:eastAsia="Times New Roman" w:hAnsi="Times New Roman" w:cs="Times New Roman"/>
                <w:color w:val="002200"/>
                <w:sz w:val="24"/>
                <w:szCs w:val="24"/>
                <w:lang w:eastAsia="ru-RU"/>
              </w:rPr>
              <w:t>)</w:t>
            </w:r>
          </w:p>
        </w:tc>
      </w:tr>
      <w:tr w:rsidR="00BB464A" w:rsidRPr="00231F18" w:rsidTr="00F94EF1">
        <w:trPr>
          <w:trHeight w:val="1440"/>
        </w:trPr>
        <w:tc>
          <w:tcPr>
            <w:tcW w:w="550" w:type="dxa"/>
            <w:tcBorders>
              <w:top w:val="single" w:sz="4" w:space="0" w:color="auto"/>
              <w:left w:val="single" w:sz="4" w:space="0" w:color="auto"/>
              <w:bottom w:val="single" w:sz="4" w:space="0" w:color="auto"/>
              <w:right w:val="single" w:sz="4" w:space="0" w:color="auto"/>
            </w:tcBorders>
            <w:shd w:val="clear" w:color="auto" w:fill="auto"/>
            <w:hideMark/>
          </w:tcPr>
          <w:p w:rsidR="00BB464A" w:rsidRPr="00231F18" w:rsidRDefault="00BB464A" w:rsidP="00F94EF1">
            <w:pPr>
              <w:spacing w:after="0" w:line="240" w:lineRule="auto"/>
              <w:jc w:val="both"/>
              <w:rPr>
                <w:rFonts w:ascii="Times New Roman" w:eastAsia="Times New Roman" w:hAnsi="Times New Roman" w:cs="Times New Roman"/>
                <w:color w:val="002200"/>
                <w:sz w:val="24"/>
                <w:szCs w:val="24"/>
                <w:lang w:eastAsia="ru-RU"/>
              </w:rPr>
            </w:pPr>
            <w:r w:rsidRPr="00231F18">
              <w:rPr>
                <w:rFonts w:ascii="Times New Roman" w:eastAsia="Times New Roman" w:hAnsi="Times New Roman" w:cs="Times New Roman"/>
                <w:color w:val="002200"/>
                <w:sz w:val="24"/>
                <w:szCs w:val="24"/>
                <w:lang w:eastAsia="ru-RU"/>
              </w:rPr>
              <w:lastRenderedPageBreak/>
              <w:t>7.</w:t>
            </w:r>
          </w:p>
        </w:tc>
        <w:tc>
          <w:tcPr>
            <w:tcW w:w="4290" w:type="dxa"/>
            <w:tcBorders>
              <w:top w:val="single" w:sz="4" w:space="0" w:color="auto"/>
              <w:left w:val="nil"/>
              <w:bottom w:val="single" w:sz="4" w:space="0" w:color="auto"/>
              <w:right w:val="single" w:sz="4" w:space="0" w:color="auto"/>
            </w:tcBorders>
            <w:shd w:val="clear" w:color="auto" w:fill="auto"/>
            <w:hideMark/>
          </w:tcPr>
          <w:p w:rsidR="00BB464A" w:rsidRPr="00231F18" w:rsidRDefault="00BB464A" w:rsidP="00F94EF1">
            <w:pPr>
              <w:spacing w:after="0" w:line="240" w:lineRule="auto"/>
              <w:jc w:val="both"/>
              <w:rPr>
                <w:rFonts w:ascii="Times New Roman" w:eastAsia="Times New Roman" w:hAnsi="Times New Roman" w:cs="Times New Roman"/>
                <w:color w:val="002200"/>
                <w:sz w:val="24"/>
                <w:szCs w:val="24"/>
                <w:lang w:eastAsia="ru-RU"/>
              </w:rPr>
            </w:pPr>
            <w:r w:rsidRPr="00231F18">
              <w:rPr>
                <w:rFonts w:ascii="Times New Roman" w:eastAsia="Times New Roman" w:hAnsi="Times New Roman" w:cs="Times New Roman"/>
                <w:color w:val="002200"/>
                <w:sz w:val="24"/>
                <w:szCs w:val="24"/>
                <w:lang w:eastAsia="ru-RU"/>
              </w:rPr>
              <w:t xml:space="preserve">Даты начала действия предоставленного нормативным правовым актом МО «город Оренбург» права на налоговые льготы, освобождения и иные преференции по налогам </w:t>
            </w:r>
          </w:p>
        </w:tc>
        <w:tc>
          <w:tcPr>
            <w:tcW w:w="5280" w:type="dxa"/>
            <w:tcBorders>
              <w:top w:val="single" w:sz="4" w:space="0" w:color="auto"/>
              <w:left w:val="nil"/>
              <w:bottom w:val="single" w:sz="4" w:space="0" w:color="auto"/>
              <w:right w:val="single" w:sz="4" w:space="0" w:color="auto"/>
            </w:tcBorders>
            <w:shd w:val="clear" w:color="auto" w:fill="auto"/>
            <w:hideMark/>
          </w:tcPr>
          <w:p w:rsidR="00BB464A" w:rsidRPr="00231F18" w:rsidRDefault="007939EF" w:rsidP="00786F8C">
            <w:pPr>
              <w:spacing w:after="0" w:line="240" w:lineRule="auto"/>
              <w:jc w:val="both"/>
              <w:rPr>
                <w:rFonts w:ascii="Times New Roman" w:eastAsia="Times New Roman" w:hAnsi="Times New Roman" w:cs="Times New Roman"/>
                <w:color w:val="002200"/>
                <w:sz w:val="24"/>
                <w:szCs w:val="24"/>
                <w:lang w:eastAsia="ru-RU"/>
              </w:rPr>
            </w:pPr>
            <w:r>
              <w:rPr>
                <w:rFonts w:ascii="Times New Roman" w:eastAsia="Times New Roman" w:hAnsi="Times New Roman" w:cs="Times New Roman"/>
                <w:color w:val="002200"/>
                <w:sz w:val="24"/>
                <w:szCs w:val="24"/>
                <w:lang w:eastAsia="ru-RU"/>
              </w:rPr>
              <w:t>01.01.202</w:t>
            </w:r>
            <w:r w:rsidR="00786F8C">
              <w:rPr>
                <w:rFonts w:ascii="Times New Roman" w:eastAsia="Times New Roman" w:hAnsi="Times New Roman" w:cs="Times New Roman"/>
                <w:color w:val="002200"/>
                <w:sz w:val="24"/>
                <w:szCs w:val="24"/>
                <w:lang w:eastAsia="ru-RU"/>
              </w:rPr>
              <w:t>4</w:t>
            </w:r>
            <w:r w:rsidRPr="007939EF">
              <w:rPr>
                <w:rFonts w:ascii="Times New Roman" w:eastAsia="Times New Roman" w:hAnsi="Times New Roman" w:cs="Times New Roman"/>
                <w:color w:val="002200"/>
                <w:sz w:val="24"/>
                <w:szCs w:val="24"/>
                <w:lang w:eastAsia="ru-RU"/>
              </w:rPr>
              <w:t xml:space="preserve"> (решение Оренбургского город</w:t>
            </w:r>
            <w:r>
              <w:rPr>
                <w:rFonts w:ascii="Times New Roman" w:eastAsia="Times New Roman" w:hAnsi="Times New Roman" w:cs="Times New Roman"/>
                <w:color w:val="002200"/>
                <w:sz w:val="24"/>
                <w:szCs w:val="24"/>
                <w:lang w:eastAsia="ru-RU"/>
              </w:rPr>
              <w:t>ского Совета от 23.04.2024 № 492</w:t>
            </w:r>
            <w:r w:rsidRPr="007939EF">
              <w:rPr>
                <w:rFonts w:ascii="Times New Roman" w:eastAsia="Times New Roman" w:hAnsi="Times New Roman" w:cs="Times New Roman"/>
                <w:color w:val="002200"/>
                <w:sz w:val="24"/>
                <w:szCs w:val="24"/>
                <w:lang w:eastAsia="ru-RU"/>
              </w:rPr>
              <w:t>)</w:t>
            </w:r>
          </w:p>
        </w:tc>
      </w:tr>
      <w:tr w:rsidR="00BB464A" w:rsidRPr="00231F18" w:rsidTr="00F94EF1">
        <w:trPr>
          <w:trHeight w:val="1335"/>
        </w:trPr>
        <w:tc>
          <w:tcPr>
            <w:tcW w:w="550" w:type="dxa"/>
            <w:tcBorders>
              <w:top w:val="single" w:sz="4" w:space="0" w:color="auto"/>
              <w:left w:val="single" w:sz="4" w:space="0" w:color="auto"/>
              <w:bottom w:val="single" w:sz="4" w:space="0" w:color="auto"/>
              <w:right w:val="single" w:sz="4" w:space="0" w:color="auto"/>
            </w:tcBorders>
            <w:shd w:val="clear" w:color="auto" w:fill="auto"/>
            <w:hideMark/>
          </w:tcPr>
          <w:p w:rsidR="00BB464A" w:rsidRPr="00231F18" w:rsidRDefault="00BB464A" w:rsidP="00F94EF1">
            <w:pPr>
              <w:spacing w:after="0" w:line="240" w:lineRule="auto"/>
              <w:jc w:val="both"/>
              <w:rPr>
                <w:rFonts w:ascii="Times New Roman" w:eastAsia="Times New Roman" w:hAnsi="Times New Roman" w:cs="Times New Roman"/>
                <w:color w:val="002200"/>
                <w:sz w:val="24"/>
                <w:szCs w:val="24"/>
                <w:lang w:eastAsia="ru-RU"/>
              </w:rPr>
            </w:pPr>
            <w:r w:rsidRPr="00231F18">
              <w:rPr>
                <w:rFonts w:ascii="Times New Roman" w:eastAsia="Times New Roman" w:hAnsi="Times New Roman" w:cs="Times New Roman"/>
                <w:color w:val="002200"/>
                <w:sz w:val="24"/>
                <w:szCs w:val="24"/>
                <w:lang w:eastAsia="ru-RU"/>
              </w:rPr>
              <w:t>8.</w:t>
            </w:r>
          </w:p>
        </w:tc>
        <w:tc>
          <w:tcPr>
            <w:tcW w:w="4290" w:type="dxa"/>
            <w:tcBorders>
              <w:top w:val="single" w:sz="4" w:space="0" w:color="auto"/>
              <w:left w:val="nil"/>
              <w:bottom w:val="single" w:sz="4" w:space="0" w:color="auto"/>
              <w:right w:val="single" w:sz="4" w:space="0" w:color="auto"/>
            </w:tcBorders>
            <w:shd w:val="clear" w:color="auto" w:fill="auto"/>
            <w:hideMark/>
          </w:tcPr>
          <w:p w:rsidR="00BB464A" w:rsidRPr="00231F18" w:rsidRDefault="00BB464A" w:rsidP="00F94EF1">
            <w:pPr>
              <w:spacing w:after="0" w:line="240" w:lineRule="auto"/>
              <w:jc w:val="both"/>
              <w:rPr>
                <w:rFonts w:ascii="Times New Roman" w:eastAsia="Times New Roman" w:hAnsi="Times New Roman" w:cs="Times New Roman"/>
                <w:color w:val="002200"/>
                <w:sz w:val="24"/>
                <w:szCs w:val="24"/>
                <w:lang w:eastAsia="ru-RU"/>
              </w:rPr>
            </w:pPr>
            <w:r w:rsidRPr="00231F18">
              <w:rPr>
                <w:rFonts w:ascii="Times New Roman" w:eastAsia="Times New Roman" w:hAnsi="Times New Roman" w:cs="Times New Roman"/>
                <w:color w:val="002200"/>
                <w:sz w:val="24"/>
                <w:szCs w:val="24"/>
                <w:lang w:eastAsia="ru-RU"/>
              </w:rPr>
              <w:t>Период действия налоговых льгот, освобождений и иных преференций по налогам, предоставленных нормативными правовыми актами МО «город Оренбург»</w:t>
            </w:r>
          </w:p>
        </w:tc>
        <w:tc>
          <w:tcPr>
            <w:tcW w:w="5280" w:type="dxa"/>
            <w:tcBorders>
              <w:top w:val="single" w:sz="4" w:space="0" w:color="auto"/>
              <w:left w:val="nil"/>
              <w:bottom w:val="single" w:sz="4" w:space="0" w:color="auto"/>
              <w:right w:val="single" w:sz="4" w:space="0" w:color="auto"/>
            </w:tcBorders>
            <w:shd w:val="clear" w:color="auto" w:fill="auto"/>
            <w:hideMark/>
          </w:tcPr>
          <w:p w:rsidR="00BB464A" w:rsidRPr="00231F18" w:rsidRDefault="003D3C01" w:rsidP="00786F8C">
            <w:pPr>
              <w:spacing w:after="0" w:line="240" w:lineRule="auto"/>
              <w:jc w:val="both"/>
              <w:rPr>
                <w:rFonts w:ascii="Times New Roman" w:eastAsia="Times New Roman" w:hAnsi="Times New Roman" w:cs="Times New Roman"/>
                <w:color w:val="002200"/>
                <w:sz w:val="24"/>
                <w:szCs w:val="24"/>
                <w:lang w:eastAsia="ru-RU"/>
              </w:rPr>
            </w:pPr>
            <w:r w:rsidRPr="003D3C01">
              <w:rPr>
                <w:rFonts w:ascii="Times New Roman" w:eastAsia="Calibri" w:hAnsi="Times New Roman" w:cs="Times New Roman"/>
                <w:sz w:val="24"/>
                <w:szCs w:val="24"/>
              </w:rPr>
              <w:t>ограниченный - за налоговый период 202</w:t>
            </w:r>
            <w:r w:rsidR="00786F8C">
              <w:rPr>
                <w:rFonts w:ascii="Times New Roman" w:eastAsia="Calibri" w:hAnsi="Times New Roman" w:cs="Times New Roman"/>
                <w:sz w:val="24"/>
                <w:szCs w:val="24"/>
              </w:rPr>
              <w:t>4</w:t>
            </w:r>
            <w:r w:rsidRPr="003D3C01">
              <w:rPr>
                <w:rFonts w:ascii="Times New Roman" w:eastAsia="Calibri" w:hAnsi="Times New Roman" w:cs="Times New Roman"/>
                <w:sz w:val="24"/>
                <w:szCs w:val="24"/>
              </w:rPr>
              <w:t xml:space="preserve"> года</w:t>
            </w:r>
          </w:p>
        </w:tc>
      </w:tr>
      <w:tr w:rsidR="00BB464A" w:rsidRPr="00231F18" w:rsidTr="00F94EF1">
        <w:trPr>
          <w:trHeight w:val="1657"/>
        </w:trPr>
        <w:tc>
          <w:tcPr>
            <w:tcW w:w="550" w:type="dxa"/>
            <w:tcBorders>
              <w:top w:val="nil"/>
              <w:left w:val="single" w:sz="4" w:space="0" w:color="auto"/>
              <w:bottom w:val="single" w:sz="4" w:space="0" w:color="auto"/>
              <w:right w:val="single" w:sz="4" w:space="0" w:color="auto"/>
            </w:tcBorders>
            <w:shd w:val="clear" w:color="auto" w:fill="auto"/>
            <w:hideMark/>
          </w:tcPr>
          <w:p w:rsidR="00BB464A" w:rsidRPr="00231F18" w:rsidRDefault="00BB464A" w:rsidP="00F94EF1">
            <w:pPr>
              <w:spacing w:after="0" w:line="240" w:lineRule="auto"/>
              <w:jc w:val="both"/>
              <w:rPr>
                <w:rFonts w:ascii="Times New Roman" w:eastAsia="Times New Roman" w:hAnsi="Times New Roman" w:cs="Times New Roman"/>
                <w:color w:val="002200"/>
                <w:sz w:val="24"/>
                <w:szCs w:val="24"/>
                <w:lang w:eastAsia="ru-RU"/>
              </w:rPr>
            </w:pPr>
            <w:r w:rsidRPr="00231F18">
              <w:rPr>
                <w:rFonts w:ascii="Times New Roman" w:eastAsia="Times New Roman" w:hAnsi="Times New Roman" w:cs="Times New Roman"/>
                <w:color w:val="002200"/>
                <w:sz w:val="24"/>
                <w:szCs w:val="24"/>
                <w:lang w:eastAsia="ru-RU"/>
              </w:rPr>
              <w:t>9.</w:t>
            </w:r>
          </w:p>
        </w:tc>
        <w:tc>
          <w:tcPr>
            <w:tcW w:w="4290" w:type="dxa"/>
            <w:tcBorders>
              <w:top w:val="nil"/>
              <w:left w:val="nil"/>
              <w:bottom w:val="single" w:sz="4" w:space="0" w:color="auto"/>
              <w:right w:val="single" w:sz="4" w:space="0" w:color="auto"/>
            </w:tcBorders>
            <w:shd w:val="clear" w:color="auto" w:fill="auto"/>
            <w:hideMark/>
          </w:tcPr>
          <w:p w:rsidR="00BB464A" w:rsidRPr="00231F18" w:rsidRDefault="00BB464A" w:rsidP="00F94EF1">
            <w:pPr>
              <w:spacing w:after="0" w:line="240" w:lineRule="auto"/>
              <w:jc w:val="both"/>
              <w:rPr>
                <w:rFonts w:ascii="Times New Roman" w:eastAsia="Times New Roman" w:hAnsi="Times New Roman" w:cs="Times New Roman"/>
                <w:color w:val="002200"/>
                <w:sz w:val="24"/>
                <w:szCs w:val="24"/>
                <w:lang w:eastAsia="ru-RU"/>
              </w:rPr>
            </w:pPr>
            <w:r w:rsidRPr="00231F18">
              <w:rPr>
                <w:rFonts w:ascii="Times New Roman" w:eastAsia="Times New Roman" w:hAnsi="Times New Roman" w:cs="Times New Roman"/>
                <w:color w:val="002200"/>
                <w:sz w:val="24"/>
                <w:szCs w:val="24"/>
                <w:lang w:eastAsia="ru-RU"/>
              </w:rPr>
              <w:t>Дата прекращения действия налоговых льгот, освобождений и иных преференций по налогам, установленная нормативными правовыми актами МО «город Оренбург»</w:t>
            </w:r>
          </w:p>
        </w:tc>
        <w:tc>
          <w:tcPr>
            <w:tcW w:w="5280" w:type="dxa"/>
            <w:tcBorders>
              <w:top w:val="nil"/>
              <w:left w:val="nil"/>
              <w:bottom w:val="single" w:sz="4" w:space="0" w:color="auto"/>
              <w:right w:val="single" w:sz="4" w:space="0" w:color="auto"/>
            </w:tcBorders>
            <w:shd w:val="clear" w:color="auto" w:fill="auto"/>
            <w:hideMark/>
          </w:tcPr>
          <w:p w:rsidR="00BB464A" w:rsidRPr="00231F18" w:rsidRDefault="00F27808" w:rsidP="00786F8C">
            <w:pPr>
              <w:spacing w:after="0" w:line="240" w:lineRule="auto"/>
              <w:jc w:val="both"/>
              <w:rPr>
                <w:rFonts w:ascii="Times New Roman" w:eastAsia="Times New Roman" w:hAnsi="Times New Roman" w:cs="Times New Roman"/>
                <w:color w:val="002200"/>
                <w:sz w:val="24"/>
                <w:szCs w:val="24"/>
                <w:lang w:eastAsia="ru-RU"/>
              </w:rPr>
            </w:pPr>
            <w:r>
              <w:rPr>
                <w:rFonts w:ascii="Times New Roman" w:eastAsia="Times New Roman" w:hAnsi="Times New Roman" w:cs="Times New Roman"/>
                <w:color w:val="002200"/>
                <w:sz w:val="24"/>
                <w:szCs w:val="24"/>
                <w:lang w:eastAsia="ru-RU"/>
              </w:rPr>
              <w:t>01.01.202</w:t>
            </w:r>
            <w:r w:rsidR="00786F8C">
              <w:rPr>
                <w:rFonts w:ascii="Times New Roman" w:eastAsia="Times New Roman" w:hAnsi="Times New Roman" w:cs="Times New Roman"/>
                <w:color w:val="002200"/>
                <w:sz w:val="24"/>
                <w:szCs w:val="24"/>
                <w:lang w:eastAsia="ru-RU"/>
              </w:rPr>
              <w:t>5</w:t>
            </w:r>
            <w:r>
              <w:rPr>
                <w:rFonts w:ascii="Times New Roman" w:eastAsia="Times New Roman" w:hAnsi="Times New Roman" w:cs="Times New Roman"/>
                <w:color w:val="002200"/>
                <w:sz w:val="24"/>
                <w:szCs w:val="24"/>
                <w:lang w:eastAsia="ru-RU"/>
              </w:rPr>
              <w:t xml:space="preserve"> </w:t>
            </w:r>
            <w:r w:rsidR="007939EF" w:rsidRPr="007939EF">
              <w:rPr>
                <w:rFonts w:ascii="Times New Roman" w:eastAsia="Times New Roman" w:hAnsi="Times New Roman" w:cs="Times New Roman"/>
                <w:color w:val="002200"/>
                <w:sz w:val="24"/>
                <w:szCs w:val="24"/>
                <w:lang w:eastAsia="ru-RU"/>
              </w:rPr>
              <w:t>(решение Оренбургского город</w:t>
            </w:r>
            <w:r>
              <w:rPr>
                <w:rFonts w:ascii="Times New Roman" w:eastAsia="Times New Roman" w:hAnsi="Times New Roman" w:cs="Times New Roman"/>
                <w:color w:val="002200"/>
                <w:sz w:val="24"/>
                <w:szCs w:val="24"/>
                <w:lang w:eastAsia="ru-RU"/>
              </w:rPr>
              <w:t>ского Совета от 23.04.2024 № 492</w:t>
            </w:r>
            <w:r w:rsidR="007939EF" w:rsidRPr="007939EF">
              <w:rPr>
                <w:rFonts w:ascii="Times New Roman" w:eastAsia="Times New Roman" w:hAnsi="Times New Roman" w:cs="Times New Roman"/>
                <w:color w:val="002200"/>
                <w:sz w:val="24"/>
                <w:szCs w:val="24"/>
                <w:lang w:eastAsia="ru-RU"/>
              </w:rPr>
              <w:t>)</w:t>
            </w:r>
          </w:p>
        </w:tc>
      </w:tr>
      <w:tr w:rsidR="00BB464A" w:rsidRPr="00231F18" w:rsidTr="00F94EF1">
        <w:trPr>
          <w:trHeight w:val="403"/>
        </w:trPr>
        <w:tc>
          <w:tcPr>
            <w:tcW w:w="1012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B464A" w:rsidRPr="00231F18" w:rsidRDefault="00BB464A" w:rsidP="00F94EF1">
            <w:pPr>
              <w:spacing w:after="0" w:line="240" w:lineRule="auto"/>
              <w:jc w:val="center"/>
              <w:rPr>
                <w:rFonts w:ascii="Times New Roman" w:eastAsia="Times New Roman" w:hAnsi="Times New Roman" w:cs="Times New Roman"/>
                <w:color w:val="002200"/>
                <w:sz w:val="24"/>
                <w:szCs w:val="24"/>
                <w:lang w:eastAsia="ru-RU"/>
              </w:rPr>
            </w:pPr>
            <w:r w:rsidRPr="00231F18">
              <w:rPr>
                <w:rFonts w:ascii="Times New Roman" w:eastAsia="Times New Roman" w:hAnsi="Times New Roman" w:cs="Times New Roman"/>
                <w:color w:val="002200"/>
                <w:sz w:val="24"/>
                <w:szCs w:val="24"/>
                <w:lang w:eastAsia="ru-RU"/>
              </w:rPr>
              <w:t>III. Целевые характеристики налоговых расходов МО «город Оренбург»</w:t>
            </w:r>
          </w:p>
        </w:tc>
      </w:tr>
      <w:tr w:rsidR="00BB464A" w:rsidRPr="00231F18" w:rsidTr="007939EF">
        <w:trPr>
          <w:trHeight w:val="3356"/>
        </w:trPr>
        <w:tc>
          <w:tcPr>
            <w:tcW w:w="550" w:type="dxa"/>
            <w:tcBorders>
              <w:top w:val="nil"/>
              <w:left w:val="single" w:sz="4" w:space="0" w:color="auto"/>
              <w:bottom w:val="single" w:sz="4" w:space="0" w:color="auto"/>
              <w:right w:val="single" w:sz="4" w:space="0" w:color="auto"/>
            </w:tcBorders>
            <w:shd w:val="clear" w:color="auto" w:fill="auto"/>
            <w:hideMark/>
          </w:tcPr>
          <w:p w:rsidR="00BB464A" w:rsidRPr="00231F18" w:rsidRDefault="00BB464A" w:rsidP="00F94EF1">
            <w:pPr>
              <w:spacing w:after="0" w:line="240" w:lineRule="auto"/>
              <w:jc w:val="both"/>
              <w:rPr>
                <w:rFonts w:ascii="Times New Roman" w:eastAsia="Times New Roman" w:hAnsi="Times New Roman" w:cs="Times New Roman"/>
                <w:color w:val="002200"/>
                <w:sz w:val="24"/>
                <w:szCs w:val="24"/>
                <w:lang w:eastAsia="ru-RU"/>
              </w:rPr>
            </w:pPr>
            <w:r w:rsidRPr="00231F18">
              <w:rPr>
                <w:rFonts w:ascii="Times New Roman" w:eastAsia="Times New Roman" w:hAnsi="Times New Roman" w:cs="Times New Roman"/>
                <w:color w:val="002200"/>
                <w:sz w:val="24"/>
                <w:szCs w:val="24"/>
                <w:lang w:eastAsia="ru-RU"/>
              </w:rPr>
              <w:t>10.</w:t>
            </w:r>
          </w:p>
        </w:tc>
        <w:tc>
          <w:tcPr>
            <w:tcW w:w="4290" w:type="dxa"/>
            <w:tcBorders>
              <w:top w:val="nil"/>
              <w:left w:val="nil"/>
              <w:bottom w:val="single" w:sz="4" w:space="0" w:color="auto"/>
              <w:right w:val="single" w:sz="4" w:space="0" w:color="auto"/>
            </w:tcBorders>
            <w:shd w:val="clear" w:color="auto" w:fill="auto"/>
            <w:hideMark/>
          </w:tcPr>
          <w:p w:rsidR="00BB464A" w:rsidRPr="00231F18" w:rsidRDefault="00BB464A" w:rsidP="00F94EF1">
            <w:pPr>
              <w:spacing w:after="0" w:line="240" w:lineRule="auto"/>
              <w:jc w:val="both"/>
              <w:rPr>
                <w:rFonts w:ascii="Times New Roman" w:eastAsia="Times New Roman" w:hAnsi="Times New Roman" w:cs="Times New Roman"/>
                <w:color w:val="002200"/>
                <w:sz w:val="24"/>
                <w:szCs w:val="24"/>
                <w:lang w:eastAsia="ru-RU"/>
              </w:rPr>
            </w:pPr>
            <w:r w:rsidRPr="00231F18">
              <w:rPr>
                <w:rFonts w:ascii="Times New Roman" w:eastAsia="Times New Roman" w:hAnsi="Times New Roman" w:cs="Times New Roman"/>
                <w:color w:val="002200"/>
                <w:sz w:val="24"/>
                <w:szCs w:val="24"/>
                <w:lang w:eastAsia="ru-RU"/>
              </w:rPr>
              <w:t>Наименование налоговых льгот, освобождений и иных преференций по налогам</w:t>
            </w:r>
          </w:p>
        </w:tc>
        <w:tc>
          <w:tcPr>
            <w:tcW w:w="5280" w:type="dxa"/>
            <w:tcBorders>
              <w:top w:val="nil"/>
              <w:left w:val="nil"/>
              <w:bottom w:val="single" w:sz="4" w:space="0" w:color="auto"/>
              <w:right w:val="single" w:sz="4" w:space="0" w:color="auto"/>
            </w:tcBorders>
            <w:shd w:val="clear" w:color="auto" w:fill="auto"/>
            <w:hideMark/>
          </w:tcPr>
          <w:p w:rsidR="00BB464A" w:rsidRPr="00231F18" w:rsidRDefault="007939EF" w:rsidP="007204B5">
            <w:pPr>
              <w:spacing w:after="0" w:line="240" w:lineRule="auto"/>
              <w:jc w:val="both"/>
              <w:rPr>
                <w:rFonts w:ascii="Times New Roman" w:eastAsia="Times New Roman" w:hAnsi="Times New Roman" w:cs="Times New Roman"/>
                <w:color w:val="002200"/>
                <w:sz w:val="24"/>
                <w:szCs w:val="24"/>
                <w:lang w:eastAsia="ru-RU"/>
              </w:rPr>
            </w:pPr>
            <w:r>
              <w:rPr>
                <w:rFonts w:ascii="Times New Roman" w:eastAsia="Times New Roman" w:hAnsi="Times New Roman" w:cs="Times New Roman"/>
                <w:color w:val="002200"/>
                <w:sz w:val="24"/>
                <w:szCs w:val="24"/>
                <w:lang w:eastAsia="ru-RU"/>
              </w:rPr>
              <w:t>о</w:t>
            </w:r>
            <w:r w:rsidRPr="007939EF">
              <w:rPr>
                <w:rFonts w:ascii="Times New Roman" w:eastAsia="Times New Roman" w:hAnsi="Times New Roman" w:cs="Times New Roman"/>
                <w:color w:val="002200"/>
                <w:sz w:val="24"/>
                <w:szCs w:val="24"/>
                <w:lang w:eastAsia="ru-RU"/>
              </w:rPr>
              <w:t xml:space="preserve">т уплаты земельного налога полностью освобождаются </w:t>
            </w:r>
            <w:r w:rsidR="007204B5">
              <w:rPr>
                <w:rFonts w:ascii="Times New Roman" w:eastAsia="Times New Roman" w:hAnsi="Times New Roman" w:cs="Times New Roman"/>
                <w:color w:val="002200"/>
                <w:sz w:val="24"/>
                <w:szCs w:val="24"/>
                <w:lang w:eastAsia="ru-RU"/>
              </w:rPr>
              <w:t>н</w:t>
            </w:r>
            <w:r w:rsidR="007204B5" w:rsidRPr="007204B5">
              <w:rPr>
                <w:rFonts w:ascii="Times New Roman" w:eastAsia="Times New Roman" w:hAnsi="Times New Roman" w:cs="Times New Roman"/>
                <w:color w:val="002200"/>
                <w:sz w:val="24"/>
                <w:szCs w:val="24"/>
                <w:lang w:eastAsia="ru-RU"/>
              </w:rPr>
              <w:t xml:space="preserve">алогоплательщики-организации, включенные в перечень, утверждаемый приказом министерства экономического развития, инвестиций, туризма и внешних связей Оренбургской области в соответствии с указом Губернатора Оренбургской области от 16.04.2024 </w:t>
            </w:r>
            <w:r w:rsidR="007204B5">
              <w:rPr>
                <w:rFonts w:ascii="Times New Roman" w:eastAsia="Times New Roman" w:hAnsi="Times New Roman" w:cs="Times New Roman"/>
                <w:color w:val="002200"/>
                <w:sz w:val="24"/>
                <w:szCs w:val="24"/>
                <w:lang w:eastAsia="ru-RU"/>
              </w:rPr>
              <w:t>№</w:t>
            </w:r>
            <w:r w:rsidR="007204B5" w:rsidRPr="007204B5">
              <w:rPr>
                <w:rFonts w:ascii="Times New Roman" w:eastAsia="Times New Roman" w:hAnsi="Times New Roman" w:cs="Times New Roman"/>
                <w:color w:val="002200"/>
                <w:sz w:val="24"/>
                <w:szCs w:val="24"/>
                <w:lang w:eastAsia="ru-RU"/>
              </w:rPr>
              <w:t xml:space="preserve"> 114-ук </w:t>
            </w:r>
            <w:r w:rsidR="007204B5">
              <w:rPr>
                <w:rFonts w:ascii="Times New Roman" w:eastAsia="Times New Roman" w:hAnsi="Times New Roman" w:cs="Times New Roman"/>
                <w:color w:val="002200"/>
                <w:sz w:val="24"/>
                <w:szCs w:val="24"/>
                <w:lang w:eastAsia="ru-RU"/>
              </w:rPr>
              <w:t>«</w:t>
            </w:r>
            <w:r w:rsidR="007204B5" w:rsidRPr="007204B5">
              <w:rPr>
                <w:rFonts w:ascii="Times New Roman" w:eastAsia="Times New Roman" w:hAnsi="Times New Roman" w:cs="Times New Roman"/>
                <w:color w:val="002200"/>
                <w:sz w:val="24"/>
                <w:szCs w:val="24"/>
                <w:lang w:eastAsia="ru-RU"/>
              </w:rPr>
              <w:t>Об организации работы по выявлению юридических лиц, индивидуальных предпринимателей, а также самозанятых граждан, пострадавших в связи с чрезвычайной ситуацией, сложившейся на территории Оренбургской области в результате весеннего паводка 2024 года</w:t>
            </w:r>
            <w:r w:rsidR="007204B5">
              <w:rPr>
                <w:rFonts w:ascii="Times New Roman" w:eastAsia="Times New Roman" w:hAnsi="Times New Roman" w:cs="Times New Roman"/>
                <w:color w:val="002200"/>
                <w:sz w:val="24"/>
                <w:szCs w:val="24"/>
                <w:lang w:eastAsia="ru-RU"/>
              </w:rPr>
              <w:t>»</w:t>
            </w:r>
            <w:r w:rsidR="007204B5" w:rsidRPr="007204B5">
              <w:rPr>
                <w:rFonts w:ascii="Times New Roman" w:eastAsia="Times New Roman" w:hAnsi="Times New Roman" w:cs="Times New Roman"/>
                <w:color w:val="002200"/>
                <w:sz w:val="24"/>
                <w:szCs w:val="24"/>
                <w:lang w:eastAsia="ru-RU"/>
              </w:rPr>
              <w:t xml:space="preserve">, в отношении всех земельных участков, находящихся на территории муниципального образования "город Оренбург" и расположенных в границах зоны чрезвычайной ситуации природного или техногенного характера, определенных указом Губернатора Оренбургской области от 04.04.2024 </w:t>
            </w:r>
            <w:r w:rsidR="007204B5">
              <w:rPr>
                <w:rFonts w:ascii="Times New Roman" w:eastAsia="Times New Roman" w:hAnsi="Times New Roman" w:cs="Times New Roman"/>
                <w:color w:val="002200"/>
                <w:sz w:val="24"/>
                <w:szCs w:val="24"/>
                <w:lang w:eastAsia="ru-RU"/>
              </w:rPr>
              <w:t>№</w:t>
            </w:r>
            <w:r w:rsidR="007204B5" w:rsidRPr="007204B5">
              <w:rPr>
                <w:rFonts w:ascii="Times New Roman" w:eastAsia="Times New Roman" w:hAnsi="Times New Roman" w:cs="Times New Roman"/>
                <w:color w:val="002200"/>
                <w:sz w:val="24"/>
                <w:szCs w:val="24"/>
                <w:lang w:eastAsia="ru-RU"/>
              </w:rPr>
              <w:t xml:space="preserve"> 103-ук </w:t>
            </w:r>
            <w:r w:rsidR="007204B5">
              <w:rPr>
                <w:rFonts w:ascii="Times New Roman" w:eastAsia="Times New Roman" w:hAnsi="Times New Roman" w:cs="Times New Roman"/>
                <w:color w:val="002200"/>
                <w:sz w:val="24"/>
                <w:szCs w:val="24"/>
                <w:lang w:eastAsia="ru-RU"/>
              </w:rPr>
              <w:t>«</w:t>
            </w:r>
            <w:r w:rsidR="007204B5" w:rsidRPr="007204B5">
              <w:rPr>
                <w:rFonts w:ascii="Times New Roman" w:eastAsia="Times New Roman" w:hAnsi="Times New Roman" w:cs="Times New Roman"/>
                <w:color w:val="002200"/>
                <w:sz w:val="24"/>
                <w:szCs w:val="24"/>
                <w:lang w:eastAsia="ru-RU"/>
              </w:rPr>
              <w:t>О введении на территории Оренбургской области режима чрезвычайной с</w:t>
            </w:r>
            <w:r w:rsidR="007204B5">
              <w:rPr>
                <w:rFonts w:ascii="Times New Roman" w:eastAsia="Times New Roman" w:hAnsi="Times New Roman" w:cs="Times New Roman"/>
                <w:color w:val="002200"/>
                <w:sz w:val="24"/>
                <w:szCs w:val="24"/>
                <w:lang w:eastAsia="ru-RU"/>
              </w:rPr>
              <w:t>итуации регионального характера»</w:t>
            </w:r>
          </w:p>
        </w:tc>
      </w:tr>
      <w:tr w:rsidR="00BB464A" w:rsidRPr="00231F18" w:rsidTr="00F94EF1">
        <w:trPr>
          <w:trHeight w:val="551"/>
        </w:trPr>
        <w:tc>
          <w:tcPr>
            <w:tcW w:w="550" w:type="dxa"/>
            <w:tcBorders>
              <w:top w:val="single" w:sz="4" w:space="0" w:color="auto"/>
              <w:left w:val="single" w:sz="4" w:space="0" w:color="auto"/>
              <w:bottom w:val="single" w:sz="4" w:space="0" w:color="auto"/>
              <w:right w:val="single" w:sz="4" w:space="0" w:color="auto"/>
            </w:tcBorders>
            <w:shd w:val="clear" w:color="auto" w:fill="auto"/>
            <w:hideMark/>
          </w:tcPr>
          <w:p w:rsidR="00BB464A" w:rsidRPr="00231F18" w:rsidRDefault="00BB464A" w:rsidP="00F94EF1">
            <w:pPr>
              <w:spacing w:after="0" w:line="240" w:lineRule="auto"/>
              <w:jc w:val="both"/>
              <w:rPr>
                <w:rFonts w:ascii="Times New Roman" w:eastAsia="Times New Roman" w:hAnsi="Times New Roman" w:cs="Times New Roman"/>
                <w:color w:val="002200"/>
                <w:sz w:val="24"/>
                <w:szCs w:val="24"/>
                <w:lang w:eastAsia="ru-RU"/>
              </w:rPr>
            </w:pPr>
            <w:r w:rsidRPr="00231F18">
              <w:rPr>
                <w:rFonts w:ascii="Times New Roman" w:eastAsia="Times New Roman" w:hAnsi="Times New Roman" w:cs="Times New Roman"/>
                <w:color w:val="002200"/>
                <w:sz w:val="24"/>
                <w:szCs w:val="24"/>
                <w:lang w:eastAsia="ru-RU"/>
              </w:rPr>
              <w:t>11.</w:t>
            </w:r>
          </w:p>
        </w:tc>
        <w:tc>
          <w:tcPr>
            <w:tcW w:w="4290" w:type="dxa"/>
            <w:tcBorders>
              <w:top w:val="single" w:sz="4" w:space="0" w:color="auto"/>
              <w:left w:val="nil"/>
              <w:bottom w:val="single" w:sz="4" w:space="0" w:color="auto"/>
              <w:right w:val="single" w:sz="4" w:space="0" w:color="auto"/>
            </w:tcBorders>
            <w:shd w:val="clear" w:color="auto" w:fill="auto"/>
            <w:hideMark/>
          </w:tcPr>
          <w:p w:rsidR="00BB464A" w:rsidRPr="00231F18" w:rsidRDefault="00BB464A" w:rsidP="00F94EF1">
            <w:pPr>
              <w:spacing w:after="0" w:line="240" w:lineRule="auto"/>
              <w:jc w:val="both"/>
              <w:rPr>
                <w:rFonts w:ascii="Times New Roman" w:eastAsia="Times New Roman" w:hAnsi="Times New Roman" w:cs="Times New Roman"/>
                <w:color w:val="002200"/>
                <w:sz w:val="24"/>
                <w:szCs w:val="24"/>
                <w:lang w:eastAsia="ru-RU"/>
              </w:rPr>
            </w:pPr>
            <w:r w:rsidRPr="00231F18">
              <w:rPr>
                <w:rFonts w:ascii="Times New Roman" w:eastAsia="Times New Roman" w:hAnsi="Times New Roman" w:cs="Times New Roman"/>
                <w:color w:val="002200"/>
                <w:sz w:val="24"/>
                <w:szCs w:val="24"/>
                <w:lang w:eastAsia="ru-RU"/>
              </w:rPr>
              <w:t>Целевая категория налогового расхода МО «город Оренбург»</w:t>
            </w:r>
          </w:p>
        </w:tc>
        <w:tc>
          <w:tcPr>
            <w:tcW w:w="5280" w:type="dxa"/>
            <w:tcBorders>
              <w:top w:val="single" w:sz="4" w:space="0" w:color="auto"/>
              <w:left w:val="nil"/>
              <w:bottom w:val="single" w:sz="4" w:space="0" w:color="auto"/>
              <w:right w:val="single" w:sz="4" w:space="0" w:color="auto"/>
            </w:tcBorders>
            <w:shd w:val="clear" w:color="auto" w:fill="auto"/>
            <w:hideMark/>
          </w:tcPr>
          <w:p w:rsidR="00BB464A" w:rsidRPr="00231F18" w:rsidRDefault="00EE7459" w:rsidP="00F94EF1">
            <w:pPr>
              <w:spacing w:after="0" w:line="240" w:lineRule="auto"/>
              <w:jc w:val="both"/>
              <w:rPr>
                <w:rFonts w:ascii="Times New Roman" w:eastAsia="Times New Roman" w:hAnsi="Times New Roman" w:cs="Times New Roman"/>
                <w:color w:val="002200"/>
                <w:sz w:val="24"/>
                <w:szCs w:val="24"/>
                <w:lang w:eastAsia="ru-RU"/>
              </w:rPr>
            </w:pPr>
            <w:r>
              <w:rPr>
                <w:rFonts w:ascii="Times New Roman" w:eastAsia="Times New Roman" w:hAnsi="Times New Roman" w:cs="Times New Roman"/>
                <w:color w:val="002200"/>
                <w:sz w:val="24"/>
                <w:szCs w:val="24"/>
                <w:lang w:eastAsia="ru-RU"/>
              </w:rPr>
              <w:t>стимулирующая</w:t>
            </w:r>
          </w:p>
        </w:tc>
      </w:tr>
      <w:tr w:rsidR="00BB464A" w:rsidRPr="00231F18" w:rsidTr="00F94EF1">
        <w:trPr>
          <w:trHeight w:val="1575"/>
        </w:trPr>
        <w:tc>
          <w:tcPr>
            <w:tcW w:w="550" w:type="dxa"/>
            <w:tcBorders>
              <w:top w:val="single" w:sz="4" w:space="0" w:color="auto"/>
              <w:left w:val="single" w:sz="4" w:space="0" w:color="auto"/>
              <w:bottom w:val="single" w:sz="4" w:space="0" w:color="auto"/>
              <w:right w:val="single" w:sz="4" w:space="0" w:color="auto"/>
            </w:tcBorders>
            <w:shd w:val="clear" w:color="auto" w:fill="auto"/>
            <w:hideMark/>
          </w:tcPr>
          <w:p w:rsidR="00BB464A" w:rsidRPr="00231F18" w:rsidRDefault="00BB464A" w:rsidP="00F94EF1">
            <w:pPr>
              <w:spacing w:after="0" w:line="240" w:lineRule="auto"/>
              <w:jc w:val="both"/>
              <w:rPr>
                <w:rFonts w:ascii="Times New Roman" w:eastAsia="Times New Roman" w:hAnsi="Times New Roman" w:cs="Times New Roman"/>
                <w:color w:val="002200"/>
                <w:sz w:val="24"/>
                <w:szCs w:val="24"/>
                <w:lang w:eastAsia="ru-RU"/>
              </w:rPr>
            </w:pPr>
            <w:r w:rsidRPr="00231F18">
              <w:rPr>
                <w:rFonts w:ascii="Times New Roman" w:eastAsia="Times New Roman" w:hAnsi="Times New Roman" w:cs="Times New Roman"/>
                <w:color w:val="002200"/>
                <w:sz w:val="24"/>
                <w:szCs w:val="24"/>
                <w:lang w:eastAsia="ru-RU"/>
              </w:rPr>
              <w:t>12.</w:t>
            </w:r>
          </w:p>
        </w:tc>
        <w:tc>
          <w:tcPr>
            <w:tcW w:w="4290" w:type="dxa"/>
            <w:tcBorders>
              <w:top w:val="single" w:sz="4" w:space="0" w:color="auto"/>
              <w:left w:val="nil"/>
              <w:bottom w:val="single" w:sz="4" w:space="0" w:color="auto"/>
              <w:right w:val="single" w:sz="4" w:space="0" w:color="auto"/>
            </w:tcBorders>
            <w:shd w:val="clear" w:color="auto" w:fill="auto"/>
            <w:hideMark/>
          </w:tcPr>
          <w:p w:rsidR="00BB464A" w:rsidRPr="00231F18" w:rsidRDefault="00BB464A" w:rsidP="00F94EF1">
            <w:pPr>
              <w:spacing w:after="0" w:line="240" w:lineRule="auto"/>
              <w:jc w:val="both"/>
              <w:rPr>
                <w:rFonts w:ascii="Times New Roman" w:eastAsia="Times New Roman" w:hAnsi="Times New Roman" w:cs="Times New Roman"/>
                <w:color w:val="002200"/>
                <w:sz w:val="24"/>
                <w:szCs w:val="24"/>
                <w:lang w:eastAsia="ru-RU"/>
              </w:rPr>
            </w:pPr>
            <w:r w:rsidRPr="00231F18">
              <w:rPr>
                <w:rFonts w:ascii="Times New Roman" w:eastAsia="Times New Roman" w:hAnsi="Times New Roman" w:cs="Times New Roman"/>
                <w:color w:val="002200"/>
                <w:sz w:val="24"/>
                <w:szCs w:val="24"/>
                <w:lang w:eastAsia="ru-RU"/>
              </w:rPr>
              <w:t>Цели предоставления налоговых льгот, освобождений и иных преференций для плательщиков налогов, установленных нормативными правовыми актами МО «город Оренбург»</w:t>
            </w:r>
          </w:p>
        </w:tc>
        <w:tc>
          <w:tcPr>
            <w:tcW w:w="5280" w:type="dxa"/>
            <w:tcBorders>
              <w:top w:val="single" w:sz="4" w:space="0" w:color="auto"/>
              <w:left w:val="nil"/>
              <w:bottom w:val="single" w:sz="4" w:space="0" w:color="auto"/>
              <w:right w:val="single" w:sz="4" w:space="0" w:color="auto"/>
            </w:tcBorders>
            <w:shd w:val="clear" w:color="auto" w:fill="auto"/>
            <w:hideMark/>
          </w:tcPr>
          <w:p w:rsidR="00BB464A" w:rsidRPr="00231F18" w:rsidRDefault="001F56E3" w:rsidP="007204B5">
            <w:pPr>
              <w:spacing w:after="0" w:line="240" w:lineRule="auto"/>
              <w:jc w:val="both"/>
              <w:rPr>
                <w:rFonts w:ascii="Times New Roman" w:eastAsia="Times New Roman" w:hAnsi="Times New Roman" w:cs="Times New Roman"/>
                <w:color w:val="002200"/>
                <w:sz w:val="24"/>
                <w:szCs w:val="24"/>
                <w:lang w:eastAsia="ru-RU"/>
              </w:rPr>
            </w:pPr>
            <w:r>
              <w:rPr>
                <w:rFonts w:ascii="Times New Roman" w:eastAsia="Times New Roman" w:hAnsi="Times New Roman" w:cs="Times New Roman"/>
                <w:color w:val="002200"/>
                <w:sz w:val="24"/>
                <w:szCs w:val="24"/>
                <w:lang w:eastAsia="ru-RU"/>
              </w:rPr>
              <w:t>увеличение</w:t>
            </w:r>
            <w:r w:rsidR="007204B5" w:rsidRPr="007204B5">
              <w:rPr>
                <w:rFonts w:ascii="Times New Roman" w:eastAsia="Times New Roman" w:hAnsi="Times New Roman" w:cs="Times New Roman"/>
                <w:color w:val="002200"/>
                <w:sz w:val="24"/>
                <w:szCs w:val="24"/>
                <w:lang w:eastAsia="ru-RU"/>
              </w:rPr>
              <w:t xml:space="preserve"> численности занятых в сфере малого и среднего предпринимательства </w:t>
            </w:r>
            <w:r w:rsidR="00BB464A" w:rsidRPr="00231F18">
              <w:rPr>
                <w:rFonts w:ascii="Times New Roman" w:eastAsia="Times New Roman" w:hAnsi="Times New Roman" w:cs="Times New Roman"/>
                <w:color w:val="002200"/>
                <w:sz w:val="24"/>
                <w:szCs w:val="24"/>
                <w:lang w:eastAsia="ru-RU"/>
              </w:rPr>
              <w:t>(</w:t>
            </w:r>
            <w:r w:rsidR="007204B5" w:rsidRPr="007204B5">
              <w:rPr>
                <w:rFonts w:ascii="Times New Roman" w:eastAsia="Times New Roman" w:hAnsi="Times New Roman" w:cs="Times New Roman"/>
                <w:color w:val="002200"/>
                <w:sz w:val="24"/>
                <w:szCs w:val="24"/>
                <w:lang w:eastAsia="ru-RU"/>
              </w:rPr>
              <w:t xml:space="preserve">постановление Администрации города Оренбурга от 02.11.2021 № 2119-п «Об утверждении муниципальной программы «Развитие малого и среднего предпринимательства, сельского хозяйства и рынков сельскохозяйственной продукции, сырья </w:t>
            </w:r>
            <w:r w:rsidR="007204B5" w:rsidRPr="007204B5">
              <w:rPr>
                <w:rFonts w:ascii="Times New Roman" w:eastAsia="Times New Roman" w:hAnsi="Times New Roman" w:cs="Times New Roman"/>
                <w:color w:val="002200"/>
                <w:sz w:val="24"/>
                <w:szCs w:val="24"/>
                <w:lang w:eastAsia="ru-RU"/>
              </w:rPr>
              <w:lastRenderedPageBreak/>
              <w:t xml:space="preserve">и продовольствия, сферы размещения наружной рекламы и объектов наружной информации в муниципальном образовании </w:t>
            </w:r>
            <w:r w:rsidR="007204B5">
              <w:rPr>
                <w:rFonts w:ascii="Times New Roman" w:eastAsia="Times New Roman" w:hAnsi="Times New Roman" w:cs="Times New Roman"/>
                <w:color w:val="002200"/>
                <w:sz w:val="24"/>
                <w:szCs w:val="24"/>
                <w:lang w:eastAsia="ru-RU"/>
              </w:rPr>
              <w:t>«</w:t>
            </w:r>
            <w:r w:rsidR="007204B5" w:rsidRPr="007204B5">
              <w:rPr>
                <w:rFonts w:ascii="Times New Roman" w:eastAsia="Times New Roman" w:hAnsi="Times New Roman" w:cs="Times New Roman"/>
                <w:color w:val="002200"/>
                <w:sz w:val="24"/>
                <w:szCs w:val="24"/>
                <w:lang w:eastAsia="ru-RU"/>
              </w:rPr>
              <w:t>город Оренбург»</w:t>
            </w:r>
            <w:r w:rsidR="00BB464A" w:rsidRPr="00231F18">
              <w:rPr>
                <w:rFonts w:ascii="Times New Roman" w:eastAsia="Times New Roman" w:hAnsi="Times New Roman" w:cs="Times New Roman"/>
                <w:color w:val="002200"/>
                <w:sz w:val="24"/>
                <w:szCs w:val="24"/>
                <w:lang w:eastAsia="ru-RU"/>
              </w:rPr>
              <w:t>)</w:t>
            </w:r>
          </w:p>
        </w:tc>
      </w:tr>
      <w:tr w:rsidR="00BB464A" w:rsidRPr="00231F18" w:rsidTr="00F94EF1">
        <w:trPr>
          <w:trHeight w:val="1575"/>
        </w:trPr>
        <w:tc>
          <w:tcPr>
            <w:tcW w:w="550" w:type="dxa"/>
            <w:tcBorders>
              <w:top w:val="single" w:sz="4" w:space="0" w:color="auto"/>
              <w:left w:val="single" w:sz="4" w:space="0" w:color="auto"/>
              <w:bottom w:val="single" w:sz="4" w:space="0" w:color="auto"/>
              <w:right w:val="single" w:sz="4" w:space="0" w:color="auto"/>
            </w:tcBorders>
            <w:shd w:val="clear" w:color="auto" w:fill="auto"/>
            <w:hideMark/>
          </w:tcPr>
          <w:p w:rsidR="00BB464A" w:rsidRPr="00231F18" w:rsidRDefault="00BB464A" w:rsidP="00F94EF1">
            <w:pPr>
              <w:spacing w:after="0" w:line="240" w:lineRule="auto"/>
              <w:jc w:val="both"/>
              <w:rPr>
                <w:rFonts w:ascii="Times New Roman" w:eastAsia="Times New Roman" w:hAnsi="Times New Roman" w:cs="Times New Roman"/>
                <w:color w:val="002200"/>
                <w:sz w:val="24"/>
                <w:szCs w:val="24"/>
                <w:lang w:eastAsia="ru-RU"/>
              </w:rPr>
            </w:pPr>
            <w:r w:rsidRPr="00231F18">
              <w:rPr>
                <w:rFonts w:ascii="Times New Roman" w:eastAsia="Times New Roman" w:hAnsi="Times New Roman" w:cs="Times New Roman"/>
                <w:color w:val="002200"/>
                <w:sz w:val="24"/>
                <w:szCs w:val="24"/>
                <w:lang w:eastAsia="ru-RU"/>
              </w:rPr>
              <w:lastRenderedPageBreak/>
              <w:t>13.</w:t>
            </w:r>
          </w:p>
        </w:tc>
        <w:tc>
          <w:tcPr>
            <w:tcW w:w="4290" w:type="dxa"/>
            <w:tcBorders>
              <w:top w:val="single" w:sz="4" w:space="0" w:color="auto"/>
              <w:left w:val="nil"/>
              <w:bottom w:val="single" w:sz="4" w:space="0" w:color="auto"/>
              <w:right w:val="single" w:sz="4" w:space="0" w:color="auto"/>
            </w:tcBorders>
            <w:shd w:val="clear" w:color="auto" w:fill="auto"/>
            <w:hideMark/>
          </w:tcPr>
          <w:p w:rsidR="00BB464A" w:rsidRPr="00231F18" w:rsidRDefault="00BB464A" w:rsidP="00F94EF1">
            <w:pPr>
              <w:spacing w:after="0" w:line="240" w:lineRule="auto"/>
              <w:jc w:val="both"/>
              <w:rPr>
                <w:rFonts w:ascii="Times New Roman" w:eastAsia="Times New Roman" w:hAnsi="Times New Roman" w:cs="Times New Roman"/>
                <w:color w:val="002200"/>
                <w:sz w:val="24"/>
                <w:szCs w:val="24"/>
                <w:lang w:eastAsia="ru-RU"/>
              </w:rPr>
            </w:pPr>
            <w:r w:rsidRPr="00231F18">
              <w:rPr>
                <w:rFonts w:ascii="Times New Roman" w:eastAsia="Times New Roman" w:hAnsi="Times New Roman" w:cs="Times New Roman"/>
                <w:color w:val="002200"/>
                <w:sz w:val="24"/>
                <w:szCs w:val="24"/>
                <w:lang w:eastAsia="ru-RU"/>
              </w:rPr>
              <w:t>Наименования налогов, по которым предусматриваются налоговые льготы, освобождения и иные преференции, установленные нормативными правовыми актами МО «город Оренбург»</w:t>
            </w:r>
          </w:p>
        </w:tc>
        <w:tc>
          <w:tcPr>
            <w:tcW w:w="5280" w:type="dxa"/>
            <w:tcBorders>
              <w:top w:val="single" w:sz="4" w:space="0" w:color="auto"/>
              <w:left w:val="nil"/>
              <w:bottom w:val="single" w:sz="4" w:space="0" w:color="auto"/>
              <w:right w:val="single" w:sz="4" w:space="0" w:color="auto"/>
            </w:tcBorders>
            <w:shd w:val="clear" w:color="auto" w:fill="auto"/>
            <w:hideMark/>
          </w:tcPr>
          <w:p w:rsidR="00BB464A" w:rsidRPr="00231F18" w:rsidRDefault="00BB464A" w:rsidP="00F94EF1">
            <w:pPr>
              <w:spacing w:after="0" w:line="240" w:lineRule="auto"/>
              <w:jc w:val="both"/>
              <w:rPr>
                <w:rFonts w:ascii="Times New Roman" w:eastAsia="Times New Roman" w:hAnsi="Times New Roman" w:cs="Times New Roman"/>
                <w:color w:val="002200"/>
                <w:sz w:val="24"/>
                <w:szCs w:val="24"/>
                <w:lang w:eastAsia="ru-RU"/>
              </w:rPr>
            </w:pPr>
            <w:r w:rsidRPr="00231F18">
              <w:rPr>
                <w:rFonts w:ascii="Times New Roman" w:eastAsia="Times New Roman" w:hAnsi="Times New Roman" w:cs="Times New Roman"/>
                <w:color w:val="002200"/>
                <w:sz w:val="24"/>
                <w:szCs w:val="24"/>
                <w:lang w:eastAsia="ru-RU"/>
              </w:rPr>
              <w:t>земельный налог</w:t>
            </w:r>
          </w:p>
        </w:tc>
      </w:tr>
      <w:tr w:rsidR="00BB464A" w:rsidRPr="00231F18" w:rsidTr="00F94EF1">
        <w:trPr>
          <w:trHeight w:val="1575"/>
        </w:trPr>
        <w:tc>
          <w:tcPr>
            <w:tcW w:w="550" w:type="dxa"/>
            <w:tcBorders>
              <w:top w:val="single" w:sz="4" w:space="0" w:color="auto"/>
              <w:left w:val="single" w:sz="4" w:space="0" w:color="auto"/>
              <w:bottom w:val="single" w:sz="4" w:space="0" w:color="auto"/>
              <w:right w:val="single" w:sz="4" w:space="0" w:color="auto"/>
            </w:tcBorders>
            <w:shd w:val="clear" w:color="auto" w:fill="auto"/>
            <w:hideMark/>
          </w:tcPr>
          <w:p w:rsidR="00BB464A" w:rsidRPr="00231F18" w:rsidRDefault="00BB464A" w:rsidP="00F94EF1">
            <w:pPr>
              <w:spacing w:after="0" w:line="240" w:lineRule="auto"/>
              <w:jc w:val="both"/>
              <w:rPr>
                <w:rFonts w:ascii="Times New Roman" w:eastAsia="Times New Roman" w:hAnsi="Times New Roman" w:cs="Times New Roman"/>
                <w:color w:val="002200"/>
                <w:sz w:val="24"/>
                <w:szCs w:val="24"/>
                <w:lang w:eastAsia="ru-RU"/>
              </w:rPr>
            </w:pPr>
            <w:r w:rsidRPr="00231F18">
              <w:rPr>
                <w:rFonts w:ascii="Times New Roman" w:eastAsia="Times New Roman" w:hAnsi="Times New Roman" w:cs="Times New Roman"/>
                <w:color w:val="002200"/>
                <w:sz w:val="24"/>
                <w:szCs w:val="24"/>
                <w:lang w:eastAsia="ru-RU"/>
              </w:rPr>
              <w:t>14.</w:t>
            </w:r>
          </w:p>
        </w:tc>
        <w:tc>
          <w:tcPr>
            <w:tcW w:w="4290" w:type="dxa"/>
            <w:tcBorders>
              <w:top w:val="single" w:sz="4" w:space="0" w:color="auto"/>
              <w:left w:val="single" w:sz="4" w:space="0" w:color="auto"/>
              <w:bottom w:val="single" w:sz="4" w:space="0" w:color="auto"/>
              <w:right w:val="single" w:sz="4" w:space="0" w:color="auto"/>
            </w:tcBorders>
            <w:shd w:val="clear" w:color="auto" w:fill="auto"/>
            <w:hideMark/>
          </w:tcPr>
          <w:p w:rsidR="00BB464A" w:rsidRPr="00231F18" w:rsidRDefault="00BB464A" w:rsidP="00F94EF1">
            <w:pPr>
              <w:spacing w:after="0" w:line="240" w:lineRule="auto"/>
              <w:jc w:val="both"/>
              <w:rPr>
                <w:rFonts w:ascii="Times New Roman" w:eastAsia="Times New Roman" w:hAnsi="Times New Roman" w:cs="Times New Roman"/>
                <w:color w:val="002200"/>
                <w:sz w:val="24"/>
                <w:szCs w:val="24"/>
                <w:lang w:eastAsia="ru-RU"/>
              </w:rPr>
            </w:pPr>
            <w:r w:rsidRPr="00231F18">
              <w:rPr>
                <w:rFonts w:ascii="Times New Roman" w:eastAsia="Times New Roman" w:hAnsi="Times New Roman" w:cs="Times New Roman"/>
                <w:color w:val="002200"/>
                <w:sz w:val="24"/>
                <w:szCs w:val="24"/>
                <w:lang w:eastAsia="ru-RU"/>
              </w:rPr>
              <w:t>Вид налоговых льгот, освобождений и иных преференций, определяющий особенности предоставленных отдельным категориям плательщиков налогов преимуществ по сравнению с другими плательщиками</w:t>
            </w:r>
          </w:p>
        </w:tc>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BB464A" w:rsidRPr="00231F18" w:rsidRDefault="00BB464A" w:rsidP="00F94EF1">
            <w:pPr>
              <w:spacing w:after="0" w:line="240" w:lineRule="auto"/>
              <w:jc w:val="both"/>
              <w:rPr>
                <w:rFonts w:ascii="Times New Roman" w:eastAsia="Times New Roman" w:hAnsi="Times New Roman" w:cs="Times New Roman"/>
                <w:color w:val="002200"/>
                <w:sz w:val="24"/>
                <w:szCs w:val="24"/>
                <w:lang w:eastAsia="ru-RU"/>
              </w:rPr>
            </w:pPr>
            <w:r w:rsidRPr="00231F18">
              <w:rPr>
                <w:rFonts w:ascii="Times New Roman" w:eastAsia="Times New Roman" w:hAnsi="Times New Roman" w:cs="Times New Roman"/>
                <w:color w:val="002200"/>
                <w:sz w:val="24"/>
                <w:szCs w:val="24"/>
                <w:lang w:eastAsia="ru-RU"/>
              </w:rPr>
              <w:t>освобождение от налогообложения</w:t>
            </w:r>
          </w:p>
        </w:tc>
      </w:tr>
      <w:tr w:rsidR="00BB464A" w:rsidRPr="00231F18" w:rsidTr="00F94EF1">
        <w:trPr>
          <w:trHeight w:val="945"/>
        </w:trPr>
        <w:tc>
          <w:tcPr>
            <w:tcW w:w="550" w:type="dxa"/>
            <w:tcBorders>
              <w:top w:val="single" w:sz="4" w:space="0" w:color="auto"/>
              <w:left w:val="single" w:sz="4" w:space="0" w:color="auto"/>
              <w:bottom w:val="single" w:sz="4" w:space="0" w:color="auto"/>
              <w:right w:val="single" w:sz="4" w:space="0" w:color="auto"/>
            </w:tcBorders>
            <w:shd w:val="clear" w:color="auto" w:fill="auto"/>
            <w:hideMark/>
          </w:tcPr>
          <w:p w:rsidR="00BB464A" w:rsidRPr="00231F18" w:rsidRDefault="00BB464A" w:rsidP="00F94EF1">
            <w:pPr>
              <w:spacing w:after="0" w:line="240" w:lineRule="auto"/>
              <w:jc w:val="both"/>
              <w:rPr>
                <w:rFonts w:ascii="Times New Roman" w:eastAsia="Times New Roman" w:hAnsi="Times New Roman" w:cs="Times New Roman"/>
                <w:color w:val="002200"/>
                <w:sz w:val="24"/>
                <w:szCs w:val="24"/>
                <w:lang w:eastAsia="ru-RU"/>
              </w:rPr>
            </w:pPr>
            <w:r w:rsidRPr="00231F18">
              <w:rPr>
                <w:rFonts w:ascii="Times New Roman" w:eastAsia="Times New Roman" w:hAnsi="Times New Roman" w:cs="Times New Roman"/>
                <w:color w:val="002200"/>
                <w:sz w:val="24"/>
                <w:szCs w:val="24"/>
                <w:lang w:eastAsia="ru-RU"/>
              </w:rPr>
              <w:t>15.</w:t>
            </w:r>
          </w:p>
        </w:tc>
        <w:tc>
          <w:tcPr>
            <w:tcW w:w="4290" w:type="dxa"/>
            <w:tcBorders>
              <w:top w:val="single" w:sz="4" w:space="0" w:color="auto"/>
              <w:left w:val="nil"/>
              <w:bottom w:val="single" w:sz="4" w:space="0" w:color="auto"/>
              <w:right w:val="single" w:sz="4" w:space="0" w:color="auto"/>
            </w:tcBorders>
            <w:shd w:val="clear" w:color="auto" w:fill="auto"/>
            <w:hideMark/>
          </w:tcPr>
          <w:p w:rsidR="00BB464A" w:rsidRPr="00231F18" w:rsidRDefault="00BB464A" w:rsidP="00F94EF1">
            <w:pPr>
              <w:spacing w:after="0" w:line="240" w:lineRule="auto"/>
              <w:jc w:val="both"/>
              <w:rPr>
                <w:rFonts w:ascii="Times New Roman" w:eastAsia="Times New Roman" w:hAnsi="Times New Roman" w:cs="Times New Roman"/>
                <w:color w:val="002200"/>
                <w:sz w:val="24"/>
                <w:szCs w:val="24"/>
                <w:lang w:eastAsia="ru-RU"/>
              </w:rPr>
            </w:pPr>
            <w:r w:rsidRPr="00231F18">
              <w:rPr>
                <w:rFonts w:ascii="Times New Roman" w:eastAsia="Times New Roman" w:hAnsi="Times New Roman" w:cs="Times New Roman"/>
                <w:color w:val="002200"/>
                <w:sz w:val="24"/>
                <w:szCs w:val="24"/>
                <w:lang w:eastAsia="ru-RU"/>
              </w:rPr>
              <w:t>Размер налоговой ставки, в пределах которой предоставляются налоговые льготы, освобождения и иные преференции по налогам</w:t>
            </w:r>
          </w:p>
        </w:tc>
        <w:tc>
          <w:tcPr>
            <w:tcW w:w="5280" w:type="dxa"/>
            <w:tcBorders>
              <w:top w:val="single" w:sz="4" w:space="0" w:color="auto"/>
              <w:left w:val="nil"/>
              <w:bottom w:val="single" w:sz="4" w:space="0" w:color="auto"/>
              <w:right w:val="single" w:sz="4" w:space="0" w:color="auto"/>
            </w:tcBorders>
            <w:shd w:val="clear" w:color="auto" w:fill="auto"/>
            <w:hideMark/>
          </w:tcPr>
          <w:p w:rsidR="00BB464A" w:rsidRPr="00231F18" w:rsidRDefault="001F56E3" w:rsidP="00F94EF1">
            <w:pPr>
              <w:spacing w:after="0" w:line="240" w:lineRule="auto"/>
              <w:jc w:val="both"/>
              <w:rPr>
                <w:rFonts w:ascii="Times New Roman" w:eastAsia="Times New Roman" w:hAnsi="Times New Roman" w:cs="Times New Roman"/>
                <w:color w:val="002200"/>
                <w:sz w:val="24"/>
                <w:szCs w:val="24"/>
                <w:lang w:eastAsia="ru-RU"/>
              </w:rPr>
            </w:pPr>
            <w:r>
              <w:rPr>
                <w:rFonts w:ascii="Times New Roman" w:eastAsia="Times New Roman" w:hAnsi="Times New Roman" w:cs="Times New Roman"/>
                <w:color w:val="002200"/>
                <w:sz w:val="24"/>
                <w:szCs w:val="24"/>
                <w:lang w:eastAsia="ru-RU"/>
              </w:rPr>
              <w:t xml:space="preserve">1,5, </w:t>
            </w:r>
            <w:r w:rsidR="00FC33C4" w:rsidRPr="00FC33C4">
              <w:rPr>
                <w:rFonts w:ascii="Times New Roman" w:eastAsia="Times New Roman" w:hAnsi="Times New Roman" w:cs="Times New Roman"/>
                <w:color w:val="002200"/>
                <w:sz w:val="24"/>
                <w:szCs w:val="24"/>
                <w:lang w:eastAsia="ru-RU"/>
              </w:rPr>
              <w:t xml:space="preserve">0,3 </w:t>
            </w:r>
            <w:r w:rsidR="00BB464A" w:rsidRPr="00231F18">
              <w:rPr>
                <w:rFonts w:ascii="Times New Roman" w:eastAsia="Times New Roman" w:hAnsi="Times New Roman" w:cs="Times New Roman"/>
                <w:color w:val="002200"/>
                <w:sz w:val="24"/>
                <w:szCs w:val="24"/>
                <w:lang w:eastAsia="ru-RU"/>
              </w:rPr>
              <w:t>п.п.</w:t>
            </w:r>
          </w:p>
        </w:tc>
      </w:tr>
      <w:tr w:rsidR="00BB464A" w:rsidRPr="00231F18" w:rsidTr="00F94EF1">
        <w:trPr>
          <w:trHeight w:val="2946"/>
        </w:trPr>
        <w:tc>
          <w:tcPr>
            <w:tcW w:w="550" w:type="dxa"/>
            <w:tcBorders>
              <w:top w:val="single" w:sz="4" w:space="0" w:color="auto"/>
              <w:left w:val="single" w:sz="4" w:space="0" w:color="auto"/>
              <w:bottom w:val="single" w:sz="4" w:space="0" w:color="auto"/>
              <w:right w:val="single" w:sz="4" w:space="0" w:color="auto"/>
            </w:tcBorders>
            <w:shd w:val="clear" w:color="auto" w:fill="auto"/>
            <w:hideMark/>
          </w:tcPr>
          <w:p w:rsidR="00BB464A" w:rsidRPr="00231F18" w:rsidRDefault="00BB464A" w:rsidP="00F94EF1">
            <w:pPr>
              <w:spacing w:after="0" w:line="240" w:lineRule="auto"/>
              <w:jc w:val="both"/>
              <w:rPr>
                <w:rFonts w:ascii="Times New Roman" w:eastAsia="Times New Roman" w:hAnsi="Times New Roman" w:cs="Times New Roman"/>
                <w:color w:val="002200"/>
                <w:sz w:val="24"/>
                <w:szCs w:val="24"/>
                <w:lang w:eastAsia="ru-RU"/>
              </w:rPr>
            </w:pPr>
            <w:r w:rsidRPr="00231F18">
              <w:rPr>
                <w:rFonts w:ascii="Times New Roman" w:eastAsia="Times New Roman" w:hAnsi="Times New Roman" w:cs="Times New Roman"/>
                <w:color w:val="002200"/>
                <w:sz w:val="24"/>
                <w:szCs w:val="24"/>
                <w:lang w:eastAsia="ru-RU"/>
              </w:rPr>
              <w:t>16.</w:t>
            </w:r>
          </w:p>
        </w:tc>
        <w:tc>
          <w:tcPr>
            <w:tcW w:w="4290" w:type="dxa"/>
            <w:tcBorders>
              <w:top w:val="single" w:sz="4" w:space="0" w:color="auto"/>
              <w:left w:val="nil"/>
              <w:bottom w:val="single" w:sz="4" w:space="0" w:color="auto"/>
              <w:right w:val="single" w:sz="4" w:space="0" w:color="auto"/>
            </w:tcBorders>
            <w:shd w:val="clear" w:color="auto" w:fill="auto"/>
            <w:hideMark/>
          </w:tcPr>
          <w:p w:rsidR="00BB464A" w:rsidRPr="00231F18" w:rsidRDefault="00BB464A" w:rsidP="00F94EF1">
            <w:pPr>
              <w:spacing w:after="0" w:line="240" w:lineRule="auto"/>
              <w:jc w:val="both"/>
              <w:rPr>
                <w:rFonts w:ascii="Times New Roman" w:eastAsia="Times New Roman" w:hAnsi="Times New Roman" w:cs="Times New Roman"/>
                <w:color w:val="002200"/>
                <w:sz w:val="24"/>
                <w:szCs w:val="24"/>
                <w:lang w:eastAsia="ru-RU"/>
              </w:rPr>
            </w:pPr>
            <w:r w:rsidRPr="00231F18">
              <w:rPr>
                <w:rFonts w:ascii="Times New Roman" w:eastAsia="Times New Roman" w:hAnsi="Times New Roman" w:cs="Times New Roman"/>
                <w:color w:val="002200"/>
                <w:sz w:val="24"/>
                <w:szCs w:val="24"/>
                <w:lang w:eastAsia="ru-RU"/>
              </w:rPr>
              <w:t>Показатель (индикатор) достижения целей муниципальных программ города Оренбурга и (или) целей социально-экономической политики МО «город Оренбург», не относящихся к муниципальным программам города Оренбурга, в связи с предоставлением налоговых льгот, освобождений и иных преференций по налогам</w:t>
            </w:r>
          </w:p>
        </w:tc>
        <w:tc>
          <w:tcPr>
            <w:tcW w:w="5280" w:type="dxa"/>
            <w:tcBorders>
              <w:top w:val="single" w:sz="4" w:space="0" w:color="auto"/>
              <w:left w:val="nil"/>
              <w:bottom w:val="single" w:sz="4" w:space="0" w:color="auto"/>
              <w:right w:val="single" w:sz="4" w:space="0" w:color="auto"/>
            </w:tcBorders>
            <w:shd w:val="clear" w:color="auto" w:fill="auto"/>
            <w:hideMark/>
          </w:tcPr>
          <w:p w:rsidR="000C5929" w:rsidRPr="00231F18" w:rsidRDefault="001F56E3" w:rsidP="001F56E3">
            <w:pPr>
              <w:spacing w:after="0" w:line="240" w:lineRule="auto"/>
              <w:jc w:val="both"/>
              <w:rPr>
                <w:rFonts w:ascii="Times New Roman" w:eastAsia="Times New Roman" w:hAnsi="Times New Roman" w:cs="Times New Roman"/>
                <w:color w:val="002200"/>
                <w:sz w:val="24"/>
                <w:szCs w:val="24"/>
                <w:lang w:eastAsia="ru-RU"/>
              </w:rPr>
            </w:pPr>
            <w:r w:rsidRPr="001F56E3">
              <w:rPr>
                <w:rFonts w:ascii="Times New Roman" w:eastAsia="Times New Roman" w:hAnsi="Times New Roman" w:cs="Times New Roman"/>
                <w:color w:val="002200"/>
                <w:sz w:val="24"/>
                <w:szCs w:val="24"/>
                <w:lang w:eastAsia="ru-RU"/>
              </w:rPr>
              <w:t>доля налогоплательщиков-организаций (субъектов малого и среднего предпринимательства), получивших льготу по земельному налогу в отношении земельных участков, находящихся на территории МО «город Оренбург» и расположенных в границах зоны чрезвычайной ситуации природного и техногенного характера, определенных указом Губернатора Оренбургской области от 04.04.2024 № 103-ук «О введении на территории Оренбургской области режима чрезвычайной ситуации регионального характера», в общем числе потенциальных нал</w:t>
            </w:r>
            <w:r>
              <w:rPr>
                <w:rFonts w:ascii="Times New Roman" w:eastAsia="Times New Roman" w:hAnsi="Times New Roman" w:cs="Times New Roman"/>
                <w:color w:val="002200"/>
                <w:sz w:val="24"/>
                <w:szCs w:val="24"/>
                <w:lang w:eastAsia="ru-RU"/>
              </w:rPr>
              <w:t xml:space="preserve">огоплательщиков, имеющих право </w:t>
            </w:r>
            <w:r w:rsidRPr="001F56E3">
              <w:rPr>
                <w:rFonts w:ascii="Times New Roman" w:eastAsia="Times New Roman" w:hAnsi="Times New Roman" w:cs="Times New Roman"/>
                <w:color w:val="002200"/>
                <w:sz w:val="24"/>
                <w:szCs w:val="24"/>
                <w:lang w:eastAsia="ru-RU"/>
              </w:rPr>
              <w:t>на получение льготы по земельному налогу в соответствии с подпунктом 1.4 пункта 1 приложения № 3 к решению Оренбургского городск</w:t>
            </w:r>
            <w:r>
              <w:rPr>
                <w:rFonts w:ascii="Times New Roman" w:eastAsia="Times New Roman" w:hAnsi="Times New Roman" w:cs="Times New Roman"/>
                <w:color w:val="002200"/>
                <w:sz w:val="24"/>
                <w:szCs w:val="24"/>
                <w:lang w:eastAsia="ru-RU"/>
              </w:rPr>
              <w:t xml:space="preserve">ого Совета от 17.09.2018 № 567 </w:t>
            </w:r>
            <w:r w:rsidRPr="001F56E3">
              <w:rPr>
                <w:rFonts w:ascii="Times New Roman" w:eastAsia="Times New Roman" w:hAnsi="Times New Roman" w:cs="Times New Roman"/>
                <w:color w:val="002200"/>
                <w:sz w:val="24"/>
                <w:szCs w:val="24"/>
                <w:lang w:eastAsia="ru-RU"/>
              </w:rPr>
              <w:t>«Об установлении земельного налога»</w:t>
            </w:r>
            <w:r w:rsidR="00341511">
              <w:t xml:space="preserve"> </w:t>
            </w:r>
            <w:r w:rsidR="00341511" w:rsidRPr="00341511">
              <w:rPr>
                <w:rFonts w:ascii="Times New Roman" w:eastAsia="Times New Roman" w:hAnsi="Times New Roman" w:cs="Times New Roman"/>
                <w:color w:val="002200"/>
                <w:sz w:val="24"/>
                <w:szCs w:val="24"/>
                <w:lang w:eastAsia="ru-RU"/>
              </w:rPr>
              <w:t>(показатель 100 %)</w:t>
            </w:r>
          </w:p>
        </w:tc>
      </w:tr>
      <w:tr w:rsidR="00BB464A" w:rsidRPr="00231F18" w:rsidTr="00F94EF1">
        <w:trPr>
          <w:trHeight w:val="600"/>
        </w:trPr>
        <w:tc>
          <w:tcPr>
            <w:tcW w:w="550" w:type="dxa"/>
            <w:tcBorders>
              <w:top w:val="single" w:sz="4" w:space="0" w:color="auto"/>
              <w:left w:val="single" w:sz="4" w:space="0" w:color="auto"/>
              <w:bottom w:val="single" w:sz="4" w:space="0" w:color="auto"/>
              <w:right w:val="single" w:sz="4" w:space="0" w:color="auto"/>
            </w:tcBorders>
            <w:shd w:val="clear" w:color="auto" w:fill="auto"/>
            <w:hideMark/>
          </w:tcPr>
          <w:p w:rsidR="00BB464A" w:rsidRPr="00231F18" w:rsidRDefault="00BB464A" w:rsidP="00F94EF1">
            <w:pPr>
              <w:spacing w:after="0" w:line="240" w:lineRule="auto"/>
              <w:jc w:val="both"/>
              <w:rPr>
                <w:rFonts w:ascii="Times New Roman" w:eastAsia="Times New Roman" w:hAnsi="Times New Roman" w:cs="Times New Roman"/>
                <w:color w:val="002200"/>
                <w:sz w:val="24"/>
                <w:szCs w:val="24"/>
                <w:lang w:eastAsia="ru-RU"/>
              </w:rPr>
            </w:pPr>
            <w:r w:rsidRPr="00231F18">
              <w:rPr>
                <w:rFonts w:ascii="Times New Roman" w:eastAsia="Times New Roman" w:hAnsi="Times New Roman" w:cs="Times New Roman"/>
                <w:color w:val="002200"/>
                <w:sz w:val="24"/>
                <w:szCs w:val="24"/>
                <w:lang w:eastAsia="ru-RU"/>
              </w:rPr>
              <w:t>17.</w:t>
            </w:r>
          </w:p>
        </w:tc>
        <w:tc>
          <w:tcPr>
            <w:tcW w:w="429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B464A" w:rsidRPr="00231F18" w:rsidRDefault="00BB464A" w:rsidP="00F94EF1">
            <w:pPr>
              <w:spacing w:after="0" w:line="240" w:lineRule="auto"/>
              <w:jc w:val="both"/>
              <w:rPr>
                <w:rFonts w:ascii="Times New Roman" w:eastAsia="Times New Roman" w:hAnsi="Times New Roman" w:cs="Times New Roman"/>
                <w:color w:val="002200"/>
                <w:sz w:val="24"/>
                <w:szCs w:val="24"/>
                <w:lang w:eastAsia="ru-RU"/>
              </w:rPr>
            </w:pPr>
            <w:r w:rsidRPr="00231F18">
              <w:rPr>
                <w:rFonts w:ascii="Times New Roman" w:eastAsia="Times New Roman" w:hAnsi="Times New Roman" w:cs="Times New Roman"/>
                <w:color w:val="002200"/>
                <w:sz w:val="24"/>
                <w:szCs w:val="24"/>
                <w:lang w:eastAsia="ru-RU"/>
              </w:rPr>
              <w:t xml:space="preserve">Принадлежность налогового расхода к группе полномочий в соответствии с методикой распределения дотаций, утвержденной постановлением Правительства Российской Федерации от 22.11.2004 № 670 «О распределении дотаций на выравнивание бюджетной обеспеченности субъектов Российской Федерации» </w:t>
            </w:r>
          </w:p>
        </w:tc>
        <w:tc>
          <w:tcPr>
            <w:tcW w:w="5280" w:type="dxa"/>
            <w:tcBorders>
              <w:top w:val="single" w:sz="4" w:space="0" w:color="auto"/>
              <w:left w:val="nil"/>
              <w:bottom w:val="single" w:sz="4" w:space="0" w:color="auto"/>
              <w:right w:val="single" w:sz="4" w:space="0" w:color="auto"/>
            </w:tcBorders>
            <w:shd w:val="clear" w:color="auto" w:fill="auto"/>
            <w:hideMark/>
          </w:tcPr>
          <w:p w:rsidR="00BB464A" w:rsidRPr="00231F18" w:rsidRDefault="00BB464A" w:rsidP="00F94EF1">
            <w:pPr>
              <w:spacing w:after="0" w:line="240" w:lineRule="auto"/>
              <w:jc w:val="both"/>
              <w:rPr>
                <w:rFonts w:ascii="Times New Roman" w:eastAsia="Times New Roman" w:hAnsi="Times New Roman" w:cs="Times New Roman"/>
                <w:color w:val="002200"/>
                <w:sz w:val="24"/>
                <w:szCs w:val="24"/>
                <w:lang w:eastAsia="ru-RU"/>
              </w:rPr>
            </w:pPr>
            <w:r w:rsidRPr="00231F18">
              <w:rPr>
                <w:rFonts w:ascii="Times New Roman" w:eastAsia="Times New Roman" w:hAnsi="Times New Roman" w:cs="Times New Roman"/>
                <w:color w:val="002200"/>
                <w:sz w:val="24"/>
                <w:szCs w:val="24"/>
                <w:lang w:eastAsia="ru-RU"/>
              </w:rPr>
              <w:t>24</w:t>
            </w:r>
          </w:p>
        </w:tc>
      </w:tr>
      <w:tr w:rsidR="00BB464A" w:rsidRPr="00231F18" w:rsidTr="00F94EF1">
        <w:trPr>
          <w:trHeight w:val="1893"/>
        </w:trPr>
        <w:tc>
          <w:tcPr>
            <w:tcW w:w="550" w:type="dxa"/>
            <w:tcBorders>
              <w:top w:val="nil"/>
              <w:left w:val="single" w:sz="4" w:space="0" w:color="auto"/>
              <w:bottom w:val="single" w:sz="4" w:space="0" w:color="auto"/>
              <w:right w:val="single" w:sz="4" w:space="0" w:color="auto"/>
            </w:tcBorders>
            <w:shd w:val="clear" w:color="auto" w:fill="auto"/>
            <w:hideMark/>
          </w:tcPr>
          <w:p w:rsidR="00BB464A" w:rsidRPr="00231F18" w:rsidRDefault="00BB464A" w:rsidP="00F94EF1">
            <w:pPr>
              <w:spacing w:after="0" w:line="240" w:lineRule="auto"/>
              <w:jc w:val="both"/>
              <w:rPr>
                <w:rFonts w:ascii="Times New Roman" w:eastAsia="Times New Roman" w:hAnsi="Times New Roman" w:cs="Times New Roman"/>
                <w:color w:val="002200"/>
                <w:sz w:val="24"/>
                <w:szCs w:val="24"/>
                <w:lang w:eastAsia="ru-RU"/>
              </w:rPr>
            </w:pPr>
            <w:r w:rsidRPr="00231F18">
              <w:rPr>
                <w:rFonts w:ascii="Times New Roman" w:eastAsia="Times New Roman" w:hAnsi="Times New Roman" w:cs="Times New Roman"/>
                <w:color w:val="002200"/>
                <w:sz w:val="24"/>
                <w:szCs w:val="24"/>
                <w:lang w:eastAsia="ru-RU"/>
              </w:rPr>
              <w:t>18.</w:t>
            </w:r>
          </w:p>
        </w:tc>
        <w:tc>
          <w:tcPr>
            <w:tcW w:w="4290" w:type="dxa"/>
            <w:vMerge/>
            <w:tcBorders>
              <w:top w:val="nil"/>
              <w:left w:val="single" w:sz="4" w:space="0" w:color="auto"/>
              <w:bottom w:val="single" w:sz="4" w:space="0" w:color="000000"/>
              <w:right w:val="single" w:sz="4" w:space="0" w:color="auto"/>
            </w:tcBorders>
            <w:vAlign w:val="center"/>
            <w:hideMark/>
          </w:tcPr>
          <w:p w:rsidR="00BB464A" w:rsidRPr="00231F18" w:rsidRDefault="00BB464A" w:rsidP="00F94EF1">
            <w:pPr>
              <w:spacing w:after="0" w:line="240" w:lineRule="auto"/>
              <w:rPr>
                <w:rFonts w:ascii="Times New Roman" w:eastAsia="Times New Roman" w:hAnsi="Times New Roman" w:cs="Times New Roman"/>
                <w:color w:val="002200"/>
                <w:sz w:val="24"/>
                <w:szCs w:val="24"/>
                <w:lang w:eastAsia="ru-RU"/>
              </w:rPr>
            </w:pPr>
          </w:p>
        </w:tc>
        <w:tc>
          <w:tcPr>
            <w:tcW w:w="5280" w:type="dxa"/>
            <w:tcBorders>
              <w:top w:val="nil"/>
              <w:left w:val="nil"/>
              <w:bottom w:val="single" w:sz="4" w:space="0" w:color="auto"/>
              <w:right w:val="single" w:sz="4" w:space="0" w:color="auto"/>
            </w:tcBorders>
            <w:shd w:val="clear" w:color="auto" w:fill="auto"/>
            <w:hideMark/>
          </w:tcPr>
          <w:p w:rsidR="00BB464A" w:rsidRPr="00231F18" w:rsidRDefault="00BB464A" w:rsidP="00F94EF1">
            <w:pPr>
              <w:spacing w:after="0" w:line="240" w:lineRule="auto"/>
              <w:jc w:val="both"/>
              <w:rPr>
                <w:rFonts w:ascii="Times New Roman" w:eastAsia="Times New Roman" w:hAnsi="Times New Roman" w:cs="Times New Roman"/>
                <w:color w:val="002200"/>
                <w:sz w:val="24"/>
                <w:szCs w:val="24"/>
                <w:lang w:eastAsia="ru-RU"/>
              </w:rPr>
            </w:pPr>
            <w:r w:rsidRPr="00231F18">
              <w:rPr>
                <w:rFonts w:ascii="Times New Roman" w:eastAsia="Times New Roman" w:hAnsi="Times New Roman" w:cs="Times New Roman"/>
                <w:color w:val="002200"/>
                <w:sz w:val="24"/>
                <w:szCs w:val="24"/>
                <w:lang w:eastAsia="ru-RU"/>
              </w:rPr>
              <w:t>дополнительные полномочия и права всех видов муниципальных образований (часть 2 статьи 16.1 ФЗ № 131-ФЗ от 06.10.2003)</w:t>
            </w:r>
          </w:p>
        </w:tc>
      </w:tr>
      <w:tr w:rsidR="00BB464A" w:rsidRPr="00231F18" w:rsidTr="00F94EF1">
        <w:trPr>
          <w:trHeight w:val="313"/>
        </w:trPr>
        <w:tc>
          <w:tcPr>
            <w:tcW w:w="550" w:type="dxa"/>
            <w:tcBorders>
              <w:top w:val="nil"/>
              <w:left w:val="single" w:sz="4" w:space="0" w:color="auto"/>
              <w:bottom w:val="single" w:sz="4" w:space="0" w:color="auto"/>
              <w:right w:val="single" w:sz="4" w:space="0" w:color="auto"/>
            </w:tcBorders>
            <w:shd w:val="clear" w:color="auto" w:fill="auto"/>
            <w:hideMark/>
          </w:tcPr>
          <w:p w:rsidR="00BB464A" w:rsidRPr="00231F18" w:rsidRDefault="00BB464A" w:rsidP="00F94EF1">
            <w:pPr>
              <w:spacing w:after="0" w:line="240" w:lineRule="auto"/>
              <w:jc w:val="both"/>
              <w:rPr>
                <w:rFonts w:ascii="Times New Roman" w:eastAsia="Times New Roman" w:hAnsi="Times New Roman" w:cs="Times New Roman"/>
                <w:color w:val="002200"/>
                <w:sz w:val="24"/>
                <w:szCs w:val="24"/>
                <w:lang w:eastAsia="ru-RU"/>
              </w:rPr>
            </w:pPr>
            <w:r w:rsidRPr="00231F18">
              <w:rPr>
                <w:rFonts w:ascii="Times New Roman" w:eastAsia="Times New Roman" w:hAnsi="Times New Roman" w:cs="Times New Roman"/>
                <w:color w:val="002200"/>
                <w:sz w:val="24"/>
                <w:szCs w:val="24"/>
                <w:lang w:eastAsia="ru-RU"/>
              </w:rPr>
              <w:t xml:space="preserve">19. </w:t>
            </w:r>
          </w:p>
        </w:tc>
        <w:tc>
          <w:tcPr>
            <w:tcW w:w="4290" w:type="dxa"/>
            <w:tcBorders>
              <w:top w:val="nil"/>
              <w:left w:val="nil"/>
              <w:bottom w:val="single" w:sz="4" w:space="0" w:color="auto"/>
              <w:right w:val="single" w:sz="4" w:space="0" w:color="auto"/>
            </w:tcBorders>
            <w:shd w:val="clear" w:color="auto" w:fill="auto"/>
            <w:hideMark/>
          </w:tcPr>
          <w:p w:rsidR="00BB464A" w:rsidRPr="00231F18" w:rsidRDefault="00BB464A" w:rsidP="00F94EF1">
            <w:pPr>
              <w:spacing w:after="0" w:line="240" w:lineRule="auto"/>
              <w:jc w:val="both"/>
              <w:rPr>
                <w:rFonts w:ascii="Times New Roman" w:eastAsia="Times New Roman" w:hAnsi="Times New Roman" w:cs="Times New Roman"/>
                <w:color w:val="002200"/>
                <w:sz w:val="24"/>
                <w:szCs w:val="24"/>
                <w:lang w:eastAsia="ru-RU"/>
              </w:rPr>
            </w:pPr>
            <w:r w:rsidRPr="00231F18">
              <w:rPr>
                <w:rFonts w:ascii="Times New Roman" w:eastAsia="Times New Roman" w:hAnsi="Times New Roman" w:cs="Times New Roman"/>
                <w:color w:val="002200"/>
                <w:sz w:val="24"/>
                <w:szCs w:val="24"/>
                <w:lang w:eastAsia="ru-RU"/>
              </w:rPr>
              <w:t>Плательщик</w:t>
            </w:r>
          </w:p>
        </w:tc>
        <w:tc>
          <w:tcPr>
            <w:tcW w:w="5280" w:type="dxa"/>
            <w:tcBorders>
              <w:top w:val="nil"/>
              <w:left w:val="nil"/>
              <w:bottom w:val="single" w:sz="4" w:space="0" w:color="auto"/>
              <w:right w:val="single" w:sz="4" w:space="0" w:color="auto"/>
            </w:tcBorders>
            <w:shd w:val="clear" w:color="auto" w:fill="auto"/>
            <w:hideMark/>
          </w:tcPr>
          <w:p w:rsidR="00BB464A" w:rsidRPr="00231F18" w:rsidRDefault="005A29FA" w:rsidP="00F94EF1">
            <w:pPr>
              <w:spacing w:after="0" w:line="240" w:lineRule="auto"/>
              <w:rPr>
                <w:rFonts w:ascii="Times New Roman" w:eastAsia="Times New Roman" w:hAnsi="Times New Roman" w:cs="Times New Roman"/>
                <w:color w:val="002200"/>
                <w:sz w:val="24"/>
                <w:szCs w:val="24"/>
                <w:lang w:eastAsia="ru-RU"/>
              </w:rPr>
            </w:pPr>
            <w:r w:rsidRPr="005A29FA">
              <w:rPr>
                <w:rFonts w:ascii="Times New Roman" w:eastAsia="Times New Roman" w:hAnsi="Times New Roman" w:cs="Times New Roman"/>
                <w:color w:val="002200"/>
                <w:sz w:val="24"/>
                <w:szCs w:val="24"/>
                <w:lang w:eastAsia="ru-RU"/>
              </w:rPr>
              <w:t>юридические и физические лица</w:t>
            </w:r>
          </w:p>
        </w:tc>
      </w:tr>
    </w:tbl>
    <w:p w:rsidR="00BB464A" w:rsidRDefault="00BB464A" w:rsidP="003E1A37">
      <w:pPr>
        <w:spacing w:after="0" w:line="240" w:lineRule="auto"/>
        <w:ind w:firstLine="660"/>
        <w:jc w:val="both"/>
        <w:rPr>
          <w:rFonts w:ascii="Times New Roman" w:hAnsi="Times New Roman" w:cs="Times New Roman"/>
          <w:sz w:val="28"/>
          <w:szCs w:val="28"/>
        </w:rPr>
      </w:pPr>
    </w:p>
    <w:p w:rsidR="00E339C2" w:rsidRPr="00E339C2" w:rsidRDefault="00E339C2" w:rsidP="00E339C2">
      <w:pPr>
        <w:tabs>
          <w:tab w:val="left" w:pos="1210"/>
        </w:tabs>
        <w:spacing w:after="0" w:line="240" w:lineRule="auto"/>
        <w:ind w:firstLine="660"/>
        <w:contextualSpacing/>
        <w:jc w:val="both"/>
        <w:rPr>
          <w:rFonts w:ascii="Times New Roman" w:hAnsi="Times New Roman" w:cs="Times New Roman"/>
          <w:sz w:val="28"/>
          <w:szCs w:val="28"/>
        </w:rPr>
      </w:pPr>
      <w:r w:rsidRPr="00E339C2">
        <w:rPr>
          <w:rFonts w:ascii="Times New Roman" w:hAnsi="Times New Roman" w:cs="Times New Roman"/>
          <w:sz w:val="28"/>
          <w:szCs w:val="28"/>
        </w:rPr>
        <w:lastRenderedPageBreak/>
        <w:t>По данным Управления Федеральной налоговой службы по Оренбургской области объем налоговых расходов составил:</w:t>
      </w:r>
    </w:p>
    <w:tbl>
      <w:tblPr>
        <w:tblW w:w="10225" w:type="dxa"/>
        <w:tblInd w:w="113" w:type="dxa"/>
        <w:tblLayout w:type="fixed"/>
        <w:tblLook w:val="04A0" w:firstRow="1" w:lastRow="0" w:firstColumn="1" w:lastColumn="0" w:noHBand="0" w:noVBand="1"/>
      </w:tblPr>
      <w:tblGrid>
        <w:gridCol w:w="545"/>
        <w:gridCol w:w="3960"/>
        <w:gridCol w:w="2860"/>
        <w:gridCol w:w="2860"/>
      </w:tblGrid>
      <w:tr w:rsidR="00E339C2" w:rsidRPr="00E339C2" w:rsidTr="00F94EF1">
        <w:trPr>
          <w:trHeight w:val="945"/>
        </w:trPr>
        <w:tc>
          <w:tcPr>
            <w:tcW w:w="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9C2" w:rsidRPr="00E339C2" w:rsidRDefault="00E339C2" w:rsidP="00E339C2">
            <w:pPr>
              <w:spacing w:after="0" w:line="240" w:lineRule="auto"/>
              <w:jc w:val="center"/>
              <w:rPr>
                <w:rFonts w:ascii="Times New Roman" w:eastAsia="Times New Roman" w:hAnsi="Times New Roman" w:cs="Times New Roman"/>
                <w:color w:val="002200"/>
                <w:sz w:val="24"/>
                <w:szCs w:val="24"/>
                <w:lang w:eastAsia="ru-RU"/>
              </w:rPr>
            </w:pPr>
            <w:r w:rsidRPr="00E339C2">
              <w:rPr>
                <w:rFonts w:ascii="Times New Roman" w:eastAsia="Times New Roman" w:hAnsi="Times New Roman" w:cs="Times New Roman"/>
                <w:color w:val="002200"/>
                <w:sz w:val="24"/>
                <w:szCs w:val="24"/>
                <w:lang w:eastAsia="ru-RU"/>
              </w:rPr>
              <w:t>№ п/п</w:t>
            </w:r>
          </w:p>
        </w:tc>
        <w:tc>
          <w:tcPr>
            <w:tcW w:w="3960" w:type="dxa"/>
            <w:tcBorders>
              <w:top w:val="single" w:sz="4" w:space="0" w:color="auto"/>
              <w:left w:val="nil"/>
              <w:bottom w:val="single" w:sz="4" w:space="0" w:color="auto"/>
              <w:right w:val="single" w:sz="4" w:space="0" w:color="auto"/>
            </w:tcBorders>
            <w:shd w:val="clear" w:color="auto" w:fill="auto"/>
            <w:vAlign w:val="center"/>
            <w:hideMark/>
          </w:tcPr>
          <w:p w:rsidR="00E339C2" w:rsidRPr="00E339C2" w:rsidRDefault="00E339C2" w:rsidP="00E339C2">
            <w:pPr>
              <w:spacing w:after="0" w:line="240" w:lineRule="auto"/>
              <w:jc w:val="center"/>
              <w:rPr>
                <w:rFonts w:ascii="Times New Roman" w:eastAsia="Times New Roman" w:hAnsi="Times New Roman" w:cs="Times New Roman"/>
                <w:color w:val="002200"/>
                <w:sz w:val="24"/>
                <w:szCs w:val="24"/>
                <w:lang w:eastAsia="ru-RU"/>
              </w:rPr>
            </w:pPr>
            <w:r w:rsidRPr="00E339C2">
              <w:rPr>
                <w:rFonts w:ascii="Times New Roman" w:eastAsia="Times New Roman" w:hAnsi="Times New Roman" w:cs="Times New Roman"/>
                <w:color w:val="002200"/>
                <w:sz w:val="24"/>
                <w:szCs w:val="24"/>
                <w:lang w:eastAsia="ru-RU"/>
              </w:rPr>
              <w:t>Период</w:t>
            </w:r>
          </w:p>
        </w:tc>
        <w:tc>
          <w:tcPr>
            <w:tcW w:w="2860" w:type="dxa"/>
            <w:tcBorders>
              <w:top w:val="single" w:sz="4" w:space="0" w:color="auto"/>
              <w:left w:val="nil"/>
              <w:bottom w:val="single" w:sz="4" w:space="0" w:color="auto"/>
              <w:right w:val="single" w:sz="4" w:space="0" w:color="auto"/>
            </w:tcBorders>
            <w:shd w:val="clear" w:color="auto" w:fill="auto"/>
            <w:vAlign w:val="center"/>
            <w:hideMark/>
          </w:tcPr>
          <w:p w:rsidR="00E339C2" w:rsidRPr="00E339C2" w:rsidRDefault="00E339C2" w:rsidP="00E339C2">
            <w:pPr>
              <w:spacing w:after="0" w:line="240" w:lineRule="auto"/>
              <w:jc w:val="center"/>
              <w:rPr>
                <w:rFonts w:ascii="Times New Roman" w:eastAsia="Times New Roman" w:hAnsi="Times New Roman" w:cs="Times New Roman"/>
                <w:color w:val="002200"/>
                <w:sz w:val="24"/>
                <w:szCs w:val="24"/>
                <w:lang w:eastAsia="ru-RU"/>
              </w:rPr>
            </w:pPr>
            <w:r w:rsidRPr="00E339C2">
              <w:rPr>
                <w:rFonts w:ascii="Times New Roman" w:eastAsia="Times New Roman" w:hAnsi="Times New Roman" w:cs="Times New Roman"/>
                <w:color w:val="002200"/>
                <w:sz w:val="24"/>
                <w:szCs w:val="24"/>
                <w:lang w:eastAsia="ru-RU"/>
              </w:rPr>
              <w:t>Количество налогоплательщиков</w:t>
            </w:r>
          </w:p>
        </w:tc>
        <w:tc>
          <w:tcPr>
            <w:tcW w:w="2860" w:type="dxa"/>
            <w:tcBorders>
              <w:top w:val="single" w:sz="4" w:space="0" w:color="auto"/>
              <w:left w:val="nil"/>
              <w:bottom w:val="single" w:sz="4" w:space="0" w:color="auto"/>
              <w:right w:val="single" w:sz="4" w:space="0" w:color="auto"/>
            </w:tcBorders>
            <w:shd w:val="clear" w:color="auto" w:fill="auto"/>
            <w:vAlign w:val="center"/>
            <w:hideMark/>
          </w:tcPr>
          <w:p w:rsidR="00E339C2" w:rsidRPr="00E339C2" w:rsidRDefault="00E339C2" w:rsidP="00E339C2">
            <w:pPr>
              <w:spacing w:after="0" w:line="240" w:lineRule="auto"/>
              <w:jc w:val="center"/>
              <w:rPr>
                <w:rFonts w:ascii="Times New Roman" w:eastAsia="Times New Roman" w:hAnsi="Times New Roman" w:cs="Times New Roman"/>
                <w:color w:val="002200"/>
                <w:sz w:val="24"/>
                <w:szCs w:val="24"/>
                <w:lang w:eastAsia="ru-RU"/>
              </w:rPr>
            </w:pPr>
            <w:r w:rsidRPr="00E339C2">
              <w:rPr>
                <w:rFonts w:ascii="Times New Roman" w:eastAsia="Times New Roman" w:hAnsi="Times New Roman" w:cs="Times New Roman"/>
                <w:color w:val="002200"/>
                <w:sz w:val="24"/>
                <w:szCs w:val="24"/>
                <w:lang w:eastAsia="ru-RU"/>
              </w:rPr>
              <w:t>Сумма налога, не поступившая в бюджет города (тыс. руб.)</w:t>
            </w:r>
          </w:p>
        </w:tc>
      </w:tr>
      <w:tr w:rsidR="00E339C2" w:rsidRPr="00E339C2" w:rsidTr="00F94EF1">
        <w:trPr>
          <w:trHeight w:val="315"/>
        </w:trPr>
        <w:tc>
          <w:tcPr>
            <w:tcW w:w="545" w:type="dxa"/>
            <w:tcBorders>
              <w:top w:val="nil"/>
              <w:left w:val="single" w:sz="4" w:space="0" w:color="auto"/>
              <w:bottom w:val="single" w:sz="4" w:space="0" w:color="auto"/>
              <w:right w:val="single" w:sz="4" w:space="0" w:color="auto"/>
            </w:tcBorders>
            <w:shd w:val="clear" w:color="auto" w:fill="auto"/>
            <w:vAlign w:val="center"/>
            <w:hideMark/>
          </w:tcPr>
          <w:p w:rsidR="00E339C2" w:rsidRPr="00E339C2" w:rsidRDefault="00E339C2" w:rsidP="00E339C2">
            <w:pPr>
              <w:spacing w:after="0" w:line="240" w:lineRule="auto"/>
              <w:jc w:val="center"/>
              <w:rPr>
                <w:rFonts w:ascii="Times New Roman" w:eastAsia="Times New Roman" w:hAnsi="Times New Roman" w:cs="Times New Roman"/>
                <w:color w:val="002200"/>
                <w:sz w:val="24"/>
                <w:szCs w:val="24"/>
                <w:lang w:eastAsia="ru-RU"/>
              </w:rPr>
            </w:pPr>
            <w:r w:rsidRPr="00E339C2">
              <w:rPr>
                <w:rFonts w:ascii="Times New Roman" w:eastAsia="Times New Roman" w:hAnsi="Times New Roman" w:cs="Times New Roman"/>
                <w:color w:val="002200"/>
                <w:sz w:val="24"/>
                <w:szCs w:val="24"/>
                <w:lang w:eastAsia="ru-RU"/>
              </w:rPr>
              <w:t>1</w:t>
            </w:r>
          </w:p>
        </w:tc>
        <w:tc>
          <w:tcPr>
            <w:tcW w:w="3960" w:type="dxa"/>
            <w:tcBorders>
              <w:top w:val="nil"/>
              <w:left w:val="nil"/>
              <w:bottom w:val="single" w:sz="4" w:space="0" w:color="auto"/>
              <w:right w:val="single" w:sz="4" w:space="0" w:color="auto"/>
            </w:tcBorders>
            <w:shd w:val="clear" w:color="auto" w:fill="auto"/>
            <w:vAlign w:val="center"/>
            <w:hideMark/>
          </w:tcPr>
          <w:p w:rsidR="00E339C2" w:rsidRPr="00E339C2" w:rsidRDefault="00E339C2" w:rsidP="00E339C2">
            <w:pPr>
              <w:spacing w:after="0" w:line="240" w:lineRule="auto"/>
              <w:jc w:val="center"/>
              <w:rPr>
                <w:rFonts w:ascii="Times New Roman" w:eastAsia="Times New Roman" w:hAnsi="Times New Roman" w:cs="Times New Roman"/>
                <w:color w:val="002200"/>
                <w:sz w:val="24"/>
                <w:szCs w:val="24"/>
                <w:lang w:eastAsia="ru-RU"/>
              </w:rPr>
            </w:pPr>
            <w:r w:rsidRPr="00E339C2">
              <w:rPr>
                <w:rFonts w:ascii="Times New Roman" w:eastAsia="Times New Roman" w:hAnsi="Times New Roman" w:cs="Times New Roman"/>
                <w:color w:val="002200"/>
                <w:sz w:val="24"/>
                <w:szCs w:val="24"/>
                <w:lang w:eastAsia="ru-RU"/>
              </w:rPr>
              <w:t>2</w:t>
            </w:r>
          </w:p>
        </w:tc>
        <w:tc>
          <w:tcPr>
            <w:tcW w:w="2860" w:type="dxa"/>
            <w:tcBorders>
              <w:top w:val="nil"/>
              <w:left w:val="nil"/>
              <w:bottom w:val="single" w:sz="4" w:space="0" w:color="auto"/>
              <w:right w:val="single" w:sz="4" w:space="0" w:color="auto"/>
            </w:tcBorders>
            <w:shd w:val="clear" w:color="auto" w:fill="auto"/>
            <w:vAlign w:val="center"/>
            <w:hideMark/>
          </w:tcPr>
          <w:p w:rsidR="00E339C2" w:rsidRPr="00E339C2" w:rsidRDefault="00E339C2" w:rsidP="00E339C2">
            <w:pPr>
              <w:spacing w:after="0" w:line="240" w:lineRule="auto"/>
              <w:jc w:val="center"/>
              <w:rPr>
                <w:rFonts w:ascii="Times New Roman" w:eastAsia="Times New Roman" w:hAnsi="Times New Roman" w:cs="Times New Roman"/>
                <w:color w:val="002200"/>
                <w:sz w:val="24"/>
                <w:szCs w:val="24"/>
                <w:lang w:eastAsia="ru-RU"/>
              </w:rPr>
            </w:pPr>
            <w:r w:rsidRPr="00E339C2">
              <w:rPr>
                <w:rFonts w:ascii="Times New Roman" w:eastAsia="Times New Roman" w:hAnsi="Times New Roman" w:cs="Times New Roman"/>
                <w:color w:val="002200"/>
                <w:sz w:val="24"/>
                <w:szCs w:val="24"/>
                <w:lang w:eastAsia="ru-RU"/>
              </w:rPr>
              <w:t>3</w:t>
            </w:r>
          </w:p>
        </w:tc>
        <w:tc>
          <w:tcPr>
            <w:tcW w:w="2860" w:type="dxa"/>
            <w:tcBorders>
              <w:top w:val="nil"/>
              <w:left w:val="nil"/>
              <w:bottom w:val="single" w:sz="4" w:space="0" w:color="auto"/>
              <w:right w:val="single" w:sz="4" w:space="0" w:color="auto"/>
            </w:tcBorders>
            <w:shd w:val="clear" w:color="auto" w:fill="auto"/>
            <w:vAlign w:val="center"/>
            <w:hideMark/>
          </w:tcPr>
          <w:p w:rsidR="00E339C2" w:rsidRPr="00E339C2" w:rsidRDefault="00E339C2" w:rsidP="00E339C2">
            <w:pPr>
              <w:spacing w:after="0" w:line="240" w:lineRule="auto"/>
              <w:jc w:val="center"/>
              <w:rPr>
                <w:rFonts w:ascii="Times New Roman" w:eastAsia="Times New Roman" w:hAnsi="Times New Roman" w:cs="Times New Roman"/>
                <w:color w:val="002200"/>
                <w:sz w:val="24"/>
                <w:szCs w:val="24"/>
                <w:lang w:eastAsia="ru-RU"/>
              </w:rPr>
            </w:pPr>
            <w:r w:rsidRPr="00E339C2">
              <w:rPr>
                <w:rFonts w:ascii="Times New Roman" w:eastAsia="Times New Roman" w:hAnsi="Times New Roman" w:cs="Times New Roman"/>
                <w:color w:val="002200"/>
                <w:sz w:val="24"/>
                <w:szCs w:val="24"/>
                <w:lang w:eastAsia="ru-RU"/>
              </w:rPr>
              <w:t>4</w:t>
            </w:r>
          </w:p>
        </w:tc>
      </w:tr>
      <w:tr w:rsidR="00E339C2" w:rsidRPr="00E339C2" w:rsidTr="00F94EF1">
        <w:trPr>
          <w:trHeight w:val="375"/>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E339C2" w:rsidRPr="00E339C2" w:rsidRDefault="00E339C2" w:rsidP="00E339C2">
            <w:pPr>
              <w:spacing w:after="0" w:line="240" w:lineRule="auto"/>
              <w:jc w:val="center"/>
              <w:rPr>
                <w:rFonts w:ascii="Times New Roman" w:eastAsia="Times New Roman" w:hAnsi="Times New Roman" w:cs="Times New Roman"/>
                <w:color w:val="002200"/>
                <w:sz w:val="24"/>
                <w:szCs w:val="24"/>
                <w:lang w:eastAsia="ru-RU"/>
              </w:rPr>
            </w:pPr>
            <w:r w:rsidRPr="00E339C2">
              <w:rPr>
                <w:rFonts w:ascii="Times New Roman" w:eastAsia="Times New Roman" w:hAnsi="Times New Roman" w:cs="Times New Roman"/>
                <w:color w:val="002200"/>
                <w:sz w:val="24"/>
                <w:szCs w:val="24"/>
                <w:lang w:eastAsia="ru-RU"/>
              </w:rPr>
              <w:t>1</w:t>
            </w:r>
          </w:p>
        </w:tc>
        <w:tc>
          <w:tcPr>
            <w:tcW w:w="3960" w:type="dxa"/>
            <w:tcBorders>
              <w:top w:val="nil"/>
              <w:left w:val="nil"/>
              <w:bottom w:val="single" w:sz="4" w:space="0" w:color="auto"/>
              <w:right w:val="single" w:sz="4" w:space="0" w:color="auto"/>
            </w:tcBorders>
            <w:shd w:val="clear" w:color="auto" w:fill="auto"/>
            <w:noWrap/>
            <w:vAlign w:val="center"/>
            <w:hideMark/>
          </w:tcPr>
          <w:p w:rsidR="00E339C2" w:rsidRPr="00E339C2" w:rsidRDefault="00E339C2" w:rsidP="00786F8C">
            <w:pPr>
              <w:spacing w:after="0" w:line="240" w:lineRule="auto"/>
              <w:rPr>
                <w:rFonts w:ascii="Times New Roman" w:eastAsia="Times New Roman" w:hAnsi="Times New Roman" w:cs="Times New Roman"/>
                <w:color w:val="002200"/>
                <w:sz w:val="28"/>
                <w:szCs w:val="28"/>
                <w:lang w:eastAsia="ru-RU"/>
              </w:rPr>
            </w:pPr>
            <w:r w:rsidRPr="00E339C2">
              <w:rPr>
                <w:rFonts w:ascii="Times New Roman" w:eastAsia="Times New Roman" w:hAnsi="Times New Roman" w:cs="Times New Roman"/>
                <w:color w:val="002200"/>
                <w:sz w:val="28"/>
                <w:szCs w:val="28"/>
                <w:lang w:eastAsia="ru-RU"/>
              </w:rPr>
              <w:t>202</w:t>
            </w:r>
            <w:r w:rsidR="00786F8C">
              <w:rPr>
                <w:rFonts w:ascii="Times New Roman" w:eastAsia="Times New Roman" w:hAnsi="Times New Roman" w:cs="Times New Roman"/>
                <w:color w:val="002200"/>
                <w:sz w:val="28"/>
                <w:szCs w:val="28"/>
                <w:lang w:eastAsia="ru-RU"/>
              </w:rPr>
              <w:t>4</w:t>
            </w:r>
            <w:r w:rsidRPr="00E339C2">
              <w:rPr>
                <w:rFonts w:ascii="Times New Roman" w:eastAsia="Times New Roman" w:hAnsi="Times New Roman" w:cs="Times New Roman"/>
                <w:color w:val="002200"/>
                <w:sz w:val="28"/>
                <w:szCs w:val="28"/>
                <w:lang w:eastAsia="ru-RU"/>
              </w:rPr>
              <w:t xml:space="preserve"> год</w:t>
            </w:r>
          </w:p>
        </w:tc>
        <w:tc>
          <w:tcPr>
            <w:tcW w:w="2860" w:type="dxa"/>
            <w:tcBorders>
              <w:top w:val="nil"/>
              <w:left w:val="nil"/>
              <w:bottom w:val="single" w:sz="4" w:space="0" w:color="auto"/>
              <w:right w:val="single" w:sz="4" w:space="0" w:color="auto"/>
            </w:tcBorders>
            <w:shd w:val="clear" w:color="auto" w:fill="auto"/>
            <w:noWrap/>
            <w:vAlign w:val="center"/>
            <w:hideMark/>
          </w:tcPr>
          <w:p w:rsidR="00E339C2" w:rsidRPr="00E339C2" w:rsidRDefault="0063406E" w:rsidP="00E339C2">
            <w:pPr>
              <w:spacing w:after="0" w:line="240" w:lineRule="auto"/>
              <w:jc w:val="right"/>
              <w:rPr>
                <w:rFonts w:ascii="Times New Roman" w:eastAsia="Times New Roman" w:hAnsi="Times New Roman" w:cs="Times New Roman"/>
                <w:color w:val="002200"/>
                <w:sz w:val="28"/>
                <w:szCs w:val="28"/>
                <w:lang w:eastAsia="ru-RU"/>
              </w:rPr>
            </w:pPr>
            <w:r>
              <w:rPr>
                <w:rFonts w:ascii="Times New Roman" w:eastAsia="Times New Roman" w:hAnsi="Times New Roman" w:cs="Times New Roman"/>
                <w:color w:val="002200"/>
                <w:sz w:val="28"/>
                <w:szCs w:val="28"/>
                <w:lang w:eastAsia="ru-RU"/>
              </w:rPr>
              <w:t>30</w:t>
            </w:r>
          </w:p>
        </w:tc>
        <w:tc>
          <w:tcPr>
            <w:tcW w:w="2860" w:type="dxa"/>
            <w:tcBorders>
              <w:top w:val="nil"/>
              <w:left w:val="nil"/>
              <w:bottom w:val="single" w:sz="4" w:space="0" w:color="auto"/>
              <w:right w:val="single" w:sz="4" w:space="0" w:color="auto"/>
            </w:tcBorders>
            <w:shd w:val="clear" w:color="auto" w:fill="auto"/>
            <w:noWrap/>
            <w:vAlign w:val="center"/>
            <w:hideMark/>
          </w:tcPr>
          <w:p w:rsidR="00E339C2" w:rsidRPr="00E339C2" w:rsidRDefault="0063406E" w:rsidP="00E339C2">
            <w:pPr>
              <w:spacing w:after="0" w:line="240" w:lineRule="auto"/>
              <w:jc w:val="right"/>
              <w:rPr>
                <w:rFonts w:ascii="Times New Roman" w:eastAsia="Times New Roman" w:hAnsi="Times New Roman" w:cs="Times New Roman"/>
                <w:color w:val="002200"/>
                <w:sz w:val="28"/>
                <w:szCs w:val="28"/>
                <w:lang w:eastAsia="ru-RU"/>
              </w:rPr>
            </w:pPr>
            <w:r w:rsidRPr="0063406E">
              <w:rPr>
                <w:rFonts w:ascii="Times New Roman" w:eastAsia="Times New Roman" w:hAnsi="Times New Roman" w:cs="Times New Roman"/>
                <w:color w:val="002200"/>
                <w:sz w:val="28"/>
                <w:szCs w:val="28"/>
                <w:lang w:eastAsia="ru-RU"/>
              </w:rPr>
              <w:t>5</w:t>
            </w:r>
            <w:r w:rsidR="00B027AF">
              <w:rPr>
                <w:rFonts w:ascii="Times New Roman" w:eastAsia="Times New Roman" w:hAnsi="Times New Roman" w:cs="Times New Roman"/>
                <w:color w:val="002200"/>
                <w:sz w:val="28"/>
                <w:szCs w:val="28"/>
                <w:lang w:eastAsia="ru-RU"/>
              </w:rPr>
              <w:t xml:space="preserve"> </w:t>
            </w:r>
            <w:r w:rsidRPr="0063406E">
              <w:rPr>
                <w:rFonts w:ascii="Times New Roman" w:eastAsia="Times New Roman" w:hAnsi="Times New Roman" w:cs="Times New Roman"/>
                <w:color w:val="002200"/>
                <w:sz w:val="28"/>
                <w:szCs w:val="28"/>
                <w:lang w:eastAsia="ru-RU"/>
              </w:rPr>
              <w:t>643</w:t>
            </w:r>
            <w:r>
              <w:rPr>
                <w:rFonts w:ascii="Times New Roman" w:eastAsia="Times New Roman" w:hAnsi="Times New Roman" w:cs="Times New Roman"/>
                <w:color w:val="002200"/>
                <w:sz w:val="28"/>
                <w:szCs w:val="28"/>
                <w:lang w:eastAsia="ru-RU"/>
              </w:rPr>
              <w:t>,00</w:t>
            </w:r>
          </w:p>
        </w:tc>
      </w:tr>
    </w:tbl>
    <w:p w:rsidR="0063406E" w:rsidRDefault="0063406E" w:rsidP="008F4689">
      <w:pPr>
        <w:tabs>
          <w:tab w:val="left" w:pos="1210"/>
        </w:tabs>
        <w:spacing w:after="0" w:line="240" w:lineRule="auto"/>
        <w:contextualSpacing/>
        <w:jc w:val="both"/>
        <w:rPr>
          <w:rFonts w:ascii="Times New Roman" w:hAnsi="Times New Roman" w:cs="Times New Roman"/>
          <w:i/>
          <w:sz w:val="28"/>
          <w:szCs w:val="28"/>
        </w:rPr>
      </w:pPr>
    </w:p>
    <w:p w:rsidR="00E339C2" w:rsidRPr="00E339C2" w:rsidRDefault="00E339C2" w:rsidP="00E339C2">
      <w:pPr>
        <w:tabs>
          <w:tab w:val="left" w:pos="1210"/>
        </w:tabs>
        <w:spacing w:after="0" w:line="240" w:lineRule="auto"/>
        <w:ind w:firstLine="660"/>
        <w:contextualSpacing/>
        <w:jc w:val="both"/>
        <w:rPr>
          <w:rFonts w:ascii="Times New Roman" w:hAnsi="Times New Roman" w:cs="Times New Roman"/>
          <w:i/>
          <w:sz w:val="28"/>
          <w:szCs w:val="28"/>
        </w:rPr>
      </w:pPr>
      <w:r w:rsidRPr="00E339C2">
        <w:rPr>
          <w:rFonts w:ascii="Times New Roman" w:hAnsi="Times New Roman" w:cs="Times New Roman"/>
          <w:i/>
          <w:sz w:val="28"/>
          <w:szCs w:val="28"/>
        </w:rPr>
        <w:t>Оценка целесообразности:</w:t>
      </w:r>
    </w:p>
    <w:p w:rsidR="00E339C2" w:rsidRPr="00E339C2" w:rsidRDefault="00E339C2" w:rsidP="00E339C2">
      <w:pPr>
        <w:tabs>
          <w:tab w:val="left" w:pos="1210"/>
        </w:tabs>
        <w:spacing w:after="0" w:line="240" w:lineRule="auto"/>
        <w:ind w:firstLine="660"/>
        <w:contextualSpacing/>
        <w:jc w:val="both"/>
        <w:rPr>
          <w:rFonts w:ascii="Times New Roman" w:eastAsia="Times New Roman" w:hAnsi="Times New Roman" w:cs="Times New Roman"/>
          <w:color w:val="002200"/>
          <w:sz w:val="28"/>
          <w:szCs w:val="28"/>
          <w:lang w:eastAsia="ru-RU"/>
        </w:rPr>
      </w:pPr>
      <w:r w:rsidRPr="00E339C2">
        <w:rPr>
          <w:rFonts w:ascii="Times New Roman" w:hAnsi="Times New Roman" w:cs="Times New Roman"/>
          <w:sz w:val="28"/>
          <w:szCs w:val="28"/>
        </w:rPr>
        <w:t xml:space="preserve">Цель предоставления льготы – </w:t>
      </w:r>
      <w:r w:rsidR="001F56E3">
        <w:rPr>
          <w:rFonts w:ascii="Times New Roman" w:eastAsia="Times New Roman" w:hAnsi="Times New Roman" w:cs="Times New Roman"/>
          <w:color w:val="002200"/>
          <w:sz w:val="28"/>
          <w:szCs w:val="28"/>
          <w:lang w:eastAsia="ru-RU"/>
        </w:rPr>
        <w:t>увеличение</w:t>
      </w:r>
      <w:r w:rsidR="00342912" w:rsidRPr="00342912">
        <w:rPr>
          <w:rFonts w:ascii="Times New Roman" w:eastAsia="Times New Roman" w:hAnsi="Times New Roman" w:cs="Times New Roman"/>
          <w:color w:val="002200"/>
          <w:sz w:val="28"/>
          <w:szCs w:val="28"/>
          <w:lang w:eastAsia="ru-RU"/>
        </w:rPr>
        <w:t xml:space="preserve"> численности занятых в сфере малого и среднего предпринимательства</w:t>
      </w:r>
      <w:r w:rsidRPr="00E339C2">
        <w:rPr>
          <w:rFonts w:ascii="Times New Roman" w:eastAsia="Times New Roman" w:hAnsi="Times New Roman" w:cs="Times New Roman"/>
          <w:color w:val="002200"/>
          <w:sz w:val="28"/>
          <w:szCs w:val="28"/>
          <w:lang w:eastAsia="ru-RU"/>
        </w:rPr>
        <w:t>.</w:t>
      </w:r>
    </w:p>
    <w:p w:rsidR="00E339C2" w:rsidRPr="00E339C2" w:rsidRDefault="00E339C2" w:rsidP="00E339C2">
      <w:pPr>
        <w:tabs>
          <w:tab w:val="left" w:pos="1210"/>
        </w:tabs>
        <w:spacing w:after="0" w:line="240" w:lineRule="auto"/>
        <w:ind w:firstLine="660"/>
        <w:contextualSpacing/>
        <w:jc w:val="both"/>
        <w:rPr>
          <w:rFonts w:ascii="Times New Roman" w:eastAsia="Times New Roman" w:hAnsi="Times New Roman" w:cs="Times New Roman"/>
          <w:color w:val="002200"/>
          <w:sz w:val="28"/>
          <w:szCs w:val="28"/>
          <w:lang w:eastAsia="ru-RU"/>
        </w:rPr>
      </w:pPr>
      <w:r w:rsidRPr="00E339C2">
        <w:rPr>
          <w:rFonts w:ascii="Times New Roman" w:eastAsia="Times New Roman" w:hAnsi="Times New Roman" w:cs="Times New Roman"/>
          <w:color w:val="002200"/>
          <w:sz w:val="28"/>
          <w:szCs w:val="28"/>
          <w:lang w:eastAsia="ru-RU"/>
        </w:rPr>
        <w:t xml:space="preserve">Целевая категория налогового расхода МО «город Оренбург» </w:t>
      </w:r>
      <w:r w:rsidRPr="00E339C2">
        <w:rPr>
          <w:rFonts w:ascii="Times New Roman" w:hAnsi="Times New Roman" w:cs="Times New Roman"/>
          <w:sz w:val="28"/>
          <w:szCs w:val="28"/>
        </w:rPr>
        <w:t>–</w:t>
      </w:r>
      <w:r w:rsidRPr="00E339C2">
        <w:rPr>
          <w:rFonts w:ascii="Times New Roman" w:eastAsia="Times New Roman" w:hAnsi="Times New Roman" w:cs="Times New Roman"/>
          <w:color w:val="002200"/>
          <w:sz w:val="28"/>
          <w:szCs w:val="28"/>
          <w:lang w:eastAsia="ru-RU"/>
        </w:rPr>
        <w:t xml:space="preserve"> </w:t>
      </w:r>
      <w:r w:rsidR="00342912">
        <w:rPr>
          <w:rFonts w:ascii="Times New Roman" w:eastAsia="Times New Roman" w:hAnsi="Times New Roman" w:cs="Times New Roman"/>
          <w:color w:val="002200"/>
          <w:sz w:val="28"/>
          <w:szCs w:val="28"/>
          <w:lang w:eastAsia="ru-RU"/>
        </w:rPr>
        <w:t>стимулирующая</w:t>
      </w:r>
      <w:r w:rsidRPr="00E339C2">
        <w:rPr>
          <w:rFonts w:ascii="Times New Roman" w:eastAsia="Times New Roman" w:hAnsi="Times New Roman" w:cs="Times New Roman"/>
          <w:color w:val="002200"/>
          <w:sz w:val="28"/>
          <w:szCs w:val="28"/>
          <w:lang w:eastAsia="ru-RU"/>
        </w:rPr>
        <w:t xml:space="preserve">. </w:t>
      </w:r>
    </w:p>
    <w:p w:rsidR="00342912" w:rsidRPr="00342912" w:rsidRDefault="00342912" w:rsidP="00342912">
      <w:pPr>
        <w:spacing w:after="0" w:line="240" w:lineRule="auto"/>
        <w:ind w:firstLine="660"/>
        <w:jc w:val="both"/>
        <w:rPr>
          <w:rFonts w:ascii="Times New Roman" w:hAnsi="Times New Roman" w:cs="Times New Roman"/>
          <w:sz w:val="28"/>
          <w:szCs w:val="28"/>
        </w:rPr>
      </w:pPr>
      <w:r w:rsidRPr="00342912">
        <w:rPr>
          <w:rFonts w:ascii="Times New Roman" w:hAnsi="Times New Roman" w:cs="Times New Roman"/>
          <w:sz w:val="28"/>
          <w:szCs w:val="28"/>
        </w:rPr>
        <w:t>В связи с введением с 04.04.2024 указом Губернатора Оренбургской области от 04.04.2024 № 103-ук на территории Оренбургской области режима чрезвычайной ситуации регионального характера в результате прохождения весеннего паводка Оренбургским городским Советом было принято решение «О внесении изменений                                               в решение Оренбургского городского Совета от 17.09.2018 № 567» от 23.04.2024                   № 492. Указанным решением Совета установлена налоговая льгота по земельному налогу за налоговый период 2024 года для налогоплательщиков-организаций, пострадавших от паводка в 2024 году.</w:t>
      </w:r>
    </w:p>
    <w:p w:rsidR="00342912" w:rsidRDefault="00342912" w:rsidP="00342912">
      <w:pPr>
        <w:spacing w:after="0" w:line="240" w:lineRule="auto"/>
        <w:ind w:firstLine="660"/>
        <w:jc w:val="both"/>
        <w:rPr>
          <w:rFonts w:ascii="Times New Roman" w:hAnsi="Times New Roman" w:cs="Times New Roman"/>
          <w:sz w:val="28"/>
          <w:szCs w:val="28"/>
        </w:rPr>
      </w:pPr>
      <w:r w:rsidRPr="00342912">
        <w:rPr>
          <w:rFonts w:ascii="Times New Roman" w:hAnsi="Times New Roman" w:cs="Times New Roman"/>
          <w:sz w:val="28"/>
          <w:szCs w:val="28"/>
        </w:rPr>
        <w:t>Налоговая льгота установлена для субъектов малого и среднего предпринимательства, отнесенных в соответствии с условиями, установленными Федеральным законом от 24.07.2007 № 209-ФЗ «О развитии малого и среднего предпринимательства в Российской Федерации»,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5A29FA" w:rsidRPr="00342912" w:rsidRDefault="005A29FA" w:rsidP="00342912">
      <w:pPr>
        <w:spacing w:after="0" w:line="240" w:lineRule="auto"/>
        <w:ind w:firstLine="660"/>
        <w:jc w:val="both"/>
        <w:rPr>
          <w:rFonts w:ascii="Times New Roman" w:hAnsi="Times New Roman" w:cs="Times New Roman"/>
          <w:sz w:val="28"/>
          <w:szCs w:val="28"/>
        </w:rPr>
      </w:pPr>
      <w:r w:rsidRPr="005A29FA">
        <w:rPr>
          <w:rFonts w:ascii="Times New Roman" w:hAnsi="Times New Roman" w:cs="Times New Roman"/>
          <w:sz w:val="28"/>
          <w:szCs w:val="28"/>
        </w:rPr>
        <w:t>Льгота востребованная, доля налогоплательщиков</w:t>
      </w:r>
      <w:r w:rsidR="00EA46BC">
        <w:rPr>
          <w:rFonts w:ascii="Times New Roman" w:hAnsi="Times New Roman" w:cs="Times New Roman"/>
          <w:sz w:val="28"/>
          <w:szCs w:val="28"/>
        </w:rPr>
        <w:t>,</w:t>
      </w:r>
      <w:r w:rsidR="00EA46BC" w:rsidRPr="00EA46BC">
        <w:t xml:space="preserve"> </w:t>
      </w:r>
      <w:r w:rsidR="00EA46BC" w:rsidRPr="00EA46BC">
        <w:rPr>
          <w:rFonts w:ascii="Times New Roman" w:hAnsi="Times New Roman" w:cs="Times New Roman"/>
          <w:sz w:val="28"/>
          <w:szCs w:val="28"/>
        </w:rPr>
        <w:t>включенны</w:t>
      </w:r>
      <w:r w:rsidR="00EA46BC">
        <w:rPr>
          <w:rFonts w:ascii="Times New Roman" w:hAnsi="Times New Roman" w:cs="Times New Roman"/>
          <w:sz w:val="28"/>
          <w:szCs w:val="28"/>
        </w:rPr>
        <w:t>х</w:t>
      </w:r>
      <w:r w:rsidR="00EA46BC" w:rsidRPr="00EA46BC">
        <w:rPr>
          <w:rFonts w:ascii="Times New Roman" w:hAnsi="Times New Roman" w:cs="Times New Roman"/>
          <w:sz w:val="28"/>
          <w:szCs w:val="28"/>
        </w:rPr>
        <w:t xml:space="preserve"> в перечень, утверждаемый приказом министерства экономического развития, инвестиций, туризма и внеш</w:t>
      </w:r>
      <w:r w:rsidR="00EA46BC">
        <w:rPr>
          <w:rFonts w:ascii="Times New Roman" w:hAnsi="Times New Roman" w:cs="Times New Roman"/>
          <w:sz w:val="28"/>
          <w:szCs w:val="28"/>
        </w:rPr>
        <w:t>них связей Оренбургской области</w:t>
      </w:r>
      <w:r w:rsidR="00EA46BC" w:rsidRPr="00EA46BC">
        <w:rPr>
          <w:rFonts w:ascii="Times New Roman" w:hAnsi="Times New Roman" w:cs="Times New Roman"/>
          <w:sz w:val="28"/>
          <w:szCs w:val="28"/>
        </w:rPr>
        <w:t xml:space="preserve"> в соответствии с указом Губернатора Оренбургской области от 16.04.2024 № 114-ук «Об организации работы по выявлению юридических лиц, индивидуальных предпринимателей, а также самозанятых граждан, пострадавших в связи с чрезвычайной ситуацией, сложившейся на территории Оренбургской области в результате весеннего паводка 2024 года»</w:t>
      </w:r>
      <w:r w:rsidRPr="005A29FA">
        <w:rPr>
          <w:rFonts w:ascii="Times New Roman" w:hAnsi="Times New Roman" w:cs="Times New Roman"/>
          <w:sz w:val="28"/>
          <w:szCs w:val="28"/>
        </w:rPr>
        <w:t xml:space="preserve">, получивших льготу по земельному налогу в общем числе </w:t>
      </w:r>
      <w:r w:rsidR="001F56E3">
        <w:rPr>
          <w:rFonts w:ascii="Times New Roman" w:hAnsi="Times New Roman" w:cs="Times New Roman"/>
          <w:sz w:val="28"/>
          <w:szCs w:val="28"/>
        </w:rPr>
        <w:t>потенциальных налогоплательщиков</w:t>
      </w:r>
      <w:r w:rsidRPr="005A29FA">
        <w:rPr>
          <w:rFonts w:ascii="Times New Roman" w:hAnsi="Times New Roman" w:cs="Times New Roman"/>
          <w:sz w:val="28"/>
          <w:szCs w:val="28"/>
        </w:rPr>
        <w:t xml:space="preserve">, имеющих право на получение льготы по земельному налогу составляет 100 процентов. Необходимо исходить из того, что все потенциальные налогоплательщики </w:t>
      </w:r>
      <w:r w:rsidR="001F56E3">
        <w:rPr>
          <w:rFonts w:ascii="Times New Roman" w:hAnsi="Times New Roman" w:cs="Times New Roman"/>
          <w:sz w:val="28"/>
          <w:szCs w:val="28"/>
        </w:rPr>
        <w:t>воспользовались освобождением</w:t>
      </w:r>
      <w:r w:rsidRPr="005A29FA">
        <w:rPr>
          <w:rFonts w:ascii="Times New Roman" w:hAnsi="Times New Roman" w:cs="Times New Roman"/>
          <w:sz w:val="28"/>
          <w:szCs w:val="28"/>
        </w:rPr>
        <w:t>. Востребованность рассчитана исходя из общей численности налогоплательщиков за период</w:t>
      </w:r>
      <w:r w:rsidR="00EA46BC">
        <w:rPr>
          <w:rFonts w:ascii="Times New Roman" w:hAnsi="Times New Roman" w:cs="Times New Roman"/>
          <w:sz w:val="28"/>
          <w:szCs w:val="28"/>
        </w:rPr>
        <w:t xml:space="preserve"> действия льготы</w:t>
      </w:r>
      <w:r w:rsidRPr="005A29FA">
        <w:rPr>
          <w:rFonts w:ascii="Times New Roman" w:hAnsi="Times New Roman" w:cs="Times New Roman"/>
          <w:sz w:val="28"/>
          <w:szCs w:val="28"/>
        </w:rPr>
        <w:t>.</w:t>
      </w:r>
    </w:p>
    <w:p w:rsidR="00E339C2" w:rsidRPr="00E339C2" w:rsidRDefault="00E339C2" w:rsidP="00E339C2">
      <w:pPr>
        <w:spacing w:after="0" w:line="240" w:lineRule="auto"/>
        <w:ind w:firstLine="660"/>
        <w:jc w:val="both"/>
        <w:rPr>
          <w:rFonts w:ascii="Times New Roman" w:eastAsia="Times New Roman" w:hAnsi="Times New Roman" w:cs="Times New Roman"/>
          <w:sz w:val="28"/>
          <w:szCs w:val="28"/>
          <w:lang w:eastAsia="ru-RU"/>
        </w:rPr>
      </w:pPr>
    </w:p>
    <w:p w:rsidR="00E339C2" w:rsidRPr="00E339C2" w:rsidRDefault="00E339C2" w:rsidP="00E339C2">
      <w:pPr>
        <w:spacing w:after="0" w:line="240" w:lineRule="auto"/>
        <w:ind w:firstLine="660"/>
        <w:jc w:val="center"/>
        <w:rPr>
          <w:rFonts w:ascii="Times New Roman" w:eastAsia="Times New Roman" w:hAnsi="Times New Roman" w:cs="Times New Roman"/>
          <w:sz w:val="28"/>
          <w:szCs w:val="28"/>
          <w:lang w:eastAsia="ru-RU"/>
        </w:rPr>
      </w:pPr>
      <w:r w:rsidRPr="00E339C2">
        <w:rPr>
          <w:rFonts w:ascii="Times New Roman" w:eastAsia="Times New Roman" w:hAnsi="Times New Roman" w:cs="Times New Roman"/>
          <w:sz w:val="28"/>
          <w:szCs w:val="28"/>
          <w:lang w:eastAsia="ru-RU"/>
        </w:rPr>
        <w:t>Общая численность плательщиков земельного налога, ед.*</w:t>
      </w:r>
    </w:p>
    <w:tbl>
      <w:tblPr>
        <w:tblStyle w:val="a6"/>
        <w:tblW w:w="10343" w:type="dxa"/>
        <w:tblLook w:val="04A0" w:firstRow="1" w:lastRow="0" w:firstColumn="1" w:lastColumn="0" w:noHBand="0" w:noVBand="1"/>
      </w:tblPr>
      <w:tblGrid>
        <w:gridCol w:w="3397"/>
        <w:gridCol w:w="6946"/>
      </w:tblGrid>
      <w:tr w:rsidR="00E339C2" w:rsidRPr="00E339C2" w:rsidTr="00F94EF1">
        <w:tc>
          <w:tcPr>
            <w:tcW w:w="3397" w:type="dxa"/>
          </w:tcPr>
          <w:p w:rsidR="00E339C2" w:rsidRPr="00E339C2" w:rsidRDefault="00E339C2" w:rsidP="00E339C2">
            <w:pPr>
              <w:spacing w:after="160" w:line="259" w:lineRule="auto"/>
              <w:rPr>
                <w:rFonts w:ascii="Times New Roman" w:eastAsia="Times New Roman" w:hAnsi="Times New Roman" w:cs="Times New Roman"/>
                <w:sz w:val="28"/>
                <w:szCs w:val="28"/>
                <w:lang w:eastAsia="ru-RU"/>
              </w:rPr>
            </w:pPr>
            <w:r w:rsidRPr="00E339C2">
              <w:rPr>
                <w:rFonts w:ascii="Times New Roman" w:eastAsia="Times New Roman" w:hAnsi="Times New Roman" w:cs="Times New Roman"/>
                <w:sz w:val="28"/>
                <w:szCs w:val="28"/>
                <w:lang w:eastAsia="ru-RU"/>
              </w:rPr>
              <w:t>Год</w:t>
            </w:r>
          </w:p>
        </w:tc>
        <w:tc>
          <w:tcPr>
            <w:tcW w:w="6946" w:type="dxa"/>
          </w:tcPr>
          <w:p w:rsidR="00E339C2" w:rsidRPr="00E339C2" w:rsidRDefault="00CD62D3" w:rsidP="00E339C2">
            <w:pPr>
              <w:spacing w:after="160" w:line="259"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Юридические</w:t>
            </w:r>
            <w:r w:rsidR="005A29FA">
              <w:rPr>
                <w:rFonts w:ascii="Times New Roman" w:eastAsia="Times New Roman" w:hAnsi="Times New Roman" w:cs="Times New Roman"/>
                <w:sz w:val="28"/>
                <w:szCs w:val="28"/>
                <w:lang w:eastAsia="ru-RU"/>
              </w:rPr>
              <w:t xml:space="preserve"> и физические</w:t>
            </w:r>
            <w:r w:rsidR="00E339C2" w:rsidRPr="00E339C2">
              <w:rPr>
                <w:rFonts w:ascii="Times New Roman" w:eastAsia="Times New Roman" w:hAnsi="Times New Roman" w:cs="Times New Roman"/>
                <w:sz w:val="28"/>
                <w:szCs w:val="28"/>
                <w:lang w:eastAsia="ru-RU"/>
              </w:rPr>
              <w:t xml:space="preserve"> лица</w:t>
            </w:r>
          </w:p>
        </w:tc>
      </w:tr>
      <w:tr w:rsidR="00E339C2" w:rsidRPr="00E339C2" w:rsidTr="00F94EF1">
        <w:tc>
          <w:tcPr>
            <w:tcW w:w="3397" w:type="dxa"/>
          </w:tcPr>
          <w:p w:rsidR="00E339C2" w:rsidRPr="00E339C2" w:rsidRDefault="0063406E" w:rsidP="00E339C2">
            <w:pPr>
              <w:spacing w:after="160" w:line="259"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2024</w:t>
            </w:r>
          </w:p>
        </w:tc>
        <w:tc>
          <w:tcPr>
            <w:tcW w:w="6946" w:type="dxa"/>
          </w:tcPr>
          <w:p w:rsidR="00E339C2" w:rsidRPr="00E339C2" w:rsidRDefault="005A29FA" w:rsidP="0063406E">
            <w:pPr>
              <w:spacing w:after="160" w:line="259" w:lineRule="auto"/>
              <w:rPr>
                <w:rFonts w:ascii="Times New Roman" w:eastAsia="Times New Roman" w:hAnsi="Times New Roman" w:cs="Times New Roman"/>
                <w:sz w:val="28"/>
                <w:szCs w:val="28"/>
                <w:lang w:eastAsia="ru-RU"/>
              </w:rPr>
            </w:pPr>
            <w:r w:rsidRPr="005A29FA">
              <w:rPr>
                <w:rFonts w:ascii="Times New Roman" w:eastAsia="Times New Roman" w:hAnsi="Times New Roman" w:cs="Times New Roman"/>
                <w:sz w:val="28"/>
                <w:szCs w:val="28"/>
                <w:lang w:eastAsia="ru-RU"/>
              </w:rPr>
              <w:t>93</w:t>
            </w:r>
            <w:r>
              <w:rPr>
                <w:rFonts w:ascii="Times New Roman" w:eastAsia="Times New Roman" w:hAnsi="Times New Roman" w:cs="Times New Roman"/>
                <w:sz w:val="28"/>
                <w:szCs w:val="28"/>
                <w:lang w:eastAsia="ru-RU"/>
              </w:rPr>
              <w:t xml:space="preserve"> </w:t>
            </w:r>
            <w:r w:rsidRPr="005A29FA">
              <w:rPr>
                <w:rFonts w:ascii="Times New Roman" w:eastAsia="Times New Roman" w:hAnsi="Times New Roman" w:cs="Times New Roman"/>
                <w:sz w:val="28"/>
                <w:szCs w:val="28"/>
                <w:lang w:eastAsia="ru-RU"/>
              </w:rPr>
              <w:t>089</w:t>
            </w:r>
          </w:p>
        </w:tc>
      </w:tr>
    </w:tbl>
    <w:p w:rsidR="00E339C2" w:rsidRPr="00E339C2" w:rsidRDefault="00E339C2" w:rsidP="00E339C2">
      <w:pPr>
        <w:spacing w:after="0" w:line="240" w:lineRule="auto"/>
        <w:ind w:firstLine="660"/>
        <w:jc w:val="both"/>
        <w:rPr>
          <w:rFonts w:ascii="Times New Roman" w:eastAsia="Times New Roman" w:hAnsi="Times New Roman" w:cs="Times New Roman"/>
          <w:sz w:val="28"/>
          <w:szCs w:val="28"/>
          <w:lang w:eastAsia="ru-RU"/>
        </w:rPr>
      </w:pPr>
      <w:r w:rsidRPr="00E339C2">
        <w:rPr>
          <w:rFonts w:ascii="Times New Roman" w:eastAsia="Times New Roman" w:hAnsi="Times New Roman" w:cs="Times New Roman"/>
          <w:sz w:val="28"/>
          <w:szCs w:val="28"/>
          <w:lang w:eastAsia="ru-RU"/>
        </w:rPr>
        <w:lastRenderedPageBreak/>
        <w:t>*</w:t>
      </w:r>
      <w:r w:rsidRPr="00E339C2">
        <w:rPr>
          <w:rFonts w:ascii="Times New Roman" w:eastAsia="Times New Roman" w:hAnsi="Times New Roman" w:cs="Times New Roman"/>
          <w:sz w:val="24"/>
          <w:szCs w:val="24"/>
          <w:lang w:eastAsia="ru-RU"/>
        </w:rPr>
        <w:t>сведения сформированы на основании формы статистической налоговой отчетности 5-МН (официальный сайт Федеральной налоговой службы Nalog.ru.)</w:t>
      </w:r>
    </w:p>
    <w:p w:rsidR="00E339C2" w:rsidRPr="00E339C2" w:rsidRDefault="00E339C2" w:rsidP="00E339C2">
      <w:pPr>
        <w:spacing w:after="0" w:line="240" w:lineRule="auto"/>
        <w:ind w:firstLine="660"/>
        <w:jc w:val="both"/>
        <w:rPr>
          <w:rFonts w:ascii="Times New Roman" w:eastAsia="Times New Roman" w:hAnsi="Times New Roman" w:cs="Times New Roman"/>
          <w:sz w:val="28"/>
          <w:szCs w:val="28"/>
          <w:lang w:eastAsia="ru-RU"/>
        </w:rPr>
      </w:pPr>
    </w:p>
    <w:p w:rsidR="00E339C2" w:rsidRDefault="00E339C2" w:rsidP="00E339C2">
      <w:pPr>
        <w:spacing w:after="0" w:line="240" w:lineRule="auto"/>
        <w:ind w:firstLine="660"/>
        <w:jc w:val="both"/>
        <w:rPr>
          <w:rFonts w:ascii="Times New Roman" w:eastAsia="Times New Roman" w:hAnsi="Times New Roman" w:cs="Times New Roman"/>
          <w:sz w:val="28"/>
          <w:szCs w:val="28"/>
          <w:lang w:eastAsia="ru-RU"/>
        </w:rPr>
      </w:pPr>
      <w:r w:rsidRPr="00E339C2">
        <w:rPr>
          <w:rFonts w:ascii="Times New Roman" w:eastAsia="Times New Roman" w:hAnsi="Times New Roman" w:cs="Times New Roman"/>
          <w:sz w:val="28"/>
          <w:szCs w:val="28"/>
          <w:lang w:eastAsia="ru-RU"/>
        </w:rPr>
        <w:t>Востребованность=</w:t>
      </w:r>
      <m:oMath>
        <m:f>
          <m:fPr>
            <m:ctrlPr>
              <w:rPr>
                <w:rFonts w:ascii="Cambria Math" w:eastAsia="Times New Roman" w:hAnsi="Cambria Math" w:cs="Times New Roman"/>
                <w:i/>
                <w:sz w:val="36"/>
                <w:szCs w:val="36"/>
                <w:lang w:eastAsia="ru-RU"/>
              </w:rPr>
            </m:ctrlPr>
          </m:fPr>
          <m:num>
            <m:r>
              <w:rPr>
                <w:rFonts w:ascii="Cambria Math" w:eastAsia="Times New Roman" w:hAnsi="Cambria Math" w:cs="Times New Roman"/>
                <w:sz w:val="36"/>
                <w:szCs w:val="36"/>
                <w:lang w:eastAsia="ru-RU"/>
              </w:rPr>
              <m:t>30</m:t>
            </m:r>
          </m:num>
          <m:den>
            <m:r>
              <w:rPr>
                <w:rFonts w:ascii="Cambria Math" w:eastAsia="Times New Roman" w:hAnsi="Cambria Math" w:cs="Times New Roman"/>
                <w:sz w:val="36"/>
                <w:szCs w:val="36"/>
                <w:lang w:eastAsia="ru-RU"/>
              </w:rPr>
              <m:t>93089</m:t>
            </m:r>
          </m:den>
        </m:f>
      </m:oMath>
      <w:r w:rsidRPr="00E339C2">
        <w:rPr>
          <w:rFonts w:ascii="Times New Roman" w:eastAsia="Times New Roman" w:hAnsi="Times New Roman" w:cs="Times New Roman"/>
          <w:sz w:val="36"/>
          <w:szCs w:val="36"/>
          <w:lang w:eastAsia="ru-RU"/>
        </w:rPr>
        <w:t>=</w:t>
      </w:r>
      <w:r w:rsidRPr="00E339C2">
        <w:rPr>
          <w:rFonts w:ascii="Times New Roman" w:eastAsia="Times New Roman" w:hAnsi="Times New Roman" w:cs="Times New Roman"/>
          <w:color w:val="000000" w:themeColor="text1"/>
          <w:sz w:val="28"/>
          <w:szCs w:val="28"/>
          <w:lang w:eastAsia="ru-RU"/>
        </w:rPr>
        <w:t>0,</w:t>
      </w:r>
      <w:r w:rsidR="0063406E">
        <w:rPr>
          <w:rFonts w:ascii="Times New Roman" w:eastAsia="Times New Roman" w:hAnsi="Times New Roman" w:cs="Times New Roman"/>
          <w:color w:val="000000" w:themeColor="text1"/>
          <w:sz w:val="28"/>
          <w:szCs w:val="28"/>
          <w:lang w:eastAsia="ru-RU"/>
        </w:rPr>
        <w:t>0</w:t>
      </w:r>
      <w:r w:rsidR="00E427AC">
        <w:rPr>
          <w:rFonts w:ascii="Times New Roman" w:eastAsia="Times New Roman" w:hAnsi="Times New Roman" w:cs="Times New Roman"/>
          <w:color w:val="000000" w:themeColor="text1"/>
          <w:sz w:val="28"/>
          <w:szCs w:val="28"/>
          <w:lang w:eastAsia="ru-RU"/>
        </w:rPr>
        <w:t>0032</w:t>
      </w:r>
      <w:r w:rsidRPr="00E339C2">
        <w:rPr>
          <w:rFonts w:ascii="Times New Roman" w:eastAsia="Times New Roman" w:hAnsi="Times New Roman" w:cs="Times New Roman"/>
          <w:color w:val="FF0000"/>
          <w:sz w:val="28"/>
          <w:szCs w:val="28"/>
          <w:lang w:eastAsia="ru-RU"/>
        </w:rPr>
        <w:t xml:space="preserve"> </w:t>
      </w:r>
      <w:r w:rsidRPr="00E339C2">
        <w:rPr>
          <w:rFonts w:ascii="Times New Roman" w:eastAsia="Times New Roman" w:hAnsi="Times New Roman" w:cs="Times New Roman"/>
          <w:sz w:val="28"/>
          <w:szCs w:val="28"/>
          <w:lang w:eastAsia="ru-RU"/>
        </w:rPr>
        <w:t xml:space="preserve">или </w:t>
      </w:r>
      <w:r w:rsidR="00E427AC">
        <w:rPr>
          <w:rFonts w:ascii="Times New Roman" w:eastAsia="Times New Roman" w:hAnsi="Times New Roman" w:cs="Times New Roman"/>
          <w:color w:val="000000" w:themeColor="text1"/>
          <w:sz w:val="28"/>
          <w:szCs w:val="28"/>
          <w:lang w:eastAsia="ru-RU"/>
        </w:rPr>
        <w:t>0</w:t>
      </w:r>
      <w:r w:rsidRPr="00E339C2">
        <w:rPr>
          <w:rFonts w:ascii="Times New Roman" w:eastAsia="Times New Roman" w:hAnsi="Times New Roman" w:cs="Times New Roman"/>
          <w:color w:val="000000" w:themeColor="text1"/>
          <w:sz w:val="28"/>
          <w:szCs w:val="28"/>
          <w:lang w:eastAsia="ru-RU"/>
        </w:rPr>
        <w:t>,</w:t>
      </w:r>
      <w:r w:rsidR="00E427AC">
        <w:rPr>
          <w:rFonts w:ascii="Times New Roman" w:eastAsia="Times New Roman" w:hAnsi="Times New Roman" w:cs="Times New Roman"/>
          <w:color w:val="000000" w:themeColor="text1"/>
          <w:sz w:val="28"/>
          <w:szCs w:val="28"/>
          <w:lang w:eastAsia="ru-RU"/>
        </w:rPr>
        <w:t>032</w:t>
      </w:r>
      <w:r w:rsidRPr="00E339C2">
        <w:rPr>
          <w:rFonts w:ascii="Times New Roman" w:eastAsia="Times New Roman" w:hAnsi="Times New Roman" w:cs="Times New Roman"/>
          <w:color w:val="000000" w:themeColor="text1"/>
          <w:sz w:val="28"/>
          <w:szCs w:val="28"/>
          <w:lang w:eastAsia="ru-RU"/>
        </w:rPr>
        <w:t xml:space="preserve"> </w:t>
      </w:r>
      <w:r w:rsidRPr="00E339C2">
        <w:rPr>
          <w:rFonts w:ascii="Times New Roman" w:eastAsia="Times New Roman" w:hAnsi="Times New Roman" w:cs="Times New Roman"/>
          <w:sz w:val="28"/>
          <w:szCs w:val="28"/>
          <w:lang w:eastAsia="ru-RU"/>
        </w:rPr>
        <w:t>%</w:t>
      </w:r>
    </w:p>
    <w:p w:rsidR="006D4F1B" w:rsidRPr="00E339C2" w:rsidRDefault="006D4F1B" w:rsidP="00E339C2">
      <w:pPr>
        <w:spacing w:after="0" w:line="240" w:lineRule="auto"/>
        <w:ind w:firstLine="660"/>
        <w:jc w:val="both"/>
        <w:rPr>
          <w:rFonts w:ascii="Times New Roman" w:eastAsia="Times New Roman" w:hAnsi="Times New Roman" w:cs="Times New Roman"/>
          <w:sz w:val="28"/>
          <w:szCs w:val="28"/>
          <w:lang w:eastAsia="ru-RU"/>
        </w:rPr>
      </w:pPr>
    </w:p>
    <w:p w:rsidR="00E339C2" w:rsidRPr="00E339C2" w:rsidRDefault="00E339C2" w:rsidP="00E339C2">
      <w:pPr>
        <w:tabs>
          <w:tab w:val="left" w:pos="993"/>
        </w:tabs>
        <w:spacing w:after="0" w:line="240" w:lineRule="auto"/>
        <w:ind w:firstLine="709"/>
        <w:contextualSpacing/>
        <w:jc w:val="both"/>
        <w:rPr>
          <w:rFonts w:ascii="Times New Roman" w:hAnsi="Times New Roman" w:cs="Times New Roman"/>
          <w:i/>
          <w:sz w:val="28"/>
          <w:szCs w:val="28"/>
        </w:rPr>
      </w:pPr>
      <w:r w:rsidRPr="00E339C2">
        <w:rPr>
          <w:rFonts w:ascii="Times New Roman" w:hAnsi="Times New Roman" w:cs="Times New Roman"/>
          <w:i/>
          <w:sz w:val="28"/>
          <w:szCs w:val="28"/>
        </w:rPr>
        <w:t>Оценка результативности:</w:t>
      </w:r>
    </w:p>
    <w:p w:rsidR="00E339C2" w:rsidRPr="00E339C2" w:rsidRDefault="00E339C2" w:rsidP="00E339C2">
      <w:pPr>
        <w:tabs>
          <w:tab w:val="left" w:pos="1210"/>
        </w:tabs>
        <w:spacing w:after="0" w:line="240" w:lineRule="auto"/>
        <w:ind w:firstLine="660"/>
        <w:contextualSpacing/>
        <w:jc w:val="both"/>
        <w:rPr>
          <w:rFonts w:ascii="Times New Roman" w:hAnsi="Times New Roman" w:cs="Times New Roman"/>
          <w:sz w:val="28"/>
          <w:szCs w:val="28"/>
        </w:rPr>
      </w:pPr>
      <w:r w:rsidRPr="00E339C2">
        <w:rPr>
          <w:rFonts w:ascii="Times New Roman" w:hAnsi="Times New Roman" w:cs="Times New Roman"/>
          <w:sz w:val="28"/>
          <w:szCs w:val="28"/>
        </w:rPr>
        <w:t xml:space="preserve">Представительным органом муниципального образования «город Оренбург» приняты необходимые меры поддержки </w:t>
      </w:r>
      <w:r w:rsidR="006308BF">
        <w:rPr>
          <w:rFonts w:ascii="Times New Roman" w:hAnsi="Times New Roman" w:cs="Times New Roman"/>
          <w:sz w:val="28"/>
          <w:szCs w:val="28"/>
        </w:rPr>
        <w:t>субъектов малого и среднего предпринимательства</w:t>
      </w:r>
      <w:r w:rsidRPr="00E339C2">
        <w:rPr>
          <w:rFonts w:ascii="Times New Roman" w:hAnsi="Times New Roman" w:cs="Times New Roman"/>
          <w:sz w:val="28"/>
          <w:szCs w:val="28"/>
        </w:rPr>
        <w:t>, в связи с чрезвычайной ситуацией, сложившейся на территории Оренбургской области в результате весеннего паводка 2024 года.</w:t>
      </w:r>
    </w:p>
    <w:p w:rsidR="00E339C2" w:rsidRPr="00E339C2" w:rsidRDefault="00E339C2" w:rsidP="00E339C2">
      <w:pPr>
        <w:tabs>
          <w:tab w:val="left" w:pos="1210"/>
        </w:tabs>
        <w:spacing w:after="0" w:line="240" w:lineRule="auto"/>
        <w:ind w:firstLine="660"/>
        <w:contextualSpacing/>
        <w:jc w:val="both"/>
        <w:rPr>
          <w:rFonts w:ascii="Times New Roman" w:hAnsi="Times New Roman" w:cs="Times New Roman"/>
          <w:sz w:val="28"/>
          <w:szCs w:val="28"/>
        </w:rPr>
      </w:pPr>
      <w:r w:rsidRPr="00E339C2">
        <w:rPr>
          <w:rFonts w:ascii="Times New Roman" w:hAnsi="Times New Roman" w:cs="Times New Roman"/>
          <w:sz w:val="28"/>
          <w:szCs w:val="28"/>
        </w:rPr>
        <w:t>Налогоплательщикам</w:t>
      </w:r>
      <w:r w:rsidR="00342912">
        <w:rPr>
          <w:rFonts w:ascii="Times New Roman" w:hAnsi="Times New Roman" w:cs="Times New Roman"/>
          <w:sz w:val="28"/>
          <w:szCs w:val="28"/>
        </w:rPr>
        <w:t>-организациям</w:t>
      </w:r>
      <w:r w:rsidRPr="00E339C2">
        <w:rPr>
          <w:rFonts w:ascii="Times New Roman" w:hAnsi="Times New Roman" w:cs="Times New Roman"/>
          <w:sz w:val="28"/>
          <w:szCs w:val="28"/>
        </w:rPr>
        <w:t xml:space="preserve"> областного центра за налоговый период 202</w:t>
      </w:r>
      <w:r w:rsidR="00342912">
        <w:rPr>
          <w:rFonts w:ascii="Times New Roman" w:hAnsi="Times New Roman" w:cs="Times New Roman"/>
          <w:sz w:val="28"/>
          <w:szCs w:val="28"/>
        </w:rPr>
        <w:t>4</w:t>
      </w:r>
      <w:r w:rsidRPr="00E339C2">
        <w:rPr>
          <w:rFonts w:ascii="Times New Roman" w:hAnsi="Times New Roman" w:cs="Times New Roman"/>
          <w:sz w:val="28"/>
          <w:szCs w:val="28"/>
        </w:rPr>
        <w:t xml:space="preserve"> года предоставлена налоговая льгота по </w:t>
      </w:r>
      <w:r>
        <w:rPr>
          <w:rFonts w:ascii="Times New Roman" w:hAnsi="Times New Roman" w:cs="Times New Roman"/>
          <w:sz w:val="28"/>
          <w:szCs w:val="28"/>
        </w:rPr>
        <w:t>земельному налогу</w:t>
      </w:r>
      <w:r w:rsidRPr="00E339C2">
        <w:rPr>
          <w:rFonts w:ascii="Times New Roman" w:hAnsi="Times New Roman" w:cs="Times New Roman"/>
          <w:sz w:val="28"/>
          <w:szCs w:val="28"/>
        </w:rPr>
        <w:t xml:space="preserve"> в отношении всех земельных участков, находящихся на территории муниципального образования </w:t>
      </w:r>
      <w:r>
        <w:rPr>
          <w:rFonts w:ascii="Times New Roman" w:hAnsi="Times New Roman" w:cs="Times New Roman"/>
          <w:sz w:val="28"/>
          <w:szCs w:val="28"/>
        </w:rPr>
        <w:t>«</w:t>
      </w:r>
      <w:r w:rsidRPr="00E339C2">
        <w:rPr>
          <w:rFonts w:ascii="Times New Roman" w:hAnsi="Times New Roman" w:cs="Times New Roman"/>
          <w:sz w:val="28"/>
          <w:szCs w:val="28"/>
        </w:rPr>
        <w:t>город Оренбург</w:t>
      </w:r>
      <w:r>
        <w:rPr>
          <w:rFonts w:ascii="Times New Roman" w:hAnsi="Times New Roman" w:cs="Times New Roman"/>
          <w:sz w:val="28"/>
          <w:szCs w:val="28"/>
        </w:rPr>
        <w:t>»</w:t>
      </w:r>
      <w:r w:rsidRPr="00E339C2">
        <w:rPr>
          <w:rFonts w:ascii="Times New Roman" w:hAnsi="Times New Roman" w:cs="Times New Roman"/>
          <w:sz w:val="28"/>
          <w:szCs w:val="28"/>
        </w:rPr>
        <w:t xml:space="preserve"> и расположенных в границах зоны чрезвычайной ситуации природного или техногенного характера, определенных указом Губернатора Оренбургской области от 04.04.2024 </w:t>
      </w:r>
      <w:r w:rsidR="006D4F1B">
        <w:rPr>
          <w:rFonts w:ascii="Times New Roman" w:hAnsi="Times New Roman" w:cs="Times New Roman"/>
          <w:sz w:val="28"/>
          <w:szCs w:val="28"/>
        </w:rPr>
        <w:t>№</w:t>
      </w:r>
      <w:r w:rsidRPr="00E339C2">
        <w:rPr>
          <w:rFonts w:ascii="Times New Roman" w:hAnsi="Times New Roman" w:cs="Times New Roman"/>
          <w:sz w:val="28"/>
          <w:szCs w:val="28"/>
        </w:rPr>
        <w:t xml:space="preserve"> 103-ук </w:t>
      </w:r>
      <w:r>
        <w:rPr>
          <w:rFonts w:ascii="Times New Roman" w:hAnsi="Times New Roman" w:cs="Times New Roman"/>
          <w:sz w:val="28"/>
          <w:szCs w:val="28"/>
        </w:rPr>
        <w:t>«</w:t>
      </w:r>
      <w:r w:rsidRPr="00E339C2">
        <w:rPr>
          <w:rFonts w:ascii="Times New Roman" w:hAnsi="Times New Roman" w:cs="Times New Roman"/>
          <w:sz w:val="28"/>
          <w:szCs w:val="28"/>
        </w:rPr>
        <w:t>О введении на территории Оренбургской области режима чрезвычайной ситуации регионального характера</w:t>
      </w:r>
      <w:r>
        <w:rPr>
          <w:rFonts w:ascii="Times New Roman" w:hAnsi="Times New Roman" w:cs="Times New Roman"/>
          <w:sz w:val="28"/>
          <w:szCs w:val="28"/>
        </w:rPr>
        <w:t>».</w:t>
      </w:r>
      <w:r w:rsidRPr="00E339C2">
        <w:rPr>
          <w:rFonts w:ascii="Times New Roman" w:hAnsi="Times New Roman" w:cs="Times New Roman"/>
          <w:sz w:val="28"/>
          <w:szCs w:val="28"/>
        </w:rPr>
        <w:t xml:space="preserve"> </w:t>
      </w:r>
    </w:p>
    <w:p w:rsidR="00E339C2" w:rsidRDefault="00E339C2" w:rsidP="00E339C2">
      <w:pPr>
        <w:tabs>
          <w:tab w:val="left" w:pos="1210"/>
        </w:tabs>
        <w:spacing w:after="0" w:line="240" w:lineRule="auto"/>
        <w:ind w:firstLine="660"/>
        <w:contextualSpacing/>
        <w:jc w:val="both"/>
        <w:rPr>
          <w:rFonts w:ascii="Times New Roman" w:hAnsi="Times New Roman" w:cs="Times New Roman"/>
          <w:sz w:val="28"/>
          <w:szCs w:val="28"/>
        </w:rPr>
      </w:pPr>
      <w:r w:rsidRPr="00E339C2">
        <w:rPr>
          <w:rFonts w:ascii="Times New Roman" w:hAnsi="Times New Roman" w:cs="Times New Roman"/>
          <w:sz w:val="28"/>
          <w:szCs w:val="28"/>
        </w:rPr>
        <w:t xml:space="preserve">Налоговая льгота предоставляется </w:t>
      </w:r>
      <w:r w:rsidR="00342912">
        <w:rPr>
          <w:rFonts w:ascii="Times New Roman" w:hAnsi="Times New Roman" w:cs="Times New Roman"/>
          <w:sz w:val="28"/>
          <w:szCs w:val="28"/>
        </w:rPr>
        <w:t>организациям</w:t>
      </w:r>
      <w:r w:rsidRPr="00E339C2">
        <w:rPr>
          <w:rFonts w:ascii="Times New Roman" w:hAnsi="Times New Roman" w:cs="Times New Roman"/>
          <w:sz w:val="28"/>
          <w:szCs w:val="28"/>
        </w:rPr>
        <w:t xml:space="preserve"> в беззаявительном порядке на основании сведений, полученных налоговыми органами в рамках межведомственного взаимодействия.</w:t>
      </w:r>
    </w:p>
    <w:p w:rsidR="002344F2" w:rsidRPr="00E339C2" w:rsidRDefault="002344F2" w:rsidP="00E339C2">
      <w:pPr>
        <w:tabs>
          <w:tab w:val="left" w:pos="1210"/>
        </w:tabs>
        <w:spacing w:after="0" w:line="240" w:lineRule="auto"/>
        <w:ind w:firstLine="660"/>
        <w:contextualSpacing/>
        <w:jc w:val="both"/>
        <w:rPr>
          <w:rFonts w:ascii="Times New Roman" w:hAnsi="Times New Roman" w:cs="Times New Roman"/>
          <w:sz w:val="28"/>
          <w:szCs w:val="28"/>
        </w:rPr>
      </w:pPr>
      <w:r w:rsidRPr="002344F2">
        <w:rPr>
          <w:rFonts w:ascii="Times New Roman" w:hAnsi="Times New Roman" w:cs="Times New Roman"/>
          <w:sz w:val="28"/>
          <w:szCs w:val="28"/>
        </w:rPr>
        <w:t xml:space="preserve">Бюджетная эффективность предоставления льготы заключается                                   в единообразном подходе к предоставлению преференций, т.е. размер льготы зависит от кадастровой стоимости </w:t>
      </w:r>
      <w:r w:rsidR="006308BF">
        <w:rPr>
          <w:rFonts w:ascii="Times New Roman" w:hAnsi="Times New Roman" w:cs="Times New Roman"/>
          <w:sz w:val="28"/>
          <w:szCs w:val="28"/>
        </w:rPr>
        <w:t>земельного участка</w:t>
      </w:r>
      <w:r w:rsidRPr="002344F2">
        <w:rPr>
          <w:rFonts w:ascii="Times New Roman" w:hAnsi="Times New Roman" w:cs="Times New Roman"/>
          <w:sz w:val="28"/>
          <w:szCs w:val="28"/>
        </w:rPr>
        <w:t xml:space="preserve">, что обеспечивает равноправное распределение меры поддержки среди </w:t>
      </w:r>
      <w:r w:rsidR="006308BF">
        <w:rPr>
          <w:rFonts w:ascii="Times New Roman" w:hAnsi="Times New Roman" w:cs="Times New Roman"/>
          <w:sz w:val="28"/>
          <w:szCs w:val="28"/>
        </w:rPr>
        <w:t>субъектов малого и среднего предпринимательства</w:t>
      </w:r>
      <w:r w:rsidRPr="002344F2">
        <w:rPr>
          <w:rFonts w:ascii="Times New Roman" w:hAnsi="Times New Roman" w:cs="Times New Roman"/>
          <w:sz w:val="28"/>
          <w:szCs w:val="28"/>
        </w:rPr>
        <w:t>, имеющих право на льготу.</w:t>
      </w:r>
    </w:p>
    <w:p w:rsidR="00E339C2" w:rsidRPr="00E339C2" w:rsidRDefault="00E339C2" w:rsidP="00E339C2">
      <w:pPr>
        <w:tabs>
          <w:tab w:val="left" w:pos="1210"/>
        </w:tabs>
        <w:spacing w:after="0" w:line="240" w:lineRule="auto"/>
        <w:ind w:firstLine="660"/>
        <w:contextualSpacing/>
        <w:jc w:val="both"/>
        <w:rPr>
          <w:rFonts w:ascii="Times New Roman" w:hAnsi="Times New Roman" w:cs="Times New Roman"/>
          <w:sz w:val="28"/>
          <w:szCs w:val="28"/>
        </w:rPr>
      </w:pPr>
      <w:r w:rsidRPr="00E339C2">
        <w:rPr>
          <w:rFonts w:ascii="Times New Roman" w:hAnsi="Times New Roman" w:cs="Times New Roman"/>
          <w:sz w:val="28"/>
          <w:szCs w:val="28"/>
        </w:rPr>
        <w:t>При применении, в качестве альтернативных механизмов достижения цел</w:t>
      </w:r>
      <w:r w:rsidR="006308BF">
        <w:rPr>
          <w:rFonts w:ascii="Times New Roman" w:hAnsi="Times New Roman" w:cs="Times New Roman"/>
          <w:sz w:val="28"/>
          <w:szCs w:val="28"/>
        </w:rPr>
        <w:t>и</w:t>
      </w:r>
      <w:r w:rsidRPr="00E339C2">
        <w:rPr>
          <w:rFonts w:ascii="Times New Roman" w:hAnsi="Times New Roman" w:cs="Times New Roman"/>
          <w:sz w:val="28"/>
          <w:szCs w:val="28"/>
        </w:rPr>
        <w:t xml:space="preserve"> </w:t>
      </w:r>
      <w:r w:rsidR="006308BF">
        <w:rPr>
          <w:rFonts w:ascii="Times New Roman" w:hAnsi="Times New Roman" w:cs="Times New Roman"/>
          <w:sz w:val="28"/>
          <w:szCs w:val="28"/>
        </w:rPr>
        <w:t>муниципальной программы</w:t>
      </w:r>
      <w:r w:rsidRPr="00E339C2">
        <w:rPr>
          <w:rFonts w:ascii="Times New Roman" w:hAnsi="Times New Roman" w:cs="Times New Roman"/>
          <w:sz w:val="28"/>
          <w:szCs w:val="28"/>
        </w:rPr>
        <w:t xml:space="preserve">, </w:t>
      </w:r>
      <w:r w:rsidR="006308BF">
        <w:rPr>
          <w:rFonts w:ascii="Times New Roman" w:hAnsi="Times New Roman" w:cs="Times New Roman"/>
          <w:sz w:val="28"/>
          <w:szCs w:val="28"/>
        </w:rPr>
        <w:t xml:space="preserve">оказание финансовой поддержки </w:t>
      </w:r>
      <w:r w:rsidRPr="00E339C2">
        <w:rPr>
          <w:rFonts w:ascii="Times New Roman" w:hAnsi="Times New Roman" w:cs="Times New Roman"/>
          <w:sz w:val="28"/>
          <w:szCs w:val="28"/>
        </w:rPr>
        <w:t>по уплате налогов</w:t>
      </w:r>
      <w:r w:rsidR="006308BF">
        <w:rPr>
          <w:rFonts w:ascii="Times New Roman" w:hAnsi="Times New Roman" w:cs="Times New Roman"/>
          <w:sz w:val="28"/>
          <w:szCs w:val="28"/>
        </w:rPr>
        <w:t xml:space="preserve"> –</w:t>
      </w:r>
      <w:r w:rsidRPr="00E339C2">
        <w:rPr>
          <w:rFonts w:ascii="Times New Roman" w:hAnsi="Times New Roman" w:cs="Times New Roman"/>
          <w:sz w:val="28"/>
          <w:szCs w:val="28"/>
        </w:rPr>
        <w:t xml:space="preserve"> </w:t>
      </w:r>
      <w:r w:rsidR="006308BF">
        <w:rPr>
          <w:rFonts w:ascii="Times New Roman" w:hAnsi="Times New Roman" w:cs="Times New Roman"/>
          <w:sz w:val="28"/>
          <w:szCs w:val="28"/>
        </w:rPr>
        <w:t>предоставление субсидий субъектам малого и среднего предпринимательства</w:t>
      </w:r>
      <w:r w:rsidRPr="00E339C2">
        <w:rPr>
          <w:rFonts w:ascii="Times New Roman" w:hAnsi="Times New Roman" w:cs="Times New Roman"/>
          <w:sz w:val="28"/>
          <w:szCs w:val="28"/>
        </w:rPr>
        <w:t>, следует учитывать возникающие расходы организационно-административного характера (расходы на выплату заработной платы работникам, осуществляющим выдачу субсидий, организацию рабочих мест и т.д.), которые будут осуществляться за счет средств местного бюджета. Органы местного самоуправления, предоставляя льготу по уплате налогов, избегают затрат по его администрированию, т.к. вся затратная сторона ее администрирования ложиться на налоговые органы, финансируемые за счет иного уровня бюджета. На основании вышеизложенного можно сделать вывод о том, что применение иных механизмов достижения цел</w:t>
      </w:r>
      <w:r w:rsidR="006308BF">
        <w:rPr>
          <w:rFonts w:ascii="Times New Roman" w:hAnsi="Times New Roman" w:cs="Times New Roman"/>
          <w:sz w:val="28"/>
          <w:szCs w:val="28"/>
        </w:rPr>
        <w:t>и</w:t>
      </w:r>
      <w:r w:rsidRPr="00E339C2">
        <w:rPr>
          <w:rFonts w:ascii="Times New Roman" w:hAnsi="Times New Roman" w:cs="Times New Roman"/>
          <w:sz w:val="28"/>
          <w:szCs w:val="28"/>
        </w:rPr>
        <w:t xml:space="preserve"> </w:t>
      </w:r>
      <w:r w:rsidR="006308BF">
        <w:rPr>
          <w:rFonts w:ascii="Times New Roman" w:hAnsi="Times New Roman" w:cs="Times New Roman"/>
          <w:sz w:val="28"/>
          <w:szCs w:val="28"/>
        </w:rPr>
        <w:t>муниципальной программы</w:t>
      </w:r>
      <w:r w:rsidRPr="00E339C2">
        <w:rPr>
          <w:rFonts w:ascii="Times New Roman" w:hAnsi="Times New Roman" w:cs="Times New Roman"/>
          <w:sz w:val="28"/>
          <w:szCs w:val="28"/>
        </w:rPr>
        <w:t>, является более затратным и экономически не выгодным.</w:t>
      </w:r>
    </w:p>
    <w:p w:rsidR="00342912" w:rsidRPr="00342912" w:rsidRDefault="00342912" w:rsidP="00342912">
      <w:pPr>
        <w:spacing w:after="0" w:line="240" w:lineRule="auto"/>
        <w:ind w:firstLine="660"/>
        <w:jc w:val="both"/>
        <w:rPr>
          <w:rFonts w:ascii="Times New Roman" w:hAnsi="Times New Roman" w:cs="Times New Roman"/>
          <w:sz w:val="28"/>
          <w:szCs w:val="28"/>
        </w:rPr>
      </w:pPr>
      <w:r w:rsidRPr="00342912">
        <w:rPr>
          <w:rFonts w:ascii="Times New Roman" w:hAnsi="Times New Roman" w:cs="Times New Roman"/>
          <w:sz w:val="28"/>
          <w:szCs w:val="28"/>
        </w:rPr>
        <w:t xml:space="preserve">Вывод: Льгота востребованная, соответствует целям муниципальной программы, утвержденной постановлением Администрации города Оренбурга                       от 02.11.2021 № 2119-п «Об утверждении муниципальной программы «Развитие малого и среднего предпринимательства, сельского хозяйства и рынков сельскохозяйственной продукции, сырья и продовольствия, сферы размещения наружной рекламы и объектов наружной информации в муниципальном образовании «город Оренбург». Введение данной льготы было необходимой мерой поддержки </w:t>
      </w:r>
      <w:r w:rsidRPr="00342912">
        <w:rPr>
          <w:rFonts w:ascii="Times New Roman" w:hAnsi="Times New Roman" w:cs="Times New Roman"/>
          <w:sz w:val="28"/>
          <w:szCs w:val="28"/>
        </w:rPr>
        <w:lastRenderedPageBreak/>
        <w:t xml:space="preserve">налогоплательщиков-организаций, пострадавших в условиях прохождения весеннего паводка 2024 года. </w:t>
      </w:r>
    </w:p>
    <w:p w:rsidR="00342912" w:rsidRPr="00E339C2" w:rsidRDefault="00342912" w:rsidP="00342912">
      <w:pPr>
        <w:spacing w:after="0" w:line="240" w:lineRule="auto"/>
        <w:ind w:firstLine="660"/>
        <w:jc w:val="both"/>
        <w:rPr>
          <w:rFonts w:ascii="Times New Roman" w:eastAsia="Times New Roman" w:hAnsi="Times New Roman" w:cs="Times New Roman"/>
          <w:sz w:val="28"/>
          <w:szCs w:val="28"/>
          <w:lang w:eastAsia="ru-RU"/>
        </w:rPr>
      </w:pPr>
      <w:r w:rsidRPr="00342912">
        <w:rPr>
          <w:rFonts w:ascii="Times New Roman" w:hAnsi="Times New Roman" w:cs="Times New Roman"/>
          <w:sz w:val="28"/>
          <w:szCs w:val="28"/>
        </w:rPr>
        <w:t xml:space="preserve">Льгота эффективная, альтернативные механизмы оказания дополнительных мер финансовой поддержки, к указанной категории плательщиков, являются менее результативными.  </w:t>
      </w:r>
    </w:p>
    <w:p w:rsidR="008F48C7" w:rsidRDefault="008F48C7" w:rsidP="0084006B">
      <w:pPr>
        <w:spacing w:after="0" w:line="240" w:lineRule="auto"/>
        <w:jc w:val="both"/>
        <w:rPr>
          <w:rFonts w:ascii="Times New Roman" w:hAnsi="Times New Roman" w:cs="Times New Roman"/>
          <w:sz w:val="28"/>
          <w:szCs w:val="28"/>
        </w:rPr>
      </w:pPr>
    </w:p>
    <w:p w:rsidR="00834623" w:rsidRPr="00E339C2" w:rsidRDefault="00724C49" w:rsidP="00E339C2">
      <w:pPr>
        <w:tabs>
          <w:tab w:val="left" w:pos="851"/>
          <w:tab w:val="left" w:pos="880"/>
          <w:tab w:val="left" w:pos="993"/>
          <w:tab w:val="left" w:pos="121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E339C2">
        <w:rPr>
          <w:rFonts w:ascii="Times New Roman" w:hAnsi="Times New Roman" w:cs="Times New Roman"/>
          <w:sz w:val="28"/>
          <w:szCs w:val="28"/>
        </w:rPr>
        <w:t xml:space="preserve">.3. </w:t>
      </w:r>
      <w:r w:rsidR="00834623" w:rsidRPr="00E339C2">
        <w:rPr>
          <w:rFonts w:ascii="Times New Roman" w:hAnsi="Times New Roman" w:cs="Times New Roman"/>
          <w:sz w:val="28"/>
          <w:szCs w:val="28"/>
        </w:rPr>
        <w:t>От уплаты земельного налога освобождаются налогоплательщики – в</w:t>
      </w:r>
      <w:r w:rsidR="000A45FC" w:rsidRPr="002D0DD5">
        <w:t> </w:t>
      </w:r>
      <w:r w:rsidR="00834623" w:rsidRPr="00E339C2">
        <w:rPr>
          <w:rFonts w:ascii="Times New Roman" w:hAnsi="Times New Roman" w:cs="Times New Roman"/>
          <w:sz w:val="28"/>
          <w:szCs w:val="28"/>
        </w:rPr>
        <w:t>отношении земельных участков, используемых ими при реализации приоритетных инвестиционных проектов муниципального образования «город Оренбург», на срок действия статуса приоритетного инвестиционного проекта:</w:t>
      </w:r>
    </w:p>
    <w:p w:rsidR="00834623" w:rsidRPr="002D0DD5" w:rsidRDefault="00834623" w:rsidP="00E339C2">
      <w:pPr>
        <w:pStyle w:val="a4"/>
        <w:autoSpaceDE w:val="0"/>
        <w:autoSpaceDN w:val="0"/>
        <w:adjustRightInd w:val="0"/>
        <w:spacing w:after="0" w:line="240" w:lineRule="auto"/>
        <w:ind w:left="0" w:firstLine="660"/>
        <w:jc w:val="both"/>
        <w:rPr>
          <w:rFonts w:ascii="Times New Roman" w:hAnsi="Times New Roman" w:cs="Times New Roman"/>
          <w:sz w:val="28"/>
          <w:szCs w:val="28"/>
        </w:rPr>
      </w:pPr>
      <w:r w:rsidRPr="002D0DD5">
        <w:rPr>
          <w:rFonts w:ascii="Times New Roman" w:hAnsi="Times New Roman" w:cs="Times New Roman"/>
          <w:sz w:val="28"/>
          <w:szCs w:val="28"/>
        </w:rPr>
        <w:t>1) в размере 100 % начисленного земельного налога с начала первого и второго налоговых периодов, следующих за налоговым периодом, в котором инвестиционному проекту присвоен статус приоритетного инвестиционного проекта муниципального образования «город Оренбург»;</w:t>
      </w:r>
    </w:p>
    <w:p w:rsidR="00834623" w:rsidRPr="002D0DD5" w:rsidRDefault="00834623" w:rsidP="00834623">
      <w:pPr>
        <w:pStyle w:val="a4"/>
        <w:autoSpaceDE w:val="0"/>
        <w:autoSpaceDN w:val="0"/>
        <w:adjustRightInd w:val="0"/>
        <w:spacing w:before="200" w:after="0" w:line="240" w:lineRule="auto"/>
        <w:ind w:left="0" w:firstLine="660"/>
        <w:jc w:val="both"/>
        <w:rPr>
          <w:rFonts w:ascii="Times New Roman" w:hAnsi="Times New Roman" w:cs="Times New Roman"/>
          <w:sz w:val="28"/>
          <w:szCs w:val="28"/>
        </w:rPr>
      </w:pPr>
      <w:r w:rsidRPr="002D0DD5">
        <w:rPr>
          <w:rFonts w:ascii="Times New Roman" w:hAnsi="Times New Roman" w:cs="Times New Roman"/>
          <w:sz w:val="28"/>
          <w:szCs w:val="28"/>
        </w:rPr>
        <w:t>2) в размере 50 % начисленного земельного налога с начала третьего и четвертого налоговых периодов, следующих за налоговым периодом, в котором инвестиционному проекту присвоен статус приоритетного инвестиционного проекта муниципального образования "город Оренбург";</w:t>
      </w:r>
    </w:p>
    <w:p w:rsidR="00834623" w:rsidRDefault="00834623" w:rsidP="00834623">
      <w:pPr>
        <w:pStyle w:val="a4"/>
        <w:autoSpaceDE w:val="0"/>
        <w:autoSpaceDN w:val="0"/>
        <w:adjustRightInd w:val="0"/>
        <w:spacing w:before="200" w:after="0" w:line="240" w:lineRule="auto"/>
        <w:ind w:left="0" w:firstLine="660"/>
        <w:jc w:val="both"/>
        <w:rPr>
          <w:rFonts w:ascii="Times New Roman" w:hAnsi="Times New Roman" w:cs="Times New Roman"/>
          <w:sz w:val="28"/>
          <w:szCs w:val="28"/>
        </w:rPr>
      </w:pPr>
      <w:r w:rsidRPr="002D0DD5">
        <w:rPr>
          <w:rFonts w:ascii="Times New Roman" w:hAnsi="Times New Roman" w:cs="Times New Roman"/>
          <w:sz w:val="28"/>
          <w:szCs w:val="28"/>
        </w:rPr>
        <w:t>3) в размере 20 % начисленного земельного налога с начала пятого налогового периода, следующего за налоговым периодом, в котором инвестиционному проекту присвоен статус приоритетного инвестиционного проекта муниципального образования «город Оренбург».</w:t>
      </w:r>
    </w:p>
    <w:p w:rsidR="002A38FD" w:rsidRDefault="002A38FD" w:rsidP="00834623">
      <w:pPr>
        <w:pStyle w:val="a4"/>
        <w:autoSpaceDE w:val="0"/>
        <w:autoSpaceDN w:val="0"/>
        <w:adjustRightInd w:val="0"/>
        <w:spacing w:before="200" w:after="0" w:line="240" w:lineRule="auto"/>
        <w:ind w:left="0" w:firstLine="660"/>
        <w:jc w:val="both"/>
        <w:rPr>
          <w:rFonts w:ascii="Times New Roman" w:hAnsi="Times New Roman" w:cs="Times New Roman"/>
          <w:sz w:val="28"/>
          <w:szCs w:val="28"/>
        </w:rPr>
      </w:pPr>
    </w:p>
    <w:p w:rsidR="00865191" w:rsidRPr="002D0DD5" w:rsidRDefault="00865191" w:rsidP="00834623">
      <w:pPr>
        <w:pStyle w:val="a4"/>
        <w:autoSpaceDE w:val="0"/>
        <w:autoSpaceDN w:val="0"/>
        <w:adjustRightInd w:val="0"/>
        <w:spacing w:before="200" w:after="0" w:line="240" w:lineRule="auto"/>
        <w:ind w:left="0" w:firstLine="660"/>
        <w:jc w:val="both"/>
        <w:rPr>
          <w:rFonts w:ascii="Times New Roman" w:hAnsi="Times New Roman" w:cs="Times New Roman"/>
          <w:sz w:val="28"/>
          <w:szCs w:val="28"/>
        </w:rPr>
      </w:pPr>
    </w:p>
    <w:tbl>
      <w:tblPr>
        <w:tblStyle w:val="11"/>
        <w:tblW w:w="10230" w:type="dxa"/>
        <w:tblLook w:val="04A0" w:firstRow="1" w:lastRow="0" w:firstColumn="1" w:lastColumn="0" w:noHBand="0" w:noVBand="1"/>
      </w:tblPr>
      <w:tblGrid>
        <w:gridCol w:w="550"/>
        <w:gridCol w:w="4290"/>
        <w:gridCol w:w="5390"/>
      </w:tblGrid>
      <w:tr w:rsidR="002D0DD5" w:rsidRPr="002D0DD5" w:rsidTr="003B1B3F">
        <w:trPr>
          <w:trHeight w:val="375"/>
        </w:trPr>
        <w:tc>
          <w:tcPr>
            <w:tcW w:w="10230" w:type="dxa"/>
            <w:gridSpan w:val="3"/>
            <w:hideMark/>
          </w:tcPr>
          <w:p w:rsidR="00834623" w:rsidRPr="002D0DD5" w:rsidRDefault="00834623" w:rsidP="00B47F65">
            <w:pPr>
              <w:jc w:val="center"/>
              <w:rPr>
                <w:rFonts w:ascii="Times New Roman" w:eastAsia="Times New Roman" w:hAnsi="Times New Roman" w:cs="Times New Roman"/>
                <w:sz w:val="24"/>
                <w:szCs w:val="24"/>
                <w:lang w:eastAsia="ru-RU"/>
              </w:rPr>
            </w:pPr>
            <w:r w:rsidRPr="002D0DD5">
              <w:rPr>
                <w:rFonts w:ascii="Times New Roman" w:eastAsia="Times New Roman" w:hAnsi="Times New Roman" w:cs="Times New Roman"/>
                <w:sz w:val="24"/>
                <w:szCs w:val="24"/>
                <w:lang w:eastAsia="ru-RU"/>
              </w:rPr>
              <w:t>I. Территориальная принадлежность налогового расхода</w:t>
            </w:r>
          </w:p>
        </w:tc>
      </w:tr>
      <w:tr w:rsidR="002D0DD5" w:rsidRPr="002D0DD5" w:rsidTr="003B1B3F">
        <w:trPr>
          <w:trHeight w:val="375"/>
        </w:trPr>
        <w:tc>
          <w:tcPr>
            <w:tcW w:w="550" w:type="dxa"/>
            <w:hideMark/>
          </w:tcPr>
          <w:p w:rsidR="00834623" w:rsidRPr="002D0DD5" w:rsidRDefault="00834623" w:rsidP="00BB2790">
            <w:pPr>
              <w:rPr>
                <w:rFonts w:ascii="Times New Roman" w:eastAsia="Times New Roman" w:hAnsi="Times New Roman" w:cs="Times New Roman"/>
                <w:sz w:val="24"/>
                <w:szCs w:val="24"/>
                <w:lang w:eastAsia="ru-RU"/>
              </w:rPr>
            </w:pPr>
            <w:r w:rsidRPr="002D0DD5">
              <w:rPr>
                <w:rFonts w:ascii="Times New Roman" w:eastAsia="Times New Roman" w:hAnsi="Times New Roman" w:cs="Times New Roman"/>
                <w:sz w:val="24"/>
                <w:szCs w:val="24"/>
                <w:lang w:eastAsia="ru-RU"/>
              </w:rPr>
              <w:t>1.</w:t>
            </w:r>
          </w:p>
        </w:tc>
        <w:tc>
          <w:tcPr>
            <w:tcW w:w="4290" w:type="dxa"/>
            <w:hideMark/>
          </w:tcPr>
          <w:p w:rsidR="00BB2790" w:rsidRDefault="00834623" w:rsidP="00B47F65">
            <w:pPr>
              <w:jc w:val="both"/>
              <w:rPr>
                <w:rFonts w:ascii="Times New Roman" w:eastAsia="Times New Roman" w:hAnsi="Times New Roman" w:cs="Times New Roman"/>
                <w:sz w:val="24"/>
                <w:szCs w:val="24"/>
                <w:lang w:eastAsia="ru-RU"/>
              </w:rPr>
            </w:pPr>
            <w:r w:rsidRPr="002D0DD5">
              <w:rPr>
                <w:rFonts w:ascii="Times New Roman" w:eastAsia="Times New Roman" w:hAnsi="Times New Roman" w:cs="Times New Roman"/>
                <w:sz w:val="24"/>
                <w:szCs w:val="24"/>
                <w:lang w:eastAsia="ru-RU"/>
              </w:rPr>
              <w:t>Наименование муниципального образования</w:t>
            </w:r>
          </w:p>
          <w:p w:rsidR="00BB2790" w:rsidRPr="002D0DD5" w:rsidRDefault="00BB2790" w:rsidP="00B47F65">
            <w:pPr>
              <w:jc w:val="both"/>
              <w:rPr>
                <w:rFonts w:ascii="Times New Roman" w:eastAsia="Times New Roman" w:hAnsi="Times New Roman" w:cs="Times New Roman"/>
                <w:sz w:val="24"/>
                <w:szCs w:val="24"/>
                <w:lang w:eastAsia="ru-RU"/>
              </w:rPr>
            </w:pPr>
          </w:p>
        </w:tc>
        <w:tc>
          <w:tcPr>
            <w:tcW w:w="5390" w:type="dxa"/>
            <w:hideMark/>
          </w:tcPr>
          <w:p w:rsidR="00834623" w:rsidRPr="002D0DD5" w:rsidRDefault="00834623" w:rsidP="00B47F65">
            <w:pPr>
              <w:jc w:val="both"/>
              <w:rPr>
                <w:rFonts w:ascii="Times New Roman" w:eastAsia="Times New Roman" w:hAnsi="Times New Roman" w:cs="Times New Roman"/>
                <w:sz w:val="24"/>
                <w:szCs w:val="24"/>
                <w:lang w:eastAsia="ru-RU"/>
              </w:rPr>
            </w:pPr>
            <w:r w:rsidRPr="002D0DD5">
              <w:rPr>
                <w:rFonts w:ascii="Times New Roman" w:eastAsia="Times New Roman" w:hAnsi="Times New Roman" w:cs="Times New Roman"/>
                <w:sz w:val="24"/>
                <w:szCs w:val="24"/>
                <w:lang w:eastAsia="ru-RU"/>
              </w:rPr>
              <w:t> Муниципальное образование «город Оренбург»</w:t>
            </w:r>
          </w:p>
        </w:tc>
      </w:tr>
      <w:tr w:rsidR="002D0DD5" w:rsidRPr="002D0DD5" w:rsidTr="003B1B3F">
        <w:trPr>
          <w:trHeight w:val="185"/>
        </w:trPr>
        <w:tc>
          <w:tcPr>
            <w:tcW w:w="10230" w:type="dxa"/>
            <w:gridSpan w:val="3"/>
            <w:hideMark/>
          </w:tcPr>
          <w:p w:rsidR="00834623" w:rsidRPr="002D0DD5" w:rsidRDefault="00834623" w:rsidP="00B47F65">
            <w:pPr>
              <w:jc w:val="center"/>
              <w:rPr>
                <w:rFonts w:ascii="Times New Roman" w:eastAsia="Times New Roman" w:hAnsi="Times New Roman" w:cs="Times New Roman"/>
                <w:sz w:val="24"/>
                <w:szCs w:val="24"/>
                <w:lang w:eastAsia="ru-RU"/>
              </w:rPr>
            </w:pPr>
            <w:r w:rsidRPr="002D0DD5">
              <w:rPr>
                <w:rFonts w:ascii="Times New Roman" w:eastAsia="Times New Roman" w:hAnsi="Times New Roman" w:cs="Times New Roman"/>
                <w:sz w:val="24"/>
                <w:szCs w:val="24"/>
                <w:lang w:eastAsia="ru-RU"/>
              </w:rPr>
              <w:t>II. Нормативные характеристики налоговых расходов МО «город Оренбург»</w:t>
            </w:r>
          </w:p>
        </w:tc>
      </w:tr>
      <w:tr w:rsidR="002D0DD5" w:rsidRPr="002D0DD5" w:rsidTr="003B1B3F">
        <w:trPr>
          <w:trHeight w:val="766"/>
        </w:trPr>
        <w:tc>
          <w:tcPr>
            <w:tcW w:w="550" w:type="dxa"/>
            <w:hideMark/>
          </w:tcPr>
          <w:p w:rsidR="00834623" w:rsidRPr="002D0DD5" w:rsidRDefault="00834623" w:rsidP="00B47F65">
            <w:pPr>
              <w:jc w:val="both"/>
              <w:rPr>
                <w:rFonts w:ascii="Times New Roman" w:eastAsia="Times New Roman" w:hAnsi="Times New Roman" w:cs="Times New Roman"/>
                <w:sz w:val="24"/>
                <w:szCs w:val="24"/>
                <w:lang w:eastAsia="ru-RU"/>
              </w:rPr>
            </w:pPr>
            <w:r w:rsidRPr="002D0DD5">
              <w:rPr>
                <w:rFonts w:ascii="Times New Roman" w:eastAsia="Times New Roman" w:hAnsi="Times New Roman" w:cs="Times New Roman"/>
                <w:sz w:val="24"/>
                <w:szCs w:val="24"/>
                <w:lang w:eastAsia="ru-RU"/>
              </w:rPr>
              <w:t>2.</w:t>
            </w:r>
          </w:p>
        </w:tc>
        <w:tc>
          <w:tcPr>
            <w:tcW w:w="4290" w:type="dxa"/>
            <w:hideMark/>
          </w:tcPr>
          <w:p w:rsidR="00834623" w:rsidRPr="002D0DD5" w:rsidRDefault="00834623" w:rsidP="00BB2790">
            <w:pPr>
              <w:rPr>
                <w:rFonts w:ascii="Times New Roman" w:eastAsia="Times New Roman" w:hAnsi="Times New Roman" w:cs="Times New Roman"/>
                <w:sz w:val="24"/>
                <w:szCs w:val="24"/>
                <w:lang w:eastAsia="ru-RU"/>
              </w:rPr>
            </w:pPr>
            <w:r w:rsidRPr="002D0DD5">
              <w:rPr>
                <w:rFonts w:ascii="Times New Roman" w:eastAsia="Times New Roman" w:hAnsi="Times New Roman" w:cs="Times New Roman"/>
                <w:sz w:val="24"/>
                <w:szCs w:val="24"/>
                <w:lang w:eastAsia="ru-RU"/>
              </w:rPr>
              <w:t>Муниципальный правовой акт МО «город Оренбург»</w:t>
            </w:r>
          </w:p>
        </w:tc>
        <w:tc>
          <w:tcPr>
            <w:tcW w:w="5390" w:type="dxa"/>
            <w:hideMark/>
          </w:tcPr>
          <w:p w:rsidR="00834623" w:rsidRPr="002D0DD5" w:rsidRDefault="00834623" w:rsidP="00B47F65">
            <w:pPr>
              <w:jc w:val="both"/>
              <w:rPr>
                <w:rFonts w:ascii="Times New Roman" w:eastAsia="Times New Roman" w:hAnsi="Times New Roman" w:cs="Times New Roman"/>
                <w:sz w:val="24"/>
                <w:szCs w:val="24"/>
                <w:lang w:eastAsia="ru-RU"/>
              </w:rPr>
            </w:pPr>
            <w:r w:rsidRPr="002D0DD5">
              <w:rPr>
                <w:rFonts w:ascii="Times New Roman" w:eastAsia="Times New Roman" w:hAnsi="Times New Roman" w:cs="Times New Roman"/>
                <w:sz w:val="24"/>
                <w:szCs w:val="24"/>
                <w:lang w:eastAsia="ru-RU"/>
              </w:rPr>
              <w:t xml:space="preserve">решение Оренбургского городского Совета от 17.09.2018 № 567 «Об установлении земельного налога» </w:t>
            </w:r>
          </w:p>
        </w:tc>
      </w:tr>
      <w:tr w:rsidR="002D0DD5" w:rsidRPr="002D0DD5" w:rsidTr="003B1B3F">
        <w:trPr>
          <w:trHeight w:val="1395"/>
        </w:trPr>
        <w:tc>
          <w:tcPr>
            <w:tcW w:w="550" w:type="dxa"/>
            <w:hideMark/>
          </w:tcPr>
          <w:p w:rsidR="00834623" w:rsidRPr="002D0DD5" w:rsidRDefault="00834623" w:rsidP="00B47F65">
            <w:pPr>
              <w:jc w:val="both"/>
              <w:rPr>
                <w:rFonts w:ascii="Times New Roman" w:eastAsia="Times New Roman" w:hAnsi="Times New Roman" w:cs="Times New Roman"/>
                <w:sz w:val="24"/>
                <w:szCs w:val="24"/>
                <w:lang w:eastAsia="ru-RU"/>
              </w:rPr>
            </w:pPr>
            <w:r w:rsidRPr="002D0DD5">
              <w:rPr>
                <w:rFonts w:ascii="Times New Roman" w:eastAsia="Times New Roman" w:hAnsi="Times New Roman" w:cs="Times New Roman"/>
                <w:sz w:val="24"/>
                <w:szCs w:val="24"/>
                <w:lang w:eastAsia="ru-RU"/>
              </w:rPr>
              <w:t>3.</w:t>
            </w:r>
          </w:p>
        </w:tc>
        <w:tc>
          <w:tcPr>
            <w:tcW w:w="4290" w:type="dxa"/>
            <w:hideMark/>
          </w:tcPr>
          <w:p w:rsidR="00834623" w:rsidRPr="002D0DD5" w:rsidRDefault="00834623" w:rsidP="00B47F65">
            <w:pPr>
              <w:jc w:val="both"/>
              <w:rPr>
                <w:rFonts w:ascii="Times New Roman" w:eastAsia="Times New Roman" w:hAnsi="Times New Roman" w:cs="Times New Roman"/>
                <w:sz w:val="24"/>
                <w:szCs w:val="24"/>
                <w:lang w:eastAsia="ru-RU"/>
              </w:rPr>
            </w:pPr>
            <w:r w:rsidRPr="002D0DD5">
              <w:rPr>
                <w:rFonts w:ascii="Times New Roman" w:eastAsia="Times New Roman" w:hAnsi="Times New Roman" w:cs="Times New Roman"/>
                <w:sz w:val="24"/>
                <w:szCs w:val="24"/>
                <w:lang w:eastAsia="ru-RU"/>
              </w:rPr>
              <w:t>Структурные единицы муниципального правового акта МО «город Оренбург», которыми предусматриваются налоговые льготы, освобождения и иные преференции по налогам</w:t>
            </w:r>
          </w:p>
        </w:tc>
        <w:tc>
          <w:tcPr>
            <w:tcW w:w="5390" w:type="dxa"/>
            <w:hideMark/>
          </w:tcPr>
          <w:p w:rsidR="00834623" w:rsidRPr="002D0DD5" w:rsidRDefault="00834623" w:rsidP="00B47F65">
            <w:pPr>
              <w:jc w:val="both"/>
              <w:rPr>
                <w:rFonts w:ascii="Times New Roman" w:eastAsia="Times New Roman" w:hAnsi="Times New Roman" w:cs="Times New Roman"/>
                <w:sz w:val="24"/>
                <w:szCs w:val="24"/>
                <w:lang w:eastAsia="ru-RU"/>
              </w:rPr>
            </w:pPr>
            <w:r w:rsidRPr="002D0DD5">
              <w:rPr>
                <w:rFonts w:ascii="Times New Roman" w:eastAsia="Times New Roman" w:hAnsi="Times New Roman" w:cs="Times New Roman"/>
                <w:sz w:val="24"/>
                <w:szCs w:val="24"/>
                <w:lang w:eastAsia="ru-RU"/>
              </w:rPr>
              <w:t>пункт 2 приложения № 3 к решению Оренбургского городского Совета от 17.09.2018 № 567</w:t>
            </w:r>
          </w:p>
        </w:tc>
      </w:tr>
      <w:tr w:rsidR="002D0DD5" w:rsidRPr="002D0DD5" w:rsidTr="003B1B3F">
        <w:trPr>
          <w:trHeight w:val="2274"/>
        </w:trPr>
        <w:tc>
          <w:tcPr>
            <w:tcW w:w="550" w:type="dxa"/>
            <w:noWrap/>
            <w:hideMark/>
          </w:tcPr>
          <w:p w:rsidR="00834623" w:rsidRPr="002D0DD5" w:rsidRDefault="00834623" w:rsidP="00B47F65">
            <w:pPr>
              <w:rPr>
                <w:rFonts w:ascii="Times New Roman" w:eastAsia="Times New Roman" w:hAnsi="Times New Roman" w:cs="Times New Roman"/>
                <w:sz w:val="24"/>
                <w:szCs w:val="24"/>
                <w:lang w:eastAsia="ru-RU"/>
              </w:rPr>
            </w:pPr>
            <w:r w:rsidRPr="002D0DD5">
              <w:rPr>
                <w:rFonts w:ascii="Times New Roman" w:eastAsia="Times New Roman" w:hAnsi="Times New Roman" w:cs="Times New Roman"/>
                <w:sz w:val="24"/>
                <w:szCs w:val="24"/>
                <w:lang w:eastAsia="ru-RU"/>
              </w:rPr>
              <w:t>4.</w:t>
            </w:r>
          </w:p>
        </w:tc>
        <w:tc>
          <w:tcPr>
            <w:tcW w:w="4290" w:type="dxa"/>
            <w:hideMark/>
          </w:tcPr>
          <w:p w:rsidR="00834623" w:rsidRPr="002D0DD5" w:rsidRDefault="00834623" w:rsidP="00B47F65">
            <w:pPr>
              <w:jc w:val="both"/>
              <w:rPr>
                <w:rFonts w:ascii="Times New Roman" w:eastAsia="Times New Roman" w:hAnsi="Times New Roman" w:cs="Times New Roman"/>
                <w:sz w:val="24"/>
                <w:szCs w:val="24"/>
                <w:lang w:eastAsia="ru-RU"/>
              </w:rPr>
            </w:pPr>
            <w:r w:rsidRPr="002D0DD5">
              <w:rPr>
                <w:rFonts w:ascii="Times New Roman" w:eastAsia="Times New Roman" w:hAnsi="Times New Roman" w:cs="Times New Roman"/>
                <w:sz w:val="24"/>
                <w:szCs w:val="24"/>
                <w:lang w:eastAsia="ru-RU"/>
              </w:rPr>
              <w:t>Условия предоставления налоговых льгот, освобождений и иных преференций для плательщиков налогов, установленные нормативными правовыми актами МО «город Оренбург»</w:t>
            </w:r>
          </w:p>
        </w:tc>
        <w:tc>
          <w:tcPr>
            <w:tcW w:w="5390" w:type="dxa"/>
            <w:hideMark/>
          </w:tcPr>
          <w:p w:rsidR="00834623" w:rsidRPr="002D0DD5" w:rsidRDefault="00834623" w:rsidP="00B47F65">
            <w:pPr>
              <w:jc w:val="both"/>
              <w:rPr>
                <w:rFonts w:ascii="Times New Roman" w:eastAsia="Times New Roman" w:hAnsi="Times New Roman" w:cs="Times New Roman"/>
                <w:sz w:val="24"/>
                <w:szCs w:val="24"/>
                <w:lang w:eastAsia="ru-RU"/>
              </w:rPr>
            </w:pPr>
            <w:r w:rsidRPr="002D0DD5">
              <w:rPr>
                <w:rFonts w:ascii="Times New Roman" w:eastAsia="Times New Roman" w:hAnsi="Times New Roman" w:cs="Times New Roman"/>
                <w:sz w:val="24"/>
                <w:szCs w:val="24"/>
                <w:lang w:eastAsia="ru-RU"/>
              </w:rPr>
              <w:t>от уплаты земельного налога освобождаются налогоплательщики – в отношении земельных участков, используемых ими при реализации приоритетных инвестиционных проектов МО «город Оренбург», на срок действия статуса приоритетного инвестиционного проекта, присвоенного постановлением Администрации города Оренбурга</w:t>
            </w:r>
          </w:p>
        </w:tc>
      </w:tr>
      <w:tr w:rsidR="002D0DD5" w:rsidRPr="002D0DD5" w:rsidTr="003B1B3F">
        <w:trPr>
          <w:trHeight w:val="1775"/>
        </w:trPr>
        <w:tc>
          <w:tcPr>
            <w:tcW w:w="550" w:type="dxa"/>
            <w:hideMark/>
          </w:tcPr>
          <w:p w:rsidR="00834623" w:rsidRPr="002D0DD5" w:rsidRDefault="00834623" w:rsidP="00B47F65">
            <w:pPr>
              <w:jc w:val="both"/>
              <w:rPr>
                <w:rFonts w:ascii="Times New Roman" w:eastAsia="Times New Roman" w:hAnsi="Times New Roman" w:cs="Times New Roman"/>
                <w:sz w:val="24"/>
                <w:szCs w:val="24"/>
                <w:lang w:eastAsia="ru-RU"/>
              </w:rPr>
            </w:pPr>
            <w:r w:rsidRPr="002D0DD5">
              <w:rPr>
                <w:rFonts w:ascii="Times New Roman" w:eastAsia="Times New Roman" w:hAnsi="Times New Roman" w:cs="Times New Roman"/>
                <w:sz w:val="24"/>
                <w:szCs w:val="24"/>
                <w:lang w:eastAsia="ru-RU"/>
              </w:rPr>
              <w:lastRenderedPageBreak/>
              <w:t>5.</w:t>
            </w:r>
          </w:p>
        </w:tc>
        <w:tc>
          <w:tcPr>
            <w:tcW w:w="4290" w:type="dxa"/>
            <w:hideMark/>
          </w:tcPr>
          <w:p w:rsidR="00834623" w:rsidRPr="002D0DD5" w:rsidRDefault="00834623" w:rsidP="00B47F65">
            <w:pPr>
              <w:jc w:val="both"/>
              <w:rPr>
                <w:rFonts w:ascii="Times New Roman" w:eastAsia="Times New Roman" w:hAnsi="Times New Roman" w:cs="Times New Roman"/>
                <w:sz w:val="24"/>
                <w:szCs w:val="24"/>
                <w:lang w:eastAsia="ru-RU"/>
              </w:rPr>
            </w:pPr>
            <w:r w:rsidRPr="002D0DD5">
              <w:rPr>
                <w:rFonts w:ascii="Times New Roman" w:eastAsia="Times New Roman" w:hAnsi="Times New Roman" w:cs="Times New Roman"/>
                <w:sz w:val="24"/>
                <w:szCs w:val="24"/>
                <w:lang w:eastAsia="ru-RU"/>
              </w:rPr>
              <w:t>Целевая категория плательщиков налогов, для которых предусмотрены налоговые льготы, освобождения и иные преференции, установленные нормативными правовыми актами МО «город Оренбург»</w:t>
            </w:r>
          </w:p>
        </w:tc>
        <w:tc>
          <w:tcPr>
            <w:tcW w:w="5390" w:type="dxa"/>
            <w:hideMark/>
          </w:tcPr>
          <w:p w:rsidR="00834623" w:rsidRPr="002D0DD5" w:rsidRDefault="00834623" w:rsidP="00B47F65">
            <w:pPr>
              <w:jc w:val="both"/>
              <w:rPr>
                <w:rFonts w:ascii="Times New Roman" w:eastAsia="Times New Roman" w:hAnsi="Times New Roman" w:cs="Times New Roman"/>
                <w:sz w:val="24"/>
                <w:szCs w:val="24"/>
                <w:lang w:eastAsia="ru-RU"/>
              </w:rPr>
            </w:pPr>
            <w:r w:rsidRPr="002D0DD5">
              <w:rPr>
                <w:rFonts w:ascii="Times New Roman" w:eastAsia="Times New Roman" w:hAnsi="Times New Roman" w:cs="Times New Roman"/>
                <w:sz w:val="24"/>
                <w:szCs w:val="24"/>
                <w:lang w:eastAsia="ru-RU"/>
              </w:rPr>
              <w:t xml:space="preserve">организации и физические лица, обладающие земельными участками, на праве собственности, праве постоянного (бессрочного) пользования или праве пожизненного наследуемого владения, расположенными в пределах МО «город Оренбург» </w:t>
            </w:r>
          </w:p>
        </w:tc>
      </w:tr>
      <w:tr w:rsidR="002D0DD5" w:rsidRPr="002D0DD5" w:rsidTr="003B1B3F">
        <w:trPr>
          <w:trHeight w:val="1350"/>
        </w:trPr>
        <w:tc>
          <w:tcPr>
            <w:tcW w:w="550" w:type="dxa"/>
            <w:hideMark/>
          </w:tcPr>
          <w:p w:rsidR="00834623" w:rsidRPr="002D0DD5" w:rsidRDefault="00834623" w:rsidP="00B47F65">
            <w:pPr>
              <w:jc w:val="both"/>
              <w:rPr>
                <w:rFonts w:ascii="Times New Roman" w:eastAsia="Times New Roman" w:hAnsi="Times New Roman" w:cs="Times New Roman"/>
                <w:sz w:val="24"/>
                <w:szCs w:val="24"/>
                <w:lang w:eastAsia="ru-RU"/>
              </w:rPr>
            </w:pPr>
            <w:r w:rsidRPr="002D0DD5">
              <w:rPr>
                <w:rFonts w:ascii="Times New Roman" w:eastAsia="Times New Roman" w:hAnsi="Times New Roman" w:cs="Times New Roman"/>
                <w:sz w:val="24"/>
                <w:szCs w:val="24"/>
                <w:lang w:eastAsia="ru-RU"/>
              </w:rPr>
              <w:t>6.</w:t>
            </w:r>
          </w:p>
        </w:tc>
        <w:tc>
          <w:tcPr>
            <w:tcW w:w="4290" w:type="dxa"/>
            <w:hideMark/>
          </w:tcPr>
          <w:p w:rsidR="00834623" w:rsidRPr="002D0DD5" w:rsidRDefault="00834623" w:rsidP="00B47F65">
            <w:pPr>
              <w:jc w:val="both"/>
              <w:rPr>
                <w:rFonts w:ascii="Times New Roman" w:eastAsia="Times New Roman" w:hAnsi="Times New Roman" w:cs="Times New Roman"/>
                <w:sz w:val="24"/>
                <w:szCs w:val="24"/>
                <w:lang w:eastAsia="ru-RU"/>
              </w:rPr>
            </w:pPr>
            <w:r w:rsidRPr="002D0DD5">
              <w:rPr>
                <w:rFonts w:ascii="Times New Roman" w:eastAsia="Times New Roman" w:hAnsi="Times New Roman" w:cs="Times New Roman"/>
                <w:sz w:val="24"/>
                <w:szCs w:val="24"/>
                <w:lang w:eastAsia="ru-RU"/>
              </w:rPr>
              <w:t>Даты вступления в силу положений нормативных правовых актов МО «город Оренбург», устанавливающих налоговые льготы, освобождения и иные преференции по налогам</w:t>
            </w:r>
          </w:p>
        </w:tc>
        <w:tc>
          <w:tcPr>
            <w:tcW w:w="5390" w:type="dxa"/>
            <w:hideMark/>
          </w:tcPr>
          <w:p w:rsidR="00834623" w:rsidRPr="002D0DD5" w:rsidRDefault="00834623" w:rsidP="00B47F65">
            <w:pPr>
              <w:jc w:val="both"/>
              <w:rPr>
                <w:rFonts w:ascii="Times New Roman" w:eastAsia="Times New Roman" w:hAnsi="Times New Roman" w:cs="Times New Roman"/>
                <w:sz w:val="24"/>
                <w:szCs w:val="24"/>
                <w:lang w:eastAsia="ru-RU"/>
              </w:rPr>
            </w:pPr>
            <w:r w:rsidRPr="002D0DD5">
              <w:rPr>
                <w:rFonts w:ascii="Times New Roman" w:eastAsia="Times New Roman" w:hAnsi="Times New Roman" w:cs="Times New Roman"/>
                <w:sz w:val="24"/>
                <w:szCs w:val="24"/>
                <w:lang w:eastAsia="ru-RU"/>
              </w:rPr>
              <w:t>01.01.2017 (решение Оренбургского городского Совета от 28.04.2016 № 149)</w:t>
            </w:r>
          </w:p>
        </w:tc>
      </w:tr>
      <w:tr w:rsidR="002D0DD5" w:rsidRPr="002D0DD5" w:rsidTr="003B1B3F">
        <w:trPr>
          <w:trHeight w:val="1440"/>
        </w:trPr>
        <w:tc>
          <w:tcPr>
            <w:tcW w:w="550" w:type="dxa"/>
            <w:hideMark/>
          </w:tcPr>
          <w:p w:rsidR="00834623" w:rsidRPr="002D0DD5" w:rsidRDefault="00834623" w:rsidP="00B47F65">
            <w:pPr>
              <w:jc w:val="both"/>
              <w:rPr>
                <w:rFonts w:ascii="Times New Roman" w:eastAsia="Times New Roman" w:hAnsi="Times New Roman" w:cs="Times New Roman"/>
                <w:sz w:val="24"/>
                <w:szCs w:val="24"/>
                <w:lang w:eastAsia="ru-RU"/>
              </w:rPr>
            </w:pPr>
            <w:r w:rsidRPr="002D0DD5">
              <w:rPr>
                <w:rFonts w:ascii="Times New Roman" w:eastAsia="Times New Roman" w:hAnsi="Times New Roman" w:cs="Times New Roman"/>
                <w:sz w:val="24"/>
                <w:szCs w:val="24"/>
                <w:lang w:eastAsia="ru-RU"/>
              </w:rPr>
              <w:t>7.</w:t>
            </w:r>
          </w:p>
        </w:tc>
        <w:tc>
          <w:tcPr>
            <w:tcW w:w="4290" w:type="dxa"/>
            <w:hideMark/>
          </w:tcPr>
          <w:p w:rsidR="00834623" w:rsidRPr="002D0DD5" w:rsidRDefault="00834623" w:rsidP="00B47F65">
            <w:pPr>
              <w:jc w:val="both"/>
              <w:rPr>
                <w:rFonts w:ascii="Times New Roman" w:eastAsia="Times New Roman" w:hAnsi="Times New Roman" w:cs="Times New Roman"/>
                <w:sz w:val="24"/>
                <w:szCs w:val="24"/>
                <w:lang w:eastAsia="ru-RU"/>
              </w:rPr>
            </w:pPr>
            <w:r w:rsidRPr="002D0DD5">
              <w:rPr>
                <w:rFonts w:ascii="Times New Roman" w:eastAsia="Times New Roman" w:hAnsi="Times New Roman" w:cs="Times New Roman"/>
                <w:sz w:val="24"/>
                <w:szCs w:val="24"/>
                <w:lang w:eastAsia="ru-RU"/>
              </w:rPr>
              <w:t xml:space="preserve">Даты начала действия предоставленного нормативным правовым актом МО «город Оренбург» права на налоговые льготы, освобождения и иные преференции по налогам </w:t>
            </w:r>
          </w:p>
        </w:tc>
        <w:tc>
          <w:tcPr>
            <w:tcW w:w="5390" w:type="dxa"/>
            <w:hideMark/>
          </w:tcPr>
          <w:p w:rsidR="00834623" w:rsidRPr="002D0DD5" w:rsidRDefault="00834623" w:rsidP="00B47F65">
            <w:pPr>
              <w:jc w:val="both"/>
              <w:rPr>
                <w:rFonts w:ascii="Times New Roman" w:eastAsia="Times New Roman" w:hAnsi="Times New Roman" w:cs="Times New Roman"/>
                <w:sz w:val="24"/>
                <w:szCs w:val="24"/>
                <w:lang w:eastAsia="ru-RU"/>
              </w:rPr>
            </w:pPr>
            <w:r w:rsidRPr="002D0DD5">
              <w:rPr>
                <w:rFonts w:ascii="Times New Roman" w:eastAsia="Times New Roman" w:hAnsi="Times New Roman" w:cs="Times New Roman"/>
                <w:sz w:val="24"/>
                <w:szCs w:val="24"/>
                <w:lang w:eastAsia="ru-RU"/>
              </w:rPr>
              <w:t>01.01.2017</w:t>
            </w:r>
          </w:p>
        </w:tc>
      </w:tr>
      <w:tr w:rsidR="002D0DD5" w:rsidRPr="002D0DD5" w:rsidTr="003B1B3F">
        <w:trPr>
          <w:trHeight w:val="1335"/>
        </w:trPr>
        <w:tc>
          <w:tcPr>
            <w:tcW w:w="550" w:type="dxa"/>
            <w:hideMark/>
          </w:tcPr>
          <w:p w:rsidR="00834623" w:rsidRPr="002D0DD5" w:rsidRDefault="00834623" w:rsidP="00B47F65">
            <w:pPr>
              <w:jc w:val="both"/>
              <w:rPr>
                <w:rFonts w:ascii="Times New Roman" w:eastAsia="Times New Roman" w:hAnsi="Times New Roman" w:cs="Times New Roman"/>
                <w:sz w:val="24"/>
                <w:szCs w:val="24"/>
                <w:lang w:eastAsia="ru-RU"/>
              </w:rPr>
            </w:pPr>
            <w:r w:rsidRPr="002D0DD5">
              <w:rPr>
                <w:rFonts w:ascii="Times New Roman" w:eastAsia="Times New Roman" w:hAnsi="Times New Roman" w:cs="Times New Roman"/>
                <w:sz w:val="24"/>
                <w:szCs w:val="24"/>
                <w:lang w:eastAsia="ru-RU"/>
              </w:rPr>
              <w:t>8.</w:t>
            </w:r>
          </w:p>
        </w:tc>
        <w:tc>
          <w:tcPr>
            <w:tcW w:w="4290" w:type="dxa"/>
            <w:hideMark/>
          </w:tcPr>
          <w:p w:rsidR="00834623" w:rsidRPr="002D0DD5" w:rsidRDefault="00834623" w:rsidP="00B47F65">
            <w:pPr>
              <w:jc w:val="both"/>
              <w:rPr>
                <w:rFonts w:ascii="Times New Roman" w:eastAsia="Times New Roman" w:hAnsi="Times New Roman" w:cs="Times New Roman"/>
                <w:sz w:val="24"/>
                <w:szCs w:val="24"/>
                <w:lang w:eastAsia="ru-RU"/>
              </w:rPr>
            </w:pPr>
            <w:r w:rsidRPr="002D0DD5">
              <w:rPr>
                <w:rFonts w:ascii="Times New Roman" w:eastAsia="Times New Roman" w:hAnsi="Times New Roman" w:cs="Times New Roman"/>
                <w:sz w:val="24"/>
                <w:szCs w:val="24"/>
                <w:lang w:eastAsia="ru-RU"/>
              </w:rPr>
              <w:t>Период действия налоговых льгот, освобождений и иных преференций по налогам, предоставленных нормативными правовыми актами МО «город Оренбург»</w:t>
            </w:r>
          </w:p>
        </w:tc>
        <w:tc>
          <w:tcPr>
            <w:tcW w:w="5390" w:type="dxa"/>
            <w:hideMark/>
          </w:tcPr>
          <w:p w:rsidR="00834623" w:rsidRPr="002D0DD5" w:rsidRDefault="006F4318" w:rsidP="00B47F6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срок действия статуса приоритетного инвестиционного проекта – </w:t>
            </w:r>
            <w:r w:rsidR="00834623" w:rsidRPr="002D0DD5">
              <w:rPr>
                <w:rFonts w:ascii="Times New Roman" w:eastAsia="Times New Roman" w:hAnsi="Times New Roman" w:cs="Times New Roman"/>
                <w:sz w:val="24"/>
                <w:szCs w:val="24"/>
                <w:lang w:eastAsia="ru-RU"/>
              </w:rPr>
              <w:t>5 лет</w:t>
            </w:r>
          </w:p>
        </w:tc>
      </w:tr>
      <w:tr w:rsidR="002D0DD5" w:rsidRPr="002D0DD5" w:rsidTr="003B1B3F">
        <w:trPr>
          <w:trHeight w:val="1727"/>
        </w:trPr>
        <w:tc>
          <w:tcPr>
            <w:tcW w:w="550" w:type="dxa"/>
            <w:hideMark/>
          </w:tcPr>
          <w:p w:rsidR="00834623" w:rsidRPr="002D0DD5" w:rsidRDefault="00834623" w:rsidP="00B47F65">
            <w:pPr>
              <w:jc w:val="both"/>
              <w:rPr>
                <w:rFonts w:ascii="Times New Roman" w:eastAsia="Times New Roman" w:hAnsi="Times New Roman" w:cs="Times New Roman"/>
                <w:sz w:val="24"/>
                <w:szCs w:val="24"/>
                <w:lang w:eastAsia="ru-RU"/>
              </w:rPr>
            </w:pPr>
            <w:r w:rsidRPr="002D0DD5">
              <w:rPr>
                <w:rFonts w:ascii="Times New Roman" w:eastAsia="Times New Roman" w:hAnsi="Times New Roman" w:cs="Times New Roman"/>
                <w:sz w:val="24"/>
                <w:szCs w:val="24"/>
                <w:lang w:eastAsia="ru-RU"/>
              </w:rPr>
              <w:t>9.</w:t>
            </w:r>
          </w:p>
        </w:tc>
        <w:tc>
          <w:tcPr>
            <w:tcW w:w="4290" w:type="dxa"/>
            <w:hideMark/>
          </w:tcPr>
          <w:p w:rsidR="00865191" w:rsidRPr="002D0DD5" w:rsidRDefault="00834623" w:rsidP="00B47F65">
            <w:pPr>
              <w:jc w:val="both"/>
              <w:rPr>
                <w:rFonts w:ascii="Times New Roman" w:eastAsia="Times New Roman" w:hAnsi="Times New Roman" w:cs="Times New Roman"/>
                <w:sz w:val="24"/>
                <w:szCs w:val="24"/>
                <w:lang w:eastAsia="ru-RU"/>
              </w:rPr>
            </w:pPr>
            <w:r w:rsidRPr="002D0DD5">
              <w:rPr>
                <w:rFonts w:ascii="Times New Roman" w:eastAsia="Times New Roman" w:hAnsi="Times New Roman" w:cs="Times New Roman"/>
                <w:sz w:val="24"/>
                <w:szCs w:val="24"/>
                <w:lang w:eastAsia="ru-RU"/>
              </w:rPr>
              <w:t>Дата прекращения действия налоговых льгот, освобождений и иных преференций по налогам, установленная нормативными правовыми актами МО «город Оренбург»</w:t>
            </w:r>
          </w:p>
        </w:tc>
        <w:tc>
          <w:tcPr>
            <w:tcW w:w="5390" w:type="dxa"/>
            <w:hideMark/>
          </w:tcPr>
          <w:p w:rsidR="00834623" w:rsidRPr="002D0DD5" w:rsidRDefault="00834623" w:rsidP="00B47F65">
            <w:pPr>
              <w:jc w:val="both"/>
              <w:rPr>
                <w:rFonts w:ascii="Times New Roman" w:eastAsia="Times New Roman" w:hAnsi="Times New Roman" w:cs="Times New Roman"/>
                <w:sz w:val="24"/>
                <w:szCs w:val="24"/>
                <w:lang w:eastAsia="ru-RU"/>
              </w:rPr>
            </w:pPr>
            <w:r w:rsidRPr="002D0DD5">
              <w:rPr>
                <w:rFonts w:ascii="Times New Roman" w:eastAsia="Times New Roman" w:hAnsi="Times New Roman" w:cs="Times New Roman"/>
                <w:sz w:val="24"/>
                <w:szCs w:val="24"/>
                <w:lang w:eastAsia="ru-RU"/>
              </w:rPr>
              <w:t>не установлено, досрочное лишение инвестиционного проекта статуса приоритетного инвестиционного проекта города Оренбурга влечет за собой утрату права на предоставление налоговой льготы</w:t>
            </w:r>
          </w:p>
        </w:tc>
      </w:tr>
      <w:tr w:rsidR="002D0DD5" w:rsidRPr="002D0DD5" w:rsidTr="003B1B3F">
        <w:trPr>
          <w:trHeight w:val="348"/>
        </w:trPr>
        <w:tc>
          <w:tcPr>
            <w:tcW w:w="10230" w:type="dxa"/>
            <w:gridSpan w:val="3"/>
            <w:hideMark/>
          </w:tcPr>
          <w:p w:rsidR="00834623" w:rsidRPr="002D0DD5" w:rsidRDefault="00834623" w:rsidP="00B47F65">
            <w:pPr>
              <w:jc w:val="center"/>
              <w:rPr>
                <w:rFonts w:ascii="Times New Roman" w:eastAsia="Times New Roman" w:hAnsi="Times New Roman" w:cs="Times New Roman"/>
                <w:sz w:val="24"/>
                <w:szCs w:val="24"/>
                <w:lang w:eastAsia="ru-RU"/>
              </w:rPr>
            </w:pPr>
            <w:r w:rsidRPr="002D0DD5">
              <w:rPr>
                <w:rFonts w:ascii="Times New Roman" w:eastAsia="Times New Roman" w:hAnsi="Times New Roman" w:cs="Times New Roman"/>
                <w:sz w:val="24"/>
                <w:szCs w:val="24"/>
                <w:lang w:eastAsia="ru-RU"/>
              </w:rPr>
              <w:t>III. Целевые характеристики налоговых расходов МО «город Оренбург»</w:t>
            </w:r>
          </w:p>
        </w:tc>
      </w:tr>
      <w:tr w:rsidR="002D0DD5" w:rsidRPr="002D0DD5" w:rsidTr="003B1B3F">
        <w:trPr>
          <w:trHeight w:val="3651"/>
        </w:trPr>
        <w:tc>
          <w:tcPr>
            <w:tcW w:w="550" w:type="dxa"/>
            <w:hideMark/>
          </w:tcPr>
          <w:p w:rsidR="00834623" w:rsidRPr="002D0DD5" w:rsidRDefault="00834623" w:rsidP="00B47F65">
            <w:pPr>
              <w:jc w:val="both"/>
              <w:rPr>
                <w:rFonts w:ascii="Times New Roman" w:eastAsia="Times New Roman" w:hAnsi="Times New Roman" w:cs="Times New Roman"/>
                <w:sz w:val="24"/>
                <w:szCs w:val="24"/>
                <w:lang w:eastAsia="ru-RU"/>
              </w:rPr>
            </w:pPr>
            <w:r w:rsidRPr="002D0DD5">
              <w:rPr>
                <w:rFonts w:ascii="Times New Roman" w:eastAsia="Times New Roman" w:hAnsi="Times New Roman" w:cs="Times New Roman"/>
                <w:sz w:val="24"/>
                <w:szCs w:val="24"/>
                <w:lang w:eastAsia="ru-RU"/>
              </w:rPr>
              <w:t>10.</w:t>
            </w:r>
          </w:p>
        </w:tc>
        <w:tc>
          <w:tcPr>
            <w:tcW w:w="4290" w:type="dxa"/>
            <w:hideMark/>
          </w:tcPr>
          <w:p w:rsidR="00834623" w:rsidRPr="002D0DD5" w:rsidRDefault="00834623" w:rsidP="00B47F65">
            <w:pPr>
              <w:jc w:val="both"/>
              <w:rPr>
                <w:rFonts w:ascii="Times New Roman" w:eastAsia="Times New Roman" w:hAnsi="Times New Roman" w:cs="Times New Roman"/>
                <w:sz w:val="24"/>
                <w:szCs w:val="24"/>
                <w:lang w:eastAsia="ru-RU"/>
              </w:rPr>
            </w:pPr>
            <w:r w:rsidRPr="002D0DD5">
              <w:rPr>
                <w:rFonts w:ascii="Times New Roman" w:eastAsia="Times New Roman" w:hAnsi="Times New Roman" w:cs="Times New Roman"/>
                <w:sz w:val="24"/>
                <w:szCs w:val="24"/>
                <w:lang w:eastAsia="ru-RU"/>
              </w:rPr>
              <w:t>Наименование налоговых льгот, освобождений и иных преференций по налогам</w:t>
            </w:r>
          </w:p>
        </w:tc>
        <w:tc>
          <w:tcPr>
            <w:tcW w:w="5390" w:type="dxa"/>
            <w:hideMark/>
          </w:tcPr>
          <w:p w:rsidR="00834623" w:rsidRPr="002D0DD5" w:rsidRDefault="00834623" w:rsidP="00B47F65">
            <w:pPr>
              <w:jc w:val="both"/>
              <w:rPr>
                <w:rFonts w:ascii="Times New Roman" w:eastAsia="Times New Roman" w:hAnsi="Times New Roman" w:cs="Times New Roman"/>
                <w:sz w:val="24"/>
                <w:szCs w:val="24"/>
                <w:lang w:eastAsia="ru-RU"/>
              </w:rPr>
            </w:pPr>
            <w:r w:rsidRPr="002D0DD5">
              <w:rPr>
                <w:rFonts w:ascii="Times New Roman" w:eastAsia="Times New Roman" w:hAnsi="Times New Roman" w:cs="Times New Roman"/>
                <w:sz w:val="24"/>
                <w:szCs w:val="24"/>
                <w:lang w:eastAsia="ru-RU"/>
              </w:rPr>
              <w:t>от уплаты земельного налога освобождаются налогоплательщики - в отношении земельных участков, используемых ими при реализации приоритетных инвестиционных проектов МО «город Оренбург», на срок действия статуса приоритетного инвестиционного проекта: в размере 100 % начисленного земельного налога с начала первого и второго налоговых периодов, следующих за налоговым периодом, в котором инвестиционному проекту присвоен статус приоритетного; в размере 50 % с начала третьего и четвертого налоговых периодов; в размере 20 % с начала пятого налогового периода.</w:t>
            </w:r>
          </w:p>
        </w:tc>
      </w:tr>
      <w:tr w:rsidR="002D0DD5" w:rsidRPr="002D0DD5" w:rsidTr="003B1B3F">
        <w:trPr>
          <w:trHeight w:val="602"/>
        </w:trPr>
        <w:tc>
          <w:tcPr>
            <w:tcW w:w="550" w:type="dxa"/>
            <w:hideMark/>
          </w:tcPr>
          <w:p w:rsidR="00834623" w:rsidRPr="002D0DD5" w:rsidRDefault="00834623" w:rsidP="00B47F65">
            <w:pPr>
              <w:jc w:val="both"/>
              <w:rPr>
                <w:rFonts w:ascii="Times New Roman" w:eastAsia="Times New Roman" w:hAnsi="Times New Roman" w:cs="Times New Roman"/>
                <w:sz w:val="24"/>
                <w:szCs w:val="24"/>
                <w:lang w:eastAsia="ru-RU"/>
              </w:rPr>
            </w:pPr>
            <w:r w:rsidRPr="002D0DD5">
              <w:rPr>
                <w:rFonts w:ascii="Times New Roman" w:eastAsia="Times New Roman" w:hAnsi="Times New Roman" w:cs="Times New Roman"/>
                <w:sz w:val="24"/>
                <w:szCs w:val="24"/>
                <w:lang w:eastAsia="ru-RU"/>
              </w:rPr>
              <w:t>11.</w:t>
            </w:r>
          </w:p>
        </w:tc>
        <w:tc>
          <w:tcPr>
            <w:tcW w:w="4290" w:type="dxa"/>
            <w:hideMark/>
          </w:tcPr>
          <w:p w:rsidR="00834623" w:rsidRPr="002D0DD5" w:rsidRDefault="00834623" w:rsidP="00B47F65">
            <w:pPr>
              <w:jc w:val="both"/>
              <w:rPr>
                <w:rFonts w:ascii="Times New Roman" w:eastAsia="Times New Roman" w:hAnsi="Times New Roman" w:cs="Times New Roman"/>
                <w:sz w:val="24"/>
                <w:szCs w:val="24"/>
                <w:lang w:eastAsia="ru-RU"/>
              </w:rPr>
            </w:pPr>
            <w:r w:rsidRPr="002D0DD5">
              <w:rPr>
                <w:rFonts w:ascii="Times New Roman" w:eastAsia="Times New Roman" w:hAnsi="Times New Roman" w:cs="Times New Roman"/>
                <w:sz w:val="24"/>
                <w:szCs w:val="24"/>
                <w:lang w:eastAsia="ru-RU"/>
              </w:rPr>
              <w:t>Целевая категория налогового расхода МО «город Оренбург»</w:t>
            </w:r>
          </w:p>
        </w:tc>
        <w:tc>
          <w:tcPr>
            <w:tcW w:w="5390" w:type="dxa"/>
            <w:hideMark/>
          </w:tcPr>
          <w:p w:rsidR="00834623" w:rsidRPr="002D0DD5" w:rsidRDefault="00834623" w:rsidP="00B47F65">
            <w:pPr>
              <w:jc w:val="both"/>
              <w:rPr>
                <w:rFonts w:ascii="Times New Roman" w:eastAsia="Times New Roman" w:hAnsi="Times New Roman" w:cs="Times New Roman"/>
                <w:sz w:val="24"/>
                <w:szCs w:val="24"/>
                <w:lang w:eastAsia="ru-RU"/>
              </w:rPr>
            </w:pPr>
            <w:r w:rsidRPr="002D0DD5">
              <w:rPr>
                <w:rFonts w:ascii="Times New Roman" w:eastAsia="Times New Roman" w:hAnsi="Times New Roman" w:cs="Times New Roman"/>
                <w:sz w:val="24"/>
                <w:szCs w:val="24"/>
                <w:lang w:eastAsia="ru-RU"/>
              </w:rPr>
              <w:t>стимулирующая</w:t>
            </w:r>
          </w:p>
        </w:tc>
      </w:tr>
      <w:tr w:rsidR="002D0DD5" w:rsidRPr="002D0DD5" w:rsidTr="003B1B3F">
        <w:trPr>
          <w:trHeight w:val="1964"/>
        </w:trPr>
        <w:tc>
          <w:tcPr>
            <w:tcW w:w="550" w:type="dxa"/>
            <w:hideMark/>
          </w:tcPr>
          <w:p w:rsidR="00834623" w:rsidRPr="002D0DD5" w:rsidRDefault="00834623" w:rsidP="00B47F65">
            <w:pPr>
              <w:jc w:val="both"/>
              <w:rPr>
                <w:rFonts w:ascii="Times New Roman" w:eastAsia="Times New Roman" w:hAnsi="Times New Roman" w:cs="Times New Roman"/>
                <w:sz w:val="24"/>
                <w:szCs w:val="24"/>
                <w:lang w:eastAsia="ru-RU"/>
              </w:rPr>
            </w:pPr>
            <w:r w:rsidRPr="002D0DD5">
              <w:rPr>
                <w:rFonts w:ascii="Times New Roman" w:eastAsia="Times New Roman" w:hAnsi="Times New Roman" w:cs="Times New Roman"/>
                <w:sz w:val="24"/>
                <w:szCs w:val="24"/>
                <w:lang w:eastAsia="ru-RU"/>
              </w:rPr>
              <w:lastRenderedPageBreak/>
              <w:t>12.</w:t>
            </w:r>
          </w:p>
        </w:tc>
        <w:tc>
          <w:tcPr>
            <w:tcW w:w="4290" w:type="dxa"/>
            <w:hideMark/>
          </w:tcPr>
          <w:p w:rsidR="00834623" w:rsidRPr="002D0DD5" w:rsidRDefault="00834623" w:rsidP="00B47F65">
            <w:pPr>
              <w:jc w:val="both"/>
              <w:rPr>
                <w:rFonts w:ascii="Times New Roman" w:eastAsia="Times New Roman" w:hAnsi="Times New Roman" w:cs="Times New Roman"/>
                <w:sz w:val="24"/>
                <w:szCs w:val="24"/>
                <w:lang w:eastAsia="ru-RU"/>
              </w:rPr>
            </w:pPr>
            <w:r w:rsidRPr="002D0DD5">
              <w:rPr>
                <w:rFonts w:ascii="Times New Roman" w:eastAsia="Times New Roman" w:hAnsi="Times New Roman" w:cs="Times New Roman"/>
                <w:sz w:val="24"/>
                <w:szCs w:val="24"/>
                <w:lang w:eastAsia="ru-RU"/>
              </w:rPr>
              <w:t>Цели предоставления налоговых льгот, освобождений и иных преференций для плательщиков налогов, установленных нормативными правовыми актами МО «город Оренбург»</w:t>
            </w:r>
          </w:p>
        </w:tc>
        <w:tc>
          <w:tcPr>
            <w:tcW w:w="5390" w:type="dxa"/>
            <w:hideMark/>
          </w:tcPr>
          <w:p w:rsidR="00834623" w:rsidRPr="002D0DD5" w:rsidRDefault="00246BC4" w:rsidP="00246BC4">
            <w:pPr>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Pr="00246BC4">
              <w:rPr>
                <w:rFonts w:ascii="Times New Roman" w:eastAsia="Times New Roman" w:hAnsi="Times New Roman" w:cs="Times New Roman"/>
                <w:sz w:val="24"/>
                <w:szCs w:val="24"/>
                <w:lang w:eastAsia="ru-RU"/>
              </w:rPr>
              <w:t xml:space="preserve">величение численности занятых в сфере малого и среднего предпринимательства, включая индивидуальных предпринимателей, физических лиц, не являющихся индивидуальными предпринимателями и применяющих специальный налоговый режим </w:t>
            </w:r>
            <w:r>
              <w:rPr>
                <w:rFonts w:ascii="Times New Roman" w:eastAsia="Times New Roman" w:hAnsi="Times New Roman" w:cs="Times New Roman"/>
                <w:sz w:val="24"/>
                <w:szCs w:val="24"/>
                <w:lang w:eastAsia="ru-RU"/>
              </w:rPr>
              <w:t>«</w:t>
            </w:r>
            <w:r w:rsidRPr="00246BC4">
              <w:rPr>
                <w:rFonts w:ascii="Times New Roman" w:eastAsia="Times New Roman" w:hAnsi="Times New Roman" w:cs="Times New Roman"/>
                <w:sz w:val="24"/>
                <w:szCs w:val="24"/>
                <w:lang w:eastAsia="ru-RU"/>
              </w:rPr>
              <w:t>Налог на профессиональный доход</w:t>
            </w:r>
            <w:r>
              <w:rPr>
                <w:rFonts w:ascii="Times New Roman" w:eastAsia="Times New Roman" w:hAnsi="Times New Roman" w:cs="Times New Roman"/>
                <w:sz w:val="24"/>
                <w:szCs w:val="24"/>
                <w:lang w:eastAsia="ru-RU"/>
              </w:rPr>
              <w:t>»</w:t>
            </w:r>
            <w:r w:rsidRPr="00246BC4">
              <w:rPr>
                <w:rFonts w:ascii="Times New Roman" w:eastAsia="Times New Roman" w:hAnsi="Times New Roman" w:cs="Times New Roman"/>
                <w:sz w:val="24"/>
                <w:szCs w:val="24"/>
                <w:lang w:eastAsia="ru-RU"/>
              </w:rPr>
              <w:t xml:space="preserve"> </w:t>
            </w:r>
            <w:r w:rsidR="00834623" w:rsidRPr="002D0DD5">
              <w:rPr>
                <w:rFonts w:ascii="Times New Roman" w:eastAsia="Times New Roman" w:hAnsi="Times New Roman" w:cs="Times New Roman"/>
                <w:sz w:val="24"/>
                <w:szCs w:val="24"/>
                <w:lang w:eastAsia="ru-RU"/>
              </w:rPr>
              <w:t>(</w:t>
            </w:r>
            <w:r w:rsidR="00432A44" w:rsidRPr="00432A44">
              <w:rPr>
                <w:rFonts w:ascii="Times New Roman" w:eastAsia="Times New Roman" w:hAnsi="Times New Roman" w:cs="Times New Roman"/>
                <w:sz w:val="24"/>
                <w:szCs w:val="24"/>
                <w:lang w:eastAsia="ru-RU"/>
              </w:rPr>
              <w:t xml:space="preserve">постановление   Администрации  города   Оренбурга   от   02.11.2021 № 2119-п </w:t>
            </w:r>
            <w:r w:rsidR="00432A44">
              <w:rPr>
                <w:rFonts w:ascii="Times New Roman" w:eastAsia="Times New Roman" w:hAnsi="Times New Roman" w:cs="Times New Roman"/>
                <w:sz w:val="24"/>
                <w:szCs w:val="24"/>
                <w:lang w:eastAsia="ru-RU"/>
              </w:rPr>
              <w:t xml:space="preserve"> </w:t>
            </w:r>
            <w:r w:rsidR="00432A44" w:rsidRPr="00432A44">
              <w:rPr>
                <w:rFonts w:ascii="Times New Roman" w:eastAsia="Times New Roman" w:hAnsi="Times New Roman" w:cs="Times New Roman"/>
                <w:sz w:val="24"/>
                <w:szCs w:val="24"/>
                <w:lang w:eastAsia="ru-RU"/>
              </w:rPr>
              <w:t>«Развитие малого и среднего предпринимательства, сельского хозяйства и рынков сельскохозяйственной продукции, сырья и продовольствия, сферы размещения наружной рекламы и объектов наружной информации в муниципальном о</w:t>
            </w:r>
            <w:r w:rsidR="00432A44">
              <w:rPr>
                <w:rFonts w:ascii="Times New Roman" w:eastAsia="Times New Roman" w:hAnsi="Times New Roman" w:cs="Times New Roman"/>
                <w:sz w:val="24"/>
                <w:szCs w:val="24"/>
                <w:lang w:eastAsia="ru-RU"/>
              </w:rPr>
              <w:t>бразовании «город Оренбург»»</w:t>
            </w:r>
            <w:r w:rsidR="00834623" w:rsidRPr="002D0DD5">
              <w:rPr>
                <w:rFonts w:ascii="Times New Roman" w:hAnsi="Times New Roman" w:cs="Times New Roman"/>
                <w:sz w:val="24"/>
                <w:szCs w:val="24"/>
              </w:rPr>
              <w:t>)</w:t>
            </w:r>
          </w:p>
        </w:tc>
      </w:tr>
      <w:tr w:rsidR="002D0DD5" w:rsidRPr="002D0DD5" w:rsidTr="003B1B3F">
        <w:trPr>
          <w:trHeight w:val="596"/>
        </w:trPr>
        <w:tc>
          <w:tcPr>
            <w:tcW w:w="550" w:type="dxa"/>
            <w:hideMark/>
          </w:tcPr>
          <w:p w:rsidR="00834623" w:rsidRPr="002D0DD5" w:rsidRDefault="00834623" w:rsidP="00B47F65">
            <w:pPr>
              <w:jc w:val="both"/>
              <w:rPr>
                <w:rFonts w:ascii="Times New Roman" w:eastAsia="Times New Roman" w:hAnsi="Times New Roman" w:cs="Times New Roman"/>
                <w:sz w:val="24"/>
                <w:szCs w:val="24"/>
                <w:lang w:eastAsia="ru-RU"/>
              </w:rPr>
            </w:pPr>
            <w:r w:rsidRPr="002D0DD5">
              <w:rPr>
                <w:rFonts w:ascii="Times New Roman" w:eastAsia="Times New Roman" w:hAnsi="Times New Roman" w:cs="Times New Roman"/>
                <w:sz w:val="24"/>
                <w:szCs w:val="24"/>
                <w:lang w:eastAsia="ru-RU"/>
              </w:rPr>
              <w:t>13.</w:t>
            </w:r>
          </w:p>
        </w:tc>
        <w:tc>
          <w:tcPr>
            <w:tcW w:w="4290" w:type="dxa"/>
            <w:hideMark/>
          </w:tcPr>
          <w:p w:rsidR="00834623" w:rsidRPr="002D0DD5" w:rsidRDefault="00834623" w:rsidP="00B47F65">
            <w:pPr>
              <w:jc w:val="both"/>
              <w:rPr>
                <w:rFonts w:ascii="Times New Roman" w:eastAsia="Times New Roman" w:hAnsi="Times New Roman" w:cs="Times New Roman"/>
                <w:sz w:val="24"/>
                <w:szCs w:val="24"/>
                <w:lang w:eastAsia="ru-RU"/>
              </w:rPr>
            </w:pPr>
            <w:r w:rsidRPr="002D0DD5">
              <w:rPr>
                <w:rFonts w:ascii="Times New Roman" w:eastAsia="Times New Roman" w:hAnsi="Times New Roman" w:cs="Times New Roman"/>
                <w:sz w:val="24"/>
                <w:szCs w:val="24"/>
                <w:lang w:eastAsia="ru-RU"/>
              </w:rPr>
              <w:t>Наименования налогов, по которым предусматриваются налоговые льготы, освобождения и иные преференции, установленные нормативными правовыми актами МО «город Оренбург»</w:t>
            </w:r>
          </w:p>
        </w:tc>
        <w:tc>
          <w:tcPr>
            <w:tcW w:w="5390" w:type="dxa"/>
            <w:hideMark/>
          </w:tcPr>
          <w:p w:rsidR="00834623" w:rsidRPr="002D0DD5" w:rsidRDefault="00834623" w:rsidP="00B47F65">
            <w:pPr>
              <w:jc w:val="both"/>
              <w:rPr>
                <w:rFonts w:ascii="Times New Roman" w:eastAsia="Times New Roman" w:hAnsi="Times New Roman" w:cs="Times New Roman"/>
                <w:sz w:val="24"/>
                <w:szCs w:val="24"/>
                <w:lang w:eastAsia="ru-RU"/>
              </w:rPr>
            </w:pPr>
            <w:r w:rsidRPr="002D0DD5">
              <w:rPr>
                <w:rFonts w:ascii="Times New Roman" w:eastAsia="Times New Roman" w:hAnsi="Times New Roman" w:cs="Times New Roman"/>
                <w:sz w:val="24"/>
                <w:szCs w:val="24"/>
                <w:lang w:eastAsia="ru-RU"/>
              </w:rPr>
              <w:t>земельный налог</w:t>
            </w:r>
          </w:p>
        </w:tc>
      </w:tr>
      <w:tr w:rsidR="002D0DD5" w:rsidRPr="002D0DD5" w:rsidTr="003B1B3F">
        <w:trPr>
          <w:trHeight w:val="1575"/>
        </w:trPr>
        <w:tc>
          <w:tcPr>
            <w:tcW w:w="550" w:type="dxa"/>
            <w:hideMark/>
          </w:tcPr>
          <w:p w:rsidR="00834623" w:rsidRPr="002D0DD5" w:rsidRDefault="00834623" w:rsidP="00B47F65">
            <w:pPr>
              <w:jc w:val="both"/>
              <w:rPr>
                <w:rFonts w:ascii="Times New Roman" w:eastAsia="Times New Roman" w:hAnsi="Times New Roman" w:cs="Times New Roman"/>
                <w:sz w:val="24"/>
                <w:szCs w:val="24"/>
                <w:lang w:eastAsia="ru-RU"/>
              </w:rPr>
            </w:pPr>
            <w:r w:rsidRPr="002D0DD5">
              <w:rPr>
                <w:rFonts w:ascii="Times New Roman" w:eastAsia="Times New Roman" w:hAnsi="Times New Roman" w:cs="Times New Roman"/>
                <w:sz w:val="24"/>
                <w:szCs w:val="24"/>
                <w:lang w:eastAsia="ru-RU"/>
              </w:rPr>
              <w:t>14.</w:t>
            </w:r>
          </w:p>
        </w:tc>
        <w:tc>
          <w:tcPr>
            <w:tcW w:w="4290" w:type="dxa"/>
            <w:hideMark/>
          </w:tcPr>
          <w:p w:rsidR="00834623" w:rsidRPr="002D0DD5" w:rsidRDefault="00834623" w:rsidP="00B47F65">
            <w:pPr>
              <w:jc w:val="both"/>
              <w:rPr>
                <w:rFonts w:ascii="Times New Roman" w:eastAsia="Times New Roman" w:hAnsi="Times New Roman" w:cs="Times New Roman"/>
                <w:sz w:val="24"/>
                <w:szCs w:val="24"/>
                <w:lang w:eastAsia="ru-RU"/>
              </w:rPr>
            </w:pPr>
            <w:r w:rsidRPr="002D0DD5">
              <w:rPr>
                <w:rFonts w:ascii="Times New Roman" w:eastAsia="Times New Roman" w:hAnsi="Times New Roman" w:cs="Times New Roman"/>
                <w:sz w:val="24"/>
                <w:szCs w:val="24"/>
                <w:lang w:eastAsia="ru-RU"/>
              </w:rPr>
              <w:t>Вид налоговых льгот, освобождений и иных преференций, определяющий особенности предоставленных отдельным категориям плательщиков налогов преимуществ по сравнению с другими плательщиками</w:t>
            </w:r>
          </w:p>
        </w:tc>
        <w:tc>
          <w:tcPr>
            <w:tcW w:w="5390" w:type="dxa"/>
            <w:hideMark/>
          </w:tcPr>
          <w:p w:rsidR="00834623" w:rsidRPr="002D0DD5" w:rsidRDefault="00834623" w:rsidP="00B47F65">
            <w:pPr>
              <w:jc w:val="both"/>
              <w:rPr>
                <w:rFonts w:ascii="Times New Roman" w:eastAsia="Times New Roman" w:hAnsi="Times New Roman" w:cs="Times New Roman"/>
                <w:sz w:val="24"/>
                <w:szCs w:val="24"/>
                <w:lang w:eastAsia="ru-RU"/>
              </w:rPr>
            </w:pPr>
            <w:r w:rsidRPr="002D0DD5">
              <w:rPr>
                <w:rFonts w:ascii="Times New Roman" w:eastAsia="Times New Roman" w:hAnsi="Times New Roman" w:cs="Times New Roman"/>
                <w:sz w:val="24"/>
                <w:szCs w:val="24"/>
                <w:lang w:eastAsia="ru-RU"/>
              </w:rPr>
              <w:t>освобождение от налогообложения</w:t>
            </w:r>
          </w:p>
        </w:tc>
      </w:tr>
      <w:tr w:rsidR="002D0DD5" w:rsidRPr="002D0DD5" w:rsidTr="003B1B3F">
        <w:trPr>
          <w:trHeight w:val="945"/>
        </w:trPr>
        <w:tc>
          <w:tcPr>
            <w:tcW w:w="550" w:type="dxa"/>
            <w:hideMark/>
          </w:tcPr>
          <w:p w:rsidR="00834623" w:rsidRPr="002D0DD5" w:rsidRDefault="00834623" w:rsidP="00B47F65">
            <w:pPr>
              <w:jc w:val="both"/>
              <w:rPr>
                <w:rFonts w:ascii="Times New Roman" w:eastAsia="Times New Roman" w:hAnsi="Times New Roman" w:cs="Times New Roman"/>
                <w:sz w:val="24"/>
                <w:szCs w:val="24"/>
                <w:lang w:eastAsia="ru-RU"/>
              </w:rPr>
            </w:pPr>
            <w:r w:rsidRPr="002D0DD5">
              <w:rPr>
                <w:rFonts w:ascii="Times New Roman" w:eastAsia="Times New Roman" w:hAnsi="Times New Roman" w:cs="Times New Roman"/>
                <w:sz w:val="24"/>
                <w:szCs w:val="24"/>
                <w:lang w:eastAsia="ru-RU"/>
              </w:rPr>
              <w:t>15.</w:t>
            </w:r>
          </w:p>
        </w:tc>
        <w:tc>
          <w:tcPr>
            <w:tcW w:w="4290" w:type="dxa"/>
            <w:hideMark/>
          </w:tcPr>
          <w:p w:rsidR="00834623" w:rsidRPr="002D0DD5" w:rsidRDefault="00834623" w:rsidP="00B47F65">
            <w:pPr>
              <w:jc w:val="both"/>
              <w:rPr>
                <w:rFonts w:ascii="Times New Roman" w:eastAsia="Times New Roman" w:hAnsi="Times New Roman" w:cs="Times New Roman"/>
                <w:sz w:val="24"/>
                <w:szCs w:val="24"/>
                <w:lang w:eastAsia="ru-RU"/>
              </w:rPr>
            </w:pPr>
            <w:r w:rsidRPr="002D0DD5">
              <w:rPr>
                <w:rFonts w:ascii="Times New Roman" w:eastAsia="Times New Roman" w:hAnsi="Times New Roman" w:cs="Times New Roman"/>
                <w:sz w:val="24"/>
                <w:szCs w:val="24"/>
                <w:lang w:eastAsia="ru-RU"/>
              </w:rPr>
              <w:t>Размер налоговой ставки, в пределах которой предоставляются налоговые льготы, освобождения и иные преференции по налогам</w:t>
            </w:r>
          </w:p>
        </w:tc>
        <w:tc>
          <w:tcPr>
            <w:tcW w:w="5390" w:type="dxa"/>
            <w:hideMark/>
          </w:tcPr>
          <w:p w:rsidR="00834623" w:rsidRPr="002D0DD5" w:rsidRDefault="003C293C" w:rsidP="00B47F6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1,5, 0,75</w:t>
            </w:r>
            <w:r w:rsidR="00834623" w:rsidRPr="002D0DD5">
              <w:rPr>
                <w:rFonts w:ascii="Times New Roman" w:eastAsia="Times New Roman" w:hAnsi="Times New Roman" w:cs="Times New Roman"/>
                <w:sz w:val="24"/>
                <w:szCs w:val="24"/>
                <w:lang w:eastAsia="ru-RU"/>
              </w:rPr>
              <w:t>, 0,3 п.п.</w:t>
            </w:r>
          </w:p>
        </w:tc>
      </w:tr>
      <w:tr w:rsidR="002D0DD5" w:rsidRPr="002D0DD5" w:rsidTr="003B1B3F">
        <w:trPr>
          <w:trHeight w:val="3291"/>
        </w:trPr>
        <w:tc>
          <w:tcPr>
            <w:tcW w:w="550" w:type="dxa"/>
            <w:hideMark/>
          </w:tcPr>
          <w:p w:rsidR="00834623" w:rsidRPr="002D0DD5" w:rsidRDefault="00834623" w:rsidP="00B47F65">
            <w:pPr>
              <w:jc w:val="both"/>
              <w:rPr>
                <w:rFonts w:ascii="Times New Roman" w:eastAsia="Times New Roman" w:hAnsi="Times New Roman" w:cs="Times New Roman"/>
                <w:sz w:val="24"/>
                <w:szCs w:val="24"/>
                <w:lang w:eastAsia="ru-RU"/>
              </w:rPr>
            </w:pPr>
            <w:r w:rsidRPr="002D0DD5">
              <w:rPr>
                <w:rFonts w:ascii="Times New Roman" w:eastAsia="Times New Roman" w:hAnsi="Times New Roman" w:cs="Times New Roman"/>
                <w:sz w:val="24"/>
                <w:szCs w:val="24"/>
                <w:lang w:eastAsia="ru-RU"/>
              </w:rPr>
              <w:t>16.</w:t>
            </w:r>
          </w:p>
        </w:tc>
        <w:tc>
          <w:tcPr>
            <w:tcW w:w="4290" w:type="dxa"/>
            <w:hideMark/>
          </w:tcPr>
          <w:p w:rsidR="00834623" w:rsidRPr="002D0DD5" w:rsidRDefault="00834623" w:rsidP="00B47F65">
            <w:pPr>
              <w:jc w:val="both"/>
              <w:rPr>
                <w:rFonts w:ascii="Times New Roman" w:eastAsia="Times New Roman" w:hAnsi="Times New Roman" w:cs="Times New Roman"/>
                <w:sz w:val="24"/>
                <w:szCs w:val="24"/>
                <w:lang w:eastAsia="ru-RU"/>
              </w:rPr>
            </w:pPr>
            <w:r w:rsidRPr="002D0DD5">
              <w:rPr>
                <w:rFonts w:ascii="Times New Roman" w:eastAsia="Times New Roman" w:hAnsi="Times New Roman" w:cs="Times New Roman"/>
                <w:sz w:val="24"/>
                <w:szCs w:val="24"/>
                <w:lang w:eastAsia="ru-RU"/>
              </w:rPr>
              <w:t>Показатель (индикатор) достижения целей муниципальных программ города Оренбурга и (или) целей социально-экономической политики МО «город Оренбург», не относящихся к муниципальным программам города Оренбурга, в связи с предоставлением налоговых льгот, освобождений и иных преференций по налогам</w:t>
            </w:r>
          </w:p>
        </w:tc>
        <w:tc>
          <w:tcPr>
            <w:tcW w:w="5390" w:type="dxa"/>
            <w:hideMark/>
          </w:tcPr>
          <w:p w:rsidR="00834623" w:rsidRPr="002D0DD5" w:rsidRDefault="00834623" w:rsidP="006D198D">
            <w:pPr>
              <w:jc w:val="both"/>
              <w:rPr>
                <w:rFonts w:ascii="Times New Roman" w:eastAsia="Times New Roman" w:hAnsi="Times New Roman" w:cs="Times New Roman"/>
                <w:sz w:val="24"/>
                <w:szCs w:val="24"/>
                <w:lang w:eastAsia="ru-RU"/>
              </w:rPr>
            </w:pPr>
            <w:r w:rsidRPr="002D0DD5">
              <w:rPr>
                <w:rFonts w:ascii="Times New Roman" w:eastAsia="Times New Roman" w:hAnsi="Times New Roman" w:cs="Times New Roman"/>
                <w:sz w:val="24"/>
                <w:szCs w:val="24"/>
                <w:lang w:eastAsia="ru-RU"/>
              </w:rPr>
              <w:t xml:space="preserve">доля налогоплательщиков, получивших льготу по земельному налогу в отношении земельных участков, используемых ими при реализации приоритетных инвестиционных проектов МО «город Оренбург», на срок действия статуса приоритетного инвестиционного проекта, в общем числе обратившихся, имеющих право на получение льготы по земельному налогу в соответствии с </w:t>
            </w:r>
            <w:r w:rsidR="006D198D">
              <w:rPr>
                <w:rFonts w:ascii="Times New Roman" w:eastAsia="Times New Roman" w:hAnsi="Times New Roman" w:cs="Times New Roman"/>
                <w:sz w:val="24"/>
                <w:szCs w:val="24"/>
                <w:lang w:eastAsia="ru-RU"/>
              </w:rPr>
              <w:t>пунктом</w:t>
            </w:r>
            <w:r w:rsidRPr="002D0DD5">
              <w:rPr>
                <w:rFonts w:ascii="Times New Roman" w:eastAsia="Times New Roman" w:hAnsi="Times New Roman" w:cs="Times New Roman"/>
                <w:sz w:val="24"/>
                <w:szCs w:val="24"/>
                <w:lang w:eastAsia="ru-RU"/>
              </w:rPr>
              <w:t xml:space="preserve"> 2 приложения № 3 к решению Оренбургского городского Совета от 17.09.2018 № 567 «Об установлении земельного налога»</w:t>
            </w:r>
            <w:r w:rsidR="00F76A76">
              <w:t xml:space="preserve"> </w:t>
            </w:r>
            <w:r w:rsidR="00F76A76" w:rsidRPr="00F76A76">
              <w:rPr>
                <w:rFonts w:ascii="Times New Roman" w:eastAsia="Times New Roman" w:hAnsi="Times New Roman" w:cs="Times New Roman"/>
                <w:sz w:val="24"/>
                <w:szCs w:val="24"/>
                <w:lang w:eastAsia="ru-RU"/>
              </w:rPr>
              <w:t>(показатель 100 %)</w:t>
            </w:r>
          </w:p>
        </w:tc>
      </w:tr>
      <w:tr w:rsidR="002D0DD5" w:rsidRPr="002D0DD5" w:rsidTr="003B1B3F">
        <w:trPr>
          <w:trHeight w:val="600"/>
        </w:trPr>
        <w:tc>
          <w:tcPr>
            <w:tcW w:w="550" w:type="dxa"/>
            <w:hideMark/>
          </w:tcPr>
          <w:p w:rsidR="00834623" w:rsidRPr="002D0DD5" w:rsidRDefault="00834623" w:rsidP="00B47F65">
            <w:pPr>
              <w:jc w:val="both"/>
              <w:rPr>
                <w:rFonts w:ascii="Times New Roman" w:eastAsia="Times New Roman" w:hAnsi="Times New Roman" w:cs="Times New Roman"/>
                <w:sz w:val="24"/>
                <w:szCs w:val="24"/>
                <w:lang w:eastAsia="ru-RU"/>
              </w:rPr>
            </w:pPr>
            <w:r w:rsidRPr="002D0DD5">
              <w:rPr>
                <w:rFonts w:ascii="Times New Roman" w:eastAsia="Times New Roman" w:hAnsi="Times New Roman" w:cs="Times New Roman"/>
                <w:sz w:val="24"/>
                <w:szCs w:val="24"/>
                <w:lang w:eastAsia="ru-RU"/>
              </w:rPr>
              <w:t>17.</w:t>
            </w:r>
          </w:p>
        </w:tc>
        <w:tc>
          <w:tcPr>
            <w:tcW w:w="4290" w:type="dxa"/>
            <w:vMerge w:val="restart"/>
            <w:hideMark/>
          </w:tcPr>
          <w:p w:rsidR="00834623" w:rsidRPr="002D0DD5" w:rsidRDefault="00834623" w:rsidP="00B47F65">
            <w:pPr>
              <w:jc w:val="both"/>
              <w:rPr>
                <w:rFonts w:ascii="Times New Roman" w:eastAsia="Times New Roman" w:hAnsi="Times New Roman" w:cs="Times New Roman"/>
                <w:sz w:val="24"/>
                <w:szCs w:val="24"/>
                <w:lang w:eastAsia="ru-RU"/>
              </w:rPr>
            </w:pPr>
            <w:r w:rsidRPr="002D0DD5">
              <w:rPr>
                <w:rFonts w:ascii="Times New Roman" w:eastAsia="Times New Roman" w:hAnsi="Times New Roman" w:cs="Times New Roman"/>
                <w:sz w:val="24"/>
                <w:szCs w:val="24"/>
                <w:lang w:eastAsia="ru-RU"/>
              </w:rPr>
              <w:t xml:space="preserve">Принадлежность налогового расхода к группе полномочий в соответствии с </w:t>
            </w:r>
            <w:r w:rsidRPr="002D0DD5">
              <w:rPr>
                <w:rFonts w:ascii="Times New Roman" w:eastAsia="Times New Roman" w:hAnsi="Times New Roman" w:cs="Times New Roman"/>
                <w:sz w:val="24"/>
                <w:szCs w:val="24"/>
                <w:lang w:eastAsia="ru-RU"/>
              </w:rPr>
              <w:lastRenderedPageBreak/>
              <w:t xml:space="preserve">методикой распределения дотаций, утвержденной постановлением Правительства Российской Федерации от 22.11.2004 № 670 «О распределении дотаций на выравнивание бюджетной обеспеченности субъектов Российской Федерации» </w:t>
            </w:r>
          </w:p>
        </w:tc>
        <w:tc>
          <w:tcPr>
            <w:tcW w:w="5390" w:type="dxa"/>
            <w:hideMark/>
          </w:tcPr>
          <w:p w:rsidR="00834623" w:rsidRPr="002D0DD5" w:rsidRDefault="00834623" w:rsidP="00B47F65">
            <w:pPr>
              <w:jc w:val="both"/>
              <w:rPr>
                <w:rFonts w:ascii="Times New Roman" w:eastAsia="Times New Roman" w:hAnsi="Times New Roman" w:cs="Times New Roman"/>
                <w:sz w:val="24"/>
                <w:szCs w:val="24"/>
                <w:lang w:eastAsia="ru-RU"/>
              </w:rPr>
            </w:pPr>
            <w:r w:rsidRPr="002D0DD5">
              <w:rPr>
                <w:rFonts w:ascii="Times New Roman" w:eastAsia="Times New Roman" w:hAnsi="Times New Roman" w:cs="Times New Roman"/>
                <w:sz w:val="24"/>
                <w:szCs w:val="24"/>
                <w:lang w:eastAsia="ru-RU"/>
              </w:rPr>
              <w:lastRenderedPageBreak/>
              <w:t>24</w:t>
            </w:r>
          </w:p>
        </w:tc>
      </w:tr>
      <w:tr w:rsidR="002D0DD5" w:rsidRPr="002D0DD5" w:rsidTr="003B1B3F">
        <w:trPr>
          <w:trHeight w:val="1937"/>
        </w:trPr>
        <w:tc>
          <w:tcPr>
            <w:tcW w:w="550" w:type="dxa"/>
            <w:hideMark/>
          </w:tcPr>
          <w:p w:rsidR="00834623" w:rsidRPr="002D0DD5" w:rsidRDefault="00834623" w:rsidP="00B47F65">
            <w:pPr>
              <w:jc w:val="both"/>
              <w:rPr>
                <w:rFonts w:ascii="Times New Roman" w:eastAsia="Times New Roman" w:hAnsi="Times New Roman" w:cs="Times New Roman"/>
                <w:sz w:val="24"/>
                <w:szCs w:val="24"/>
                <w:lang w:eastAsia="ru-RU"/>
              </w:rPr>
            </w:pPr>
            <w:r w:rsidRPr="002D0DD5">
              <w:rPr>
                <w:rFonts w:ascii="Times New Roman" w:eastAsia="Times New Roman" w:hAnsi="Times New Roman" w:cs="Times New Roman"/>
                <w:sz w:val="24"/>
                <w:szCs w:val="24"/>
                <w:lang w:eastAsia="ru-RU"/>
              </w:rPr>
              <w:lastRenderedPageBreak/>
              <w:t>18.</w:t>
            </w:r>
          </w:p>
        </w:tc>
        <w:tc>
          <w:tcPr>
            <w:tcW w:w="4290" w:type="dxa"/>
            <w:vMerge/>
            <w:hideMark/>
          </w:tcPr>
          <w:p w:rsidR="00834623" w:rsidRPr="002D0DD5" w:rsidRDefault="00834623" w:rsidP="00B47F65">
            <w:pPr>
              <w:rPr>
                <w:rFonts w:ascii="Times New Roman" w:eastAsia="Times New Roman" w:hAnsi="Times New Roman" w:cs="Times New Roman"/>
                <w:sz w:val="24"/>
                <w:szCs w:val="24"/>
                <w:lang w:eastAsia="ru-RU"/>
              </w:rPr>
            </w:pPr>
          </w:p>
        </w:tc>
        <w:tc>
          <w:tcPr>
            <w:tcW w:w="5390" w:type="dxa"/>
            <w:hideMark/>
          </w:tcPr>
          <w:p w:rsidR="00834623" w:rsidRPr="002D0DD5" w:rsidRDefault="00834623" w:rsidP="00B47F65">
            <w:pPr>
              <w:jc w:val="both"/>
              <w:rPr>
                <w:rFonts w:ascii="Times New Roman" w:eastAsia="Times New Roman" w:hAnsi="Times New Roman" w:cs="Times New Roman"/>
                <w:sz w:val="24"/>
                <w:szCs w:val="24"/>
                <w:lang w:eastAsia="ru-RU"/>
              </w:rPr>
            </w:pPr>
            <w:r w:rsidRPr="002D0DD5">
              <w:rPr>
                <w:rFonts w:ascii="Times New Roman" w:eastAsia="Times New Roman" w:hAnsi="Times New Roman" w:cs="Times New Roman"/>
                <w:sz w:val="24"/>
                <w:szCs w:val="24"/>
                <w:lang w:eastAsia="ru-RU"/>
              </w:rPr>
              <w:t>дополнительные полномочия и права всех видов муниципальных образований (часть 2 статьи 16.1 ФЗ № 131-ФЗ от 06.10.2003)</w:t>
            </w:r>
          </w:p>
        </w:tc>
      </w:tr>
      <w:tr w:rsidR="002D0DD5" w:rsidRPr="002D0DD5" w:rsidTr="003B1B3F">
        <w:trPr>
          <w:trHeight w:val="313"/>
        </w:trPr>
        <w:tc>
          <w:tcPr>
            <w:tcW w:w="550" w:type="dxa"/>
            <w:hideMark/>
          </w:tcPr>
          <w:p w:rsidR="00834623" w:rsidRPr="002D0DD5" w:rsidRDefault="00834623" w:rsidP="00B47F65">
            <w:pPr>
              <w:jc w:val="both"/>
              <w:rPr>
                <w:rFonts w:ascii="Times New Roman" w:eastAsia="Times New Roman" w:hAnsi="Times New Roman" w:cs="Times New Roman"/>
                <w:sz w:val="24"/>
                <w:szCs w:val="24"/>
                <w:lang w:eastAsia="ru-RU"/>
              </w:rPr>
            </w:pPr>
            <w:r w:rsidRPr="002D0DD5">
              <w:rPr>
                <w:rFonts w:ascii="Times New Roman" w:eastAsia="Times New Roman" w:hAnsi="Times New Roman" w:cs="Times New Roman"/>
                <w:sz w:val="24"/>
                <w:szCs w:val="24"/>
                <w:lang w:eastAsia="ru-RU"/>
              </w:rPr>
              <w:t xml:space="preserve">19. </w:t>
            </w:r>
          </w:p>
        </w:tc>
        <w:tc>
          <w:tcPr>
            <w:tcW w:w="4290" w:type="dxa"/>
            <w:hideMark/>
          </w:tcPr>
          <w:p w:rsidR="00834623" w:rsidRPr="002D0DD5" w:rsidRDefault="00834623" w:rsidP="00B47F65">
            <w:pPr>
              <w:jc w:val="both"/>
              <w:rPr>
                <w:rFonts w:ascii="Times New Roman" w:eastAsia="Times New Roman" w:hAnsi="Times New Roman" w:cs="Times New Roman"/>
                <w:sz w:val="24"/>
                <w:szCs w:val="24"/>
                <w:lang w:eastAsia="ru-RU"/>
              </w:rPr>
            </w:pPr>
            <w:r w:rsidRPr="002D0DD5">
              <w:rPr>
                <w:rFonts w:ascii="Times New Roman" w:eastAsia="Times New Roman" w:hAnsi="Times New Roman" w:cs="Times New Roman"/>
                <w:sz w:val="24"/>
                <w:szCs w:val="24"/>
                <w:lang w:eastAsia="ru-RU"/>
              </w:rPr>
              <w:t>Плательщик</w:t>
            </w:r>
          </w:p>
        </w:tc>
        <w:tc>
          <w:tcPr>
            <w:tcW w:w="5390" w:type="dxa"/>
            <w:hideMark/>
          </w:tcPr>
          <w:p w:rsidR="00834623" w:rsidRPr="002D0DD5" w:rsidRDefault="00834623" w:rsidP="00B47F65">
            <w:pPr>
              <w:rPr>
                <w:rFonts w:ascii="Times New Roman" w:eastAsia="Times New Roman" w:hAnsi="Times New Roman" w:cs="Times New Roman"/>
                <w:sz w:val="24"/>
                <w:szCs w:val="24"/>
                <w:lang w:eastAsia="ru-RU"/>
              </w:rPr>
            </w:pPr>
            <w:r w:rsidRPr="002D0DD5">
              <w:rPr>
                <w:rFonts w:ascii="Times New Roman" w:eastAsia="Times New Roman" w:hAnsi="Times New Roman" w:cs="Times New Roman"/>
                <w:sz w:val="24"/>
                <w:szCs w:val="24"/>
                <w:lang w:eastAsia="ru-RU"/>
              </w:rPr>
              <w:t>юридические и физические лица</w:t>
            </w:r>
          </w:p>
        </w:tc>
      </w:tr>
    </w:tbl>
    <w:p w:rsidR="00F84514" w:rsidRPr="002D0DD5" w:rsidRDefault="00F84514" w:rsidP="00F84514">
      <w:pPr>
        <w:autoSpaceDE w:val="0"/>
        <w:autoSpaceDN w:val="0"/>
        <w:adjustRightInd w:val="0"/>
        <w:spacing w:after="0" w:line="240" w:lineRule="auto"/>
        <w:ind w:firstLine="660"/>
        <w:jc w:val="both"/>
        <w:rPr>
          <w:rFonts w:ascii="Times New Roman" w:hAnsi="Times New Roman" w:cs="Times New Roman"/>
          <w:sz w:val="28"/>
          <w:szCs w:val="28"/>
        </w:rPr>
      </w:pPr>
    </w:p>
    <w:p w:rsidR="008F4689" w:rsidRPr="008F4689" w:rsidRDefault="008F4689" w:rsidP="008F4689">
      <w:pPr>
        <w:suppressAutoHyphens/>
        <w:spacing w:after="0" w:line="240" w:lineRule="auto"/>
        <w:ind w:firstLine="709"/>
        <w:jc w:val="both"/>
        <w:rPr>
          <w:rFonts w:ascii="Times New Roman" w:eastAsia="Times New Roman" w:hAnsi="Times New Roman" w:cs="Times New Roman"/>
          <w:sz w:val="28"/>
          <w:szCs w:val="28"/>
          <w:lang w:eastAsia="ru-RU"/>
        </w:rPr>
      </w:pPr>
      <w:r w:rsidRPr="008F4689">
        <w:rPr>
          <w:rFonts w:ascii="Times New Roman" w:eastAsia="Times New Roman" w:hAnsi="Times New Roman" w:cs="Times New Roman"/>
          <w:sz w:val="28"/>
          <w:szCs w:val="28"/>
          <w:lang w:eastAsia="ru-RU"/>
        </w:rPr>
        <w:t>Правовыми актами муниципального образования «город Оренбург» предусмотрено предоставление льготы по уплате земельного налога для налогоплательщиков – в отношении земельных участков, используемых ими при реализации приоритетных инвестиционных проектов МО «город Оренбург»,                    на срок действия статуса приоритетного инвестиционного проекта:</w:t>
      </w:r>
    </w:p>
    <w:p w:rsidR="008F4689" w:rsidRPr="008F4689" w:rsidRDefault="008F4689" w:rsidP="008F4689">
      <w:pPr>
        <w:suppressAutoHyphens/>
        <w:spacing w:after="0" w:line="240" w:lineRule="auto"/>
        <w:ind w:firstLine="709"/>
        <w:jc w:val="both"/>
        <w:rPr>
          <w:rFonts w:ascii="Times New Roman" w:eastAsia="Times New Roman" w:hAnsi="Times New Roman" w:cs="Times New Roman"/>
          <w:sz w:val="28"/>
          <w:szCs w:val="28"/>
          <w:lang w:eastAsia="ru-RU"/>
        </w:rPr>
      </w:pPr>
      <w:r w:rsidRPr="008F4689">
        <w:rPr>
          <w:rFonts w:ascii="Times New Roman" w:eastAsia="Times New Roman" w:hAnsi="Times New Roman" w:cs="Times New Roman"/>
          <w:sz w:val="28"/>
          <w:szCs w:val="28"/>
          <w:lang w:eastAsia="ru-RU"/>
        </w:rPr>
        <w:t>решение Оренбургского городского Совета от 17.09.2018 № 567                             «Об установлении земельного налога»;</w:t>
      </w:r>
    </w:p>
    <w:p w:rsidR="008F4689" w:rsidRPr="008F4689" w:rsidRDefault="008F4689" w:rsidP="008F4689">
      <w:pPr>
        <w:suppressAutoHyphens/>
        <w:spacing w:after="0" w:line="240" w:lineRule="auto"/>
        <w:ind w:firstLine="709"/>
        <w:jc w:val="both"/>
        <w:rPr>
          <w:rFonts w:ascii="Times New Roman" w:eastAsia="Times New Roman" w:hAnsi="Times New Roman" w:cs="Times New Roman"/>
          <w:sz w:val="28"/>
          <w:szCs w:val="28"/>
          <w:lang w:eastAsia="ru-RU"/>
        </w:rPr>
      </w:pPr>
      <w:r w:rsidRPr="008F4689">
        <w:rPr>
          <w:rFonts w:ascii="Times New Roman" w:eastAsia="Times New Roman" w:hAnsi="Times New Roman" w:cs="Times New Roman"/>
          <w:sz w:val="28"/>
          <w:szCs w:val="28"/>
          <w:lang w:eastAsia="ru-RU"/>
        </w:rPr>
        <w:t>постановление Администрации города Оренбурга от 30.11.2015  № 3304-п      «Об утверждении Порядка оказания муниципальной поддержки субъектам инвестиционной деятельности в муниципальном образовании «город Оренбург»;</w:t>
      </w:r>
    </w:p>
    <w:p w:rsidR="008F4689" w:rsidRPr="008F4689" w:rsidRDefault="008F4689" w:rsidP="008F4689">
      <w:pPr>
        <w:suppressAutoHyphens/>
        <w:spacing w:after="0" w:line="240" w:lineRule="auto"/>
        <w:ind w:firstLine="709"/>
        <w:jc w:val="both"/>
        <w:rPr>
          <w:rFonts w:ascii="Times New Roman" w:eastAsia="Times New Roman" w:hAnsi="Times New Roman" w:cs="Times New Roman"/>
          <w:sz w:val="28"/>
          <w:szCs w:val="28"/>
          <w:lang w:eastAsia="ru-RU"/>
        </w:rPr>
      </w:pPr>
      <w:r w:rsidRPr="008F4689">
        <w:rPr>
          <w:rFonts w:ascii="Times New Roman" w:eastAsia="Times New Roman" w:hAnsi="Times New Roman" w:cs="Times New Roman"/>
          <w:sz w:val="28"/>
          <w:szCs w:val="28"/>
          <w:lang w:eastAsia="ru-RU"/>
        </w:rPr>
        <w:t xml:space="preserve">постановление Администрации города Оренбурга  от  02.11.2021 № 2119-п </w:t>
      </w:r>
    </w:p>
    <w:p w:rsidR="008F4689" w:rsidRPr="008F4689" w:rsidRDefault="008F4689" w:rsidP="008F4689">
      <w:pPr>
        <w:suppressAutoHyphens/>
        <w:spacing w:after="0" w:line="240" w:lineRule="auto"/>
        <w:ind w:firstLine="709"/>
        <w:jc w:val="both"/>
        <w:rPr>
          <w:rFonts w:ascii="Times New Roman" w:eastAsia="Times New Roman" w:hAnsi="Times New Roman" w:cs="Times New Roman"/>
          <w:sz w:val="28"/>
          <w:szCs w:val="28"/>
          <w:lang w:eastAsia="ru-RU"/>
        </w:rPr>
      </w:pPr>
      <w:r w:rsidRPr="008F4689">
        <w:rPr>
          <w:rFonts w:ascii="Times New Roman" w:eastAsia="Times New Roman" w:hAnsi="Times New Roman" w:cs="Times New Roman"/>
          <w:sz w:val="28"/>
          <w:szCs w:val="28"/>
          <w:lang w:eastAsia="ru-RU"/>
        </w:rPr>
        <w:t>«Об утверждении муниципальной программы «Развитие малого и среднего предпринимательства, сельского хозяйства и рынков сельскохозяйственной продукции, сырья и продовольствия, сферы размещения наружной рекламы и объектов наружной информации в муниципальном образовании «город Оренбург».</w:t>
      </w:r>
    </w:p>
    <w:p w:rsidR="004B188D" w:rsidRDefault="008F4689" w:rsidP="008F4689">
      <w:pPr>
        <w:suppressAutoHyphens/>
        <w:spacing w:after="0" w:line="240" w:lineRule="auto"/>
        <w:ind w:firstLine="709"/>
        <w:jc w:val="both"/>
        <w:rPr>
          <w:rFonts w:ascii="Times New Roman" w:eastAsia="Times New Roman" w:hAnsi="Times New Roman" w:cs="Times New Roman"/>
          <w:sz w:val="28"/>
          <w:szCs w:val="28"/>
          <w:lang w:eastAsia="ru-RU"/>
        </w:rPr>
      </w:pPr>
      <w:r w:rsidRPr="008F4689">
        <w:rPr>
          <w:rFonts w:ascii="Times New Roman" w:eastAsia="Times New Roman" w:hAnsi="Times New Roman" w:cs="Times New Roman"/>
          <w:sz w:val="28"/>
          <w:szCs w:val="28"/>
          <w:lang w:eastAsia="ru-RU"/>
        </w:rPr>
        <w:t>Налогоплательщиками в целях предоставления указанной налоговой льготы являются зарегистрированные на территории МО «город Оренбург» юридические лица и индивидуальные предприниматели, реализующие приоритетный инвестиционный проект (ПИП) на территории МО «город Оренбург».</w:t>
      </w:r>
    </w:p>
    <w:p w:rsidR="008F4689" w:rsidRDefault="008F4689" w:rsidP="008F4689">
      <w:pPr>
        <w:suppressAutoHyphens/>
        <w:spacing w:after="0" w:line="240" w:lineRule="auto"/>
        <w:ind w:firstLine="709"/>
        <w:jc w:val="both"/>
        <w:rPr>
          <w:rFonts w:ascii="Times New Roman" w:eastAsia="Times New Roman" w:hAnsi="Times New Roman" w:cs="Times New Roman"/>
          <w:sz w:val="28"/>
          <w:szCs w:val="28"/>
          <w:lang w:eastAsia="ru-RU"/>
        </w:rPr>
      </w:pPr>
    </w:p>
    <w:p w:rsidR="008F4689" w:rsidRPr="004B188D" w:rsidRDefault="008F4689" w:rsidP="008F4689">
      <w:pPr>
        <w:suppressAutoHyphens/>
        <w:spacing w:after="0" w:line="240" w:lineRule="auto"/>
        <w:ind w:firstLine="709"/>
        <w:jc w:val="both"/>
        <w:rPr>
          <w:rFonts w:ascii="Times New Roman" w:eastAsia="Times New Roman" w:hAnsi="Times New Roman" w:cs="Times New Roman"/>
          <w:color w:val="FF0000"/>
          <w:sz w:val="28"/>
          <w:szCs w:val="28"/>
          <w:lang w:eastAsia="ru-RU"/>
        </w:rPr>
      </w:pPr>
    </w:p>
    <w:p w:rsidR="004B188D" w:rsidRPr="004B188D" w:rsidRDefault="004B188D" w:rsidP="004B188D">
      <w:pPr>
        <w:numPr>
          <w:ilvl w:val="0"/>
          <w:numId w:val="35"/>
        </w:numPr>
        <w:spacing w:after="0" w:line="240" w:lineRule="auto"/>
        <w:contextualSpacing/>
        <w:jc w:val="both"/>
        <w:rPr>
          <w:rFonts w:ascii="Times New Roman" w:eastAsia="Times New Roman" w:hAnsi="Times New Roman" w:cs="Times New Roman"/>
          <w:sz w:val="28"/>
          <w:szCs w:val="28"/>
          <w:lang w:eastAsia="ru-RU"/>
        </w:rPr>
      </w:pPr>
      <w:r w:rsidRPr="00BB2790">
        <w:rPr>
          <w:rFonts w:ascii="Times New Roman" w:eastAsia="Times New Roman" w:hAnsi="Times New Roman" w:cs="Times New Roman"/>
          <w:i/>
          <w:sz w:val="28"/>
          <w:szCs w:val="28"/>
          <w:lang w:eastAsia="ru-RU"/>
        </w:rPr>
        <w:t>Оценка целесообразности</w:t>
      </w:r>
      <w:r w:rsidR="00BB2790">
        <w:rPr>
          <w:rFonts w:ascii="Times New Roman" w:eastAsia="Times New Roman" w:hAnsi="Times New Roman" w:cs="Times New Roman"/>
          <w:sz w:val="28"/>
          <w:szCs w:val="28"/>
          <w:lang w:eastAsia="ru-RU"/>
        </w:rPr>
        <w:t>:</w:t>
      </w:r>
    </w:p>
    <w:p w:rsidR="004B188D" w:rsidRPr="004B188D" w:rsidRDefault="004B188D" w:rsidP="004B188D">
      <w:pPr>
        <w:widowControl w:val="0"/>
        <w:spacing w:after="0" w:line="240" w:lineRule="auto"/>
        <w:ind w:firstLine="709"/>
        <w:jc w:val="both"/>
        <w:rPr>
          <w:rFonts w:ascii="Times New Roman" w:eastAsia="Times New Roman" w:hAnsi="Times New Roman" w:cs="Times New Roman"/>
          <w:sz w:val="28"/>
          <w:szCs w:val="28"/>
          <w:lang w:eastAsia="ru-RU"/>
        </w:rPr>
      </w:pPr>
      <w:r w:rsidRPr="004B188D">
        <w:rPr>
          <w:rFonts w:ascii="Times New Roman" w:eastAsia="Times New Roman" w:hAnsi="Times New Roman" w:cs="Times New Roman"/>
          <w:sz w:val="28"/>
          <w:szCs w:val="28"/>
          <w:lang w:eastAsia="ru-RU"/>
        </w:rPr>
        <w:t>Одним из действенных механизмов регулирования экономических процессов является применение налоговых льгот. Через налоговые льготы государство может влиять на производственный и инвестиционный процессы, а так же на развитие малого бизнеса и инновационной деятельности. Налоговые льготы позволяют начать свое дело, вкладывая большую часть получаемого дохода в дальнейшее развитие бизнеса. Льготный режим деятельности снижает поступление в бюджет налогов и взносов, но зато решает другие вопросы государственной значимости:</w:t>
      </w:r>
    </w:p>
    <w:p w:rsidR="004B188D" w:rsidRPr="004B188D" w:rsidRDefault="004B188D" w:rsidP="004B188D">
      <w:pPr>
        <w:widowControl w:val="0"/>
        <w:spacing w:after="0" w:line="240" w:lineRule="auto"/>
        <w:ind w:firstLine="709"/>
        <w:jc w:val="both"/>
        <w:rPr>
          <w:rFonts w:ascii="Times New Roman" w:eastAsia="Times New Roman" w:hAnsi="Times New Roman" w:cs="Times New Roman"/>
          <w:sz w:val="28"/>
          <w:szCs w:val="28"/>
          <w:lang w:eastAsia="ru-RU"/>
        </w:rPr>
      </w:pPr>
      <w:r w:rsidRPr="004B188D">
        <w:rPr>
          <w:rFonts w:ascii="Times New Roman" w:eastAsia="Times New Roman" w:hAnsi="Times New Roman" w:cs="Times New Roman"/>
          <w:sz w:val="28"/>
          <w:szCs w:val="28"/>
          <w:lang w:eastAsia="ru-RU"/>
        </w:rPr>
        <w:t>создание новых рабочих мест и снятие с государства бремени по содержанию безработных;</w:t>
      </w:r>
    </w:p>
    <w:p w:rsidR="004B188D" w:rsidRPr="004B188D" w:rsidRDefault="004B188D" w:rsidP="004B188D">
      <w:pPr>
        <w:widowControl w:val="0"/>
        <w:spacing w:after="0" w:line="240" w:lineRule="auto"/>
        <w:ind w:firstLine="709"/>
        <w:jc w:val="both"/>
        <w:rPr>
          <w:rFonts w:ascii="Times New Roman" w:eastAsia="Times New Roman" w:hAnsi="Times New Roman" w:cs="Times New Roman"/>
          <w:sz w:val="28"/>
          <w:szCs w:val="28"/>
          <w:lang w:eastAsia="ru-RU"/>
        </w:rPr>
      </w:pPr>
      <w:r w:rsidRPr="004B188D">
        <w:rPr>
          <w:rFonts w:ascii="Times New Roman" w:eastAsia="Times New Roman" w:hAnsi="Times New Roman" w:cs="Times New Roman"/>
          <w:sz w:val="28"/>
          <w:szCs w:val="28"/>
          <w:lang w:eastAsia="ru-RU"/>
        </w:rPr>
        <w:t>снижение социальной напряженности в обществе за счет роста благосостояния населения;</w:t>
      </w:r>
    </w:p>
    <w:p w:rsidR="004B188D" w:rsidRPr="004B188D" w:rsidRDefault="004B188D" w:rsidP="004B188D">
      <w:pPr>
        <w:widowControl w:val="0"/>
        <w:spacing w:after="0" w:line="240" w:lineRule="auto"/>
        <w:ind w:firstLine="709"/>
        <w:jc w:val="both"/>
        <w:rPr>
          <w:rFonts w:ascii="Times New Roman" w:eastAsia="Times New Roman" w:hAnsi="Times New Roman" w:cs="Times New Roman"/>
          <w:sz w:val="28"/>
          <w:szCs w:val="28"/>
          <w:lang w:eastAsia="ru-RU"/>
        </w:rPr>
      </w:pPr>
      <w:r w:rsidRPr="004B188D">
        <w:rPr>
          <w:rFonts w:ascii="Times New Roman" w:eastAsia="Times New Roman" w:hAnsi="Times New Roman" w:cs="Times New Roman"/>
          <w:sz w:val="28"/>
          <w:szCs w:val="28"/>
          <w:lang w:eastAsia="ru-RU"/>
        </w:rPr>
        <w:t>развитие новых видов деятельности и организация небольших инновационных производств, которые хоть и не гарантируют большой прибыли, но зато не требуют крупных финансовых вложений.</w:t>
      </w:r>
    </w:p>
    <w:p w:rsidR="004B188D" w:rsidRPr="004B188D" w:rsidRDefault="004B188D" w:rsidP="004B188D">
      <w:pPr>
        <w:widowControl w:val="0"/>
        <w:spacing w:after="0" w:line="240" w:lineRule="auto"/>
        <w:ind w:firstLine="709"/>
        <w:jc w:val="both"/>
        <w:rPr>
          <w:rFonts w:ascii="Times New Roman" w:eastAsia="Times New Roman" w:hAnsi="Times New Roman" w:cs="Times New Roman"/>
          <w:sz w:val="28"/>
          <w:szCs w:val="28"/>
          <w:lang w:eastAsia="ru-RU"/>
        </w:rPr>
      </w:pPr>
      <w:r w:rsidRPr="004B188D">
        <w:rPr>
          <w:rFonts w:ascii="Times New Roman" w:eastAsia="Times New Roman" w:hAnsi="Times New Roman" w:cs="Times New Roman"/>
          <w:sz w:val="28"/>
          <w:szCs w:val="28"/>
          <w:lang w:eastAsia="ru-RU"/>
        </w:rPr>
        <w:lastRenderedPageBreak/>
        <w:t xml:space="preserve">Главной целью инвестиционной политики МО «город Оренбург» является обеспечение экономического роста, повышение комфортности жизни жителей города за счет привлечения инвестиций в эффективные и конкурентоспособные производства, направленные на развитие экономики и социальной сферы, благоустройство территории города, создание новых рабочих мест, повышение уровня и качества жизни населения, создания условий для импортозамещения. </w:t>
      </w:r>
    </w:p>
    <w:p w:rsidR="004B188D" w:rsidRPr="004B188D" w:rsidRDefault="004B188D" w:rsidP="004B188D">
      <w:pPr>
        <w:spacing w:after="0" w:line="240" w:lineRule="auto"/>
        <w:ind w:firstLine="709"/>
        <w:jc w:val="both"/>
        <w:rPr>
          <w:rFonts w:ascii="Times New Roman" w:eastAsia="Times New Roman" w:hAnsi="Times New Roman" w:cs="Times New Roman"/>
          <w:sz w:val="28"/>
          <w:szCs w:val="28"/>
          <w:lang w:eastAsia="ru-RU"/>
        </w:rPr>
      </w:pPr>
      <w:r w:rsidRPr="004B188D">
        <w:rPr>
          <w:rFonts w:ascii="Times New Roman" w:eastAsia="Times New Roman" w:hAnsi="Times New Roman" w:cs="Times New Roman"/>
          <w:sz w:val="28"/>
          <w:szCs w:val="28"/>
          <w:lang w:eastAsia="ru-RU"/>
        </w:rPr>
        <w:t xml:space="preserve">Установление льготы по земельному налогу по земельному участку, </w:t>
      </w:r>
      <w:r w:rsidRPr="004B188D">
        <w:rPr>
          <w:rFonts w:ascii="Times New Roman" w:eastAsia="Times New Roman" w:hAnsi="Times New Roman" w:cs="Times New Roman"/>
          <w:sz w:val="28"/>
          <w:szCs w:val="28"/>
          <w:lang w:eastAsia="ru-RU"/>
        </w:rPr>
        <w:br/>
        <w:t>на котором реализуется ПИП, предполагает стимулирование экономической активности субъектов предпринимательской и инвестиционной деятельности и последующее увеличение доходов бюджета города Оренбурга за счет расширения объемов производства, увеличения количества рабочих мест и т.д. (стимулирующие налоговые расходы МО «город Оренбург»), является одной из мер муниципальной поддержки.</w:t>
      </w:r>
    </w:p>
    <w:p w:rsidR="008F4689" w:rsidRPr="008F4689" w:rsidRDefault="008F4689" w:rsidP="008F4689">
      <w:pPr>
        <w:spacing w:after="0" w:line="240" w:lineRule="auto"/>
        <w:ind w:firstLine="709"/>
        <w:contextualSpacing/>
        <w:jc w:val="both"/>
        <w:rPr>
          <w:rFonts w:ascii="Times New Roman" w:eastAsia="Calibri" w:hAnsi="Times New Roman" w:cs="Times New Roman"/>
          <w:sz w:val="28"/>
          <w:szCs w:val="28"/>
        </w:rPr>
      </w:pPr>
      <w:r w:rsidRPr="008F4689">
        <w:rPr>
          <w:rFonts w:ascii="Times New Roman" w:eastAsia="Calibri" w:hAnsi="Times New Roman" w:cs="Times New Roman"/>
          <w:sz w:val="28"/>
          <w:szCs w:val="28"/>
        </w:rPr>
        <w:t>Востребованность плательщиками предоставленных льгот, которая характеризуется соотношением численности плательщиков, воспользовавшихся правом на льготы, и численности плательщиков, обладающих потенциальным правом на применение льготы, или общей численности плательщиков за 5-летний период.</w:t>
      </w:r>
    </w:p>
    <w:p w:rsidR="008F4689" w:rsidRPr="008F4689" w:rsidRDefault="008F4689" w:rsidP="008F4689">
      <w:pPr>
        <w:spacing w:after="0" w:line="240" w:lineRule="auto"/>
        <w:ind w:firstLine="709"/>
        <w:contextualSpacing/>
        <w:jc w:val="both"/>
        <w:rPr>
          <w:rFonts w:ascii="Times New Roman" w:eastAsia="Calibri" w:hAnsi="Times New Roman" w:cs="Times New Roman"/>
          <w:sz w:val="28"/>
          <w:szCs w:val="28"/>
        </w:rPr>
      </w:pPr>
      <w:r w:rsidRPr="008F4689">
        <w:rPr>
          <w:rFonts w:ascii="Times New Roman" w:eastAsia="Calibri" w:hAnsi="Times New Roman" w:cs="Times New Roman"/>
          <w:sz w:val="28"/>
          <w:szCs w:val="28"/>
        </w:rPr>
        <w:t>Постановлением Администрации города Оренбурга от 19.12.2023 № 2150-п присвоен статус ПИП проекту АО «Завод бурового оборудования» «Модернизация здания для последующего использования под размещение производственного цеха по изготовлению буровых установок наземного и подземного бурения». От уплаты земельного налога налогоплательщики освобождаются с начала налогового периода, следующего за налоговым периодом, в котором инвестиционному проекту присвоен статус приоритетного инвестиционного проекта муниципального образования «город Оренбург», т.е. для АО «Завод бурового оборудования» − с начала 2024 года.</w:t>
      </w:r>
    </w:p>
    <w:p w:rsidR="008F4689" w:rsidRPr="008F4689" w:rsidRDefault="008F4689" w:rsidP="00724C49">
      <w:pPr>
        <w:spacing w:after="0" w:line="240" w:lineRule="auto"/>
        <w:ind w:firstLine="709"/>
        <w:contextualSpacing/>
        <w:jc w:val="both"/>
        <w:rPr>
          <w:rFonts w:ascii="Times New Roman" w:eastAsia="Calibri" w:hAnsi="Times New Roman" w:cs="Times New Roman"/>
          <w:sz w:val="28"/>
          <w:szCs w:val="28"/>
        </w:rPr>
      </w:pPr>
      <w:r w:rsidRPr="008F4689">
        <w:rPr>
          <w:rFonts w:ascii="Times New Roman" w:eastAsia="Calibri" w:hAnsi="Times New Roman" w:cs="Times New Roman"/>
          <w:sz w:val="28"/>
          <w:szCs w:val="28"/>
        </w:rPr>
        <w:t>Реализация инвестиционного проекта «Модернизация здания для последующего использования под размещение производственного цеха</w:t>
      </w:r>
      <w:r w:rsidR="00724C49">
        <w:rPr>
          <w:rFonts w:ascii="Times New Roman" w:eastAsia="Calibri" w:hAnsi="Times New Roman" w:cs="Times New Roman"/>
          <w:sz w:val="28"/>
          <w:szCs w:val="28"/>
        </w:rPr>
        <w:t xml:space="preserve"> </w:t>
      </w:r>
      <w:r w:rsidRPr="008F4689">
        <w:rPr>
          <w:rFonts w:ascii="Times New Roman" w:eastAsia="Calibri" w:hAnsi="Times New Roman" w:cs="Times New Roman"/>
          <w:sz w:val="28"/>
          <w:szCs w:val="28"/>
        </w:rPr>
        <w:t>по изготовлению буровых установок наземного и подземного бурения»  осуществляется на земельном участке, принадлежащем АО «Завод бурового оборудования» на праве собственности с 26.04.2023, номер государственной регистрации права 56:44:0417006:1069-56/217/2023-1. Кадастровый номер земельного участка 56:44:0417006:1069, адрес местонахождения: г. Оренбург, проспект Победы, земельный участок 118/7, кадастровая стоимость  20 059 442,7 руб., площадь 15 170 м2, категория земель: земли населенных пунктов, виды разрешенного использования: размещение строений лит. В5, В8, В9, В10, В11, В12, В13, В14, В17, В16, В18, В19, В21, В22, В24, В23, В25, строения лит В40, В41 строения лит. ЕВ2, строения лит. В26.</w:t>
      </w:r>
    </w:p>
    <w:p w:rsidR="008F4689" w:rsidRPr="008F4689" w:rsidRDefault="008F4689" w:rsidP="008F4689">
      <w:pPr>
        <w:spacing w:after="0" w:line="240" w:lineRule="auto"/>
        <w:ind w:firstLine="709"/>
        <w:contextualSpacing/>
        <w:jc w:val="both"/>
        <w:rPr>
          <w:rFonts w:ascii="Times New Roman" w:eastAsia="Calibri" w:hAnsi="Times New Roman" w:cs="Times New Roman"/>
          <w:sz w:val="28"/>
          <w:szCs w:val="28"/>
        </w:rPr>
      </w:pPr>
      <w:r w:rsidRPr="008F4689">
        <w:rPr>
          <w:rFonts w:ascii="Times New Roman" w:eastAsia="Calibri" w:hAnsi="Times New Roman" w:cs="Times New Roman"/>
          <w:sz w:val="28"/>
          <w:szCs w:val="28"/>
        </w:rPr>
        <w:t>Ставка земельного налога составляет 1,5% от кадастровой стоимости участка, сумма земельного налога – 300 891,64 руб. в год. Срок окупаемости – март                        2026 года.</w:t>
      </w:r>
    </w:p>
    <w:p w:rsidR="00594A09" w:rsidRPr="008F4689" w:rsidRDefault="002D0AA0" w:rsidP="002D0AA0">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Л</w:t>
      </w:r>
      <w:r w:rsidR="008F4689" w:rsidRPr="008F4689">
        <w:rPr>
          <w:rFonts w:ascii="Times New Roman" w:eastAsia="Calibri" w:hAnsi="Times New Roman" w:cs="Times New Roman"/>
          <w:sz w:val="28"/>
          <w:szCs w:val="28"/>
        </w:rPr>
        <w:t>ьгот</w:t>
      </w:r>
      <w:r>
        <w:rPr>
          <w:rFonts w:ascii="Times New Roman" w:eastAsia="Calibri" w:hAnsi="Times New Roman" w:cs="Times New Roman"/>
          <w:sz w:val="28"/>
          <w:szCs w:val="28"/>
        </w:rPr>
        <w:t>а</w:t>
      </w:r>
      <w:r w:rsidR="008F4689" w:rsidRPr="008F4689">
        <w:rPr>
          <w:rFonts w:ascii="Times New Roman" w:eastAsia="Calibri" w:hAnsi="Times New Roman" w:cs="Times New Roman"/>
          <w:sz w:val="28"/>
          <w:szCs w:val="28"/>
        </w:rPr>
        <w:t xml:space="preserve"> востребованн</w:t>
      </w:r>
      <w:r>
        <w:rPr>
          <w:rFonts w:ascii="Times New Roman" w:eastAsia="Calibri" w:hAnsi="Times New Roman" w:cs="Times New Roman"/>
          <w:sz w:val="28"/>
          <w:szCs w:val="28"/>
        </w:rPr>
        <w:t>ая</w:t>
      </w:r>
      <w:r w:rsidR="008F4689" w:rsidRPr="008F4689">
        <w:rPr>
          <w:rFonts w:ascii="Times New Roman" w:eastAsia="Calibri" w:hAnsi="Times New Roman" w:cs="Times New Roman"/>
          <w:sz w:val="28"/>
          <w:szCs w:val="28"/>
        </w:rPr>
        <w:t xml:space="preserve"> и необходим</w:t>
      </w:r>
      <w:r>
        <w:rPr>
          <w:rFonts w:ascii="Times New Roman" w:eastAsia="Calibri" w:hAnsi="Times New Roman" w:cs="Times New Roman"/>
          <w:sz w:val="28"/>
          <w:szCs w:val="28"/>
        </w:rPr>
        <w:t>а</w:t>
      </w:r>
      <w:r w:rsidR="008F4689" w:rsidRPr="008F4689">
        <w:rPr>
          <w:rFonts w:ascii="Times New Roman" w:eastAsia="Calibri" w:hAnsi="Times New Roman" w:cs="Times New Roman"/>
          <w:sz w:val="28"/>
          <w:szCs w:val="28"/>
        </w:rPr>
        <w:t xml:space="preserve"> для сохранения, поскольку размер предоставляемой льготы несравним с об</w:t>
      </w:r>
      <w:r>
        <w:rPr>
          <w:rFonts w:ascii="Times New Roman" w:eastAsia="Calibri" w:hAnsi="Times New Roman" w:cs="Times New Roman"/>
          <w:sz w:val="28"/>
          <w:szCs w:val="28"/>
        </w:rPr>
        <w:t xml:space="preserve">ъемом поступивших инвестиций                               </w:t>
      </w:r>
      <w:r w:rsidR="008F4689" w:rsidRPr="008F4689">
        <w:rPr>
          <w:rFonts w:ascii="Times New Roman" w:eastAsia="Calibri" w:hAnsi="Times New Roman" w:cs="Times New Roman"/>
          <w:sz w:val="28"/>
          <w:szCs w:val="28"/>
        </w:rPr>
        <w:t>в экономику города и полученным социальным эффектом.</w:t>
      </w:r>
    </w:p>
    <w:p w:rsidR="004B188D" w:rsidRPr="004B188D" w:rsidRDefault="004B188D" w:rsidP="004B188D">
      <w:pPr>
        <w:numPr>
          <w:ilvl w:val="0"/>
          <w:numId w:val="35"/>
        </w:numPr>
        <w:spacing w:after="0" w:line="240" w:lineRule="auto"/>
        <w:contextualSpacing/>
        <w:jc w:val="both"/>
        <w:rPr>
          <w:rFonts w:ascii="Times New Roman" w:eastAsia="Times New Roman" w:hAnsi="Times New Roman" w:cs="Times New Roman"/>
          <w:sz w:val="28"/>
          <w:szCs w:val="28"/>
          <w:lang w:eastAsia="ru-RU"/>
        </w:rPr>
      </w:pPr>
      <w:r w:rsidRPr="009971A2">
        <w:rPr>
          <w:rFonts w:ascii="Times New Roman" w:eastAsia="Times New Roman" w:hAnsi="Times New Roman" w:cs="Times New Roman"/>
          <w:i/>
          <w:sz w:val="28"/>
          <w:szCs w:val="28"/>
          <w:lang w:eastAsia="ru-RU"/>
        </w:rPr>
        <w:lastRenderedPageBreak/>
        <w:t>Оценка результативности</w:t>
      </w:r>
      <w:r w:rsidR="009971A2">
        <w:rPr>
          <w:rFonts w:ascii="Times New Roman" w:eastAsia="Times New Roman" w:hAnsi="Times New Roman" w:cs="Times New Roman"/>
          <w:sz w:val="28"/>
          <w:szCs w:val="28"/>
          <w:lang w:eastAsia="ru-RU"/>
        </w:rPr>
        <w:t>:</w:t>
      </w:r>
    </w:p>
    <w:p w:rsidR="004B188D" w:rsidRDefault="004B188D" w:rsidP="004B188D">
      <w:pPr>
        <w:spacing w:after="0" w:line="240" w:lineRule="auto"/>
        <w:ind w:firstLine="709"/>
        <w:jc w:val="both"/>
        <w:rPr>
          <w:rFonts w:ascii="Times New Roman" w:eastAsia="Times New Roman" w:hAnsi="Times New Roman" w:cs="Times New Roman"/>
          <w:sz w:val="28"/>
          <w:szCs w:val="28"/>
          <w:lang w:eastAsia="ru-RU"/>
        </w:rPr>
      </w:pPr>
      <w:r w:rsidRPr="004B188D">
        <w:rPr>
          <w:rFonts w:ascii="Times New Roman" w:eastAsia="Times New Roman" w:hAnsi="Times New Roman" w:cs="Times New Roman"/>
          <w:sz w:val="28"/>
          <w:szCs w:val="28"/>
          <w:lang w:eastAsia="ru-RU"/>
        </w:rPr>
        <w:t>Целевая категория налогового расхода – стимулирующие налоговые расходы МО «город Оренбург», направленные на развитие предпринимательской, инвестиционной и инновационной деятельности и последующий рост поступлений в бюджеты бюджетной системы Российской Федерации.</w:t>
      </w:r>
    </w:p>
    <w:p w:rsidR="002D0AA0" w:rsidRPr="002D0AA0" w:rsidRDefault="002D0AA0" w:rsidP="002D0AA0">
      <w:pPr>
        <w:spacing w:after="0" w:line="240" w:lineRule="auto"/>
        <w:ind w:firstLine="709"/>
        <w:jc w:val="both"/>
        <w:rPr>
          <w:rFonts w:ascii="Times New Roman" w:eastAsia="Times New Roman" w:hAnsi="Times New Roman" w:cs="Times New Roman"/>
          <w:sz w:val="28"/>
          <w:szCs w:val="28"/>
          <w:lang w:eastAsia="ru-RU"/>
        </w:rPr>
      </w:pPr>
      <w:r w:rsidRPr="002D0AA0">
        <w:rPr>
          <w:rFonts w:ascii="Times New Roman" w:eastAsia="Times New Roman" w:hAnsi="Times New Roman" w:cs="Times New Roman"/>
          <w:sz w:val="28"/>
          <w:szCs w:val="28"/>
          <w:lang w:eastAsia="ru-RU"/>
        </w:rPr>
        <w:t xml:space="preserve">В результате реализации инвестиционного проекта будет модернизировано здание В24В23В25 в производственный цех для изготовления деталей буровых установок. В корпусах В23 и В25 будет организовано сборочное производство, предусматривающее комплексную механизацию сборочных операций на основе оснащения рабочих мест сборщиков универсальными переносными аккумуляторными электроинструментами, малогабаритными доводочными приспособлениями и легко переналаживаемой технологической оснасткой, ручным слесарно-сборочным инструментом и пр. Корпус В24 будет использован как административно-бытовые помещения под размещение начальника, мастеров, технологов и конструкторов цеха.  </w:t>
      </w:r>
    </w:p>
    <w:p w:rsidR="002D0AA0" w:rsidRPr="002D0AA0" w:rsidRDefault="002D0AA0" w:rsidP="002D0AA0">
      <w:pPr>
        <w:spacing w:after="0" w:line="240" w:lineRule="auto"/>
        <w:ind w:firstLine="709"/>
        <w:jc w:val="both"/>
        <w:rPr>
          <w:rFonts w:ascii="Times New Roman" w:eastAsia="Times New Roman" w:hAnsi="Times New Roman" w:cs="Times New Roman"/>
          <w:sz w:val="28"/>
          <w:szCs w:val="28"/>
          <w:lang w:eastAsia="ru-RU"/>
        </w:rPr>
      </w:pPr>
      <w:r w:rsidRPr="002D0AA0">
        <w:rPr>
          <w:rFonts w:ascii="Times New Roman" w:eastAsia="Times New Roman" w:hAnsi="Times New Roman" w:cs="Times New Roman"/>
          <w:sz w:val="28"/>
          <w:szCs w:val="28"/>
          <w:lang w:eastAsia="ru-RU"/>
        </w:rPr>
        <w:t>В соответствии с проектом создано рабочих мест: за 2022 год − 3 (среднемесячная заработная плата 61400 руб.), за 2023 год – 3 (среднемесячная заработная плата 75433 руб.), за 2024 год – 7 (среднемесячная заработная плата 88100 руб.).</w:t>
      </w:r>
    </w:p>
    <w:p w:rsidR="002D0AA0" w:rsidRPr="002D0AA0" w:rsidRDefault="002D0AA0" w:rsidP="002D0AA0">
      <w:pPr>
        <w:spacing w:after="0" w:line="240" w:lineRule="auto"/>
        <w:ind w:firstLine="709"/>
        <w:jc w:val="both"/>
        <w:rPr>
          <w:rFonts w:ascii="Times New Roman" w:eastAsia="Times New Roman" w:hAnsi="Times New Roman" w:cs="Times New Roman"/>
          <w:sz w:val="28"/>
          <w:szCs w:val="28"/>
          <w:lang w:eastAsia="ru-RU"/>
        </w:rPr>
      </w:pPr>
      <w:r w:rsidRPr="002D0AA0">
        <w:rPr>
          <w:rFonts w:ascii="Times New Roman" w:eastAsia="Times New Roman" w:hAnsi="Times New Roman" w:cs="Times New Roman"/>
          <w:sz w:val="28"/>
          <w:szCs w:val="28"/>
          <w:lang w:eastAsia="ru-RU"/>
        </w:rPr>
        <w:t>В соответствии с постановлением администрации города Оренбурга  от 30.11.2015 № 3304, используя Порядок проведения оценки финансово-экономического состояния претендента на включение в реестр приоритетных инвестиционных проектов Оренбургской области, по которым предоставляются меры государственной поддержки утвержденный постановлением Правительства Оренбургской области от 27.07.2012 № 642-п управлением экономики  и перспективного развития администрации города Оренбурга подготовлено заключение по приоритетному инвестиционному проекту АО «Завод бурового оборудования» за 2024 год.</w:t>
      </w:r>
    </w:p>
    <w:p w:rsidR="002D0AA0" w:rsidRPr="004B188D" w:rsidRDefault="002D0AA0" w:rsidP="002D0AA0">
      <w:pPr>
        <w:spacing w:after="0" w:line="240" w:lineRule="auto"/>
        <w:ind w:firstLine="709"/>
        <w:jc w:val="both"/>
        <w:rPr>
          <w:rFonts w:ascii="Times New Roman" w:eastAsia="Times New Roman" w:hAnsi="Times New Roman" w:cs="Times New Roman"/>
          <w:sz w:val="28"/>
          <w:szCs w:val="28"/>
          <w:lang w:eastAsia="ru-RU"/>
        </w:rPr>
      </w:pPr>
      <w:r w:rsidRPr="002D0AA0">
        <w:rPr>
          <w:rFonts w:ascii="Times New Roman" w:eastAsia="Times New Roman" w:hAnsi="Times New Roman" w:cs="Times New Roman"/>
          <w:sz w:val="28"/>
          <w:szCs w:val="28"/>
          <w:lang w:eastAsia="ru-RU"/>
        </w:rPr>
        <w:t>Оценка документов субъекта инвестиционной деятельности, представленных 31.03.2025, выявила хорошее финансово-экономическое состояние АО «Завод бурового оборудования», а также отсутствие оснований для досрочного лишения статуса приоритетного инвестиционного проекта.</w:t>
      </w:r>
    </w:p>
    <w:p w:rsidR="009971A2" w:rsidRPr="004B188D" w:rsidRDefault="009971A2" w:rsidP="004B188D">
      <w:pPr>
        <w:spacing w:after="0" w:line="240" w:lineRule="auto"/>
        <w:ind w:firstLine="709"/>
        <w:jc w:val="both"/>
        <w:rPr>
          <w:rFonts w:ascii="Times New Roman" w:eastAsia="Calibri" w:hAnsi="Times New Roman" w:cs="Times New Roman"/>
          <w:sz w:val="28"/>
          <w:szCs w:val="28"/>
        </w:rPr>
      </w:pPr>
      <w:r w:rsidRPr="009971A2">
        <w:rPr>
          <w:rFonts w:ascii="Times New Roman" w:eastAsia="Calibri" w:hAnsi="Times New Roman" w:cs="Times New Roman"/>
          <w:sz w:val="28"/>
          <w:szCs w:val="28"/>
        </w:rPr>
        <w:t xml:space="preserve">В качестве альтернативного механизма достижения цели муниципальной программы </w:t>
      </w:r>
      <w:r w:rsidR="00E819B4">
        <w:rPr>
          <w:rFonts w:ascii="Times New Roman" w:eastAsia="Calibri" w:hAnsi="Times New Roman" w:cs="Times New Roman"/>
          <w:sz w:val="28"/>
          <w:szCs w:val="28"/>
        </w:rPr>
        <w:t>можно</w:t>
      </w:r>
      <w:r>
        <w:rPr>
          <w:rFonts w:ascii="Times New Roman" w:eastAsia="Calibri" w:hAnsi="Times New Roman" w:cs="Times New Roman"/>
          <w:sz w:val="28"/>
          <w:szCs w:val="28"/>
        </w:rPr>
        <w:t xml:space="preserve"> </w:t>
      </w:r>
      <w:r w:rsidRPr="009971A2">
        <w:rPr>
          <w:rFonts w:ascii="Times New Roman" w:eastAsia="Calibri" w:hAnsi="Times New Roman" w:cs="Times New Roman"/>
          <w:sz w:val="28"/>
          <w:szCs w:val="28"/>
        </w:rPr>
        <w:t>рассматрива</w:t>
      </w:r>
      <w:r>
        <w:rPr>
          <w:rFonts w:ascii="Times New Roman" w:eastAsia="Calibri" w:hAnsi="Times New Roman" w:cs="Times New Roman"/>
          <w:sz w:val="28"/>
          <w:szCs w:val="28"/>
        </w:rPr>
        <w:t>ть</w:t>
      </w:r>
      <w:r w:rsidRPr="009971A2">
        <w:rPr>
          <w:rFonts w:ascii="Times New Roman" w:eastAsia="Calibri" w:hAnsi="Times New Roman" w:cs="Times New Roman"/>
          <w:sz w:val="28"/>
          <w:szCs w:val="28"/>
        </w:rPr>
        <w:t xml:space="preserve"> предоставление субсидий на возмещение различного рода затрат субъектам малого</w:t>
      </w:r>
      <w:r>
        <w:rPr>
          <w:rFonts w:ascii="Times New Roman" w:eastAsia="Calibri" w:hAnsi="Times New Roman" w:cs="Times New Roman"/>
          <w:sz w:val="28"/>
          <w:szCs w:val="28"/>
        </w:rPr>
        <w:t xml:space="preserve"> и среднего предпринимательства,</w:t>
      </w:r>
      <w:r w:rsidRPr="009971A2">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но </w:t>
      </w:r>
      <w:r w:rsidR="00E819B4">
        <w:rPr>
          <w:rFonts w:ascii="Times New Roman" w:eastAsia="Calibri" w:hAnsi="Times New Roman" w:cs="Times New Roman"/>
          <w:sz w:val="28"/>
          <w:szCs w:val="28"/>
        </w:rPr>
        <w:t xml:space="preserve">при учете </w:t>
      </w:r>
      <w:r w:rsidR="00E819B4" w:rsidRPr="00E819B4">
        <w:rPr>
          <w:rFonts w:ascii="Times New Roman" w:eastAsia="Calibri" w:hAnsi="Times New Roman" w:cs="Times New Roman"/>
          <w:sz w:val="28"/>
          <w:szCs w:val="28"/>
        </w:rPr>
        <w:t>возникающи</w:t>
      </w:r>
      <w:r w:rsidR="00E819B4">
        <w:rPr>
          <w:rFonts w:ascii="Times New Roman" w:eastAsia="Calibri" w:hAnsi="Times New Roman" w:cs="Times New Roman"/>
          <w:sz w:val="28"/>
          <w:szCs w:val="28"/>
        </w:rPr>
        <w:t>х</w:t>
      </w:r>
      <w:r w:rsidR="00E819B4" w:rsidRPr="00E819B4">
        <w:rPr>
          <w:rFonts w:ascii="Times New Roman" w:eastAsia="Calibri" w:hAnsi="Times New Roman" w:cs="Times New Roman"/>
          <w:sz w:val="28"/>
          <w:szCs w:val="28"/>
        </w:rPr>
        <w:t xml:space="preserve"> расход</w:t>
      </w:r>
      <w:r w:rsidR="00E819B4">
        <w:rPr>
          <w:rFonts w:ascii="Times New Roman" w:eastAsia="Calibri" w:hAnsi="Times New Roman" w:cs="Times New Roman"/>
          <w:sz w:val="28"/>
          <w:szCs w:val="28"/>
        </w:rPr>
        <w:t>ов</w:t>
      </w:r>
      <w:r w:rsidR="00E819B4" w:rsidRPr="00E819B4">
        <w:rPr>
          <w:rFonts w:ascii="Times New Roman" w:eastAsia="Calibri" w:hAnsi="Times New Roman" w:cs="Times New Roman"/>
          <w:sz w:val="28"/>
          <w:szCs w:val="28"/>
        </w:rPr>
        <w:t xml:space="preserve"> организационно-административного характера (расходы на выплату заработной платы работникам, осуществляющим выдачу субсидий, организацию рабочих мест и т.д.), которые будут осуществляться з</w:t>
      </w:r>
      <w:r w:rsidR="00E819B4">
        <w:rPr>
          <w:rFonts w:ascii="Times New Roman" w:eastAsia="Calibri" w:hAnsi="Times New Roman" w:cs="Times New Roman"/>
          <w:sz w:val="28"/>
          <w:szCs w:val="28"/>
        </w:rPr>
        <w:t>а счет средств местного бюджета, это</w:t>
      </w:r>
      <w:r w:rsidR="006308BF">
        <w:rPr>
          <w:rFonts w:ascii="Times New Roman" w:eastAsia="Calibri" w:hAnsi="Times New Roman" w:cs="Times New Roman"/>
          <w:sz w:val="28"/>
          <w:szCs w:val="28"/>
        </w:rPr>
        <w:t>т</w:t>
      </w:r>
      <w:r w:rsidR="00E819B4">
        <w:rPr>
          <w:rFonts w:ascii="Times New Roman" w:eastAsia="Calibri" w:hAnsi="Times New Roman" w:cs="Times New Roman"/>
          <w:sz w:val="28"/>
          <w:szCs w:val="28"/>
        </w:rPr>
        <w:t xml:space="preserve"> механизм становится невыгодным</w:t>
      </w:r>
      <w:r w:rsidR="00E819B4" w:rsidRPr="00E819B4">
        <w:rPr>
          <w:rFonts w:ascii="Times New Roman" w:eastAsia="Calibri" w:hAnsi="Times New Roman" w:cs="Times New Roman"/>
          <w:sz w:val="28"/>
          <w:szCs w:val="28"/>
        </w:rPr>
        <w:t xml:space="preserve">. На основании </w:t>
      </w:r>
      <w:r w:rsidR="00E819B4">
        <w:rPr>
          <w:rFonts w:ascii="Times New Roman" w:eastAsia="Calibri" w:hAnsi="Times New Roman" w:cs="Times New Roman"/>
          <w:sz w:val="28"/>
          <w:szCs w:val="28"/>
        </w:rPr>
        <w:t>этого</w:t>
      </w:r>
      <w:r w:rsidR="00E819B4" w:rsidRPr="00E819B4">
        <w:rPr>
          <w:rFonts w:ascii="Times New Roman" w:eastAsia="Calibri" w:hAnsi="Times New Roman" w:cs="Times New Roman"/>
          <w:sz w:val="28"/>
          <w:szCs w:val="28"/>
        </w:rPr>
        <w:t xml:space="preserve"> можно сделать вывод о том, что применение иных механизмов достижения целей муниципальной программы, является бо</w:t>
      </w:r>
      <w:r w:rsidR="00E819B4">
        <w:rPr>
          <w:rFonts w:ascii="Times New Roman" w:eastAsia="Calibri" w:hAnsi="Times New Roman" w:cs="Times New Roman"/>
          <w:sz w:val="28"/>
          <w:szCs w:val="28"/>
        </w:rPr>
        <w:t>лее затратным и экономически не</w:t>
      </w:r>
      <w:r w:rsidR="00E819B4" w:rsidRPr="00E819B4">
        <w:rPr>
          <w:rFonts w:ascii="Times New Roman" w:eastAsia="Calibri" w:hAnsi="Times New Roman" w:cs="Times New Roman"/>
          <w:sz w:val="28"/>
          <w:szCs w:val="28"/>
        </w:rPr>
        <w:t>выгодным.</w:t>
      </w:r>
    </w:p>
    <w:p w:rsidR="004B188D" w:rsidRPr="004B188D" w:rsidRDefault="004B188D" w:rsidP="004B188D">
      <w:pPr>
        <w:spacing w:after="0" w:line="240" w:lineRule="auto"/>
        <w:ind w:firstLine="709"/>
        <w:jc w:val="both"/>
        <w:rPr>
          <w:rFonts w:ascii="Times New Roman" w:eastAsia="Calibri" w:hAnsi="Times New Roman" w:cs="Times New Roman"/>
          <w:sz w:val="28"/>
          <w:szCs w:val="28"/>
        </w:rPr>
      </w:pPr>
      <w:r w:rsidRPr="004B188D">
        <w:rPr>
          <w:rFonts w:ascii="Times New Roman" w:eastAsia="Calibri" w:hAnsi="Times New Roman" w:cs="Times New Roman"/>
          <w:sz w:val="28"/>
          <w:szCs w:val="28"/>
        </w:rPr>
        <w:t>Выводы:</w:t>
      </w:r>
    </w:p>
    <w:p w:rsidR="004B188D" w:rsidRPr="009971A2" w:rsidRDefault="004B188D" w:rsidP="004B188D">
      <w:pPr>
        <w:spacing w:after="0" w:line="240" w:lineRule="auto"/>
        <w:ind w:firstLine="709"/>
        <w:jc w:val="both"/>
        <w:rPr>
          <w:rFonts w:ascii="Times New Roman" w:eastAsia="Calibri" w:hAnsi="Times New Roman" w:cs="Times New Roman"/>
          <w:color w:val="000000" w:themeColor="text1"/>
          <w:sz w:val="28"/>
          <w:szCs w:val="28"/>
        </w:rPr>
      </w:pPr>
      <w:r w:rsidRPr="009971A2">
        <w:rPr>
          <w:rFonts w:ascii="Times New Roman" w:eastAsia="Calibri" w:hAnsi="Times New Roman" w:cs="Times New Roman"/>
          <w:color w:val="000000" w:themeColor="text1"/>
          <w:sz w:val="28"/>
          <w:szCs w:val="28"/>
          <w:shd w:val="clear" w:color="auto" w:fill="FFFFFF"/>
        </w:rPr>
        <w:lastRenderedPageBreak/>
        <w:t xml:space="preserve">Муниципальная поддержка, в форме предоставления льготы по земельному налогу, осуществляется с целью стимулирования инвестиционной активности           </w:t>
      </w:r>
      <w:r w:rsidR="00314534" w:rsidRPr="009971A2">
        <w:rPr>
          <w:rFonts w:ascii="Times New Roman" w:eastAsia="Calibri" w:hAnsi="Times New Roman" w:cs="Times New Roman"/>
          <w:color w:val="000000" w:themeColor="text1"/>
          <w:sz w:val="28"/>
          <w:szCs w:val="28"/>
          <w:shd w:val="clear" w:color="auto" w:fill="FFFFFF"/>
        </w:rPr>
        <w:t xml:space="preserve">                     </w:t>
      </w:r>
      <w:r w:rsidRPr="009971A2">
        <w:rPr>
          <w:rFonts w:ascii="Times New Roman" w:eastAsia="Calibri" w:hAnsi="Times New Roman" w:cs="Times New Roman"/>
          <w:color w:val="000000" w:themeColor="text1"/>
          <w:sz w:val="28"/>
          <w:szCs w:val="28"/>
          <w:shd w:val="clear" w:color="auto" w:fill="FFFFFF"/>
        </w:rPr>
        <w:t>и привлечения средств субъектов инвестиционной деятельности, реализующих и/или планирующих реализацию инвестиционных проектов на территории муниципального образования «город Оренбург», направленных на развитие экономики и социальной сферы, благоустройство территории города, создание новых рабочих мест, повышение уровня и качества жизни населения, создания условий для импортозамещения.</w:t>
      </w:r>
      <w:r w:rsidRPr="009971A2">
        <w:rPr>
          <w:rFonts w:ascii="Times New Roman" w:eastAsia="Calibri" w:hAnsi="Times New Roman" w:cs="Times New Roman"/>
          <w:color w:val="000000" w:themeColor="text1"/>
          <w:sz w:val="28"/>
          <w:szCs w:val="28"/>
        </w:rPr>
        <w:t xml:space="preserve"> </w:t>
      </w:r>
    </w:p>
    <w:p w:rsidR="004B188D" w:rsidRPr="004B188D" w:rsidRDefault="004B188D" w:rsidP="004B188D">
      <w:pPr>
        <w:spacing w:after="0" w:line="240" w:lineRule="auto"/>
        <w:ind w:firstLine="709"/>
        <w:jc w:val="both"/>
        <w:rPr>
          <w:rFonts w:ascii="Times New Roman" w:eastAsia="Calibri" w:hAnsi="Times New Roman" w:cs="Times New Roman"/>
          <w:sz w:val="28"/>
          <w:szCs w:val="28"/>
        </w:rPr>
      </w:pPr>
      <w:r w:rsidRPr="004B188D">
        <w:rPr>
          <w:rFonts w:ascii="Times New Roman" w:eastAsia="Calibri" w:hAnsi="Times New Roman" w:cs="Times New Roman"/>
          <w:sz w:val="28"/>
          <w:szCs w:val="28"/>
        </w:rPr>
        <w:t xml:space="preserve">В настоящее время расширение мер муниципальной поддержки для субъектов предпринимательской и инвестиционной деятельности является одной </w:t>
      </w:r>
      <w:r w:rsidR="00314534">
        <w:rPr>
          <w:rFonts w:ascii="Times New Roman" w:eastAsia="Calibri" w:hAnsi="Times New Roman" w:cs="Times New Roman"/>
          <w:sz w:val="28"/>
          <w:szCs w:val="28"/>
        </w:rPr>
        <w:t xml:space="preserve">                                          </w:t>
      </w:r>
      <w:r w:rsidRPr="004B188D">
        <w:rPr>
          <w:rFonts w:ascii="Times New Roman" w:eastAsia="Calibri" w:hAnsi="Times New Roman" w:cs="Times New Roman"/>
          <w:sz w:val="28"/>
          <w:szCs w:val="28"/>
        </w:rPr>
        <w:t xml:space="preserve">из первостепенных задач, в связи с чем, отмену действующей льготы (преференции) преференций считаем нецелесообразной. Предложения о введении альтернативных механизмов достижения целей муниципальной программы, за исключением предусмотренных программой, </w:t>
      </w:r>
      <w:r w:rsidR="00E819B4">
        <w:rPr>
          <w:rFonts w:ascii="Times New Roman" w:eastAsia="Calibri" w:hAnsi="Times New Roman" w:cs="Times New Roman"/>
          <w:sz w:val="28"/>
          <w:szCs w:val="28"/>
        </w:rPr>
        <w:t>отсутствуют</w:t>
      </w:r>
      <w:r w:rsidRPr="004B188D">
        <w:rPr>
          <w:rFonts w:ascii="Times New Roman" w:eastAsia="Calibri" w:hAnsi="Times New Roman" w:cs="Times New Roman"/>
          <w:sz w:val="28"/>
          <w:szCs w:val="28"/>
        </w:rPr>
        <w:t>. Льгота эффективная.</w:t>
      </w:r>
    </w:p>
    <w:p w:rsidR="00D6244E" w:rsidRPr="002D0DD5" w:rsidRDefault="00D6244E" w:rsidP="00191189">
      <w:pPr>
        <w:pStyle w:val="20"/>
        <w:spacing w:after="0" w:line="240" w:lineRule="auto"/>
        <w:ind w:firstLine="709"/>
        <w:jc w:val="both"/>
        <w:rPr>
          <w:sz w:val="28"/>
          <w:szCs w:val="28"/>
        </w:rPr>
      </w:pPr>
    </w:p>
    <w:p w:rsidR="000800C0" w:rsidRPr="002D0DD5" w:rsidRDefault="000800C0" w:rsidP="00191189">
      <w:pPr>
        <w:pStyle w:val="20"/>
        <w:spacing w:after="0" w:line="240" w:lineRule="auto"/>
        <w:ind w:firstLine="709"/>
        <w:jc w:val="both"/>
        <w:rPr>
          <w:sz w:val="28"/>
          <w:szCs w:val="28"/>
        </w:rPr>
      </w:pPr>
    </w:p>
    <w:p w:rsidR="000800C0" w:rsidRPr="002D0DD5" w:rsidRDefault="000800C0" w:rsidP="00191189">
      <w:pPr>
        <w:pStyle w:val="20"/>
        <w:spacing w:after="0" w:line="240" w:lineRule="auto"/>
        <w:ind w:firstLine="709"/>
        <w:jc w:val="both"/>
        <w:rPr>
          <w:sz w:val="28"/>
          <w:szCs w:val="28"/>
        </w:rPr>
      </w:pPr>
    </w:p>
    <w:p w:rsidR="00DD48E0" w:rsidRDefault="00DD48E0" w:rsidP="00FA036C">
      <w:pPr>
        <w:pStyle w:val="20"/>
        <w:spacing w:after="0" w:line="240" w:lineRule="auto"/>
        <w:rPr>
          <w:sz w:val="28"/>
          <w:szCs w:val="28"/>
        </w:rPr>
      </w:pPr>
      <w:r w:rsidRPr="00DD48E0">
        <w:rPr>
          <w:sz w:val="28"/>
          <w:szCs w:val="28"/>
        </w:rPr>
        <w:t xml:space="preserve">Заместитель начальника управления </w:t>
      </w:r>
    </w:p>
    <w:p w:rsidR="000800C0" w:rsidRPr="002D0DD5" w:rsidRDefault="00DD48E0" w:rsidP="00FA036C">
      <w:pPr>
        <w:pStyle w:val="20"/>
        <w:spacing w:after="0" w:line="240" w:lineRule="auto"/>
        <w:rPr>
          <w:sz w:val="28"/>
          <w:szCs w:val="28"/>
        </w:rPr>
      </w:pPr>
      <w:r w:rsidRPr="00DD48E0">
        <w:rPr>
          <w:sz w:val="28"/>
          <w:szCs w:val="28"/>
        </w:rPr>
        <w:t>– начальник отдела доходов</w:t>
      </w:r>
      <w:r w:rsidR="00FA036C" w:rsidRPr="002D0DD5">
        <w:rPr>
          <w:sz w:val="28"/>
          <w:szCs w:val="28"/>
        </w:rPr>
        <w:t xml:space="preserve">                                           </w:t>
      </w:r>
      <w:r>
        <w:rPr>
          <w:sz w:val="28"/>
          <w:szCs w:val="28"/>
        </w:rPr>
        <w:t xml:space="preserve">                              </w:t>
      </w:r>
      <w:r w:rsidR="00FA036C" w:rsidRPr="002D0DD5">
        <w:rPr>
          <w:sz w:val="28"/>
          <w:szCs w:val="28"/>
        </w:rPr>
        <w:t xml:space="preserve"> Ю.В. Горошко</w:t>
      </w:r>
    </w:p>
    <w:p w:rsidR="00F84514" w:rsidRPr="002D0DD5" w:rsidRDefault="00AB6248" w:rsidP="002D40E5">
      <w:pPr>
        <w:pStyle w:val="a4"/>
        <w:tabs>
          <w:tab w:val="left" w:pos="110"/>
          <w:tab w:val="left" w:pos="990"/>
        </w:tabs>
        <w:spacing w:after="0" w:line="240" w:lineRule="auto"/>
        <w:ind w:left="0"/>
        <w:jc w:val="center"/>
        <w:rPr>
          <w:rFonts w:ascii="Times New Roman" w:hAnsi="Times New Roman" w:cs="Times New Roman"/>
          <w:sz w:val="28"/>
          <w:szCs w:val="28"/>
        </w:rPr>
      </w:pPr>
      <w:r>
        <w:rPr>
          <w:noProof/>
          <w:lang w:eastAsia="ru-RU"/>
        </w:rPr>
        <w:drawing>
          <wp:inline distT="0" distB="0" distL="0" distR="0" wp14:anchorId="7586CC1E" wp14:editId="4F51976E">
            <wp:extent cx="1447800" cy="1004597"/>
            <wp:effectExtent l="0" t="0" r="0" b="508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9443" t="73227" r="53425" b="17975"/>
                    <a:stretch/>
                  </pic:blipFill>
                  <pic:spPr bwMode="auto">
                    <a:xfrm>
                      <a:off x="0" y="0"/>
                      <a:ext cx="1500713" cy="1041312"/>
                    </a:xfrm>
                    <a:prstGeom prst="rect">
                      <a:avLst/>
                    </a:prstGeom>
                    <a:ln>
                      <a:noFill/>
                    </a:ln>
                    <a:extLst>
                      <a:ext uri="{53640926-AAD7-44D8-BBD7-CCE9431645EC}">
                        <a14:shadowObscured xmlns:a14="http://schemas.microsoft.com/office/drawing/2010/main"/>
                      </a:ext>
                    </a:extLst>
                  </pic:spPr>
                </pic:pic>
              </a:graphicData>
            </a:graphic>
          </wp:inline>
        </w:drawing>
      </w:r>
    </w:p>
    <w:p w:rsidR="00F84514" w:rsidRPr="002D0DD5" w:rsidRDefault="00F84514" w:rsidP="00F84514">
      <w:pPr>
        <w:pStyle w:val="a4"/>
        <w:tabs>
          <w:tab w:val="left" w:pos="110"/>
          <w:tab w:val="left" w:pos="990"/>
        </w:tabs>
        <w:spacing w:after="0" w:line="240" w:lineRule="auto"/>
        <w:ind w:left="0"/>
        <w:jc w:val="both"/>
        <w:rPr>
          <w:rFonts w:ascii="Times New Roman" w:hAnsi="Times New Roman" w:cs="Times New Roman"/>
          <w:sz w:val="28"/>
          <w:szCs w:val="28"/>
        </w:rPr>
      </w:pPr>
    </w:p>
    <w:p w:rsidR="00F84514" w:rsidRPr="002D0DD5" w:rsidRDefault="00F84514" w:rsidP="00F84514">
      <w:pPr>
        <w:pStyle w:val="a4"/>
        <w:tabs>
          <w:tab w:val="left" w:pos="0"/>
        </w:tabs>
        <w:spacing w:after="0" w:line="240" w:lineRule="auto"/>
        <w:ind w:left="0"/>
        <w:jc w:val="both"/>
        <w:rPr>
          <w:rFonts w:ascii="Times New Roman" w:hAnsi="Times New Roman" w:cs="Times New Roman"/>
          <w:sz w:val="28"/>
          <w:szCs w:val="28"/>
        </w:rPr>
      </w:pPr>
    </w:p>
    <w:sectPr w:rsidR="00F84514" w:rsidRPr="002D0DD5" w:rsidSect="00BB4B5A">
      <w:pgSz w:w="11906" w:h="16838"/>
      <w:pgMar w:top="1134" w:right="465"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168B" w:rsidRDefault="000F168B" w:rsidP="00AC6FD3">
      <w:pPr>
        <w:spacing w:after="0" w:line="240" w:lineRule="auto"/>
      </w:pPr>
      <w:r>
        <w:separator/>
      </w:r>
    </w:p>
  </w:endnote>
  <w:endnote w:type="continuationSeparator" w:id="0">
    <w:p w:rsidR="000F168B" w:rsidRDefault="000F168B" w:rsidP="00AC6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altName w:val="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168B" w:rsidRDefault="000F168B" w:rsidP="00AC6FD3">
      <w:pPr>
        <w:spacing w:after="0" w:line="240" w:lineRule="auto"/>
      </w:pPr>
      <w:r>
        <w:separator/>
      </w:r>
    </w:p>
  </w:footnote>
  <w:footnote w:type="continuationSeparator" w:id="0">
    <w:p w:rsidR="000F168B" w:rsidRDefault="000F168B" w:rsidP="00AC6F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5112787"/>
      <w:docPartObj>
        <w:docPartGallery w:val="Page Numbers (Top of Page)"/>
        <w:docPartUnique/>
      </w:docPartObj>
    </w:sdtPr>
    <w:sdtEndPr/>
    <w:sdtContent>
      <w:p w:rsidR="00BF4F0E" w:rsidRDefault="00BF4F0E">
        <w:pPr>
          <w:pStyle w:val="ad"/>
          <w:jc w:val="center"/>
        </w:pPr>
        <w:r>
          <w:fldChar w:fldCharType="begin"/>
        </w:r>
        <w:r>
          <w:instrText>PAGE   \* MERGEFORMAT</w:instrText>
        </w:r>
        <w:r>
          <w:fldChar w:fldCharType="separate"/>
        </w:r>
        <w:r w:rsidR="00A81968">
          <w:rPr>
            <w:noProof/>
          </w:rPr>
          <w:t>2</w:t>
        </w:r>
        <w:r>
          <w:rPr>
            <w:noProof/>
          </w:rPr>
          <w:fldChar w:fldCharType="end"/>
        </w:r>
      </w:p>
    </w:sdtContent>
  </w:sdt>
  <w:p w:rsidR="00BF4F0E" w:rsidRDefault="00BF4F0E">
    <w:pPr>
      <w:pStyle w:val="a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4827211"/>
      <w:docPartObj>
        <w:docPartGallery w:val="Page Numbers (Top of Page)"/>
        <w:docPartUnique/>
      </w:docPartObj>
    </w:sdtPr>
    <w:sdtEndPr/>
    <w:sdtContent>
      <w:p w:rsidR="00BF4F0E" w:rsidRDefault="00BF4F0E">
        <w:pPr>
          <w:pStyle w:val="ad"/>
          <w:jc w:val="center"/>
        </w:pPr>
        <w:r>
          <w:fldChar w:fldCharType="begin"/>
        </w:r>
        <w:r>
          <w:instrText>PAGE   \* MERGEFORMAT</w:instrText>
        </w:r>
        <w:r>
          <w:fldChar w:fldCharType="separate"/>
        </w:r>
        <w:r w:rsidR="00A81968">
          <w:rPr>
            <w:noProof/>
          </w:rPr>
          <w:t>1</w:t>
        </w:r>
        <w:r>
          <w:fldChar w:fldCharType="end"/>
        </w:r>
      </w:p>
    </w:sdtContent>
  </w:sdt>
  <w:p w:rsidR="00BF4F0E" w:rsidRDefault="00BF4F0E">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92301"/>
    <w:multiLevelType w:val="multilevel"/>
    <w:tmpl w:val="BDC81C9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04973574"/>
    <w:multiLevelType w:val="hybridMultilevel"/>
    <w:tmpl w:val="187CB042"/>
    <w:lvl w:ilvl="0" w:tplc="78889B58">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 w15:restartNumberingAfterBreak="0">
    <w:nsid w:val="04991DDB"/>
    <w:multiLevelType w:val="hybridMultilevel"/>
    <w:tmpl w:val="6C544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997B51"/>
    <w:multiLevelType w:val="multilevel"/>
    <w:tmpl w:val="B90CA3D8"/>
    <w:lvl w:ilvl="0">
      <w:start w:val="1"/>
      <w:numFmt w:val="decimal"/>
      <w:lvlText w:val="%1."/>
      <w:lvlJc w:val="left"/>
      <w:pPr>
        <w:ind w:left="720" w:hanging="360"/>
      </w:pPr>
    </w:lvl>
    <w:lvl w:ilvl="1">
      <w:start w:val="3"/>
      <w:numFmt w:val="decimal"/>
      <w:isLgl/>
      <w:lvlText w:val="%1.%2."/>
      <w:lvlJc w:val="left"/>
      <w:pPr>
        <w:ind w:left="1380" w:hanging="72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330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260" w:hanging="1800"/>
      </w:pPr>
      <w:rPr>
        <w:rFonts w:hint="default"/>
      </w:rPr>
    </w:lvl>
    <w:lvl w:ilvl="8">
      <w:start w:val="1"/>
      <w:numFmt w:val="decimal"/>
      <w:isLgl/>
      <w:lvlText w:val="%1.%2.%3.%4.%5.%6.%7.%8.%9."/>
      <w:lvlJc w:val="left"/>
      <w:pPr>
        <w:ind w:left="4920" w:hanging="2160"/>
      </w:pPr>
      <w:rPr>
        <w:rFonts w:hint="default"/>
      </w:rPr>
    </w:lvl>
  </w:abstractNum>
  <w:abstractNum w:abstractNumId="4" w15:restartNumberingAfterBreak="0">
    <w:nsid w:val="0BC123E1"/>
    <w:multiLevelType w:val="hybridMultilevel"/>
    <w:tmpl w:val="2B42F7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FD03DD"/>
    <w:multiLevelType w:val="hybridMultilevel"/>
    <w:tmpl w:val="BBB8F768"/>
    <w:lvl w:ilvl="0" w:tplc="86225516">
      <w:start w:val="1"/>
      <w:numFmt w:val="decimal"/>
      <w:lvlText w:val="%1."/>
      <w:lvlJc w:val="left"/>
      <w:pPr>
        <w:ind w:left="362" w:hanging="360"/>
      </w:pPr>
      <w:rPr>
        <w:rFonts w:hint="default"/>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6" w15:restartNumberingAfterBreak="0">
    <w:nsid w:val="0DD901FD"/>
    <w:multiLevelType w:val="hybridMultilevel"/>
    <w:tmpl w:val="7CBA7EE6"/>
    <w:lvl w:ilvl="0" w:tplc="5DA0346C">
      <w:start w:val="1"/>
      <w:numFmt w:val="decimal"/>
      <w:lvlText w:val="%1)"/>
      <w:lvlJc w:val="left"/>
      <w:pPr>
        <w:ind w:left="470" w:hanging="360"/>
      </w:pPr>
      <w:rPr>
        <w:rFonts w:hint="default"/>
      </w:rPr>
    </w:lvl>
    <w:lvl w:ilvl="1" w:tplc="04190019" w:tentative="1">
      <w:start w:val="1"/>
      <w:numFmt w:val="lowerLetter"/>
      <w:lvlText w:val="%2."/>
      <w:lvlJc w:val="left"/>
      <w:pPr>
        <w:ind w:left="1190" w:hanging="360"/>
      </w:pPr>
    </w:lvl>
    <w:lvl w:ilvl="2" w:tplc="0419001B" w:tentative="1">
      <w:start w:val="1"/>
      <w:numFmt w:val="lowerRoman"/>
      <w:lvlText w:val="%3."/>
      <w:lvlJc w:val="right"/>
      <w:pPr>
        <w:ind w:left="1910" w:hanging="180"/>
      </w:pPr>
    </w:lvl>
    <w:lvl w:ilvl="3" w:tplc="0419000F" w:tentative="1">
      <w:start w:val="1"/>
      <w:numFmt w:val="decimal"/>
      <w:lvlText w:val="%4."/>
      <w:lvlJc w:val="left"/>
      <w:pPr>
        <w:ind w:left="2630" w:hanging="360"/>
      </w:pPr>
    </w:lvl>
    <w:lvl w:ilvl="4" w:tplc="04190019" w:tentative="1">
      <w:start w:val="1"/>
      <w:numFmt w:val="lowerLetter"/>
      <w:lvlText w:val="%5."/>
      <w:lvlJc w:val="left"/>
      <w:pPr>
        <w:ind w:left="3350" w:hanging="360"/>
      </w:pPr>
    </w:lvl>
    <w:lvl w:ilvl="5" w:tplc="0419001B" w:tentative="1">
      <w:start w:val="1"/>
      <w:numFmt w:val="lowerRoman"/>
      <w:lvlText w:val="%6."/>
      <w:lvlJc w:val="right"/>
      <w:pPr>
        <w:ind w:left="4070" w:hanging="180"/>
      </w:pPr>
    </w:lvl>
    <w:lvl w:ilvl="6" w:tplc="0419000F" w:tentative="1">
      <w:start w:val="1"/>
      <w:numFmt w:val="decimal"/>
      <w:lvlText w:val="%7."/>
      <w:lvlJc w:val="left"/>
      <w:pPr>
        <w:ind w:left="4790" w:hanging="360"/>
      </w:pPr>
    </w:lvl>
    <w:lvl w:ilvl="7" w:tplc="04190019" w:tentative="1">
      <w:start w:val="1"/>
      <w:numFmt w:val="lowerLetter"/>
      <w:lvlText w:val="%8."/>
      <w:lvlJc w:val="left"/>
      <w:pPr>
        <w:ind w:left="5510" w:hanging="360"/>
      </w:pPr>
    </w:lvl>
    <w:lvl w:ilvl="8" w:tplc="0419001B" w:tentative="1">
      <w:start w:val="1"/>
      <w:numFmt w:val="lowerRoman"/>
      <w:lvlText w:val="%9."/>
      <w:lvlJc w:val="right"/>
      <w:pPr>
        <w:ind w:left="6230" w:hanging="180"/>
      </w:pPr>
    </w:lvl>
  </w:abstractNum>
  <w:abstractNum w:abstractNumId="7" w15:restartNumberingAfterBreak="0">
    <w:nsid w:val="0F736F2D"/>
    <w:multiLevelType w:val="hybridMultilevel"/>
    <w:tmpl w:val="75A0E58E"/>
    <w:lvl w:ilvl="0" w:tplc="FCDADFE8">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8" w15:restartNumberingAfterBreak="0">
    <w:nsid w:val="0F904D02"/>
    <w:multiLevelType w:val="hybridMultilevel"/>
    <w:tmpl w:val="F6F25D58"/>
    <w:lvl w:ilvl="0" w:tplc="E93080FC">
      <w:start w:val="1"/>
      <w:numFmt w:val="decimal"/>
      <w:lvlText w:val="%1)"/>
      <w:lvlJc w:val="left"/>
      <w:pPr>
        <w:ind w:left="1020" w:hanging="360"/>
      </w:pPr>
      <w:rPr>
        <w:rFonts w:eastAsiaTheme="minorHAnsi"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9" w15:restartNumberingAfterBreak="0">
    <w:nsid w:val="15A46F4D"/>
    <w:multiLevelType w:val="multilevel"/>
    <w:tmpl w:val="AA7A77CE"/>
    <w:lvl w:ilvl="0">
      <w:start w:val="1"/>
      <w:numFmt w:val="decimal"/>
      <w:lvlText w:val="%1."/>
      <w:lvlJc w:val="left"/>
      <w:pPr>
        <w:ind w:left="1130" w:hanging="360"/>
      </w:pPr>
      <w:rPr>
        <w:rFonts w:hint="default"/>
      </w:rPr>
    </w:lvl>
    <w:lvl w:ilvl="1">
      <w:start w:val="1"/>
      <w:numFmt w:val="decimal"/>
      <w:isLgl/>
      <w:lvlText w:val="%1.%2."/>
      <w:lvlJc w:val="left"/>
      <w:pPr>
        <w:ind w:left="1850" w:hanging="720"/>
      </w:pPr>
      <w:rPr>
        <w:rFonts w:hint="default"/>
      </w:rPr>
    </w:lvl>
    <w:lvl w:ilvl="2">
      <w:start w:val="1"/>
      <w:numFmt w:val="decimal"/>
      <w:isLgl/>
      <w:lvlText w:val="%1.%2.%3."/>
      <w:lvlJc w:val="left"/>
      <w:pPr>
        <w:ind w:left="2210" w:hanging="720"/>
      </w:pPr>
      <w:rPr>
        <w:rFonts w:hint="default"/>
      </w:rPr>
    </w:lvl>
    <w:lvl w:ilvl="3">
      <w:start w:val="1"/>
      <w:numFmt w:val="decimal"/>
      <w:isLgl/>
      <w:lvlText w:val="%1.%2.%3.%4."/>
      <w:lvlJc w:val="left"/>
      <w:pPr>
        <w:ind w:left="2930" w:hanging="1080"/>
      </w:pPr>
      <w:rPr>
        <w:rFonts w:hint="default"/>
      </w:rPr>
    </w:lvl>
    <w:lvl w:ilvl="4">
      <w:start w:val="1"/>
      <w:numFmt w:val="decimal"/>
      <w:isLgl/>
      <w:lvlText w:val="%1.%2.%3.%4.%5."/>
      <w:lvlJc w:val="left"/>
      <w:pPr>
        <w:ind w:left="3290" w:hanging="1080"/>
      </w:pPr>
      <w:rPr>
        <w:rFonts w:hint="default"/>
      </w:rPr>
    </w:lvl>
    <w:lvl w:ilvl="5">
      <w:start w:val="1"/>
      <w:numFmt w:val="decimal"/>
      <w:isLgl/>
      <w:lvlText w:val="%1.%2.%3.%4.%5.%6."/>
      <w:lvlJc w:val="left"/>
      <w:pPr>
        <w:ind w:left="4010" w:hanging="1440"/>
      </w:pPr>
      <w:rPr>
        <w:rFonts w:hint="default"/>
      </w:rPr>
    </w:lvl>
    <w:lvl w:ilvl="6">
      <w:start w:val="1"/>
      <w:numFmt w:val="decimal"/>
      <w:isLgl/>
      <w:lvlText w:val="%1.%2.%3.%4.%5.%6.%7."/>
      <w:lvlJc w:val="left"/>
      <w:pPr>
        <w:ind w:left="4730" w:hanging="1800"/>
      </w:pPr>
      <w:rPr>
        <w:rFonts w:hint="default"/>
      </w:rPr>
    </w:lvl>
    <w:lvl w:ilvl="7">
      <w:start w:val="1"/>
      <w:numFmt w:val="decimal"/>
      <w:isLgl/>
      <w:lvlText w:val="%1.%2.%3.%4.%5.%6.%7.%8."/>
      <w:lvlJc w:val="left"/>
      <w:pPr>
        <w:ind w:left="5090" w:hanging="1800"/>
      </w:pPr>
      <w:rPr>
        <w:rFonts w:hint="default"/>
      </w:rPr>
    </w:lvl>
    <w:lvl w:ilvl="8">
      <w:start w:val="1"/>
      <w:numFmt w:val="decimal"/>
      <w:isLgl/>
      <w:lvlText w:val="%1.%2.%3.%4.%5.%6.%7.%8.%9."/>
      <w:lvlJc w:val="left"/>
      <w:pPr>
        <w:ind w:left="5810" w:hanging="2160"/>
      </w:pPr>
      <w:rPr>
        <w:rFonts w:hint="default"/>
      </w:rPr>
    </w:lvl>
  </w:abstractNum>
  <w:abstractNum w:abstractNumId="10" w15:restartNumberingAfterBreak="0">
    <w:nsid w:val="1B3C02D7"/>
    <w:multiLevelType w:val="multilevel"/>
    <w:tmpl w:val="B90CA3D8"/>
    <w:lvl w:ilvl="0">
      <w:start w:val="1"/>
      <w:numFmt w:val="decimal"/>
      <w:lvlText w:val="%1."/>
      <w:lvlJc w:val="left"/>
      <w:pPr>
        <w:ind w:left="720" w:hanging="360"/>
      </w:pPr>
    </w:lvl>
    <w:lvl w:ilvl="1">
      <w:start w:val="3"/>
      <w:numFmt w:val="decimal"/>
      <w:isLgl/>
      <w:lvlText w:val="%1.%2."/>
      <w:lvlJc w:val="left"/>
      <w:pPr>
        <w:ind w:left="1380" w:hanging="72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330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260" w:hanging="1800"/>
      </w:pPr>
      <w:rPr>
        <w:rFonts w:hint="default"/>
      </w:rPr>
    </w:lvl>
    <w:lvl w:ilvl="8">
      <w:start w:val="1"/>
      <w:numFmt w:val="decimal"/>
      <w:isLgl/>
      <w:lvlText w:val="%1.%2.%3.%4.%5.%6.%7.%8.%9."/>
      <w:lvlJc w:val="left"/>
      <w:pPr>
        <w:ind w:left="4920" w:hanging="2160"/>
      </w:pPr>
      <w:rPr>
        <w:rFonts w:hint="default"/>
      </w:rPr>
    </w:lvl>
  </w:abstractNum>
  <w:abstractNum w:abstractNumId="11" w15:restartNumberingAfterBreak="0">
    <w:nsid w:val="26346582"/>
    <w:multiLevelType w:val="hybridMultilevel"/>
    <w:tmpl w:val="D22221AA"/>
    <w:lvl w:ilvl="0" w:tplc="248EAABE">
      <w:start w:val="1"/>
      <w:numFmt w:val="decimal"/>
      <w:lvlText w:val="%1."/>
      <w:lvlJc w:val="left"/>
      <w:pPr>
        <w:ind w:left="365" w:hanging="360"/>
      </w:pPr>
      <w:rPr>
        <w:rFonts w:hint="default"/>
        <w:color w:val="auto"/>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12" w15:restartNumberingAfterBreak="0">
    <w:nsid w:val="2A733495"/>
    <w:multiLevelType w:val="hybridMultilevel"/>
    <w:tmpl w:val="02A02646"/>
    <w:lvl w:ilvl="0" w:tplc="8B42EB3C">
      <w:start w:val="1"/>
      <w:numFmt w:val="decimal"/>
      <w:lvlText w:val="%1."/>
      <w:lvlJc w:val="left"/>
      <w:pPr>
        <w:ind w:left="1130" w:hanging="360"/>
      </w:pPr>
      <w:rPr>
        <w:rFonts w:hint="default"/>
      </w:rPr>
    </w:lvl>
    <w:lvl w:ilvl="1" w:tplc="04190019" w:tentative="1">
      <w:start w:val="1"/>
      <w:numFmt w:val="lowerLetter"/>
      <w:lvlText w:val="%2."/>
      <w:lvlJc w:val="left"/>
      <w:pPr>
        <w:ind w:left="1850" w:hanging="360"/>
      </w:pPr>
    </w:lvl>
    <w:lvl w:ilvl="2" w:tplc="0419001B" w:tentative="1">
      <w:start w:val="1"/>
      <w:numFmt w:val="lowerRoman"/>
      <w:lvlText w:val="%3."/>
      <w:lvlJc w:val="right"/>
      <w:pPr>
        <w:ind w:left="2570" w:hanging="180"/>
      </w:pPr>
    </w:lvl>
    <w:lvl w:ilvl="3" w:tplc="0419000F" w:tentative="1">
      <w:start w:val="1"/>
      <w:numFmt w:val="decimal"/>
      <w:lvlText w:val="%4."/>
      <w:lvlJc w:val="left"/>
      <w:pPr>
        <w:ind w:left="3290" w:hanging="360"/>
      </w:pPr>
    </w:lvl>
    <w:lvl w:ilvl="4" w:tplc="04190019" w:tentative="1">
      <w:start w:val="1"/>
      <w:numFmt w:val="lowerLetter"/>
      <w:lvlText w:val="%5."/>
      <w:lvlJc w:val="left"/>
      <w:pPr>
        <w:ind w:left="4010" w:hanging="360"/>
      </w:pPr>
    </w:lvl>
    <w:lvl w:ilvl="5" w:tplc="0419001B" w:tentative="1">
      <w:start w:val="1"/>
      <w:numFmt w:val="lowerRoman"/>
      <w:lvlText w:val="%6."/>
      <w:lvlJc w:val="right"/>
      <w:pPr>
        <w:ind w:left="4730" w:hanging="180"/>
      </w:pPr>
    </w:lvl>
    <w:lvl w:ilvl="6" w:tplc="0419000F" w:tentative="1">
      <w:start w:val="1"/>
      <w:numFmt w:val="decimal"/>
      <w:lvlText w:val="%7."/>
      <w:lvlJc w:val="left"/>
      <w:pPr>
        <w:ind w:left="5450" w:hanging="360"/>
      </w:pPr>
    </w:lvl>
    <w:lvl w:ilvl="7" w:tplc="04190019" w:tentative="1">
      <w:start w:val="1"/>
      <w:numFmt w:val="lowerLetter"/>
      <w:lvlText w:val="%8."/>
      <w:lvlJc w:val="left"/>
      <w:pPr>
        <w:ind w:left="6170" w:hanging="360"/>
      </w:pPr>
    </w:lvl>
    <w:lvl w:ilvl="8" w:tplc="0419001B" w:tentative="1">
      <w:start w:val="1"/>
      <w:numFmt w:val="lowerRoman"/>
      <w:lvlText w:val="%9."/>
      <w:lvlJc w:val="right"/>
      <w:pPr>
        <w:ind w:left="6890" w:hanging="180"/>
      </w:pPr>
    </w:lvl>
  </w:abstractNum>
  <w:abstractNum w:abstractNumId="13" w15:restartNumberingAfterBreak="0">
    <w:nsid w:val="2BE76CD4"/>
    <w:multiLevelType w:val="multilevel"/>
    <w:tmpl w:val="A58EAED8"/>
    <w:lvl w:ilvl="0">
      <w:start w:val="4"/>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4" w15:restartNumberingAfterBreak="0">
    <w:nsid w:val="391B7ED6"/>
    <w:multiLevelType w:val="multilevel"/>
    <w:tmpl w:val="0EB45584"/>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5" w15:restartNumberingAfterBreak="0">
    <w:nsid w:val="3F8D3AB2"/>
    <w:multiLevelType w:val="hybridMultilevel"/>
    <w:tmpl w:val="1540915A"/>
    <w:lvl w:ilvl="0" w:tplc="5776B8B8">
      <w:start w:val="3"/>
      <w:numFmt w:val="decimal"/>
      <w:lvlText w:val="%1."/>
      <w:lvlJc w:val="left"/>
      <w:pPr>
        <w:ind w:left="1490" w:hanging="360"/>
      </w:pPr>
      <w:rPr>
        <w:rFonts w:hint="default"/>
      </w:rPr>
    </w:lvl>
    <w:lvl w:ilvl="1" w:tplc="04190019" w:tentative="1">
      <w:start w:val="1"/>
      <w:numFmt w:val="lowerLetter"/>
      <w:lvlText w:val="%2."/>
      <w:lvlJc w:val="left"/>
      <w:pPr>
        <w:ind w:left="2210" w:hanging="360"/>
      </w:pPr>
    </w:lvl>
    <w:lvl w:ilvl="2" w:tplc="0419001B" w:tentative="1">
      <w:start w:val="1"/>
      <w:numFmt w:val="lowerRoman"/>
      <w:lvlText w:val="%3."/>
      <w:lvlJc w:val="right"/>
      <w:pPr>
        <w:ind w:left="2930" w:hanging="180"/>
      </w:pPr>
    </w:lvl>
    <w:lvl w:ilvl="3" w:tplc="0419000F" w:tentative="1">
      <w:start w:val="1"/>
      <w:numFmt w:val="decimal"/>
      <w:lvlText w:val="%4."/>
      <w:lvlJc w:val="left"/>
      <w:pPr>
        <w:ind w:left="3650" w:hanging="360"/>
      </w:pPr>
    </w:lvl>
    <w:lvl w:ilvl="4" w:tplc="04190019" w:tentative="1">
      <w:start w:val="1"/>
      <w:numFmt w:val="lowerLetter"/>
      <w:lvlText w:val="%5."/>
      <w:lvlJc w:val="left"/>
      <w:pPr>
        <w:ind w:left="4370" w:hanging="360"/>
      </w:pPr>
    </w:lvl>
    <w:lvl w:ilvl="5" w:tplc="0419001B" w:tentative="1">
      <w:start w:val="1"/>
      <w:numFmt w:val="lowerRoman"/>
      <w:lvlText w:val="%6."/>
      <w:lvlJc w:val="right"/>
      <w:pPr>
        <w:ind w:left="5090" w:hanging="180"/>
      </w:pPr>
    </w:lvl>
    <w:lvl w:ilvl="6" w:tplc="0419000F" w:tentative="1">
      <w:start w:val="1"/>
      <w:numFmt w:val="decimal"/>
      <w:lvlText w:val="%7."/>
      <w:lvlJc w:val="left"/>
      <w:pPr>
        <w:ind w:left="5810" w:hanging="360"/>
      </w:pPr>
    </w:lvl>
    <w:lvl w:ilvl="7" w:tplc="04190019" w:tentative="1">
      <w:start w:val="1"/>
      <w:numFmt w:val="lowerLetter"/>
      <w:lvlText w:val="%8."/>
      <w:lvlJc w:val="left"/>
      <w:pPr>
        <w:ind w:left="6530" w:hanging="360"/>
      </w:pPr>
    </w:lvl>
    <w:lvl w:ilvl="8" w:tplc="0419001B" w:tentative="1">
      <w:start w:val="1"/>
      <w:numFmt w:val="lowerRoman"/>
      <w:lvlText w:val="%9."/>
      <w:lvlJc w:val="right"/>
      <w:pPr>
        <w:ind w:left="7250" w:hanging="180"/>
      </w:pPr>
    </w:lvl>
  </w:abstractNum>
  <w:abstractNum w:abstractNumId="16" w15:restartNumberingAfterBreak="0">
    <w:nsid w:val="42EF0D95"/>
    <w:multiLevelType w:val="multilevel"/>
    <w:tmpl w:val="40044776"/>
    <w:lvl w:ilvl="0">
      <w:start w:val="1"/>
      <w:numFmt w:val="decimal"/>
      <w:lvlText w:val="%1."/>
      <w:lvlJc w:val="left"/>
      <w:pPr>
        <w:ind w:left="168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90" w:hanging="720"/>
      </w:pPr>
      <w:rPr>
        <w:rFonts w:hint="default"/>
      </w:rPr>
    </w:lvl>
    <w:lvl w:ilvl="3">
      <w:start w:val="1"/>
      <w:numFmt w:val="decimal"/>
      <w:isLgl/>
      <w:lvlText w:val="%1.%2.%3.%4."/>
      <w:lvlJc w:val="left"/>
      <w:pPr>
        <w:ind w:left="1850" w:hanging="1080"/>
      </w:pPr>
      <w:rPr>
        <w:rFonts w:hint="default"/>
      </w:rPr>
    </w:lvl>
    <w:lvl w:ilvl="4">
      <w:start w:val="1"/>
      <w:numFmt w:val="decimal"/>
      <w:isLgl/>
      <w:lvlText w:val="%1.%2.%3.%4.%5."/>
      <w:lvlJc w:val="left"/>
      <w:pPr>
        <w:ind w:left="1850" w:hanging="1080"/>
      </w:pPr>
      <w:rPr>
        <w:rFonts w:hint="default"/>
      </w:rPr>
    </w:lvl>
    <w:lvl w:ilvl="5">
      <w:start w:val="1"/>
      <w:numFmt w:val="decimal"/>
      <w:isLgl/>
      <w:lvlText w:val="%1.%2.%3.%4.%5.%6."/>
      <w:lvlJc w:val="left"/>
      <w:pPr>
        <w:ind w:left="2210" w:hanging="1440"/>
      </w:pPr>
      <w:rPr>
        <w:rFonts w:hint="default"/>
      </w:rPr>
    </w:lvl>
    <w:lvl w:ilvl="6">
      <w:start w:val="1"/>
      <w:numFmt w:val="decimal"/>
      <w:isLgl/>
      <w:lvlText w:val="%1.%2.%3.%4.%5.%6.%7."/>
      <w:lvlJc w:val="left"/>
      <w:pPr>
        <w:ind w:left="2570" w:hanging="1800"/>
      </w:pPr>
      <w:rPr>
        <w:rFonts w:hint="default"/>
      </w:rPr>
    </w:lvl>
    <w:lvl w:ilvl="7">
      <w:start w:val="1"/>
      <w:numFmt w:val="decimal"/>
      <w:isLgl/>
      <w:lvlText w:val="%1.%2.%3.%4.%5.%6.%7.%8."/>
      <w:lvlJc w:val="left"/>
      <w:pPr>
        <w:ind w:left="2570" w:hanging="1800"/>
      </w:pPr>
      <w:rPr>
        <w:rFonts w:hint="default"/>
      </w:rPr>
    </w:lvl>
    <w:lvl w:ilvl="8">
      <w:start w:val="1"/>
      <w:numFmt w:val="decimal"/>
      <w:isLgl/>
      <w:lvlText w:val="%1.%2.%3.%4.%5.%6.%7.%8.%9."/>
      <w:lvlJc w:val="left"/>
      <w:pPr>
        <w:ind w:left="2930" w:hanging="2160"/>
      </w:pPr>
      <w:rPr>
        <w:rFonts w:hint="default"/>
      </w:rPr>
    </w:lvl>
  </w:abstractNum>
  <w:abstractNum w:abstractNumId="17" w15:restartNumberingAfterBreak="0">
    <w:nsid w:val="43AB3998"/>
    <w:multiLevelType w:val="hybridMultilevel"/>
    <w:tmpl w:val="93C4536E"/>
    <w:lvl w:ilvl="0" w:tplc="8AC05C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46A4B1D"/>
    <w:multiLevelType w:val="hybridMultilevel"/>
    <w:tmpl w:val="DA1ACDF8"/>
    <w:lvl w:ilvl="0" w:tplc="7A3817E4">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19" w15:restartNumberingAfterBreak="0">
    <w:nsid w:val="49481530"/>
    <w:multiLevelType w:val="hybridMultilevel"/>
    <w:tmpl w:val="BBB8F768"/>
    <w:lvl w:ilvl="0" w:tplc="86225516">
      <w:start w:val="1"/>
      <w:numFmt w:val="decimal"/>
      <w:lvlText w:val="%1."/>
      <w:lvlJc w:val="left"/>
      <w:pPr>
        <w:ind w:left="362" w:hanging="360"/>
      </w:pPr>
      <w:rPr>
        <w:rFonts w:hint="default"/>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20" w15:restartNumberingAfterBreak="0">
    <w:nsid w:val="4E085091"/>
    <w:multiLevelType w:val="hybridMultilevel"/>
    <w:tmpl w:val="0610D9EE"/>
    <w:lvl w:ilvl="0" w:tplc="28BC0696">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1" w15:restartNumberingAfterBreak="0">
    <w:nsid w:val="50AB710D"/>
    <w:multiLevelType w:val="multilevel"/>
    <w:tmpl w:val="A69C4BCA"/>
    <w:lvl w:ilvl="0">
      <w:start w:val="1"/>
      <w:numFmt w:val="decimal"/>
      <w:lvlText w:val="%1."/>
      <w:lvlJc w:val="left"/>
      <w:pPr>
        <w:ind w:left="1069" w:hanging="360"/>
      </w:pPr>
    </w:lvl>
    <w:lvl w:ilvl="1">
      <w:start w:val="1"/>
      <w:numFmt w:val="decimal"/>
      <w:lvlText w:val="%1.%2."/>
      <w:lvlJc w:val="left"/>
      <w:pPr>
        <w:ind w:left="1789" w:hanging="720"/>
      </w:pPr>
    </w:lvl>
    <w:lvl w:ilvl="2">
      <w:start w:val="1"/>
      <w:numFmt w:val="decimal"/>
      <w:lvlText w:val="%1.%2.%3."/>
      <w:lvlJc w:val="left"/>
      <w:pPr>
        <w:ind w:left="2149" w:hanging="720"/>
      </w:pPr>
    </w:lvl>
    <w:lvl w:ilvl="3">
      <w:start w:val="1"/>
      <w:numFmt w:val="decimal"/>
      <w:lvlText w:val="%1.%2.%3.%4."/>
      <w:lvlJc w:val="left"/>
      <w:pPr>
        <w:ind w:left="2869" w:hanging="1080"/>
      </w:pPr>
    </w:lvl>
    <w:lvl w:ilvl="4">
      <w:start w:val="1"/>
      <w:numFmt w:val="decimal"/>
      <w:lvlText w:val="%1.%2.%3.%4.%5."/>
      <w:lvlJc w:val="left"/>
      <w:pPr>
        <w:ind w:left="3229" w:hanging="1080"/>
      </w:pPr>
    </w:lvl>
    <w:lvl w:ilvl="5">
      <w:start w:val="1"/>
      <w:numFmt w:val="decimal"/>
      <w:lvlText w:val="%1.%2.%3.%4.%5.%6."/>
      <w:lvlJc w:val="left"/>
      <w:pPr>
        <w:ind w:left="3949" w:hanging="1440"/>
      </w:pPr>
    </w:lvl>
    <w:lvl w:ilvl="6">
      <w:start w:val="1"/>
      <w:numFmt w:val="decimal"/>
      <w:lvlText w:val="%1.%2.%3.%4.%5.%6.%7."/>
      <w:lvlJc w:val="left"/>
      <w:pPr>
        <w:ind w:left="4669" w:hanging="1800"/>
      </w:pPr>
    </w:lvl>
    <w:lvl w:ilvl="7">
      <w:start w:val="1"/>
      <w:numFmt w:val="decimal"/>
      <w:lvlText w:val="%1.%2.%3.%4.%5.%6.%7.%8."/>
      <w:lvlJc w:val="left"/>
      <w:pPr>
        <w:ind w:left="5029" w:hanging="1800"/>
      </w:pPr>
    </w:lvl>
    <w:lvl w:ilvl="8">
      <w:start w:val="1"/>
      <w:numFmt w:val="decimal"/>
      <w:lvlText w:val="%1.%2.%3.%4.%5.%6.%7.%8.%9."/>
      <w:lvlJc w:val="left"/>
      <w:pPr>
        <w:ind w:left="5749" w:hanging="2160"/>
      </w:pPr>
    </w:lvl>
  </w:abstractNum>
  <w:abstractNum w:abstractNumId="22" w15:restartNumberingAfterBreak="0">
    <w:nsid w:val="53D30DDF"/>
    <w:multiLevelType w:val="hybridMultilevel"/>
    <w:tmpl w:val="A18845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4ED4F5F"/>
    <w:multiLevelType w:val="hybridMultilevel"/>
    <w:tmpl w:val="6EBCB8D6"/>
    <w:lvl w:ilvl="0" w:tplc="7C9AC66E">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8AD2918"/>
    <w:multiLevelType w:val="multilevel"/>
    <w:tmpl w:val="B90CA3D8"/>
    <w:lvl w:ilvl="0">
      <w:start w:val="1"/>
      <w:numFmt w:val="decimal"/>
      <w:lvlText w:val="%1."/>
      <w:lvlJc w:val="left"/>
      <w:pPr>
        <w:ind w:left="720" w:hanging="360"/>
      </w:pPr>
    </w:lvl>
    <w:lvl w:ilvl="1">
      <w:start w:val="3"/>
      <w:numFmt w:val="decimal"/>
      <w:isLgl/>
      <w:lvlText w:val="%1.%2."/>
      <w:lvlJc w:val="left"/>
      <w:pPr>
        <w:ind w:left="1380" w:hanging="72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330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260" w:hanging="1800"/>
      </w:pPr>
      <w:rPr>
        <w:rFonts w:hint="default"/>
      </w:rPr>
    </w:lvl>
    <w:lvl w:ilvl="8">
      <w:start w:val="1"/>
      <w:numFmt w:val="decimal"/>
      <w:isLgl/>
      <w:lvlText w:val="%1.%2.%3.%4.%5.%6.%7.%8.%9."/>
      <w:lvlJc w:val="left"/>
      <w:pPr>
        <w:ind w:left="4920" w:hanging="2160"/>
      </w:pPr>
      <w:rPr>
        <w:rFonts w:hint="default"/>
      </w:rPr>
    </w:lvl>
  </w:abstractNum>
  <w:abstractNum w:abstractNumId="25" w15:restartNumberingAfterBreak="0">
    <w:nsid w:val="5B663490"/>
    <w:multiLevelType w:val="hybridMultilevel"/>
    <w:tmpl w:val="7A4C15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CD5148D"/>
    <w:multiLevelType w:val="hybridMultilevel"/>
    <w:tmpl w:val="581EED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41B1B88"/>
    <w:multiLevelType w:val="hybridMultilevel"/>
    <w:tmpl w:val="8FC29682"/>
    <w:lvl w:ilvl="0" w:tplc="85F2F592">
      <w:start w:val="1"/>
      <w:numFmt w:val="upperRoman"/>
      <w:lvlText w:val="%1."/>
      <w:lvlJc w:val="left"/>
      <w:pPr>
        <w:ind w:left="1130" w:hanging="360"/>
      </w:pPr>
      <w:rPr>
        <w:rFonts w:ascii="Times New Roman" w:eastAsiaTheme="minorHAnsi" w:hAnsi="Times New Roman" w:cs="Times New Roman"/>
      </w:rPr>
    </w:lvl>
    <w:lvl w:ilvl="1" w:tplc="04190019" w:tentative="1">
      <w:start w:val="1"/>
      <w:numFmt w:val="lowerLetter"/>
      <w:lvlText w:val="%2."/>
      <w:lvlJc w:val="left"/>
      <w:pPr>
        <w:ind w:left="1850" w:hanging="360"/>
      </w:pPr>
    </w:lvl>
    <w:lvl w:ilvl="2" w:tplc="0419001B" w:tentative="1">
      <w:start w:val="1"/>
      <w:numFmt w:val="lowerRoman"/>
      <w:lvlText w:val="%3."/>
      <w:lvlJc w:val="right"/>
      <w:pPr>
        <w:ind w:left="2570" w:hanging="180"/>
      </w:pPr>
    </w:lvl>
    <w:lvl w:ilvl="3" w:tplc="0419000F" w:tentative="1">
      <w:start w:val="1"/>
      <w:numFmt w:val="decimal"/>
      <w:lvlText w:val="%4."/>
      <w:lvlJc w:val="left"/>
      <w:pPr>
        <w:ind w:left="3290" w:hanging="360"/>
      </w:pPr>
    </w:lvl>
    <w:lvl w:ilvl="4" w:tplc="04190019" w:tentative="1">
      <w:start w:val="1"/>
      <w:numFmt w:val="lowerLetter"/>
      <w:lvlText w:val="%5."/>
      <w:lvlJc w:val="left"/>
      <w:pPr>
        <w:ind w:left="4010" w:hanging="360"/>
      </w:pPr>
    </w:lvl>
    <w:lvl w:ilvl="5" w:tplc="0419001B" w:tentative="1">
      <w:start w:val="1"/>
      <w:numFmt w:val="lowerRoman"/>
      <w:lvlText w:val="%6."/>
      <w:lvlJc w:val="right"/>
      <w:pPr>
        <w:ind w:left="4730" w:hanging="180"/>
      </w:pPr>
    </w:lvl>
    <w:lvl w:ilvl="6" w:tplc="0419000F" w:tentative="1">
      <w:start w:val="1"/>
      <w:numFmt w:val="decimal"/>
      <w:lvlText w:val="%7."/>
      <w:lvlJc w:val="left"/>
      <w:pPr>
        <w:ind w:left="5450" w:hanging="360"/>
      </w:pPr>
    </w:lvl>
    <w:lvl w:ilvl="7" w:tplc="04190019" w:tentative="1">
      <w:start w:val="1"/>
      <w:numFmt w:val="lowerLetter"/>
      <w:lvlText w:val="%8."/>
      <w:lvlJc w:val="left"/>
      <w:pPr>
        <w:ind w:left="6170" w:hanging="360"/>
      </w:pPr>
    </w:lvl>
    <w:lvl w:ilvl="8" w:tplc="0419001B" w:tentative="1">
      <w:start w:val="1"/>
      <w:numFmt w:val="lowerRoman"/>
      <w:lvlText w:val="%9."/>
      <w:lvlJc w:val="right"/>
      <w:pPr>
        <w:ind w:left="6890" w:hanging="180"/>
      </w:pPr>
    </w:lvl>
  </w:abstractNum>
  <w:abstractNum w:abstractNumId="28" w15:restartNumberingAfterBreak="0">
    <w:nsid w:val="712C6615"/>
    <w:multiLevelType w:val="hybridMultilevel"/>
    <w:tmpl w:val="831651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37113BB"/>
    <w:multiLevelType w:val="hybridMultilevel"/>
    <w:tmpl w:val="49EC795C"/>
    <w:lvl w:ilvl="0" w:tplc="5B2E8B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73CE639A"/>
    <w:multiLevelType w:val="hybridMultilevel"/>
    <w:tmpl w:val="7832A510"/>
    <w:lvl w:ilvl="0" w:tplc="BD948D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73E61593"/>
    <w:multiLevelType w:val="hybridMultilevel"/>
    <w:tmpl w:val="6BD0A7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4A05C97"/>
    <w:multiLevelType w:val="hybridMultilevel"/>
    <w:tmpl w:val="557AAEFC"/>
    <w:lvl w:ilvl="0" w:tplc="9C7A7288">
      <w:start w:val="1"/>
      <w:numFmt w:val="decimal"/>
      <w:lvlText w:val="%1."/>
      <w:lvlJc w:val="left"/>
      <w:pPr>
        <w:ind w:left="1130" w:hanging="360"/>
      </w:pPr>
      <w:rPr>
        <w:rFonts w:hint="default"/>
      </w:rPr>
    </w:lvl>
    <w:lvl w:ilvl="1" w:tplc="04190019" w:tentative="1">
      <w:start w:val="1"/>
      <w:numFmt w:val="lowerLetter"/>
      <w:lvlText w:val="%2."/>
      <w:lvlJc w:val="left"/>
      <w:pPr>
        <w:ind w:left="1850" w:hanging="360"/>
      </w:pPr>
    </w:lvl>
    <w:lvl w:ilvl="2" w:tplc="0419001B" w:tentative="1">
      <w:start w:val="1"/>
      <w:numFmt w:val="lowerRoman"/>
      <w:lvlText w:val="%3."/>
      <w:lvlJc w:val="right"/>
      <w:pPr>
        <w:ind w:left="2570" w:hanging="180"/>
      </w:pPr>
    </w:lvl>
    <w:lvl w:ilvl="3" w:tplc="0419000F" w:tentative="1">
      <w:start w:val="1"/>
      <w:numFmt w:val="decimal"/>
      <w:lvlText w:val="%4."/>
      <w:lvlJc w:val="left"/>
      <w:pPr>
        <w:ind w:left="3290" w:hanging="360"/>
      </w:pPr>
    </w:lvl>
    <w:lvl w:ilvl="4" w:tplc="04190019" w:tentative="1">
      <w:start w:val="1"/>
      <w:numFmt w:val="lowerLetter"/>
      <w:lvlText w:val="%5."/>
      <w:lvlJc w:val="left"/>
      <w:pPr>
        <w:ind w:left="4010" w:hanging="360"/>
      </w:pPr>
    </w:lvl>
    <w:lvl w:ilvl="5" w:tplc="0419001B" w:tentative="1">
      <w:start w:val="1"/>
      <w:numFmt w:val="lowerRoman"/>
      <w:lvlText w:val="%6."/>
      <w:lvlJc w:val="right"/>
      <w:pPr>
        <w:ind w:left="4730" w:hanging="180"/>
      </w:pPr>
    </w:lvl>
    <w:lvl w:ilvl="6" w:tplc="0419000F" w:tentative="1">
      <w:start w:val="1"/>
      <w:numFmt w:val="decimal"/>
      <w:lvlText w:val="%7."/>
      <w:lvlJc w:val="left"/>
      <w:pPr>
        <w:ind w:left="5450" w:hanging="360"/>
      </w:pPr>
    </w:lvl>
    <w:lvl w:ilvl="7" w:tplc="04190019" w:tentative="1">
      <w:start w:val="1"/>
      <w:numFmt w:val="lowerLetter"/>
      <w:lvlText w:val="%8."/>
      <w:lvlJc w:val="left"/>
      <w:pPr>
        <w:ind w:left="6170" w:hanging="360"/>
      </w:pPr>
    </w:lvl>
    <w:lvl w:ilvl="8" w:tplc="0419001B" w:tentative="1">
      <w:start w:val="1"/>
      <w:numFmt w:val="lowerRoman"/>
      <w:lvlText w:val="%9."/>
      <w:lvlJc w:val="right"/>
      <w:pPr>
        <w:ind w:left="6890" w:hanging="180"/>
      </w:pPr>
    </w:lvl>
  </w:abstractNum>
  <w:abstractNum w:abstractNumId="33" w15:restartNumberingAfterBreak="0">
    <w:nsid w:val="77927DB5"/>
    <w:multiLevelType w:val="hybridMultilevel"/>
    <w:tmpl w:val="AE2666FA"/>
    <w:lvl w:ilvl="0" w:tplc="F7A05F62">
      <w:start w:val="1"/>
      <w:numFmt w:val="decimal"/>
      <w:lvlText w:val="%1."/>
      <w:lvlJc w:val="left"/>
      <w:pPr>
        <w:ind w:left="802" w:hanging="360"/>
      </w:pPr>
      <w:rPr>
        <w:rFonts w:hint="default"/>
      </w:rPr>
    </w:lvl>
    <w:lvl w:ilvl="1" w:tplc="04190019" w:tentative="1">
      <w:start w:val="1"/>
      <w:numFmt w:val="lowerLetter"/>
      <w:lvlText w:val="%2."/>
      <w:lvlJc w:val="left"/>
      <w:pPr>
        <w:ind w:left="1522" w:hanging="360"/>
      </w:pPr>
    </w:lvl>
    <w:lvl w:ilvl="2" w:tplc="0419001B" w:tentative="1">
      <w:start w:val="1"/>
      <w:numFmt w:val="lowerRoman"/>
      <w:lvlText w:val="%3."/>
      <w:lvlJc w:val="right"/>
      <w:pPr>
        <w:ind w:left="2242" w:hanging="180"/>
      </w:pPr>
    </w:lvl>
    <w:lvl w:ilvl="3" w:tplc="0419000F" w:tentative="1">
      <w:start w:val="1"/>
      <w:numFmt w:val="decimal"/>
      <w:lvlText w:val="%4."/>
      <w:lvlJc w:val="left"/>
      <w:pPr>
        <w:ind w:left="2962" w:hanging="360"/>
      </w:pPr>
    </w:lvl>
    <w:lvl w:ilvl="4" w:tplc="04190019" w:tentative="1">
      <w:start w:val="1"/>
      <w:numFmt w:val="lowerLetter"/>
      <w:lvlText w:val="%5."/>
      <w:lvlJc w:val="left"/>
      <w:pPr>
        <w:ind w:left="3682" w:hanging="360"/>
      </w:pPr>
    </w:lvl>
    <w:lvl w:ilvl="5" w:tplc="0419001B" w:tentative="1">
      <w:start w:val="1"/>
      <w:numFmt w:val="lowerRoman"/>
      <w:lvlText w:val="%6."/>
      <w:lvlJc w:val="right"/>
      <w:pPr>
        <w:ind w:left="4402" w:hanging="180"/>
      </w:pPr>
    </w:lvl>
    <w:lvl w:ilvl="6" w:tplc="0419000F" w:tentative="1">
      <w:start w:val="1"/>
      <w:numFmt w:val="decimal"/>
      <w:lvlText w:val="%7."/>
      <w:lvlJc w:val="left"/>
      <w:pPr>
        <w:ind w:left="5122" w:hanging="360"/>
      </w:pPr>
    </w:lvl>
    <w:lvl w:ilvl="7" w:tplc="04190019" w:tentative="1">
      <w:start w:val="1"/>
      <w:numFmt w:val="lowerLetter"/>
      <w:lvlText w:val="%8."/>
      <w:lvlJc w:val="left"/>
      <w:pPr>
        <w:ind w:left="5842" w:hanging="360"/>
      </w:pPr>
    </w:lvl>
    <w:lvl w:ilvl="8" w:tplc="0419001B" w:tentative="1">
      <w:start w:val="1"/>
      <w:numFmt w:val="lowerRoman"/>
      <w:lvlText w:val="%9."/>
      <w:lvlJc w:val="right"/>
      <w:pPr>
        <w:ind w:left="6562" w:hanging="180"/>
      </w:pPr>
    </w:lvl>
  </w:abstractNum>
  <w:abstractNum w:abstractNumId="34" w15:restartNumberingAfterBreak="0">
    <w:nsid w:val="78772EDB"/>
    <w:multiLevelType w:val="hybridMultilevel"/>
    <w:tmpl w:val="4FFCCF84"/>
    <w:lvl w:ilvl="0" w:tplc="DE004B54">
      <w:start w:val="1"/>
      <w:numFmt w:val="decimal"/>
      <w:lvlText w:val="%1."/>
      <w:lvlJc w:val="left"/>
      <w:pPr>
        <w:ind w:left="362" w:hanging="360"/>
      </w:pPr>
      <w:rPr>
        <w:rFonts w:hint="default"/>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num w:numId="1">
    <w:abstractNumId w:val="12"/>
  </w:num>
  <w:num w:numId="2">
    <w:abstractNumId w:val="22"/>
  </w:num>
  <w:num w:numId="3">
    <w:abstractNumId w:val="13"/>
  </w:num>
  <w:num w:numId="4">
    <w:abstractNumId w:val="32"/>
  </w:num>
  <w:num w:numId="5">
    <w:abstractNumId w:val="9"/>
  </w:num>
  <w:num w:numId="6">
    <w:abstractNumId w:val="29"/>
  </w:num>
  <w:num w:numId="7">
    <w:abstractNumId w:val="15"/>
  </w:num>
  <w:num w:numId="8">
    <w:abstractNumId w:val="23"/>
  </w:num>
  <w:num w:numId="9">
    <w:abstractNumId w:val="5"/>
  </w:num>
  <w:num w:numId="10">
    <w:abstractNumId w:val="19"/>
  </w:num>
  <w:num w:numId="11">
    <w:abstractNumId w:val="7"/>
  </w:num>
  <w:num w:numId="12">
    <w:abstractNumId w:val="27"/>
  </w:num>
  <w:num w:numId="13">
    <w:abstractNumId w:val="16"/>
  </w:num>
  <w:num w:numId="14">
    <w:abstractNumId w:val="0"/>
  </w:num>
  <w:num w:numId="15">
    <w:abstractNumId w:val="24"/>
  </w:num>
  <w:num w:numId="16">
    <w:abstractNumId w:val="10"/>
  </w:num>
  <w:num w:numId="17">
    <w:abstractNumId w:val="1"/>
  </w:num>
  <w:num w:numId="18">
    <w:abstractNumId w:val="3"/>
  </w:num>
  <w:num w:numId="19">
    <w:abstractNumId w:val="11"/>
  </w:num>
  <w:num w:numId="20">
    <w:abstractNumId w:val="33"/>
  </w:num>
  <w:num w:numId="21">
    <w:abstractNumId w:val="4"/>
  </w:num>
  <w:num w:numId="22">
    <w:abstractNumId w:val="31"/>
  </w:num>
  <w:num w:numId="23">
    <w:abstractNumId w:val="25"/>
  </w:num>
  <w:num w:numId="24">
    <w:abstractNumId w:val="28"/>
  </w:num>
  <w:num w:numId="25">
    <w:abstractNumId w:val="18"/>
  </w:num>
  <w:num w:numId="26">
    <w:abstractNumId w:val="34"/>
  </w:num>
  <w:num w:numId="27">
    <w:abstractNumId w:val="26"/>
  </w:num>
  <w:num w:numId="28">
    <w:abstractNumId w:val="20"/>
  </w:num>
  <w:num w:numId="29">
    <w:abstractNumId w:val="30"/>
  </w:num>
  <w:num w:numId="30">
    <w:abstractNumId w:val="2"/>
  </w:num>
  <w:num w:numId="31">
    <w:abstractNumId w:val="6"/>
  </w:num>
  <w:num w:numId="32">
    <w:abstractNumId w:val="17"/>
  </w:num>
  <w:num w:numId="33">
    <w:abstractNumId w:val="14"/>
  </w:num>
  <w:num w:numId="34">
    <w:abstractNumId w:val="8"/>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291"/>
    <w:rsid w:val="0000425C"/>
    <w:rsid w:val="00004409"/>
    <w:rsid w:val="0000613C"/>
    <w:rsid w:val="00006C90"/>
    <w:rsid w:val="00012D65"/>
    <w:rsid w:val="00012E4A"/>
    <w:rsid w:val="0001340A"/>
    <w:rsid w:val="00014D6C"/>
    <w:rsid w:val="00015389"/>
    <w:rsid w:val="00016309"/>
    <w:rsid w:val="00016CA3"/>
    <w:rsid w:val="00017AD4"/>
    <w:rsid w:val="00022AF2"/>
    <w:rsid w:val="00023034"/>
    <w:rsid w:val="00023FA4"/>
    <w:rsid w:val="000255C6"/>
    <w:rsid w:val="00026A45"/>
    <w:rsid w:val="00033D76"/>
    <w:rsid w:val="0003468D"/>
    <w:rsid w:val="000354E5"/>
    <w:rsid w:val="00037D7A"/>
    <w:rsid w:val="00042B0F"/>
    <w:rsid w:val="0004503F"/>
    <w:rsid w:val="0004519B"/>
    <w:rsid w:val="0005028F"/>
    <w:rsid w:val="00050CC4"/>
    <w:rsid w:val="000523D0"/>
    <w:rsid w:val="00053561"/>
    <w:rsid w:val="00053B24"/>
    <w:rsid w:val="0005604E"/>
    <w:rsid w:val="00060A24"/>
    <w:rsid w:val="0006213A"/>
    <w:rsid w:val="00062F45"/>
    <w:rsid w:val="000652FA"/>
    <w:rsid w:val="0006694A"/>
    <w:rsid w:val="00067D16"/>
    <w:rsid w:val="000714B4"/>
    <w:rsid w:val="00071F1A"/>
    <w:rsid w:val="000737A7"/>
    <w:rsid w:val="00074D07"/>
    <w:rsid w:val="00075EB7"/>
    <w:rsid w:val="00077BAF"/>
    <w:rsid w:val="000800C0"/>
    <w:rsid w:val="0008055D"/>
    <w:rsid w:val="000815DD"/>
    <w:rsid w:val="00081B44"/>
    <w:rsid w:val="00084FA8"/>
    <w:rsid w:val="000858DD"/>
    <w:rsid w:val="0008640F"/>
    <w:rsid w:val="000870DD"/>
    <w:rsid w:val="00090657"/>
    <w:rsid w:val="0009185F"/>
    <w:rsid w:val="0009233C"/>
    <w:rsid w:val="00094BCD"/>
    <w:rsid w:val="0009588C"/>
    <w:rsid w:val="00097575"/>
    <w:rsid w:val="00097DF6"/>
    <w:rsid w:val="000A0296"/>
    <w:rsid w:val="000A1D5A"/>
    <w:rsid w:val="000A20ED"/>
    <w:rsid w:val="000A45FC"/>
    <w:rsid w:val="000A57AD"/>
    <w:rsid w:val="000A5CCE"/>
    <w:rsid w:val="000A7526"/>
    <w:rsid w:val="000B0501"/>
    <w:rsid w:val="000B098C"/>
    <w:rsid w:val="000B0F85"/>
    <w:rsid w:val="000B195D"/>
    <w:rsid w:val="000B3F42"/>
    <w:rsid w:val="000B426D"/>
    <w:rsid w:val="000B46C3"/>
    <w:rsid w:val="000B53C1"/>
    <w:rsid w:val="000C08A5"/>
    <w:rsid w:val="000C1A4E"/>
    <w:rsid w:val="000C1FCC"/>
    <w:rsid w:val="000C2E94"/>
    <w:rsid w:val="000C372C"/>
    <w:rsid w:val="000C394F"/>
    <w:rsid w:val="000C3DFE"/>
    <w:rsid w:val="000C5586"/>
    <w:rsid w:val="000C5929"/>
    <w:rsid w:val="000C712F"/>
    <w:rsid w:val="000D2974"/>
    <w:rsid w:val="000D2D5D"/>
    <w:rsid w:val="000D5226"/>
    <w:rsid w:val="000D74A4"/>
    <w:rsid w:val="000E2F32"/>
    <w:rsid w:val="000E2F94"/>
    <w:rsid w:val="000F168B"/>
    <w:rsid w:val="000F75E3"/>
    <w:rsid w:val="0010002B"/>
    <w:rsid w:val="001034A7"/>
    <w:rsid w:val="00103A44"/>
    <w:rsid w:val="00107CC3"/>
    <w:rsid w:val="00110273"/>
    <w:rsid w:val="00111452"/>
    <w:rsid w:val="00111AC8"/>
    <w:rsid w:val="00112227"/>
    <w:rsid w:val="0011229D"/>
    <w:rsid w:val="00114256"/>
    <w:rsid w:val="00114705"/>
    <w:rsid w:val="0011661C"/>
    <w:rsid w:val="00120EB9"/>
    <w:rsid w:val="001219E3"/>
    <w:rsid w:val="00123877"/>
    <w:rsid w:val="0012661C"/>
    <w:rsid w:val="001305F9"/>
    <w:rsid w:val="0013094D"/>
    <w:rsid w:val="00130F74"/>
    <w:rsid w:val="00133D9C"/>
    <w:rsid w:val="00136B3E"/>
    <w:rsid w:val="0014355A"/>
    <w:rsid w:val="001440E7"/>
    <w:rsid w:val="001442C2"/>
    <w:rsid w:val="0014455B"/>
    <w:rsid w:val="001461C0"/>
    <w:rsid w:val="00147C61"/>
    <w:rsid w:val="00151708"/>
    <w:rsid w:val="00151CB0"/>
    <w:rsid w:val="001520A8"/>
    <w:rsid w:val="00152115"/>
    <w:rsid w:val="001534A2"/>
    <w:rsid w:val="001537D0"/>
    <w:rsid w:val="00165BB5"/>
    <w:rsid w:val="00166C01"/>
    <w:rsid w:val="00166D9E"/>
    <w:rsid w:val="00170674"/>
    <w:rsid w:val="001709C8"/>
    <w:rsid w:val="00171B5C"/>
    <w:rsid w:val="00171D31"/>
    <w:rsid w:val="001732F6"/>
    <w:rsid w:val="0017458E"/>
    <w:rsid w:val="001745A6"/>
    <w:rsid w:val="001760C2"/>
    <w:rsid w:val="00182834"/>
    <w:rsid w:val="001828D3"/>
    <w:rsid w:val="0018541C"/>
    <w:rsid w:val="001856C9"/>
    <w:rsid w:val="00186596"/>
    <w:rsid w:val="00186678"/>
    <w:rsid w:val="00190B00"/>
    <w:rsid w:val="00191189"/>
    <w:rsid w:val="0019242D"/>
    <w:rsid w:val="00194125"/>
    <w:rsid w:val="00194BF1"/>
    <w:rsid w:val="00195165"/>
    <w:rsid w:val="00195804"/>
    <w:rsid w:val="001960E5"/>
    <w:rsid w:val="001A0101"/>
    <w:rsid w:val="001A0B3E"/>
    <w:rsid w:val="001A16C6"/>
    <w:rsid w:val="001A239F"/>
    <w:rsid w:val="001A51D8"/>
    <w:rsid w:val="001A531E"/>
    <w:rsid w:val="001A6604"/>
    <w:rsid w:val="001A7AC9"/>
    <w:rsid w:val="001A7B88"/>
    <w:rsid w:val="001B1887"/>
    <w:rsid w:val="001B4521"/>
    <w:rsid w:val="001B53D2"/>
    <w:rsid w:val="001B6BA1"/>
    <w:rsid w:val="001B6FAA"/>
    <w:rsid w:val="001B7426"/>
    <w:rsid w:val="001C11B0"/>
    <w:rsid w:val="001C2456"/>
    <w:rsid w:val="001C3585"/>
    <w:rsid w:val="001C4751"/>
    <w:rsid w:val="001C4C78"/>
    <w:rsid w:val="001C7795"/>
    <w:rsid w:val="001D0029"/>
    <w:rsid w:val="001D04A0"/>
    <w:rsid w:val="001D1105"/>
    <w:rsid w:val="001D178D"/>
    <w:rsid w:val="001D2245"/>
    <w:rsid w:val="001D6BF3"/>
    <w:rsid w:val="001E086A"/>
    <w:rsid w:val="001E1B74"/>
    <w:rsid w:val="001E2E2E"/>
    <w:rsid w:val="001E3B15"/>
    <w:rsid w:val="001E4854"/>
    <w:rsid w:val="001E5108"/>
    <w:rsid w:val="001E5BDF"/>
    <w:rsid w:val="001E5C57"/>
    <w:rsid w:val="001E6297"/>
    <w:rsid w:val="001E6D06"/>
    <w:rsid w:val="001E74C5"/>
    <w:rsid w:val="001E7E8D"/>
    <w:rsid w:val="001F56E3"/>
    <w:rsid w:val="001F59F0"/>
    <w:rsid w:val="001F665C"/>
    <w:rsid w:val="001F71E6"/>
    <w:rsid w:val="001F7383"/>
    <w:rsid w:val="0020051D"/>
    <w:rsid w:val="00202603"/>
    <w:rsid w:val="00202BD6"/>
    <w:rsid w:val="002033D9"/>
    <w:rsid w:val="002063E8"/>
    <w:rsid w:val="002074BD"/>
    <w:rsid w:val="00207F3C"/>
    <w:rsid w:val="0021142F"/>
    <w:rsid w:val="00211962"/>
    <w:rsid w:val="00214EF7"/>
    <w:rsid w:val="00214FD8"/>
    <w:rsid w:val="00215D62"/>
    <w:rsid w:val="002162B6"/>
    <w:rsid w:val="00217135"/>
    <w:rsid w:val="00220B47"/>
    <w:rsid w:val="00221833"/>
    <w:rsid w:val="002228ED"/>
    <w:rsid w:val="00224CD4"/>
    <w:rsid w:val="00225AE5"/>
    <w:rsid w:val="002267CE"/>
    <w:rsid w:val="00226A7A"/>
    <w:rsid w:val="00231F18"/>
    <w:rsid w:val="00232568"/>
    <w:rsid w:val="00232FD1"/>
    <w:rsid w:val="002331CB"/>
    <w:rsid w:val="002344F2"/>
    <w:rsid w:val="002346A3"/>
    <w:rsid w:val="00236916"/>
    <w:rsid w:val="002404B8"/>
    <w:rsid w:val="002404F3"/>
    <w:rsid w:val="00241019"/>
    <w:rsid w:val="0024175C"/>
    <w:rsid w:val="002429EB"/>
    <w:rsid w:val="00246BC4"/>
    <w:rsid w:val="0024753A"/>
    <w:rsid w:val="002531C7"/>
    <w:rsid w:val="00253870"/>
    <w:rsid w:val="00254F7C"/>
    <w:rsid w:val="002559B5"/>
    <w:rsid w:val="00255B24"/>
    <w:rsid w:val="00256B5E"/>
    <w:rsid w:val="00261BC6"/>
    <w:rsid w:val="002628B2"/>
    <w:rsid w:val="00262B6E"/>
    <w:rsid w:val="002636B4"/>
    <w:rsid w:val="00265772"/>
    <w:rsid w:val="00265A08"/>
    <w:rsid w:val="00265E42"/>
    <w:rsid w:val="002673D3"/>
    <w:rsid w:val="0027105E"/>
    <w:rsid w:val="0027233B"/>
    <w:rsid w:val="00274362"/>
    <w:rsid w:val="00275BA4"/>
    <w:rsid w:val="0027652B"/>
    <w:rsid w:val="0027740A"/>
    <w:rsid w:val="00280C40"/>
    <w:rsid w:val="00280F25"/>
    <w:rsid w:val="00283B82"/>
    <w:rsid w:val="00284259"/>
    <w:rsid w:val="00286336"/>
    <w:rsid w:val="00286F1D"/>
    <w:rsid w:val="00287A76"/>
    <w:rsid w:val="00287ACB"/>
    <w:rsid w:val="00287B93"/>
    <w:rsid w:val="00290F86"/>
    <w:rsid w:val="00291D10"/>
    <w:rsid w:val="002920B0"/>
    <w:rsid w:val="00292420"/>
    <w:rsid w:val="00295253"/>
    <w:rsid w:val="00295F5B"/>
    <w:rsid w:val="00297CA9"/>
    <w:rsid w:val="002A0397"/>
    <w:rsid w:val="002A0F51"/>
    <w:rsid w:val="002A1545"/>
    <w:rsid w:val="002A35D1"/>
    <w:rsid w:val="002A385F"/>
    <w:rsid w:val="002A38FD"/>
    <w:rsid w:val="002B0100"/>
    <w:rsid w:val="002B13B6"/>
    <w:rsid w:val="002B1449"/>
    <w:rsid w:val="002B1820"/>
    <w:rsid w:val="002B41CD"/>
    <w:rsid w:val="002B4886"/>
    <w:rsid w:val="002B6249"/>
    <w:rsid w:val="002B70CE"/>
    <w:rsid w:val="002B7B5A"/>
    <w:rsid w:val="002C18EB"/>
    <w:rsid w:val="002C2739"/>
    <w:rsid w:val="002C2B03"/>
    <w:rsid w:val="002C30D8"/>
    <w:rsid w:val="002C41FF"/>
    <w:rsid w:val="002D0AA0"/>
    <w:rsid w:val="002D0DD5"/>
    <w:rsid w:val="002D1795"/>
    <w:rsid w:val="002D4027"/>
    <w:rsid w:val="002D40E5"/>
    <w:rsid w:val="002D49EE"/>
    <w:rsid w:val="002D4B94"/>
    <w:rsid w:val="002D4CF2"/>
    <w:rsid w:val="002D7129"/>
    <w:rsid w:val="002E15D0"/>
    <w:rsid w:val="002E1D87"/>
    <w:rsid w:val="002E2531"/>
    <w:rsid w:val="002E3028"/>
    <w:rsid w:val="002E380B"/>
    <w:rsid w:val="002E6702"/>
    <w:rsid w:val="002E70DA"/>
    <w:rsid w:val="002E7DA3"/>
    <w:rsid w:val="002E7DF4"/>
    <w:rsid w:val="002F008D"/>
    <w:rsid w:val="002F00D1"/>
    <w:rsid w:val="002F07A8"/>
    <w:rsid w:val="002F167D"/>
    <w:rsid w:val="002F2A7F"/>
    <w:rsid w:val="002F4016"/>
    <w:rsid w:val="002F45AD"/>
    <w:rsid w:val="002F57F3"/>
    <w:rsid w:val="00300229"/>
    <w:rsid w:val="00301886"/>
    <w:rsid w:val="0030206C"/>
    <w:rsid w:val="00302A3F"/>
    <w:rsid w:val="00303557"/>
    <w:rsid w:val="003046D1"/>
    <w:rsid w:val="00310193"/>
    <w:rsid w:val="00311622"/>
    <w:rsid w:val="003118CF"/>
    <w:rsid w:val="00314534"/>
    <w:rsid w:val="00315C37"/>
    <w:rsid w:val="003170E3"/>
    <w:rsid w:val="00317581"/>
    <w:rsid w:val="00320F3E"/>
    <w:rsid w:val="00322E28"/>
    <w:rsid w:val="00324793"/>
    <w:rsid w:val="003274FF"/>
    <w:rsid w:val="003333B3"/>
    <w:rsid w:val="00334B56"/>
    <w:rsid w:val="00335C55"/>
    <w:rsid w:val="0033642D"/>
    <w:rsid w:val="00341511"/>
    <w:rsid w:val="00342912"/>
    <w:rsid w:val="003444C7"/>
    <w:rsid w:val="00345285"/>
    <w:rsid w:val="0034746F"/>
    <w:rsid w:val="00347486"/>
    <w:rsid w:val="00350430"/>
    <w:rsid w:val="00353BF4"/>
    <w:rsid w:val="003543F5"/>
    <w:rsid w:val="00354AEF"/>
    <w:rsid w:val="003565E1"/>
    <w:rsid w:val="00356BF4"/>
    <w:rsid w:val="003636DC"/>
    <w:rsid w:val="0036371E"/>
    <w:rsid w:val="003672CA"/>
    <w:rsid w:val="003677D7"/>
    <w:rsid w:val="0037360B"/>
    <w:rsid w:val="00374163"/>
    <w:rsid w:val="003743FD"/>
    <w:rsid w:val="00374CCE"/>
    <w:rsid w:val="003770DF"/>
    <w:rsid w:val="00377F55"/>
    <w:rsid w:val="003803CC"/>
    <w:rsid w:val="00381A65"/>
    <w:rsid w:val="00382A98"/>
    <w:rsid w:val="00385BE8"/>
    <w:rsid w:val="00385EA2"/>
    <w:rsid w:val="00386951"/>
    <w:rsid w:val="00391B44"/>
    <w:rsid w:val="0039273D"/>
    <w:rsid w:val="003927E6"/>
    <w:rsid w:val="00394652"/>
    <w:rsid w:val="00394D75"/>
    <w:rsid w:val="00396603"/>
    <w:rsid w:val="00396B59"/>
    <w:rsid w:val="00397DC1"/>
    <w:rsid w:val="003A28BE"/>
    <w:rsid w:val="003A4DD1"/>
    <w:rsid w:val="003A6222"/>
    <w:rsid w:val="003B1B3F"/>
    <w:rsid w:val="003B4B26"/>
    <w:rsid w:val="003B4B88"/>
    <w:rsid w:val="003B4EE2"/>
    <w:rsid w:val="003B6302"/>
    <w:rsid w:val="003B686F"/>
    <w:rsid w:val="003C0219"/>
    <w:rsid w:val="003C14F9"/>
    <w:rsid w:val="003C1B0F"/>
    <w:rsid w:val="003C2549"/>
    <w:rsid w:val="003C293C"/>
    <w:rsid w:val="003C5A2B"/>
    <w:rsid w:val="003C76C1"/>
    <w:rsid w:val="003D11CB"/>
    <w:rsid w:val="003D1444"/>
    <w:rsid w:val="003D18C2"/>
    <w:rsid w:val="003D3C01"/>
    <w:rsid w:val="003D5617"/>
    <w:rsid w:val="003D68B7"/>
    <w:rsid w:val="003D6C6B"/>
    <w:rsid w:val="003D6E66"/>
    <w:rsid w:val="003D6F91"/>
    <w:rsid w:val="003D7269"/>
    <w:rsid w:val="003D73C2"/>
    <w:rsid w:val="003E0B98"/>
    <w:rsid w:val="003E1A37"/>
    <w:rsid w:val="003E3130"/>
    <w:rsid w:val="003E3563"/>
    <w:rsid w:val="003E6495"/>
    <w:rsid w:val="003E76E3"/>
    <w:rsid w:val="003F056E"/>
    <w:rsid w:val="003F136A"/>
    <w:rsid w:val="003F49F3"/>
    <w:rsid w:val="004013A4"/>
    <w:rsid w:val="00402514"/>
    <w:rsid w:val="004028F9"/>
    <w:rsid w:val="00402D5E"/>
    <w:rsid w:val="004041CC"/>
    <w:rsid w:val="00405A16"/>
    <w:rsid w:val="004070A1"/>
    <w:rsid w:val="004075BC"/>
    <w:rsid w:val="00407617"/>
    <w:rsid w:val="0041000F"/>
    <w:rsid w:val="004121B5"/>
    <w:rsid w:val="00413D92"/>
    <w:rsid w:val="00414C71"/>
    <w:rsid w:val="00415D6D"/>
    <w:rsid w:val="0041677C"/>
    <w:rsid w:val="00422D2A"/>
    <w:rsid w:val="004230BF"/>
    <w:rsid w:val="004235A8"/>
    <w:rsid w:val="00424DF9"/>
    <w:rsid w:val="00424E25"/>
    <w:rsid w:val="00425CA9"/>
    <w:rsid w:val="00425D89"/>
    <w:rsid w:val="0042703A"/>
    <w:rsid w:val="0043063C"/>
    <w:rsid w:val="0043124F"/>
    <w:rsid w:val="00432A44"/>
    <w:rsid w:val="00433D84"/>
    <w:rsid w:val="00434160"/>
    <w:rsid w:val="0043529F"/>
    <w:rsid w:val="004375E5"/>
    <w:rsid w:val="004403F5"/>
    <w:rsid w:val="00441E6C"/>
    <w:rsid w:val="00442856"/>
    <w:rsid w:val="004435F6"/>
    <w:rsid w:val="0044555B"/>
    <w:rsid w:val="004501C7"/>
    <w:rsid w:val="00450C28"/>
    <w:rsid w:val="00451087"/>
    <w:rsid w:val="00454716"/>
    <w:rsid w:val="00455AC1"/>
    <w:rsid w:val="00457985"/>
    <w:rsid w:val="00460461"/>
    <w:rsid w:val="00462138"/>
    <w:rsid w:val="00462428"/>
    <w:rsid w:val="004624FA"/>
    <w:rsid w:val="00463863"/>
    <w:rsid w:val="00471DB8"/>
    <w:rsid w:val="00476875"/>
    <w:rsid w:val="0047736E"/>
    <w:rsid w:val="00477A2D"/>
    <w:rsid w:val="00480801"/>
    <w:rsid w:val="0048219F"/>
    <w:rsid w:val="0048364B"/>
    <w:rsid w:val="00484A28"/>
    <w:rsid w:val="00486C1E"/>
    <w:rsid w:val="00487526"/>
    <w:rsid w:val="004878B6"/>
    <w:rsid w:val="00491D3B"/>
    <w:rsid w:val="00492489"/>
    <w:rsid w:val="004929E3"/>
    <w:rsid w:val="00495F33"/>
    <w:rsid w:val="00496D04"/>
    <w:rsid w:val="004A11A8"/>
    <w:rsid w:val="004A31F7"/>
    <w:rsid w:val="004A37F7"/>
    <w:rsid w:val="004A3E34"/>
    <w:rsid w:val="004A419B"/>
    <w:rsid w:val="004A6C2F"/>
    <w:rsid w:val="004A70CD"/>
    <w:rsid w:val="004B188D"/>
    <w:rsid w:val="004B2622"/>
    <w:rsid w:val="004B32A7"/>
    <w:rsid w:val="004B5A18"/>
    <w:rsid w:val="004B7291"/>
    <w:rsid w:val="004C0943"/>
    <w:rsid w:val="004C10A0"/>
    <w:rsid w:val="004C15D4"/>
    <w:rsid w:val="004C1CB1"/>
    <w:rsid w:val="004C3ED2"/>
    <w:rsid w:val="004C52CB"/>
    <w:rsid w:val="004C72EA"/>
    <w:rsid w:val="004D016F"/>
    <w:rsid w:val="004D0E02"/>
    <w:rsid w:val="004D109E"/>
    <w:rsid w:val="004D1A11"/>
    <w:rsid w:val="004D256F"/>
    <w:rsid w:val="004D373E"/>
    <w:rsid w:val="004D380A"/>
    <w:rsid w:val="004D5C75"/>
    <w:rsid w:val="004D6B95"/>
    <w:rsid w:val="004D7809"/>
    <w:rsid w:val="004D79DE"/>
    <w:rsid w:val="004D7A1B"/>
    <w:rsid w:val="004D7AA6"/>
    <w:rsid w:val="004E4344"/>
    <w:rsid w:val="004E4B99"/>
    <w:rsid w:val="004F082E"/>
    <w:rsid w:val="004F3B6E"/>
    <w:rsid w:val="004F4B1E"/>
    <w:rsid w:val="004F5B62"/>
    <w:rsid w:val="004F633C"/>
    <w:rsid w:val="004F7202"/>
    <w:rsid w:val="005020E9"/>
    <w:rsid w:val="00502A16"/>
    <w:rsid w:val="005043A9"/>
    <w:rsid w:val="00505371"/>
    <w:rsid w:val="005072AD"/>
    <w:rsid w:val="00507585"/>
    <w:rsid w:val="005078F5"/>
    <w:rsid w:val="005106FA"/>
    <w:rsid w:val="00511C29"/>
    <w:rsid w:val="0051245D"/>
    <w:rsid w:val="005124E3"/>
    <w:rsid w:val="005176B5"/>
    <w:rsid w:val="005203E0"/>
    <w:rsid w:val="005218D0"/>
    <w:rsid w:val="005236F3"/>
    <w:rsid w:val="00523C91"/>
    <w:rsid w:val="005264DD"/>
    <w:rsid w:val="005271EC"/>
    <w:rsid w:val="005301FB"/>
    <w:rsid w:val="00530A7D"/>
    <w:rsid w:val="00530C42"/>
    <w:rsid w:val="00530FE6"/>
    <w:rsid w:val="00532725"/>
    <w:rsid w:val="00532E8D"/>
    <w:rsid w:val="0053447C"/>
    <w:rsid w:val="0053664F"/>
    <w:rsid w:val="00541900"/>
    <w:rsid w:val="00542173"/>
    <w:rsid w:val="00543C78"/>
    <w:rsid w:val="00546B7E"/>
    <w:rsid w:val="00547327"/>
    <w:rsid w:val="0054756E"/>
    <w:rsid w:val="005533B2"/>
    <w:rsid w:val="005568B5"/>
    <w:rsid w:val="005611B4"/>
    <w:rsid w:val="0056133E"/>
    <w:rsid w:val="005634AF"/>
    <w:rsid w:val="005639CE"/>
    <w:rsid w:val="00565546"/>
    <w:rsid w:val="005666C0"/>
    <w:rsid w:val="00571942"/>
    <w:rsid w:val="005734F9"/>
    <w:rsid w:val="005736E8"/>
    <w:rsid w:val="00573B68"/>
    <w:rsid w:val="00575E15"/>
    <w:rsid w:val="00577A13"/>
    <w:rsid w:val="00582E35"/>
    <w:rsid w:val="005832CA"/>
    <w:rsid w:val="005835DE"/>
    <w:rsid w:val="00586918"/>
    <w:rsid w:val="0058772A"/>
    <w:rsid w:val="00593759"/>
    <w:rsid w:val="005939EB"/>
    <w:rsid w:val="00593D53"/>
    <w:rsid w:val="00594A09"/>
    <w:rsid w:val="0059754C"/>
    <w:rsid w:val="00597D16"/>
    <w:rsid w:val="005A0425"/>
    <w:rsid w:val="005A056A"/>
    <w:rsid w:val="005A2754"/>
    <w:rsid w:val="005A29FA"/>
    <w:rsid w:val="005A37D1"/>
    <w:rsid w:val="005A4059"/>
    <w:rsid w:val="005A4F60"/>
    <w:rsid w:val="005B0B45"/>
    <w:rsid w:val="005B429C"/>
    <w:rsid w:val="005B48AA"/>
    <w:rsid w:val="005B4CDE"/>
    <w:rsid w:val="005B5743"/>
    <w:rsid w:val="005B79B9"/>
    <w:rsid w:val="005C0355"/>
    <w:rsid w:val="005C15E1"/>
    <w:rsid w:val="005C2F17"/>
    <w:rsid w:val="005C38A7"/>
    <w:rsid w:val="005C3B22"/>
    <w:rsid w:val="005C5120"/>
    <w:rsid w:val="005C6C81"/>
    <w:rsid w:val="005C6C9A"/>
    <w:rsid w:val="005D2A22"/>
    <w:rsid w:val="005D3792"/>
    <w:rsid w:val="005D4998"/>
    <w:rsid w:val="005D7696"/>
    <w:rsid w:val="005E0C15"/>
    <w:rsid w:val="005E16B6"/>
    <w:rsid w:val="005E2C60"/>
    <w:rsid w:val="005E453F"/>
    <w:rsid w:val="005E4596"/>
    <w:rsid w:val="005E45B2"/>
    <w:rsid w:val="005E713D"/>
    <w:rsid w:val="005F4EDE"/>
    <w:rsid w:val="005F538E"/>
    <w:rsid w:val="00601CEA"/>
    <w:rsid w:val="00601DCD"/>
    <w:rsid w:val="00603248"/>
    <w:rsid w:val="00605122"/>
    <w:rsid w:val="006053FC"/>
    <w:rsid w:val="00606A59"/>
    <w:rsid w:val="00606CD5"/>
    <w:rsid w:val="00610A3F"/>
    <w:rsid w:val="006124BD"/>
    <w:rsid w:val="00613998"/>
    <w:rsid w:val="00613B71"/>
    <w:rsid w:val="0061423C"/>
    <w:rsid w:val="006151A5"/>
    <w:rsid w:val="00615969"/>
    <w:rsid w:val="00615CAC"/>
    <w:rsid w:val="006179C5"/>
    <w:rsid w:val="006209A1"/>
    <w:rsid w:val="00623463"/>
    <w:rsid w:val="00624F83"/>
    <w:rsid w:val="0062704C"/>
    <w:rsid w:val="006308BF"/>
    <w:rsid w:val="006308FC"/>
    <w:rsid w:val="0063151C"/>
    <w:rsid w:val="0063159F"/>
    <w:rsid w:val="00631957"/>
    <w:rsid w:val="006328EB"/>
    <w:rsid w:val="00632948"/>
    <w:rsid w:val="0063406E"/>
    <w:rsid w:val="00634630"/>
    <w:rsid w:val="00636182"/>
    <w:rsid w:val="006363EB"/>
    <w:rsid w:val="00636FB5"/>
    <w:rsid w:val="0063754F"/>
    <w:rsid w:val="00640157"/>
    <w:rsid w:val="006413DC"/>
    <w:rsid w:val="00647555"/>
    <w:rsid w:val="00647669"/>
    <w:rsid w:val="0065153B"/>
    <w:rsid w:val="006526E3"/>
    <w:rsid w:val="0065384F"/>
    <w:rsid w:val="00654FBE"/>
    <w:rsid w:val="006553B0"/>
    <w:rsid w:val="00660F7C"/>
    <w:rsid w:val="00660FD3"/>
    <w:rsid w:val="00661799"/>
    <w:rsid w:val="00662E55"/>
    <w:rsid w:val="006649A3"/>
    <w:rsid w:val="00666907"/>
    <w:rsid w:val="0067062B"/>
    <w:rsid w:val="006708CB"/>
    <w:rsid w:val="0067337D"/>
    <w:rsid w:val="0067489F"/>
    <w:rsid w:val="00675AB8"/>
    <w:rsid w:val="00676459"/>
    <w:rsid w:val="00681831"/>
    <w:rsid w:val="00683253"/>
    <w:rsid w:val="00683819"/>
    <w:rsid w:val="006847E4"/>
    <w:rsid w:val="0068697A"/>
    <w:rsid w:val="006872DC"/>
    <w:rsid w:val="00687604"/>
    <w:rsid w:val="0068797E"/>
    <w:rsid w:val="00690CCA"/>
    <w:rsid w:val="006916AD"/>
    <w:rsid w:val="00691E9E"/>
    <w:rsid w:val="0069358F"/>
    <w:rsid w:val="006A0C0C"/>
    <w:rsid w:val="006A0D0F"/>
    <w:rsid w:val="006A0FC3"/>
    <w:rsid w:val="006A13C7"/>
    <w:rsid w:val="006A14E3"/>
    <w:rsid w:val="006A1AB1"/>
    <w:rsid w:val="006A75D4"/>
    <w:rsid w:val="006B25EC"/>
    <w:rsid w:val="006B4473"/>
    <w:rsid w:val="006B517C"/>
    <w:rsid w:val="006B5772"/>
    <w:rsid w:val="006B63A1"/>
    <w:rsid w:val="006B6622"/>
    <w:rsid w:val="006C17F0"/>
    <w:rsid w:val="006C1BE4"/>
    <w:rsid w:val="006C28BF"/>
    <w:rsid w:val="006C2BB5"/>
    <w:rsid w:val="006C328F"/>
    <w:rsid w:val="006C398C"/>
    <w:rsid w:val="006C6FF8"/>
    <w:rsid w:val="006C75E0"/>
    <w:rsid w:val="006C77BC"/>
    <w:rsid w:val="006C7B0D"/>
    <w:rsid w:val="006D051F"/>
    <w:rsid w:val="006D0776"/>
    <w:rsid w:val="006D198D"/>
    <w:rsid w:val="006D2C36"/>
    <w:rsid w:val="006D3330"/>
    <w:rsid w:val="006D4F1B"/>
    <w:rsid w:val="006E0851"/>
    <w:rsid w:val="006E16E4"/>
    <w:rsid w:val="006E3124"/>
    <w:rsid w:val="006E421C"/>
    <w:rsid w:val="006E4DFE"/>
    <w:rsid w:val="006E579D"/>
    <w:rsid w:val="006E6A82"/>
    <w:rsid w:val="006E705B"/>
    <w:rsid w:val="006E72AE"/>
    <w:rsid w:val="006F2728"/>
    <w:rsid w:val="006F4318"/>
    <w:rsid w:val="006F4672"/>
    <w:rsid w:val="006F552F"/>
    <w:rsid w:val="006F66BA"/>
    <w:rsid w:val="006F6A9B"/>
    <w:rsid w:val="00701829"/>
    <w:rsid w:val="00701C81"/>
    <w:rsid w:val="00701D3D"/>
    <w:rsid w:val="007026FC"/>
    <w:rsid w:val="00703F0D"/>
    <w:rsid w:val="00705B6D"/>
    <w:rsid w:val="007127DD"/>
    <w:rsid w:val="007131A4"/>
    <w:rsid w:val="00714D06"/>
    <w:rsid w:val="00717FAB"/>
    <w:rsid w:val="007204B5"/>
    <w:rsid w:val="00720822"/>
    <w:rsid w:val="0072113F"/>
    <w:rsid w:val="007217FD"/>
    <w:rsid w:val="00721F6A"/>
    <w:rsid w:val="007222AF"/>
    <w:rsid w:val="00724C49"/>
    <w:rsid w:val="00724CFE"/>
    <w:rsid w:val="007251A9"/>
    <w:rsid w:val="007269D9"/>
    <w:rsid w:val="00727489"/>
    <w:rsid w:val="00730F37"/>
    <w:rsid w:val="00731621"/>
    <w:rsid w:val="007323AC"/>
    <w:rsid w:val="00733884"/>
    <w:rsid w:val="00735534"/>
    <w:rsid w:val="00740787"/>
    <w:rsid w:val="00740CB2"/>
    <w:rsid w:val="007416D4"/>
    <w:rsid w:val="0074306A"/>
    <w:rsid w:val="00743BD3"/>
    <w:rsid w:val="00743E54"/>
    <w:rsid w:val="007461C8"/>
    <w:rsid w:val="00750E0C"/>
    <w:rsid w:val="00751C57"/>
    <w:rsid w:val="0075223A"/>
    <w:rsid w:val="00753DC1"/>
    <w:rsid w:val="007559B2"/>
    <w:rsid w:val="007563BE"/>
    <w:rsid w:val="007617B7"/>
    <w:rsid w:val="00770B06"/>
    <w:rsid w:val="0077272F"/>
    <w:rsid w:val="0077511F"/>
    <w:rsid w:val="00777235"/>
    <w:rsid w:val="00777695"/>
    <w:rsid w:val="00781521"/>
    <w:rsid w:val="00781A93"/>
    <w:rsid w:val="00782B47"/>
    <w:rsid w:val="00782F75"/>
    <w:rsid w:val="00786A5F"/>
    <w:rsid w:val="00786F8C"/>
    <w:rsid w:val="0079119C"/>
    <w:rsid w:val="00791642"/>
    <w:rsid w:val="007939EF"/>
    <w:rsid w:val="00794CFD"/>
    <w:rsid w:val="00797F6A"/>
    <w:rsid w:val="007A0DDC"/>
    <w:rsid w:val="007A1BAF"/>
    <w:rsid w:val="007A484E"/>
    <w:rsid w:val="007A7271"/>
    <w:rsid w:val="007A75AB"/>
    <w:rsid w:val="007B02E0"/>
    <w:rsid w:val="007C2AC9"/>
    <w:rsid w:val="007C3E33"/>
    <w:rsid w:val="007C6B55"/>
    <w:rsid w:val="007C7E45"/>
    <w:rsid w:val="007D0322"/>
    <w:rsid w:val="007D09D7"/>
    <w:rsid w:val="007D11FF"/>
    <w:rsid w:val="007D1213"/>
    <w:rsid w:val="007D19A0"/>
    <w:rsid w:val="007D3819"/>
    <w:rsid w:val="007D788D"/>
    <w:rsid w:val="007E07BE"/>
    <w:rsid w:val="007E0AC7"/>
    <w:rsid w:val="007E2FB7"/>
    <w:rsid w:val="007E51EC"/>
    <w:rsid w:val="007E54A9"/>
    <w:rsid w:val="007E5BA5"/>
    <w:rsid w:val="007E7000"/>
    <w:rsid w:val="007E7C96"/>
    <w:rsid w:val="007F1050"/>
    <w:rsid w:val="007F251C"/>
    <w:rsid w:val="007F2E77"/>
    <w:rsid w:val="007F34A6"/>
    <w:rsid w:val="007F35A2"/>
    <w:rsid w:val="00800BA7"/>
    <w:rsid w:val="00803599"/>
    <w:rsid w:val="00805A8F"/>
    <w:rsid w:val="0080609B"/>
    <w:rsid w:val="00806DBF"/>
    <w:rsid w:val="008077B6"/>
    <w:rsid w:val="008112C6"/>
    <w:rsid w:val="0081212E"/>
    <w:rsid w:val="00813E8F"/>
    <w:rsid w:val="00815961"/>
    <w:rsid w:val="00820890"/>
    <w:rsid w:val="00820AB7"/>
    <w:rsid w:val="00820CDB"/>
    <w:rsid w:val="008213F2"/>
    <w:rsid w:val="00824C6C"/>
    <w:rsid w:val="00825CE0"/>
    <w:rsid w:val="00826D88"/>
    <w:rsid w:val="0082718C"/>
    <w:rsid w:val="00827298"/>
    <w:rsid w:val="00827D19"/>
    <w:rsid w:val="00830123"/>
    <w:rsid w:val="00831C08"/>
    <w:rsid w:val="00832382"/>
    <w:rsid w:val="008323CD"/>
    <w:rsid w:val="00834623"/>
    <w:rsid w:val="00835AA3"/>
    <w:rsid w:val="00835AC2"/>
    <w:rsid w:val="0084006B"/>
    <w:rsid w:val="00842743"/>
    <w:rsid w:val="00842874"/>
    <w:rsid w:val="00842B9A"/>
    <w:rsid w:val="00843765"/>
    <w:rsid w:val="00845B2C"/>
    <w:rsid w:val="00846065"/>
    <w:rsid w:val="008530ED"/>
    <w:rsid w:val="00853B20"/>
    <w:rsid w:val="008541A1"/>
    <w:rsid w:val="00854C7C"/>
    <w:rsid w:val="0085548F"/>
    <w:rsid w:val="00857901"/>
    <w:rsid w:val="008601C9"/>
    <w:rsid w:val="00863730"/>
    <w:rsid w:val="00865191"/>
    <w:rsid w:val="008651A5"/>
    <w:rsid w:val="00865E3B"/>
    <w:rsid w:val="008661C6"/>
    <w:rsid w:val="0086762C"/>
    <w:rsid w:val="008705EA"/>
    <w:rsid w:val="0087175F"/>
    <w:rsid w:val="00871EC7"/>
    <w:rsid w:val="00872A18"/>
    <w:rsid w:val="00873108"/>
    <w:rsid w:val="008739EE"/>
    <w:rsid w:val="0087578E"/>
    <w:rsid w:val="00876F83"/>
    <w:rsid w:val="008771AE"/>
    <w:rsid w:val="008779FC"/>
    <w:rsid w:val="00880034"/>
    <w:rsid w:val="008810ED"/>
    <w:rsid w:val="00881129"/>
    <w:rsid w:val="0088280C"/>
    <w:rsid w:val="00886770"/>
    <w:rsid w:val="00887784"/>
    <w:rsid w:val="008909BA"/>
    <w:rsid w:val="008914A9"/>
    <w:rsid w:val="008919CB"/>
    <w:rsid w:val="008923B5"/>
    <w:rsid w:val="00892B42"/>
    <w:rsid w:val="0089430B"/>
    <w:rsid w:val="008945D5"/>
    <w:rsid w:val="00895FE4"/>
    <w:rsid w:val="00896804"/>
    <w:rsid w:val="008A1D92"/>
    <w:rsid w:val="008A1EC8"/>
    <w:rsid w:val="008A55B4"/>
    <w:rsid w:val="008B17CF"/>
    <w:rsid w:val="008B1C08"/>
    <w:rsid w:val="008B3895"/>
    <w:rsid w:val="008B431D"/>
    <w:rsid w:val="008B70BF"/>
    <w:rsid w:val="008C3830"/>
    <w:rsid w:val="008C4CDC"/>
    <w:rsid w:val="008C5E47"/>
    <w:rsid w:val="008D3BAB"/>
    <w:rsid w:val="008D4F7F"/>
    <w:rsid w:val="008D5844"/>
    <w:rsid w:val="008D7911"/>
    <w:rsid w:val="008E2FDE"/>
    <w:rsid w:val="008E341C"/>
    <w:rsid w:val="008E364D"/>
    <w:rsid w:val="008E36BA"/>
    <w:rsid w:val="008E3C4F"/>
    <w:rsid w:val="008E4190"/>
    <w:rsid w:val="008E66D7"/>
    <w:rsid w:val="008F1D64"/>
    <w:rsid w:val="008F4689"/>
    <w:rsid w:val="008F48C7"/>
    <w:rsid w:val="0090346D"/>
    <w:rsid w:val="00904C10"/>
    <w:rsid w:val="00907E20"/>
    <w:rsid w:val="009120CE"/>
    <w:rsid w:val="00913D7F"/>
    <w:rsid w:val="0091458F"/>
    <w:rsid w:val="0091564D"/>
    <w:rsid w:val="009217F2"/>
    <w:rsid w:val="00922028"/>
    <w:rsid w:val="0092299D"/>
    <w:rsid w:val="00923887"/>
    <w:rsid w:val="009275B9"/>
    <w:rsid w:val="00930DB9"/>
    <w:rsid w:val="009346CA"/>
    <w:rsid w:val="00935AB6"/>
    <w:rsid w:val="00935B0C"/>
    <w:rsid w:val="009371E7"/>
    <w:rsid w:val="00937484"/>
    <w:rsid w:val="00941682"/>
    <w:rsid w:val="00942877"/>
    <w:rsid w:val="00942B9C"/>
    <w:rsid w:val="00944622"/>
    <w:rsid w:val="0094794A"/>
    <w:rsid w:val="00952202"/>
    <w:rsid w:val="00953C17"/>
    <w:rsid w:val="009546A4"/>
    <w:rsid w:val="00956A59"/>
    <w:rsid w:val="00957B39"/>
    <w:rsid w:val="009608A1"/>
    <w:rsid w:val="00960EF0"/>
    <w:rsid w:val="00963341"/>
    <w:rsid w:val="009637D8"/>
    <w:rsid w:val="0096465B"/>
    <w:rsid w:val="00964BC1"/>
    <w:rsid w:val="00964FB3"/>
    <w:rsid w:val="00965563"/>
    <w:rsid w:val="009659FC"/>
    <w:rsid w:val="009674F3"/>
    <w:rsid w:val="00970764"/>
    <w:rsid w:val="00971229"/>
    <w:rsid w:val="0097175C"/>
    <w:rsid w:val="00973D47"/>
    <w:rsid w:val="00975F73"/>
    <w:rsid w:val="009769BE"/>
    <w:rsid w:val="00976BF1"/>
    <w:rsid w:val="0097722D"/>
    <w:rsid w:val="0098225F"/>
    <w:rsid w:val="00984D14"/>
    <w:rsid w:val="00986305"/>
    <w:rsid w:val="009864F6"/>
    <w:rsid w:val="009909E4"/>
    <w:rsid w:val="009921E3"/>
    <w:rsid w:val="00995824"/>
    <w:rsid w:val="009971A2"/>
    <w:rsid w:val="009A13B3"/>
    <w:rsid w:val="009A2310"/>
    <w:rsid w:val="009A49A0"/>
    <w:rsid w:val="009A6915"/>
    <w:rsid w:val="009A7A60"/>
    <w:rsid w:val="009A7CE9"/>
    <w:rsid w:val="009B00FC"/>
    <w:rsid w:val="009B0556"/>
    <w:rsid w:val="009B1F63"/>
    <w:rsid w:val="009B3F1E"/>
    <w:rsid w:val="009B515D"/>
    <w:rsid w:val="009B55AE"/>
    <w:rsid w:val="009B59D3"/>
    <w:rsid w:val="009B7EFE"/>
    <w:rsid w:val="009C0D42"/>
    <w:rsid w:val="009C4C59"/>
    <w:rsid w:val="009C4C6B"/>
    <w:rsid w:val="009C7589"/>
    <w:rsid w:val="009D074C"/>
    <w:rsid w:val="009D0AE1"/>
    <w:rsid w:val="009D10D0"/>
    <w:rsid w:val="009D23EC"/>
    <w:rsid w:val="009D27DF"/>
    <w:rsid w:val="009D3142"/>
    <w:rsid w:val="009D51D9"/>
    <w:rsid w:val="009D5A53"/>
    <w:rsid w:val="009D5FE9"/>
    <w:rsid w:val="009E0FC6"/>
    <w:rsid w:val="009E1F10"/>
    <w:rsid w:val="009E4140"/>
    <w:rsid w:val="009E42E1"/>
    <w:rsid w:val="009E68C1"/>
    <w:rsid w:val="009F0EBE"/>
    <w:rsid w:val="009F2DA2"/>
    <w:rsid w:val="009F352D"/>
    <w:rsid w:val="009F3CB4"/>
    <w:rsid w:val="009F56D1"/>
    <w:rsid w:val="009F68C4"/>
    <w:rsid w:val="009F698A"/>
    <w:rsid w:val="009F77B0"/>
    <w:rsid w:val="009F7A66"/>
    <w:rsid w:val="00A00ACF"/>
    <w:rsid w:val="00A0284F"/>
    <w:rsid w:val="00A03CCB"/>
    <w:rsid w:val="00A044CB"/>
    <w:rsid w:val="00A109CA"/>
    <w:rsid w:val="00A112C3"/>
    <w:rsid w:val="00A12143"/>
    <w:rsid w:val="00A1235C"/>
    <w:rsid w:val="00A12446"/>
    <w:rsid w:val="00A14118"/>
    <w:rsid w:val="00A14364"/>
    <w:rsid w:val="00A154E5"/>
    <w:rsid w:val="00A16ED0"/>
    <w:rsid w:val="00A21ADD"/>
    <w:rsid w:val="00A22F22"/>
    <w:rsid w:val="00A23DC2"/>
    <w:rsid w:val="00A245A4"/>
    <w:rsid w:val="00A258E2"/>
    <w:rsid w:val="00A2657B"/>
    <w:rsid w:val="00A26C23"/>
    <w:rsid w:val="00A272D6"/>
    <w:rsid w:val="00A30365"/>
    <w:rsid w:val="00A3039E"/>
    <w:rsid w:val="00A32BBD"/>
    <w:rsid w:val="00A34460"/>
    <w:rsid w:val="00A35282"/>
    <w:rsid w:val="00A36E37"/>
    <w:rsid w:val="00A410BC"/>
    <w:rsid w:val="00A4535B"/>
    <w:rsid w:val="00A4542C"/>
    <w:rsid w:val="00A46E1D"/>
    <w:rsid w:val="00A5358D"/>
    <w:rsid w:val="00A556DF"/>
    <w:rsid w:val="00A60692"/>
    <w:rsid w:val="00A60CC8"/>
    <w:rsid w:val="00A60D6B"/>
    <w:rsid w:val="00A61C26"/>
    <w:rsid w:val="00A62741"/>
    <w:rsid w:val="00A62CC6"/>
    <w:rsid w:val="00A64BC1"/>
    <w:rsid w:val="00A665B2"/>
    <w:rsid w:val="00A72335"/>
    <w:rsid w:val="00A731B4"/>
    <w:rsid w:val="00A737DD"/>
    <w:rsid w:val="00A753B1"/>
    <w:rsid w:val="00A77192"/>
    <w:rsid w:val="00A77E69"/>
    <w:rsid w:val="00A80D54"/>
    <w:rsid w:val="00A81968"/>
    <w:rsid w:val="00A8451D"/>
    <w:rsid w:val="00A9057C"/>
    <w:rsid w:val="00A917D0"/>
    <w:rsid w:val="00A95D5D"/>
    <w:rsid w:val="00A966D9"/>
    <w:rsid w:val="00AA19C6"/>
    <w:rsid w:val="00AA66BF"/>
    <w:rsid w:val="00AA75ED"/>
    <w:rsid w:val="00AA7F6D"/>
    <w:rsid w:val="00AB6248"/>
    <w:rsid w:val="00AC11C5"/>
    <w:rsid w:val="00AC3EDE"/>
    <w:rsid w:val="00AC6FD3"/>
    <w:rsid w:val="00AC7850"/>
    <w:rsid w:val="00AC7943"/>
    <w:rsid w:val="00AC7C90"/>
    <w:rsid w:val="00AD2258"/>
    <w:rsid w:val="00AD43D5"/>
    <w:rsid w:val="00AD4D5C"/>
    <w:rsid w:val="00AD52EF"/>
    <w:rsid w:val="00AD5470"/>
    <w:rsid w:val="00AD5BE0"/>
    <w:rsid w:val="00AD7B38"/>
    <w:rsid w:val="00AE0A35"/>
    <w:rsid w:val="00AE2F2E"/>
    <w:rsid w:val="00AE4044"/>
    <w:rsid w:val="00AE552C"/>
    <w:rsid w:val="00AE6088"/>
    <w:rsid w:val="00AE6FDA"/>
    <w:rsid w:val="00AE791D"/>
    <w:rsid w:val="00AF099B"/>
    <w:rsid w:val="00AF26FF"/>
    <w:rsid w:val="00AF347F"/>
    <w:rsid w:val="00AF5E29"/>
    <w:rsid w:val="00AF7FC9"/>
    <w:rsid w:val="00B00769"/>
    <w:rsid w:val="00B01470"/>
    <w:rsid w:val="00B027AF"/>
    <w:rsid w:val="00B053A8"/>
    <w:rsid w:val="00B11455"/>
    <w:rsid w:val="00B12C97"/>
    <w:rsid w:val="00B138B1"/>
    <w:rsid w:val="00B15195"/>
    <w:rsid w:val="00B234B2"/>
    <w:rsid w:val="00B25F7C"/>
    <w:rsid w:val="00B268C0"/>
    <w:rsid w:val="00B30749"/>
    <w:rsid w:val="00B3161C"/>
    <w:rsid w:val="00B3193B"/>
    <w:rsid w:val="00B3350D"/>
    <w:rsid w:val="00B343D1"/>
    <w:rsid w:val="00B34B5F"/>
    <w:rsid w:val="00B41EA0"/>
    <w:rsid w:val="00B420CA"/>
    <w:rsid w:val="00B45896"/>
    <w:rsid w:val="00B468D2"/>
    <w:rsid w:val="00B47F65"/>
    <w:rsid w:val="00B52231"/>
    <w:rsid w:val="00B55625"/>
    <w:rsid w:val="00B5573A"/>
    <w:rsid w:val="00B55E9E"/>
    <w:rsid w:val="00B5789B"/>
    <w:rsid w:val="00B61020"/>
    <w:rsid w:val="00B62525"/>
    <w:rsid w:val="00B627BC"/>
    <w:rsid w:val="00B62B8C"/>
    <w:rsid w:val="00B70658"/>
    <w:rsid w:val="00B71701"/>
    <w:rsid w:val="00B733DA"/>
    <w:rsid w:val="00B73D58"/>
    <w:rsid w:val="00B7498B"/>
    <w:rsid w:val="00B76A43"/>
    <w:rsid w:val="00B77583"/>
    <w:rsid w:val="00B80F8B"/>
    <w:rsid w:val="00B81BC5"/>
    <w:rsid w:val="00B838D1"/>
    <w:rsid w:val="00B84F1D"/>
    <w:rsid w:val="00B85DD4"/>
    <w:rsid w:val="00B86C39"/>
    <w:rsid w:val="00B87D2A"/>
    <w:rsid w:val="00B87D79"/>
    <w:rsid w:val="00B90970"/>
    <w:rsid w:val="00B912AD"/>
    <w:rsid w:val="00B927A8"/>
    <w:rsid w:val="00B93BD9"/>
    <w:rsid w:val="00B961B7"/>
    <w:rsid w:val="00BA08EE"/>
    <w:rsid w:val="00BA0956"/>
    <w:rsid w:val="00BA2322"/>
    <w:rsid w:val="00BA46F6"/>
    <w:rsid w:val="00BA50DB"/>
    <w:rsid w:val="00BB08F5"/>
    <w:rsid w:val="00BB0C2C"/>
    <w:rsid w:val="00BB2790"/>
    <w:rsid w:val="00BB2889"/>
    <w:rsid w:val="00BB2CF6"/>
    <w:rsid w:val="00BB464A"/>
    <w:rsid w:val="00BB4B5A"/>
    <w:rsid w:val="00BB5ADD"/>
    <w:rsid w:val="00BB6165"/>
    <w:rsid w:val="00BC0551"/>
    <w:rsid w:val="00BC49EC"/>
    <w:rsid w:val="00BC4E10"/>
    <w:rsid w:val="00BC4F4A"/>
    <w:rsid w:val="00BC550A"/>
    <w:rsid w:val="00BD0A1E"/>
    <w:rsid w:val="00BD1D5D"/>
    <w:rsid w:val="00BD3800"/>
    <w:rsid w:val="00BD3C82"/>
    <w:rsid w:val="00BD4EEB"/>
    <w:rsid w:val="00BD5198"/>
    <w:rsid w:val="00BD79D7"/>
    <w:rsid w:val="00BD7D18"/>
    <w:rsid w:val="00BE1C46"/>
    <w:rsid w:val="00BE20FD"/>
    <w:rsid w:val="00BE59B3"/>
    <w:rsid w:val="00BE68F9"/>
    <w:rsid w:val="00BE6F7B"/>
    <w:rsid w:val="00BF1EA6"/>
    <w:rsid w:val="00BF25DC"/>
    <w:rsid w:val="00BF2B8B"/>
    <w:rsid w:val="00BF3A3E"/>
    <w:rsid w:val="00BF42F2"/>
    <w:rsid w:val="00BF4F0E"/>
    <w:rsid w:val="00BF5428"/>
    <w:rsid w:val="00BF62E1"/>
    <w:rsid w:val="00C00039"/>
    <w:rsid w:val="00C00797"/>
    <w:rsid w:val="00C009C6"/>
    <w:rsid w:val="00C01ECD"/>
    <w:rsid w:val="00C03CE6"/>
    <w:rsid w:val="00C0517B"/>
    <w:rsid w:val="00C05735"/>
    <w:rsid w:val="00C06657"/>
    <w:rsid w:val="00C11105"/>
    <w:rsid w:val="00C13610"/>
    <w:rsid w:val="00C13D03"/>
    <w:rsid w:val="00C14D72"/>
    <w:rsid w:val="00C157A2"/>
    <w:rsid w:val="00C15DC9"/>
    <w:rsid w:val="00C1680C"/>
    <w:rsid w:val="00C16FD4"/>
    <w:rsid w:val="00C17D93"/>
    <w:rsid w:val="00C21D80"/>
    <w:rsid w:val="00C221BB"/>
    <w:rsid w:val="00C22D53"/>
    <w:rsid w:val="00C2360C"/>
    <w:rsid w:val="00C245D5"/>
    <w:rsid w:val="00C25212"/>
    <w:rsid w:val="00C25A76"/>
    <w:rsid w:val="00C27A69"/>
    <w:rsid w:val="00C27C0C"/>
    <w:rsid w:val="00C31012"/>
    <w:rsid w:val="00C32412"/>
    <w:rsid w:val="00C32ED2"/>
    <w:rsid w:val="00C3417D"/>
    <w:rsid w:val="00C34350"/>
    <w:rsid w:val="00C374D7"/>
    <w:rsid w:val="00C37D26"/>
    <w:rsid w:val="00C40E1F"/>
    <w:rsid w:val="00C43375"/>
    <w:rsid w:val="00C45FC1"/>
    <w:rsid w:val="00C46358"/>
    <w:rsid w:val="00C46E06"/>
    <w:rsid w:val="00C470B8"/>
    <w:rsid w:val="00C472C2"/>
    <w:rsid w:val="00C51B83"/>
    <w:rsid w:val="00C532F5"/>
    <w:rsid w:val="00C53D52"/>
    <w:rsid w:val="00C560B9"/>
    <w:rsid w:val="00C565B1"/>
    <w:rsid w:val="00C606C6"/>
    <w:rsid w:val="00C61CF8"/>
    <w:rsid w:val="00C64BB7"/>
    <w:rsid w:val="00C6587D"/>
    <w:rsid w:val="00C664DC"/>
    <w:rsid w:val="00C66B5B"/>
    <w:rsid w:val="00C66BB9"/>
    <w:rsid w:val="00C67258"/>
    <w:rsid w:val="00C676DB"/>
    <w:rsid w:val="00C71BAD"/>
    <w:rsid w:val="00C71E94"/>
    <w:rsid w:val="00C7370C"/>
    <w:rsid w:val="00C75B8F"/>
    <w:rsid w:val="00C7660D"/>
    <w:rsid w:val="00C77EB7"/>
    <w:rsid w:val="00C81852"/>
    <w:rsid w:val="00C84774"/>
    <w:rsid w:val="00C90EA0"/>
    <w:rsid w:val="00C9209F"/>
    <w:rsid w:val="00C9595E"/>
    <w:rsid w:val="00CA1E2D"/>
    <w:rsid w:val="00CA5BD0"/>
    <w:rsid w:val="00CB19D0"/>
    <w:rsid w:val="00CB1AC0"/>
    <w:rsid w:val="00CB20AA"/>
    <w:rsid w:val="00CB20D6"/>
    <w:rsid w:val="00CB34A3"/>
    <w:rsid w:val="00CB372D"/>
    <w:rsid w:val="00CB4BB4"/>
    <w:rsid w:val="00CB506B"/>
    <w:rsid w:val="00CC09AE"/>
    <w:rsid w:val="00CC12C6"/>
    <w:rsid w:val="00CC5070"/>
    <w:rsid w:val="00CC5540"/>
    <w:rsid w:val="00CC703B"/>
    <w:rsid w:val="00CC786B"/>
    <w:rsid w:val="00CD3BEA"/>
    <w:rsid w:val="00CD3CF7"/>
    <w:rsid w:val="00CD4814"/>
    <w:rsid w:val="00CD4E68"/>
    <w:rsid w:val="00CD5E29"/>
    <w:rsid w:val="00CD62D3"/>
    <w:rsid w:val="00CD7380"/>
    <w:rsid w:val="00CD7A08"/>
    <w:rsid w:val="00CE010D"/>
    <w:rsid w:val="00CE195B"/>
    <w:rsid w:val="00CE28D8"/>
    <w:rsid w:val="00CE37EF"/>
    <w:rsid w:val="00CE4236"/>
    <w:rsid w:val="00CE4CC0"/>
    <w:rsid w:val="00CE79C8"/>
    <w:rsid w:val="00CE7B6A"/>
    <w:rsid w:val="00CF0D52"/>
    <w:rsid w:val="00CF4535"/>
    <w:rsid w:val="00CF5426"/>
    <w:rsid w:val="00CF7008"/>
    <w:rsid w:val="00CF7F6C"/>
    <w:rsid w:val="00D01345"/>
    <w:rsid w:val="00D0303A"/>
    <w:rsid w:val="00D03F10"/>
    <w:rsid w:val="00D046B7"/>
    <w:rsid w:val="00D079FC"/>
    <w:rsid w:val="00D10325"/>
    <w:rsid w:val="00D103B3"/>
    <w:rsid w:val="00D1059C"/>
    <w:rsid w:val="00D1063B"/>
    <w:rsid w:val="00D14F41"/>
    <w:rsid w:val="00D2086C"/>
    <w:rsid w:val="00D20A44"/>
    <w:rsid w:val="00D232FA"/>
    <w:rsid w:val="00D23C76"/>
    <w:rsid w:val="00D25D2F"/>
    <w:rsid w:val="00D2758E"/>
    <w:rsid w:val="00D27F3C"/>
    <w:rsid w:val="00D30A98"/>
    <w:rsid w:val="00D32ADA"/>
    <w:rsid w:val="00D32B32"/>
    <w:rsid w:val="00D330D3"/>
    <w:rsid w:val="00D360BD"/>
    <w:rsid w:val="00D3714E"/>
    <w:rsid w:val="00D410F9"/>
    <w:rsid w:val="00D447A0"/>
    <w:rsid w:val="00D45313"/>
    <w:rsid w:val="00D45F8C"/>
    <w:rsid w:val="00D468CA"/>
    <w:rsid w:val="00D47C51"/>
    <w:rsid w:val="00D52251"/>
    <w:rsid w:val="00D53982"/>
    <w:rsid w:val="00D53D55"/>
    <w:rsid w:val="00D53FB1"/>
    <w:rsid w:val="00D54B32"/>
    <w:rsid w:val="00D5657B"/>
    <w:rsid w:val="00D57A04"/>
    <w:rsid w:val="00D57A21"/>
    <w:rsid w:val="00D60C89"/>
    <w:rsid w:val="00D6112E"/>
    <w:rsid w:val="00D61452"/>
    <w:rsid w:val="00D61CBD"/>
    <w:rsid w:val="00D61DD6"/>
    <w:rsid w:val="00D6244E"/>
    <w:rsid w:val="00D6403A"/>
    <w:rsid w:val="00D65527"/>
    <w:rsid w:val="00D660C4"/>
    <w:rsid w:val="00D70D3B"/>
    <w:rsid w:val="00D70D85"/>
    <w:rsid w:val="00D711A0"/>
    <w:rsid w:val="00D71605"/>
    <w:rsid w:val="00D71B29"/>
    <w:rsid w:val="00D75932"/>
    <w:rsid w:val="00D76086"/>
    <w:rsid w:val="00D777A3"/>
    <w:rsid w:val="00D8001D"/>
    <w:rsid w:val="00D80675"/>
    <w:rsid w:val="00D81E8C"/>
    <w:rsid w:val="00D826FB"/>
    <w:rsid w:val="00D828FC"/>
    <w:rsid w:val="00D8399F"/>
    <w:rsid w:val="00D855D8"/>
    <w:rsid w:val="00D86706"/>
    <w:rsid w:val="00D87456"/>
    <w:rsid w:val="00D90C7A"/>
    <w:rsid w:val="00D91AEF"/>
    <w:rsid w:val="00D92F00"/>
    <w:rsid w:val="00D95876"/>
    <w:rsid w:val="00D975A6"/>
    <w:rsid w:val="00DA046B"/>
    <w:rsid w:val="00DA2B4B"/>
    <w:rsid w:val="00DA5C78"/>
    <w:rsid w:val="00DB2504"/>
    <w:rsid w:val="00DB31C2"/>
    <w:rsid w:val="00DB439A"/>
    <w:rsid w:val="00DB6872"/>
    <w:rsid w:val="00DB78A6"/>
    <w:rsid w:val="00DC0D7F"/>
    <w:rsid w:val="00DC38FD"/>
    <w:rsid w:val="00DC47D2"/>
    <w:rsid w:val="00DC654D"/>
    <w:rsid w:val="00DC740C"/>
    <w:rsid w:val="00DC7B2F"/>
    <w:rsid w:val="00DD1AD1"/>
    <w:rsid w:val="00DD1DF6"/>
    <w:rsid w:val="00DD34FD"/>
    <w:rsid w:val="00DD3D31"/>
    <w:rsid w:val="00DD484F"/>
    <w:rsid w:val="00DD48E0"/>
    <w:rsid w:val="00DD68D1"/>
    <w:rsid w:val="00DE08B8"/>
    <w:rsid w:val="00DE3307"/>
    <w:rsid w:val="00DE3D8E"/>
    <w:rsid w:val="00DE7C8B"/>
    <w:rsid w:val="00DF27F2"/>
    <w:rsid w:val="00DF36AA"/>
    <w:rsid w:val="00DF4A1C"/>
    <w:rsid w:val="00DF714B"/>
    <w:rsid w:val="00E02B00"/>
    <w:rsid w:val="00E034DA"/>
    <w:rsid w:val="00E04438"/>
    <w:rsid w:val="00E0689D"/>
    <w:rsid w:val="00E10F34"/>
    <w:rsid w:val="00E116E6"/>
    <w:rsid w:val="00E126C5"/>
    <w:rsid w:val="00E145FC"/>
    <w:rsid w:val="00E14A7A"/>
    <w:rsid w:val="00E17362"/>
    <w:rsid w:val="00E17D78"/>
    <w:rsid w:val="00E20785"/>
    <w:rsid w:val="00E22348"/>
    <w:rsid w:val="00E23F1D"/>
    <w:rsid w:val="00E2425B"/>
    <w:rsid w:val="00E24725"/>
    <w:rsid w:val="00E26F10"/>
    <w:rsid w:val="00E27188"/>
    <w:rsid w:val="00E279F8"/>
    <w:rsid w:val="00E302C9"/>
    <w:rsid w:val="00E30C57"/>
    <w:rsid w:val="00E3164B"/>
    <w:rsid w:val="00E3344D"/>
    <w:rsid w:val="00E33642"/>
    <w:rsid w:val="00E339C2"/>
    <w:rsid w:val="00E33EB9"/>
    <w:rsid w:val="00E3428C"/>
    <w:rsid w:val="00E3435B"/>
    <w:rsid w:val="00E344A1"/>
    <w:rsid w:val="00E41346"/>
    <w:rsid w:val="00E42691"/>
    <w:rsid w:val="00E427AC"/>
    <w:rsid w:val="00E43976"/>
    <w:rsid w:val="00E43B3A"/>
    <w:rsid w:val="00E4466E"/>
    <w:rsid w:val="00E53C3F"/>
    <w:rsid w:val="00E56D77"/>
    <w:rsid w:val="00E56E68"/>
    <w:rsid w:val="00E600D1"/>
    <w:rsid w:val="00E6241C"/>
    <w:rsid w:val="00E63BF1"/>
    <w:rsid w:val="00E642E6"/>
    <w:rsid w:val="00E64B8C"/>
    <w:rsid w:val="00E7122A"/>
    <w:rsid w:val="00E75009"/>
    <w:rsid w:val="00E75F95"/>
    <w:rsid w:val="00E77F34"/>
    <w:rsid w:val="00E819B4"/>
    <w:rsid w:val="00E824F1"/>
    <w:rsid w:val="00E87454"/>
    <w:rsid w:val="00E9198C"/>
    <w:rsid w:val="00E922F1"/>
    <w:rsid w:val="00E92FB2"/>
    <w:rsid w:val="00E931A7"/>
    <w:rsid w:val="00E95788"/>
    <w:rsid w:val="00E95EDE"/>
    <w:rsid w:val="00E974AD"/>
    <w:rsid w:val="00EA0AEC"/>
    <w:rsid w:val="00EA34A1"/>
    <w:rsid w:val="00EA38E3"/>
    <w:rsid w:val="00EA3E2B"/>
    <w:rsid w:val="00EA46BC"/>
    <w:rsid w:val="00EA4A29"/>
    <w:rsid w:val="00EA5749"/>
    <w:rsid w:val="00EA6A33"/>
    <w:rsid w:val="00EB10F9"/>
    <w:rsid w:val="00EB11C5"/>
    <w:rsid w:val="00EB2CCD"/>
    <w:rsid w:val="00EB3875"/>
    <w:rsid w:val="00EB7866"/>
    <w:rsid w:val="00EB7A00"/>
    <w:rsid w:val="00EC1AFF"/>
    <w:rsid w:val="00EC21B9"/>
    <w:rsid w:val="00EC2B4D"/>
    <w:rsid w:val="00EC4800"/>
    <w:rsid w:val="00EC52C3"/>
    <w:rsid w:val="00EC5C70"/>
    <w:rsid w:val="00EC70FB"/>
    <w:rsid w:val="00EC7110"/>
    <w:rsid w:val="00EC7939"/>
    <w:rsid w:val="00ED1F08"/>
    <w:rsid w:val="00ED21CD"/>
    <w:rsid w:val="00ED2FAC"/>
    <w:rsid w:val="00ED3BE5"/>
    <w:rsid w:val="00ED42B2"/>
    <w:rsid w:val="00ED7A71"/>
    <w:rsid w:val="00ED7F57"/>
    <w:rsid w:val="00EE0842"/>
    <w:rsid w:val="00EE3042"/>
    <w:rsid w:val="00EE359D"/>
    <w:rsid w:val="00EE616B"/>
    <w:rsid w:val="00EE65B1"/>
    <w:rsid w:val="00EE66FA"/>
    <w:rsid w:val="00EE7459"/>
    <w:rsid w:val="00EF06E4"/>
    <w:rsid w:val="00EF30E9"/>
    <w:rsid w:val="00EF316A"/>
    <w:rsid w:val="00EF3C07"/>
    <w:rsid w:val="00EF4524"/>
    <w:rsid w:val="00EF4BB0"/>
    <w:rsid w:val="00EF79BF"/>
    <w:rsid w:val="00F00D71"/>
    <w:rsid w:val="00F029DB"/>
    <w:rsid w:val="00F03B2D"/>
    <w:rsid w:val="00F060AB"/>
    <w:rsid w:val="00F077B8"/>
    <w:rsid w:val="00F11400"/>
    <w:rsid w:val="00F12A89"/>
    <w:rsid w:val="00F13854"/>
    <w:rsid w:val="00F1404C"/>
    <w:rsid w:val="00F172EB"/>
    <w:rsid w:val="00F178DC"/>
    <w:rsid w:val="00F21F22"/>
    <w:rsid w:val="00F21F30"/>
    <w:rsid w:val="00F230F9"/>
    <w:rsid w:val="00F2474C"/>
    <w:rsid w:val="00F26C28"/>
    <w:rsid w:val="00F277F8"/>
    <w:rsid w:val="00F27808"/>
    <w:rsid w:val="00F35B86"/>
    <w:rsid w:val="00F3615A"/>
    <w:rsid w:val="00F41416"/>
    <w:rsid w:val="00F41AC5"/>
    <w:rsid w:val="00F42E1F"/>
    <w:rsid w:val="00F43F3A"/>
    <w:rsid w:val="00F45F70"/>
    <w:rsid w:val="00F46BE9"/>
    <w:rsid w:val="00F50163"/>
    <w:rsid w:val="00F52D2C"/>
    <w:rsid w:val="00F531AF"/>
    <w:rsid w:val="00F54110"/>
    <w:rsid w:val="00F5517A"/>
    <w:rsid w:val="00F55942"/>
    <w:rsid w:val="00F564C2"/>
    <w:rsid w:val="00F61CF9"/>
    <w:rsid w:val="00F63062"/>
    <w:rsid w:val="00F63C44"/>
    <w:rsid w:val="00F65B65"/>
    <w:rsid w:val="00F66317"/>
    <w:rsid w:val="00F66ECF"/>
    <w:rsid w:val="00F677A3"/>
    <w:rsid w:val="00F73F20"/>
    <w:rsid w:val="00F7412A"/>
    <w:rsid w:val="00F7524F"/>
    <w:rsid w:val="00F75527"/>
    <w:rsid w:val="00F76A76"/>
    <w:rsid w:val="00F76EB2"/>
    <w:rsid w:val="00F81489"/>
    <w:rsid w:val="00F828A8"/>
    <w:rsid w:val="00F8392B"/>
    <w:rsid w:val="00F84514"/>
    <w:rsid w:val="00F86F14"/>
    <w:rsid w:val="00F91115"/>
    <w:rsid w:val="00F91EA1"/>
    <w:rsid w:val="00F94EF1"/>
    <w:rsid w:val="00F95706"/>
    <w:rsid w:val="00F96322"/>
    <w:rsid w:val="00F9785C"/>
    <w:rsid w:val="00FA036C"/>
    <w:rsid w:val="00FA106A"/>
    <w:rsid w:val="00FA12C3"/>
    <w:rsid w:val="00FA4CFC"/>
    <w:rsid w:val="00FA6FB1"/>
    <w:rsid w:val="00FA77FB"/>
    <w:rsid w:val="00FB385C"/>
    <w:rsid w:val="00FB521B"/>
    <w:rsid w:val="00FB736E"/>
    <w:rsid w:val="00FB7F95"/>
    <w:rsid w:val="00FC1DE5"/>
    <w:rsid w:val="00FC2194"/>
    <w:rsid w:val="00FC33C4"/>
    <w:rsid w:val="00FC3DE2"/>
    <w:rsid w:val="00FC42F0"/>
    <w:rsid w:val="00FC4B48"/>
    <w:rsid w:val="00FC5BAF"/>
    <w:rsid w:val="00FC630A"/>
    <w:rsid w:val="00FD0BBE"/>
    <w:rsid w:val="00FD0FBD"/>
    <w:rsid w:val="00FD1DB7"/>
    <w:rsid w:val="00FD6976"/>
    <w:rsid w:val="00FD7994"/>
    <w:rsid w:val="00FE0593"/>
    <w:rsid w:val="00FE214A"/>
    <w:rsid w:val="00FE4415"/>
    <w:rsid w:val="00FE4594"/>
    <w:rsid w:val="00FE4703"/>
    <w:rsid w:val="00FE53DC"/>
    <w:rsid w:val="00FE5E9F"/>
    <w:rsid w:val="00FE5F9A"/>
    <w:rsid w:val="00FE6C2F"/>
    <w:rsid w:val="00FE6F74"/>
    <w:rsid w:val="00FF09AA"/>
    <w:rsid w:val="00FF1FEA"/>
    <w:rsid w:val="00FF3977"/>
    <w:rsid w:val="00FF3BB2"/>
    <w:rsid w:val="00FF44B7"/>
    <w:rsid w:val="00FF4575"/>
    <w:rsid w:val="00FF5388"/>
    <w:rsid w:val="00FF7A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CB1BB3-9355-4A19-BFED-FFC7E0DE4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39C2"/>
  </w:style>
  <w:style w:type="paragraph" w:styleId="1">
    <w:name w:val="heading 1"/>
    <w:basedOn w:val="a"/>
    <w:next w:val="a"/>
    <w:link w:val="10"/>
    <w:uiPriority w:val="99"/>
    <w:qFormat/>
    <w:rsid w:val="005533B2"/>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533B2"/>
    <w:rPr>
      <w:rFonts w:ascii="Times New Roman CYR" w:eastAsiaTheme="minorEastAsia" w:hAnsi="Times New Roman CYR" w:cs="Times New Roman CYR"/>
      <w:b/>
      <w:bCs/>
      <w:color w:val="26282F"/>
      <w:sz w:val="24"/>
      <w:szCs w:val="24"/>
      <w:lang w:eastAsia="ru-RU"/>
    </w:rPr>
  </w:style>
  <w:style w:type="paragraph" w:customStyle="1" w:styleId="a3">
    <w:name w:val="Подзаголовок для информации об изменениях"/>
    <w:basedOn w:val="a"/>
    <w:next w:val="a"/>
    <w:uiPriority w:val="99"/>
    <w:rsid w:val="005533B2"/>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b/>
      <w:bCs/>
      <w:color w:val="353842"/>
      <w:sz w:val="20"/>
      <w:szCs w:val="20"/>
      <w:lang w:eastAsia="ru-RU"/>
    </w:rPr>
  </w:style>
  <w:style w:type="paragraph" w:styleId="a4">
    <w:name w:val="List Paragraph"/>
    <w:basedOn w:val="a"/>
    <w:link w:val="a5"/>
    <w:uiPriority w:val="34"/>
    <w:qFormat/>
    <w:rsid w:val="00023FA4"/>
    <w:pPr>
      <w:ind w:left="720"/>
      <w:contextualSpacing/>
    </w:pPr>
  </w:style>
  <w:style w:type="paragraph" w:customStyle="1" w:styleId="ConsPlusNormal">
    <w:name w:val="ConsPlusNormal"/>
    <w:rsid w:val="006F2728"/>
    <w:pPr>
      <w:widowControl w:val="0"/>
      <w:autoSpaceDE w:val="0"/>
      <w:autoSpaceDN w:val="0"/>
      <w:spacing w:after="0" w:line="240" w:lineRule="auto"/>
    </w:pPr>
    <w:rPr>
      <w:rFonts w:ascii="Calibri" w:eastAsia="Times New Roman" w:hAnsi="Calibri" w:cs="Calibri"/>
      <w:szCs w:val="20"/>
      <w:lang w:eastAsia="ru-RU"/>
    </w:rPr>
  </w:style>
  <w:style w:type="table" w:styleId="a6">
    <w:name w:val="Table Grid"/>
    <w:basedOn w:val="a1"/>
    <w:uiPriority w:val="39"/>
    <w:rsid w:val="006F2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Emphasis"/>
    <w:basedOn w:val="a0"/>
    <w:uiPriority w:val="20"/>
    <w:qFormat/>
    <w:rsid w:val="006F2728"/>
    <w:rPr>
      <w:i/>
      <w:iCs/>
    </w:rPr>
  </w:style>
  <w:style w:type="character" w:styleId="a8">
    <w:name w:val="Hyperlink"/>
    <w:basedOn w:val="a0"/>
    <w:uiPriority w:val="99"/>
    <w:unhideWhenUsed/>
    <w:rsid w:val="006F2728"/>
    <w:rPr>
      <w:color w:val="0000FF"/>
      <w:u w:val="single"/>
    </w:rPr>
  </w:style>
  <w:style w:type="character" w:customStyle="1" w:styleId="blk">
    <w:name w:val="blk"/>
    <w:basedOn w:val="a0"/>
    <w:rsid w:val="00ED21CD"/>
  </w:style>
  <w:style w:type="character" w:customStyle="1" w:styleId="a9">
    <w:name w:val="Сравнение редакций. Добавленный фрагмент"/>
    <w:uiPriority w:val="99"/>
    <w:rsid w:val="002F00D1"/>
    <w:rPr>
      <w:color w:val="000000"/>
      <w:shd w:val="clear" w:color="auto" w:fill="C1D7FF"/>
    </w:rPr>
  </w:style>
  <w:style w:type="paragraph" w:customStyle="1" w:styleId="ConsPlusTitle">
    <w:name w:val="ConsPlusTitle"/>
    <w:rsid w:val="0053664F"/>
    <w:pPr>
      <w:widowControl w:val="0"/>
      <w:autoSpaceDE w:val="0"/>
      <w:autoSpaceDN w:val="0"/>
      <w:spacing w:after="0" w:line="240" w:lineRule="auto"/>
    </w:pPr>
    <w:rPr>
      <w:rFonts w:ascii="Calibri" w:eastAsia="Times New Roman" w:hAnsi="Calibri" w:cs="Calibri"/>
      <w:b/>
      <w:szCs w:val="20"/>
      <w:lang w:eastAsia="ru-RU"/>
    </w:rPr>
  </w:style>
  <w:style w:type="paragraph" w:styleId="aa">
    <w:name w:val="Balloon Text"/>
    <w:basedOn w:val="a"/>
    <w:link w:val="ab"/>
    <w:uiPriority w:val="99"/>
    <w:semiHidden/>
    <w:unhideWhenUsed/>
    <w:rsid w:val="00F43F3A"/>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F43F3A"/>
    <w:rPr>
      <w:rFonts w:ascii="Segoe UI" w:hAnsi="Segoe UI" w:cs="Segoe UI"/>
      <w:sz w:val="18"/>
      <w:szCs w:val="18"/>
    </w:rPr>
  </w:style>
  <w:style w:type="character" w:styleId="ac">
    <w:name w:val="Strong"/>
    <w:basedOn w:val="a0"/>
    <w:uiPriority w:val="22"/>
    <w:qFormat/>
    <w:rsid w:val="0091458F"/>
    <w:rPr>
      <w:b/>
      <w:bCs/>
    </w:rPr>
  </w:style>
  <w:style w:type="paragraph" w:styleId="ad">
    <w:name w:val="header"/>
    <w:basedOn w:val="a"/>
    <w:link w:val="ae"/>
    <w:uiPriority w:val="99"/>
    <w:unhideWhenUsed/>
    <w:rsid w:val="00AC6FD3"/>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AC6FD3"/>
  </w:style>
  <w:style w:type="paragraph" w:styleId="af">
    <w:name w:val="footer"/>
    <w:basedOn w:val="a"/>
    <w:link w:val="af0"/>
    <w:uiPriority w:val="99"/>
    <w:unhideWhenUsed/>
    <w:rsid w:val="00AC6FD3"/>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AC6FD3"/>
  </w:style>
  <w:style w:type="paragraph" w:customStyle="1" w:styleId="ConsPlusTitlePage">
    <w:name w:val="ConsPlusTitlePage"/>
    <w:rsid w:val="00E17362"/>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extended-textshort">
    <w:name w:val="extended-text__short"/>
    <w:basedOn w:val="a0"/>
    <w:rsid w:val="00217135"/>
  </w:style>
  <w:style w:type="character" w:customStyle="1" w:styleId="2">
    <w:name w:val="Основной текст 2 Знак"/>
    <w:basedOn w:val="a0"/>
    <w:link w:val="20"/>
    <w:uiPriority w:val="99"/>
    <w:rsid w:val="00D6244E"/>
    <w:rPr>
      <w:rFonts w:ascii="Times New Roman" w:eastAsia="Times New Roman" w:hAnsi="Times New Roman" w:cs="Times New Roman"/>
      <w:sz w:val="24"/>
      <w:szCs w:val="24"/>
      <w:lang w:eastAsia="ru-RU"/>
    </w:rPr>
  </w:style>
  <w:style w:type="paragraph" w:styleId="20">
    <w:name w:val="Body Text 2"/>
    <w:basedOn w:val="a"/>
    <w:link w:val="2"/>
    <w:uiPriority w:val="99"/>
    <w:unhideWhenUsed/>
    <w:rsid w:val="00D6244E"/>
    <w:pPr>
      <w:spacing w:after="120" w:line="480" w:lineRule="auto"/>
    </w:pPr>
    <w:rPr>
      <w:rFonts w:ascii="Times New Roman" w:eastAsia="Times New Roman" w:hAnsi="Times New Roman" w:cs="Times New Roman"/>
      <w:sz w:val="24"/>
      <w:szCs w:val="24"/>
      <w:lang w:eastAsia="ru-RU"/>
    </w:rPr>
  </w:style>
  <w:style w:type="character" w:customStyle="1" w:styleId="21">
    <w:name w:val="Основной текст 2 Знак1"/>
    <w:basedOn w:val="a0"/>
    <w:uiPriority w:val="99"/>
    <w:semiHidden/>
    <w:rsid w:val="00D6244E"/>
  </w:style>
  <w:style w:type="character" w:customStyle="1" w:styleId="a5">
    <w:name w:val="Абзац списка Знак"/>
    <w:link w:val="a4"/>
    <w:uiPriority w:val="34"/>
    <w:locked/>
    <w:rsid w:val="00D6244E"/>
  </w:style>
  <w:style w:type="table" w:customStyle="1" w:styleId="11">
    <w:name w:val="Сетка таблицы1"/>
    <w:basedOn w:val="a1"/>
    <w:next w:val="a6"/>
    <w:uiPriority w:val="39"/>
    <w:rsid w:val="003E1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line number"/>
    <w:basedOn w:val="a0"/>
    <w:uiPriority w:val="99"/>
    <w:semiHidden/>
    <w:unhideWhenUsed/>
    <w:rsid w:val="006209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92079">
      <w:bodyDiv w:val="1"/>
      <w:marLeft w:val="0"/>
      <w:marRight w:val="0"/>
      <w:marTop w:val="0"/>
      <w:marBottom w:val="0"/>
      <w:divBdr>
        <w:top w:val="none" w:sz="0" w:space="0" w:color="auto"/>
        <w:left w:val="none" w:sz="0" w:space="0" w:color="auto"/>
        <w:bottom w:val="none" w:sz="0" w:space="0" w:color="auto"/>
        <w:right w:val="none" w:sz="0" w:space="0" w:color="auto"/>
      </w:divBdr>
    </w:div>
    <w:div w:id="142083599">
      <w:bodyDiv w:val="1"/>
      <w:marLeft w:val="0"/>
      <w:marRight w:val="0"/>
      <w:marTop w:val="0"/>
      <w:marBottom w:val="0"/>
      <w:divBdr>
        <w:top w:val="none" w:sz="0" w:space="0" w:color="auto"/>
        <w:left w:val="none" w:sz="0" w:space="0" w:color="auto"/>
        <w:bottom w:val="none" w:sz="0" w:space="0" w:color="auto"/>
        <w:right w:val="none" w:sz="0" w:space="0" w:color="auto"/>
      </w:divBdr>
    </w:div>
    <w:div w:id="162546665">
      <w:bodyDiv w:val="1"/>
      <w:marLeft w:val="0"/>
      <w:marRight w:val="0"/>
      <w:marTop w:val="0"/>
      <w:marBottom w:val="0"/>
      <w:divBdr>
        <w:top w:val="none" w:sz="0" w:space="0" w:color="auto"/>
        <w:left w:val="none" w:sz="0" w:space="0" w:color="auto"/>
        <w:bottom w:val="none" w:sz="0" w:space="0" w:color="auto"/>
        <w:right w:val="none" w:sz="0" w:space="0" w:color="auto"/>
      </w:divBdr>
    </w:div>
    <w:div w:id="191380731">
      <w:bodyDiv w:val="1"/>
      <w:marLeft w:val="0"/>
      <w:marRight w:val="0"/>
      <w:marTop w:val="0"/>
      <w:marBottom w:val="0"/>
      <w:divBdr>
        <w:top w:val="none" w:sz="0" w:space="0" w:color="auto"/>
        <w:left w:val="none" w:sz="0" w:space="0" w:color="auto"/>
        <w:bottom w:val="none" w:sz="0" w:space="0" w:color="auto"/>
        <w:right w:val="none" w:sz="0" w:space="0" w:color="auto"/>
      </w:divBdr>
    </w:div>
    <w:div w:id="218828703">
      <w:bodyDiv w:val="1"/>
      <w:marLeft w:val="0"/>
      <w:marRight w:val="0"/>
      <w:marTop w:val="0"/>
      <w:marBottom w:val="0"/>
      <w:divBdr>
        <w:top w:val="none" w:sz="0" w:space="0" w:color="auto"/>
        <w:left w:val="none" w:sz="0" w:space="0" w:color="auto"/>
        <w:bottom w:val="none" w:sz="0" w:space="0" w:color="auto"/>
        <w:right w:val="none" w:sz="0" w:space="0" w:color="auto"/>
      </w:divBdr>
      <w:divsChild>
        <w:div w:id="1918242491">
          <w:marLeft w:val="0"/>
          <w:marRight w:val="0"/>
          <w:marTop w:val="240"/>
          <w:marBottom w:val="240"/>
          <w:divBdr>
            <w:top w:val="none" w:sz="0" w:space="0" w:color="auto"/>
            <w:left w:val="none" w:sz="0" w:space="0" w:color="auto"/>
            <w:bottom w:val="none" w:sz="0" w:space="0" w:color="auto"/>
            <w:right w:val="none" w:sz="0" w:space="0" w:color="auto"/>
          </w:divBdr>
        </w:div>
        <w:div w:id="832642567">
          <w:marLeft w:val="0"/>
          <w:marRight w:val="0"/>
          <w:marTop w:val="240"/>
          <w:marBottom w:val="240"/>
          <w:divBdr>
            <w:top w:val="none" w:sz="0" w:space="0" w:color="auto"/>
            <w:left w:val="none" w:sz="0" w:space="0" w:color="auto"/>
            <w:bottom w:val="none" w:sz="0" w:space="0" w:color="auto"/>
            <w:right w:val="none" w:sz="0" w:space="0" w:color="auto"/>
          </w:divBdr>
        </w:div>
      </w:divsChild>
    </w:div>
    <w:div w:id="293945816">
      <w:bodyDiv w:val="1"/>
      <w:marLeft w:val="0"/>
      <w:marRight w:val="0"/>
      <w:marTop w:val="0"/>
      <w:marBottom w:val="0"/>
      <w:divBdr>
        <w:top w:val="none" w:sz="0" w:space="0" w:color="auto"/>
        <w:left w:val="none" w:sz="0" w:space="0" w:color="auto"/>
        <w:bottom w:val="none" w:sz="0" w:space="0" w:color="auto"/>
        <w:right w:val="none" w:sz="0" w:space="0" w:color="auto"/>
      </w:divBdr>
      <w:divsChild>
        <w:div w:id="1545824345">
          <w:marLeft w:val="0"/>
          <w:marRight w:val="0"/>
          <w:marTop w:val="0"/>
          <w:marBottom w:val="0"/>
          <w:divBdr>
            <w:top w:val="none" w:sz="0" w:space="0" w:color="auto"/>
            <w:left w:val="none" w:sz="0" w:space="0" w:color="auto"/>
            <w:bottom w:val="none" w:sz="0" w:space="0" w:color="auto"/>
            <w:right w:val="none" w:sz="0" w:space="0" w:color="auto"/>
          </w:divBdr>
        </w:div>
        <w:div w:id="1613199095">
          <w:marLeft w:val="0"/>
          <w:marRight w:val="0"/>
          <w:marTop w:val="0"/>
          <w:marBottom w:val="0"/>
          <w:divBdr>
            <w:top w:val="none" w:sz="0" w:space="0" w:color="auto"/>
            <w:left w:val="none" w:sz="0" w:space="0" w:color="auto"/>
            <w:bottom w:val="none" w:sz="0" w:space="0" w:color="auto"/>
            <w:right w:val="none" w:sz="0" w:space="0" w:color="auto"/>
          </w:divBdr>
          <w:divsChild>
            <w:div w:id="1346906327">
              <w:marLeft w:val="120"/>
              <w:marRight w:val="0"/>
              <w:marTop w:val="0"/>
              <w:marBottom w:val="0"/>
              <w:divBdr>
                <w:top w:val="none" w:sz="0" w:space="0" w:color="auto"/>
                <w:left w:val="none" w:sz="0" w:space="0" w:color="auto"/>
                <w:bottom w:val="none" w:sz="0" w:space="0" w:color="auto"/>
                <w:right w:val="none" w:sz="0" w:space="0" w:color="auto"/>
              </w:divBdr>
            </w:div>
          </w:divsChild>
        </w:div>
        <w:div w:id="312300098">
          <w:marLeft w:val="0"/>
          <w:marRight w:val="0"/>
          <w:marTop w:val="0"/>
          <w:marBottom w:val="0"/>
          <w:divBdr>
            <w:top w:val="none" w:sz="0" w:space="0" w:color="auto"/>
            <w:left w:val="none" w:sz="0" w:space="0" w:color="auto"/>
            <w:bottom w:val="none" w:sz="0" w:space="0" w:color="auto"/>
            <w:right w:val="none" w:sz="0" w:space="0" w:color="auto"/>
          </w:divBdr>
          <w:divsChild>
            <w:div w:id="481123812">
              <w:marLeft w:val="120"/>
              <w:marRight w:val="0"/>
              <w:marTop w:val="0"/>
              <w:marBottom w:val="0"/>
              <w:divBdr>
                <w:top w:val="none" w:sz="0" w:space="0" w:color="auto"/>
                <w:left w:val="none" w:sz="0" w:space="0" w:color="auto"/>
                <w:bottom w:val="none" w:sz="0" w:space="0" w:color="auto"/>
                <w:right w:val="none" w:sz="0" w:space="0" w:color="auto"/>
              </w:divBdr>
            </w:div>
          </w:divsChild>
        </w:div>
        <w:div w:id="779910947">
          <w:marLeft w:val="0"/>
          <w:marRight w:val="0"/>
          <w:marTop w:val="0"/>
          <w:marBottom w:val="0"/>
          <w:divBdr>
            <w:top w:val="none" w:sz="0" w:space="0" w:color="auto"/>
            <w:left w:val="none" w:sz="0" w:space="0" w:color="auto"/>
            <w:bottom w:val="none" w:sz="0" w:space="0" w:color="auto"/>
            <w:right w:val="none" w:sz="0" w:space="0" w:color="auto"/>
          </w:divBdr>
          <w:divsChild>
            <w:div w:id="152694179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496651880">
      <w:bodyDiv w:val="1"/>
      <w:marLeft w:val="0"/>
      <w:marRight w:val="0"/>
      <w:marTop w:val="0"/>
      <w:marBottom w:val="0"/>
      <w:divBdr>
        <w:top w:val="none" w:sz="0" w:space="0" w:color="auto"/>
        <w:left w:val="none" w:sz="0" w:space="0" w:color="auto"/>
        <w:bottom w:val="none" w:sz="0" w:space="0" w:color="auto"/>
        <w:right w:val="none" w:sz="0" w:space="0" w:color="auto"/>
      </w:divBdr>
    </w:div>
    <w:div w:id="603418112">
      <w:bodyDiv w:val="1"/>
      <w:marLeft w:val="0"/>
      <w:marRight w:val="0"/>
      <w:marTop w:val="0"/>
      <w:marBottom w:val="0"/>
      <w:divBdr>
        <w:top w:val="none" w:sz="0" w:space="0" w:color="auto"/>
        <w:left w:val="none" w:sz="0" w:space="0" w:color="auto"/>
        <w:bottom w:val="none" w:sz="0" w:space="0" w:color="auto"/>
        <w:right w:val="none" w:sz="0" w:space="0" w:color="auto"/>
      </w:divBdr>
    </w:div>
    <w:div w:id="757022136">
      <w:bodyDiv w:val="1"/>
      <w:marLeft w:val="0"/>
      <w:marRight w:val="0"/>
      <w:marTop w:val="0"/>
      <w:marBottom w:val="0"/>
      <w:divBdr>
        <w:top w:val="none" w:sz="0" w:space="0" w:color="auto"/>
        <w:left w:val="none" w:sz="0" w:space="0" w:color="auto"/>
        <w:bottom w:val="none" w:sz="0" w:space="0" w:color="auto"/>
        <w:right w:val="none" w:sz="0" w:space="0" w:color="auto"/>
      </w:divBdr>
    </w:div>
    <w:div w:id="776213698">
      <w:bodyDiv w:val="1"/>
      <w:marLeft w:val="0"/>
      <w:marRight w:val="0"/>
      <w:marTop w:val="0"/>
      <w:marBottom w:val="0"/>
      <w:divBdr>
        <w:top w:val="none" w:sz="0" w:space="0" w:color="auto"/>
        <w:left w:val="none" w:sz="0" w:space="0" w:color="auto"/>
        <w:bottom w:val="none" w:sz="0" w:space="0" w:color="auto"/>
        <w:right w:val="none" w:sz="0" w:space="0" w:color="auto"/>
      </w:divBdr>
    </w:div>
    <w:div w:id="840849254">
      <w:bodyDiv w:val="1"/>
      <w:marLeft w:val="0"/>
      <w:marRight w:val="0"/>
      <w:marTop w:val="0"/>
      <w:marBottom w:val="0"/>
      <w:divBdr>
        <w:top w:val="none" w:sz="0" w:space="0" w:color="auto"/>
        <w:left w:val="none" w:sz="0" w:space="0" w:color="auto"/>
        <w:bottom w:val="none" w:sz="0" w:space="0" w:color="auto"/>
        <w:right w:val="none" w:sz="0" w:space="0" w:color="auto"/>
      </w:divBdr>
      <w:divsChild>
        <w:div w:id="804468737">
          <w:marLeft w:val="0"/>
          <w:marRight w:val="0"/>
          <w:marTop w:val="240"/>
          <w:marBottom w:val="240"/>
          <w:divBdr>
            <w:top w:val="none" w:sz="0" w:space="0" w:color="auto"/>
            <w:left w:val="none" w:sz="0" w:space="0" w:color="auto"/>
            <w:bottom w:val="none" w:sz="0" w:space="0" w:color="auto"/>
            <w:right w:val="none" w:sz="0" w:space="0" w:color="auto"/>
          </w:divBdr>
        </w:div>
        <w:div w:id="425466823">
          <w:marLeft w:val="0"/>
          <w:marRight w:val="0"/>
          <w:marTop w:val="240"/>
          <w:marBottom w:val="240"/>
          <w:divBdr>
            <w:top w:val="none" w:sz="0" w:space="0" w:color="auto"/>
            <w:left w:val="none" w:sz="0" w:space="0" w:color="auto"/>
            <w:bottom w:val="none" w:sz="0" w:space="0" w:color="auto"/>
            <w:right w:val="none" w:sz="0" w:space="0" w:color="auto"/>
          </w:divBdr>
        </w:div>
      </w:divsChild>
    </w:div>
    <w:div w:id="986206764">
      <w:bodyDiv w:val="1"/>
      <w:marLeft w:val="0"/>
      <w:marRight w:val="0"/>
      <w:marTop w:val="0"/>
      <w:marBottom w:val="0"/>
      <w:divBdr>
        <w:top w:val="none" w:sz="0" w:space="0" w:color="auto"/>
        <w:left w:val="none" w:sz="0" w:space="0" w:color="auto"/>
        <w:bottom w:val="none" w:sz="0" w:space="0" w:color="auto"/>
        <w:right w:val="none" w:sz="0" w:space="0" w:color="auto"/>
      </w:divBdr>
    </w:div>
    <w:div w:id="988559427">
      <w:bodyDiv w:val="1"/>
      <w:marLeft w:val="0"/>
      <w:marRight w:val="0"/>
      <w:marTop w:val="0"/>
      <w:marBottom w:val="0"/>
      <w:divBdr>
        <w:top w:val="none" w:sz="0" w:space="0" w:color="auto"/>
        <w:left w:val="none" w:sz="0" w:space="0" w:color="auto"/>
        <w:bottom w:val="none" w:sz="0" w:space="0" w:color="auto"/>
        <w:right w:val="none" w:sz="0" w:space="0" w:color="auto"/>
      </w:divBdr>
    </w:div>
    <w:div w:id="1001591025">
      <w:bodyDiv w:val="1"/>
      <w:marLeft w:val="0"/>
      <w:marRight w:val="0"/>
      <w:marTop w:val="0"/>
      <w:marBottom w:val="0"/>
      <w:divBdr>
        <w:top w:val="none" w:sz="0" w:space="0" w:color="auto"/>
        <w:left w:val="none" w:sz="0" w:space="0" w:color="auto"/>
        <w:bottom w:val="none" w:sz="0" w:space="0" w:color="auto"/>
        <w:right w:val="none" w:sz="0" w:space="0" w:color="auto"/>
      </w:divBdr>
      <w:divsChild>
        <w:div w:id="1287005398">
          <w:marLeft w:val="0"/>
          <w:marRight w:val="0"/>
          <w:marTop w:val="0"/>
          <w:marBottom w:val="0"/>
          <w:divBdr>
            <w:top w:val="none" w:sz="0" w:space="0" w:color="auto"/>
            <w:left w:val="none" w:sz="0" w:space="0" w:color="auto"/>
            <w:bottom w:val="none" w:sz="0" w:space="0" w:color="auto"/>
            <w:right w:val="none" w:sz="0" w:space="0" w:color="auto"/>
          </w:divBdr>
        </w:div>
        <w:div w:id="2134323577">
          <w:marLeft w:val="0"/>
          <w:marRight w:val="0"/>
          <w:marTop w:val="0"/>
          <w:marBottom w:val="0"/>
          <w:divBdr>
            <w:top w:val="none" w:sz="0" w:space="0" w:color="auto"/>
            <w:left w:val="none" w:sz="0" w:space="0" w:color="auto"/>
            <w:bottom w:val="none" w:sz="0" w:space="0" w:color="auto"/>
            <w:right w:val="none" w:sz="0" w:space="0" w:color="auto"/>
          </w:divBdr>
          <w:divsChild>
            <w:div w:id="1204752205">
              <w:marLeft w:val="120"/>
              <w:marRight w:val="0"/>
              <w:marTop w:val="0"/>
              <w:marBottom w:val="0"/>
              <w:divBdr>
                <w:top w:val="none" w:sz="0" w:space="0" w:color="auto"/>
                <w:left w:val="none" w:sz="0" w:space="0" w:color="auto"/>
                <w:bottom w:val="none" w:sz="0" w:space="0" w:color="auto"/>
                <w:right w:val="none" w:sz="0" w:space="0" w:color="auto"/>
              </w:divBdr>
            </w:div>
          </w:divsChild>
        </w:div>
        <w:div w:id="751241592">
          <w:marLeft w:val="0"/>
          <w:marRight w:val="0"/>
          <w:marTop w:val="0"/>
          <w:marBottom w:val="0"/>
          <w:divBdr>
            <w:top w:val="none" w:sz="0" w:space="0" w:color="auto"/>
            <w:left w:val="none" w:sz="0" w:space="0" w:color="auto"/>
            <w:bottom w:val="none" w:sz="0" w:space="0" w:color="auto"/>
            <w:right w:val="none" w:sz="0" w:space="0" w:color="auto"/>
          </w:divBdr>
          <w:divsChild>
            <w:div w:id="170922130">
              <w:marLeft w:val="120"/>
              <w:marRight w:val="0"/>
              <w:marTop w:val="0"/>
              <w:marBottom w:val="0"/>
              <w:divBdr>
                <w:top w:val="none" w:sz="0" w:space="0" w:color="auto"/>
                <w:left w:val="none" w:sz="0" w:space="0" w:color="auto"/>
                <w:bottom w:val="none" w:sz="0" w:space="0" w:color="auto"/>
                <w:right w:val="none" w:sz="0" w:space="0" w:color="auto"/>
              </w:divBdr>
            </w:div>
          </w:divsChild>
        </w:div>
        <w:div w:id="909538647">
          <w:marLeft w:val="0"/>
          <w:marRight w:val="0"/>
          <w:marTop w:val="0"/>
          <w:marBottom w:val="0"/>
          <w:divBdr>
            <w:top w:val="none" w:sz="0" w:space="0" w:color="auto"/>
            <w:left w:val="none" w:sz="0" w:space="0" w:color="auto"/>
            <w:bottom w:val="none" w:sz="0" w:space="0" w:color="auto"/>
            <w:right w:val="none" w:sz="0" w:space="0" w:color="auto"/>
          </w:divBdr>
          <w:divsChild>
            <w:div w:id="153492079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163475369">
      <w:bodyDiv w:val="1"/>
      <w:marLeft w:val="0"/>
      <w:marRight w:val="0"/>
      <w:marTop w:val="0"/>
      <w:marBottom w:val="0"/>
      <w:divBdr>
        <w:top w:val="none" w:sz="0" w:space="0" w:color="auto"/>
        <w:left w:val="none" w:sz="0" w:space="0" w:color="auto"/>
        <w:bottom w:val="none" w:sz="0" w:space="0" w:color="auto"/>
        <w:right w:val="none" w:sz="0" w:space="0" w:color="auto"/>
      </w:divBdr>
      <w:divsChild>
        <w:div w:id="1570966885">
          <w:marLeft w:val="0"/>
          <w:marRight w:val="0"/>
          <w:marTop w:val="240"/>
          <w:marBottom w:val="240"/>
          <w:divBdr>
            <w:top w:val="none" w:sz="0" w:space="0" w:color="auto"/>
            <w:left w:val="none" w:sz="0" w:space="0" w:color="auto"/>
            <w:bottom w:val="none" w:sz="0" w:space="0" w:color="auto"/>
            <w:right w:val="none" w:sz="0" w:space="0" w:color="auto"/>
          </w:divBdr>
        </w:div>
        <w:div w:id="1955090206">
          <w:marLeft w:val="0"/>
          <w:marRight w:val="0"/>
          <w:marTop w:val="240"/>
          <w:marBottom w:val="240"/>
          <w:divBdr>
            <w:top w:val="none" w:sz="0" w:space="0" w:color="auto"/>
            <w:left w:val="none" w:sz="0" w:space="0" w:color="auto"/>
            <w:bottom w:val="none" w:sz="0" w:space="0" w:color="auto"/>
            <w:right w:val="none" w:sz="0" w:space="0" w:color="auto"/>
          </w:divBdr>
        </w:div>
      </w:divsChild>
    </w:div>
    <w:div w:id="1207645408">
      <w:bodyDiv w:val="1"/>
      <w:marLeft w:val="0"/>
      <w:marRight w:val="0"/>
      <w:marTop w:val="0"/>
      <w:marBottom w:val="0"/>
      <w:divBdr>
        <w:top w:val="none" w:sz="0" w:space="0" w:color="auto"/>
        <w:left w:val="none" w:sz="0" w:space="0" w:color="auto"/>
        <w:bottom w:val="none" w:sz="0" w:space="0" w:color="auto"/>
        <w:right w:val="none" w:sz="0" w:space="0" w:color="auto"/>
      </w:divBdr>
    </w:div>
    <w:div w:id="1290359977">
      <w:bodyDiv w:val="1"/>
      <w:marLeft w:val="0"/>
      <w:marRight w:val="0"/>
      <w:marTop w:val="0"/>
      <w:marBottom w:val="0"/>
      <w:divBdr>
        <w:top w:val="none" w:sz="0" w:space="0" w:color="auto"/>
        <w:left w:val="none" w:sz="0" w:space="0" w:color="auto"/>
        <w:bottom w:val="none" w:sz="0" w:space="0" w:color="auto"/>
        <w:right w:val="none" w:sz="0" w:space="0" w:color="auto"/>
      </w:divBdr>
    </w:div>
    <w:div w:id="1449159344">
      <w:bodyDiv w:val="1"/>
      <w:marLeft w:val="0"/>
      <w:marRight w:val="0"/>
      <w:marTop w:val="0"/>
      <w:marBottom w:val="0"/>
      <w:divBdr>
        <w:top w:val="none" w:sz="0" w:space="0" w:color="auto"/>
        <w:left w:val="none" w:sz="0" w:space="0" w:color="auto"/>
        <w:bottom w:val="none" w:sz="0" w:space="0" w:color="auto"/>
        <w:right w:val="none" w:sz="0" w:space="0" w:color="auto"/>
      </w:divBdr>
      <w:divsChild>
        <w:div w:id="1860586636">
          <w:marLeft w:val="0"/>
          <w:marRight w:val="0"/>
          <w:marTop w:val="0"/>
          <w:marBottom w:val="0"/>
          <w:divBdr>
            <w:top w:val="none" w:sz="0" w:space="0" w:color="auto"/>
            <w:left w:val="none" w:sz="0" w:space="0" w:color="auto"/>
            <w:bottom w:val="none" w:sz="0" w:space="0" w:color="auto"/>
            <w:right w:val="none" w:sz="0" w:space="0" w:color="auto"/>
          </w:divBdr>
        </w:div>
        <w:div w:id="1210651426">
          <w:marLeft w:val="0"/>
          <w:marRight w:val="0"/>
          <w:marTop w:val="0"/>
          <w:marBottom w:val="0"/>
          <w:divBdr>
            <w:top w:val="none" w:sz="0" w:space="0" w:color="auto"/>
            <w:left w:val="none" w:sz="0" w:space="0" w:color="auto"/>
            <w:bottom w:val="none" w:sz="0" w:space="0" w:color="auto"/>
            <w:right w:val="none" w:sz="0" w:space="0" w:color="auto"/>
          </w:divBdr>
          <w:divsChild>
            <w:div w:id="685060441">
              <w:marLeft w:val="120"/>
              <w:marRight w:val="0"/>
              <w:marTop w:val="0"/>
              <w:marBottom w:val="0"/>
              <w:divBdr>
                <w:top w:val="none" w:sz="0" w:space="0" w:color="auto"/>
                <w:left w:val="none" w:sz="0" w:space="0" w:color="auto"/>
                <w:bottom w:val="none" w:sz="0" w:space="0" w:color="auto"/>
                <w:right w:val="none" w:sz="0" w:space="0" w:color="auto"/>
              </w:divBdr>
            </w:div>
          </w:divsChild>
        </w:div>
        <w:div w:id="992559511">
          <w:marLeft w:val="0"/>
          <w:marRight w:val="0"/>
          <w:marTop w:val="0"/>
          <w:marBottom w:val="0"/>
          <w:divBdr>
            <w:top w:val="none" w:sz="0" w:space="0" w:color="auto"/>
            <w:left w:val="none" w:sz="0" w:space="0" w:color="auto"/>
            <w:bottom w:val="none" w:sz="0" w:space="0" w:color="auto"/>
            <w:right w:val="none" w:sz="0" w:space="0" w:color="auto"/>
          </w:divBdr>
          <w:divsChild>
            <w:div w:id="2110006116">
              <w:marLeft w:val="120"/>
              <w:marRight w:val="0"/>
              <w:marTop w:val="0"/>
              <w:marBottom w:val="0"/>
              <w:divBdr>
                <w:top w:val="none" w:sz="0" w:space="0" w:color="auto"/>
                <w:left w:val="none" w:sz="0" w:space="0" w:color="auto"/>
                <w:bottom w:val="none" w:sz="0" w:space="0" w:color="auto"/>
                <w:right w:val="none" w:sz="0" w:space="0" w:color="auto"/>
              </w:divBdr>
            </w:div>
          </w:divsChild>
        </w:div>
        <w:div w:id="1332414794">
          <w:marLeft w:val="0"/>
          <w:marRight w:val="0"/>
          <w:marTop w:val="0"/>
          <w:marBottom w:val="0"/>
          <w:divBdr>
            <w:top w:val="none" w:sz="0" w:space="0" w:color="auto"/>
            <w:left w:val="none" w:sz="0" w:space="0" w:color="auto"/>
            <w:bottom w:val="none" w:sz="0" w:space="0" w:color="auto"/>
            <w:right w:val="none" w:sz="0" w:space="0" w:color="auto"/>
          </w:divBdr>
          <w:divsChild>
            <w:div w:id="1279868861">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635913928">
      <w:bodyDiv w:val="1"/>
      <w:marLeft w:val="0"/>
      <w:marRight w:val="0"/>
      <w:marTop w:val="0"/>
      <w:marBottom w:val="0"/>
      <w:divBdr>
        <w:top w:val="none" w:sz="0" w:space="0" w:color="auto"/>
        <w:left w:val="none" w:sz="0" w:space="0" w:color="auto"/>
        <w:bottom w:val="none" w:sz="0" w:space="0" w:color="auto"/>
        <w:right w:val="none" w:sz="0" w:space="0" w:color="auto"/>
      </w:divBdr>
      <w:divsChild>
        <w:div w:id="663626580">
          <w:marLeft w:val="0"/>
          <w:marRight w:val="0"/>
          <w:marTop w:val="0"/>
          <w:marBottom w:val="0"/>
          <w:divBdr>
            <w:top w:val="none" w:sz="0" w:space="0" w:color="auto"/>
            <w:left w:val="none" w:sz="0" w:space="0" w:color="auto"/>
            <w:bottom w:val="none" w:sz="0" w:space="0" w:color="auto"/>
            <w:right w:val="none" w:sz="0" w:space="0" w:color="auto"/>
          </w:divBdr>
          <w:divsChild>
            <w:div w:id="185329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486509">
      <w:bodyDiv w:val="1"/>
      <w:marLeft w:val="0"/>
      <w:marRight w:val="0"/>
      <w:marTop w:val="0"/>
      <w:marBottom w:val="0"/>
      <w:divBdr>
        <w:top w:val="none" w:sz="0" w:space="0" w:color="auto"/>
        <w:left w:val="none" w:sz="0" w:space="0" w:color="auto"/>
        <w:bottom w:val="none" w:sz="0" w:space="0" w:color="auto"/>
        <w:right w:val="none" w:sz="0" w:space="0" w:color="auto"/>
      </w:divBdr>
      <w:divsChild>
        <w:div w:id="203836237">
          <w:marLeft w:val="0"/>
          <w:marRight w:val="0"/>
          <w:marTop w:val="240"/>
          <w:marBottom w:val="240"/>
          <w:divBdr>
            <w:top w:val="none" w:sz="0" w:space="0" w:color="auto"/>
            <w:left w:val="none" w:sz="0" w:space="0" w:color="auto"/>
            <w:bottom w:val="none" w:sz="0" w:space="0" w:color="auto"/>
            <w:right w:val="none" w:sz="0" w:space="0" w:color="auto"/>
          </w:divBdr>
        </w:div>
        <w:div w:id="1970166593">
          <w:marLeft w:val="0"/>
          <w:marRight w:val="0"/>
          <w:marTop w:val="240"/>
          <w:marBottom w:val="240"/>
          <w:divBdr>
            <w:top w:val="none" w:sz="0" w:space="0" w:color="auto"/>
            <w:left w:val="none" w:sz="0" w:space="0" w:color="auto"/>
            <w:bottom w:val="none" w:sz="0" w:space="0" w:color="auto"/>
            <w:right w:val="none" w:sz="0" w:space="0" w:color="auto"/>
          </w:divBdr>
        </w:div>
      </w:divsChild>
    </w:div>
    <w:div w:id="1806846884">
      <w:bodyDiv w:val="1"/>
      <w:marLeft w:val="0"/>
      <w:marRight w:val="0"/>
      <w:marTop w:val="0"/>
      <w:marBottom w:val="0"/>
      <w:divBdr>
        <w:top w:val="none" w:sz="0" w:space="0" w:color="auto"/>
        <w:left w:val="none" w:sz="0" w:space="0" w:color="auto"/>
        <w:bottom w:val="none" w:sz="0" w:space="0" w:color="auto"/>
        <w:right w:val="none" w:sz="0" w:space="0" w:color="auto"/>
      </w:divBdr>
    </w:div>
    <w:div w:id="195344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ГОСТ — сортировка по именам" Version="2003"/>
</file>

<file path=customXml/itemProps1.xml><?xml version="1.0" encoding="utf-8"?>
<ds:datastoreItem xmlns:ds="http://schemas.openxmlformats.org/officeDocument/2006/customXml" ds:itemID="{26558156-D714-4257-9EDB-EC4FC04CC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11340</Words>
  <Characters>64641</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Москвина Татьяна Валерьевна</dc:creator>
  <cp:keywords/>
  <dc:description/>
  <cp:lastModifiedBy>Спицина Ольга Андреевна</cp:lastModifiedBy>
  <cp:revision>3</cp:revision>
  <cp:lastPrinted>2025-07-30T11:53:00Z</cp:lastPrinted>
  <dcterms:created xsi:type="dcterms:W3CDTF">2025-08-04T05:08:00Z</dcterms:created>
  <dcterms:modified xsi:type="dcterms:W3CDTF">2025-08-04T05:08:00Z</dcterms:modified>
</cp:coreProperties>
</file>