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BF" w:rsidRDefault="00F62FBF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62FBF" w:rsidRDefault="00F62FBF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2FBF" w:rsidRPr="00595586" w:rsidRDefault="00F62FBF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F62FBF" w:rsidRPr="00595586" w:rsidRDefault="00F62FBF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F62FBF" w:rsidRPr="00595586" w:rsidRDefault="00F62FBF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62FBF" w:rsidRPr="00595586" w:rsidRDefault="00F62FBF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F62FBF" w:rsidRDefault="00F62FBF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62FBF" w:rsidRDefault="00F62FBF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E5FFB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DE5FFB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DE5FFB">
                              <w:rPr>
                                <w:sz w:val="32"/>
                              </w:rPr>
                              <w:t xml:space="preserve"> </w:t>
                            </w:r>
                            <w:r w:rsidR="0055685E">
                              <w:rPr>
                                <w:sz w:val="32"/>
                                <w:u w:val="single"/>
                              </w:rPr>
                              <w:t>1</w:t>
                            </w:r>
                            <w:r w:rsidR="0055685E">
                              <w:rPr>
                                <w:sz w:val="32"/>
                                <w:u w:val="single"/>
                                <w:lang w:val="en-US"/>
                              </w:rPr>
                              <w:t>5</w:t>
                            </w:r>
                            <w:r w:rsidR="00DE5FFB">
                              <w:rPr>
                                <w:sz w:val="32"/>
                                <w:u w:val="single"/>
                              </w:rPr>
                              <w:t>.06.2025</w:t>
                            </w:r>
                            <w:r w:rsidR="00DE5FFB">
                              <w:rPr>
                                <w:sz w:val="32"/>
                              </w:rPr>
                              <w:t xml:space="preserve"> </w:t>
                            </w:r>
                            <w:r w:rsidR="00DE5FFB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DE5FFB">
                              <w:rPr>
                                <w:sz w:val="32"/>
                                <w:szCs w:val="32"/>
                                <w:u w:val="single"/>
                              </w:rPr>
                              <w:t>613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62FBF" w:rsidRDefault="00F62FBF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F62FBF" w:rsidRDefault="00F62FBF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F62FBF" w:rsidRDefault="00F62FBF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bookmarkStart w:id="0" w:name="_GoBack"/>
                            <w:r>
                              <w:t>О   внесении    изменения   в</w:t>
                            </w:r>
                          </w:p>
                          <w:p w:rsidR="00F62FBF" w:rsidRDefault="00F62FBF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решение Оренбургского городского</w:t>
                            </w:r>
                          </w:p>
                          <w:p w:rsidR="00F62FBF" w:rsidRDefault="00F62FBF" w:rsidP="006A711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Совета  от 26.05.2020 № 889</w:t>
                            </w:r>
                          </w:p>
                          <w:bookmarkEnd w:id="0"/>
                          <w:p w:rsidR="00F62FBF" w:rsidRDefault="00F62FBF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</w:p>
                          <w:p w:rsidR="00F62FBF" w:rsidRDefault="00F62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3A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F62FBF" w:rsidRDefault="00F62FBF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F62FBF" w:rsidRDefault="00F62FBF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2FBF" w:rsidRPr="00595586" w:rsidRDefault="00F62FBF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F62FBF" w:rsidRPr="00595586" w:rsidRDefault="00F62FBF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F62FBF" w:rsidRPr="00595586" w:rsidRDefault="00F62FBF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62FBF" w:rsidRPr="00595586" w:rsidRDefault="00F62FBF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Pr="00595586">
                        <w:rPr>
                          <w:sz w:val="36"/>
                        </w:rPr>
                        <w:t>Е</w:t>
                      </w:r>
                    </w:p>
                    <w:p w:rsidR="00F62FBF" w:rsidRDefault="00F62FBF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62FBF" w:rsidRDefault="00F62FBF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DE5FFB">
                        <w:rPr>
                          <w:b/>
                          <w:sz w:val="22"/>
                        </w:rPr>
                        <w:t xml:space="preserve">  </w:t>
                      </w:r>
                      <w:r w:rsidR="00DE5FFB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DE5FFB">
                        <w:rPr>
                          <w:sz w:val="32"/>
                        </w:rPr>
                        <w:t xml:space="preserve"> </w:t>
                      </w:r>
                      <w:r w:rsidR="0055685E">
                        <w:rPr>
                          <w:sz w:val="32"/>
                          <w:u w:val="single"/>
                        </w:rPr>
                        <w:t>1</w:t>
                      </w:r>
                      <w:r w:rsidR="0055685E">
                        <w:rPr>
                          <w:sz w:val="32"/>
                          <w:u w:val="single"/>
                          <w:lang w:val="en-US"/>
                        </w:rPr>
                        <w:t>5</w:t>
                      </w:r>
                      <w:r w:rsidR="00DE5FFB">
                        <w:rPr>
                          <w:sz w:val="32"/>
                          <w:u w:val="single"/>
                        </w:rPr>
                        <w:t>.06.2025</w:t>
                      </w:r>
                      <w:r w:rsidR="00DE5FFB">
                        <w:rPr>
                          <w:sz w:val="32"/>
                        </w:rPr>
                        <w:t xml:space="preserve"> </w:t>
                      </w:r>
                      <w:r w:rsidR="00DE5FFB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DE5FFB">
                        <w:rPr>
                          <w:sz w:val="32"/>
                          <w:szCs w:val="32"/>
                          <w:u w:val="single"/>
                        </w:rPr>
                        <w:t>613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F62FBF" w:rsidRDefault="00F62FBF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F62FBF" w:rsidRDefault="00F62FBF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        </w:t>
                      </w:r>
                      <w:r>
                        <w:sym w:font="Symbol" w:char="F0F9"/>
                      </w:r>
                    </w:p>
                    <w:p w:rsidR="00F62FBF" w:rsidRDefault="00F62FBF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bookmarkStart w:id="1" w:name="_GoBack"/>
                      <w:r>
                        <w:t>О   внесении    изменения   в</w:t>
                      </w:r>
                    </w:p>
                    <w:p w:rsidR="00F62FBF" w:rsidRDefault="00F62FBF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решение Оренбургского городского</w:t>
                      </w:r>
                    </w:p>
                    <w:p w:rsidR="00F62FBF" w:rsidRDefault="00F62FBF" w:rsidP="006A711E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Совета  от 26.05.2020 № 889</w:t>
                      </w:r>
                    </w:p>
                    <w:bookmarkEnd w:id="1"/>
                    <w:p w:rsidR="00F62FBF" w:rsidRDefault="00F62FBF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</w:p>
                    <w:p w:rsidR="00F62FBF" w:rsidRDefault="00F62FBF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E40883" w:rsidRDefault="00E40883" w:rsidP="00E40883">
      <w:pPr>
        <w:tabs>
          <w:tab w:val="left" w:pos="1701"/>
          <w:tab w:val="left" w:pos="3261"/>
        </w:tabs>
        <w:spacing w:line="360" w:lineRule="auto"/>
        <w:jc w:val="both"/>
        <w:rPr>
          <w:rFonts w:eastAsia="Calibri"/>
          <w:szCs w:val="28"/>
        </w:rPr>
      </w:pPr>
      <w:bookmarkStart w:id="2" w:name="sub_11"/>
      <w:r>
        <w:rPr>
          <w:rFonts w:eastAsia="Calibri"/>
          <w:szCs w:val="28"/>
        </w:rPr>
        <w:tab/>
      </w:r>
    </w:p>
    <w:p w:rsidR="00CD1A01" w:rsidRPr="00AB5DED" w:rsidRDefault="00E40883" w:rsidP="00AB5DE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Cs w:val="28"/>
          <w:lang w:eastAsia="en-US"/>
        </w:rPr>
      </w:pPr>
      <w:r>
        <w:rPr>
          <w:rFonts w:eastAsia="Calibri"/>
          <w:szCs w:val="28"/>
        </w:rPr>
        <w:t xml:space="preserve">          </w:t>
      </w:r>
      <w:r w:rsidR="00595586" w:rsidRPr="0058196A">
        <w:rPr>
          <w:rFonts w:eastAsia="Calibri"/>
          <w:szCs w:val="28"/>
        </w:rPr>
        <w:t xml:space="preserve">На основании </w:t>
      </w:r>
      <w:hyperlink r:id="rId6" w:history="1">
        <w:r w:rsidR="00595586" w:rsidRPr="0058196A">
          <w:rPr>
            <w:rFonts w:eastAsia="Calibri"/>
            <w:szCs w:val="28"/>
          </w:rPr>
          <w:t>статей 12</w:t>
        </w:r>
      </w:hyperlink>
      <w:r w:rsidR="00595586" w:rsidRPr="0058196A">
        <w:rPr>
          <w:rFonts w:eastAsia="Calibri"/>
          <w:szCs w:val="28"/>
        </w:rPr>
        <w:t xml:space="preserve">, </w:t>
      </w:r>
      <w:hyperlink r:id="rId7" w:history="1">
        <w:r w:rsidR="00595586" w:rsidRPr="0058196A">
          <w:rPr>
            <w:rFonts w:eastAsia="Calibri"/>
            <w:szCs w:val="28"/>
          </w:rPr>
          <w:t>132</w:t>
        </w:r>
      </w:hyperlink>
      <w:r w:rsidR="00595586" w:rsidRPr="0058196A">
        <w:rPr>
          <w:rFonts w:eastAsia="Calibri"/>
          <w:szCs w:val="28"/>
        </w:rPr>
        <w:t xml:space="preserve"> Конституции Российской Федерации, </w:t>
      </w:r>
      <w:hyperlink r:id="rId8" w:history="1">
        <w:r w:rsidR="00595586" w:rsidRPr="0058196A">
          <w:rPr>
            <w:rFonts w:eastAsia="Calibri"/>
            <w:szCs w:val="28"/>
          </w:rPr>
          <w:t>статьи 35</w:t>
        </w:r>
      </w:hyperlink>
      <w:r w:rsidR="00595586" w:rsidRPr="0058196A">
        <w:rPr>
          <w:rFonts w:eastAsia="Calibri"/>
          <w:szCs w:val="28"/>
        </w:rPr>
        <w:t xml:space="preserve"> Федерального закона от 06.10.2003 </w:t>
      </w:r>
      <w:r w:rsidR="00595586">
        <w:rPr>
          <w:rFonts w:eastAsia="Calibri"/>
          <w:szCs w:val="28"/>
        </w:rPr>
        <w:t>№</w:t>
      </w:r>
      <w:r w:rsidR="00595586" w:rsidRPr="0058196A">
        <w:rPr>
          <w:rFonts w:eastAsia="Calibri"/>
          <w:szCs w:val="28"/>
        </w:rPr>
        <w:t xml:space="preserve"> 131-ФЗ </w:t>
      </w:r>
      <w:r w:rsidR="00595586">
        <w:rPr>
          <w:rFonts w:eastAsia="Calibri"/>
          <w:szCs w:val="28"/>
        </w:rPr>
        <w:t>«</w:t>
      </w:r>
      <w:r w:rsidR="00595586" w:rsidRPr="0058196A">
        <w:rPr>
          <w:rFonts w:eastAsia="Calibri"/>
          <w:szCs w:val="28"/>
        </w:rPr>
        <w:t>Об общих принципах организации местного самоуп</w:t>
      </w:r>
      <w:r w:rsidR="00595586">
        <w:rPr>
          <w:rFonts w:eastAsia="Calibri"/>
          <w:szCs w:val="28"/>
        </w:rPr>
        <w:t>равления в Российской Федерации»</w:t>
      </w:r>
      <w:r w:rsidR="00595586" w:rsidRPr="0058196A">
        <w:rPr>
          <w:rFonts w:eastAsia="Calibri"/>
          <w:szCs w:val="28"/>
        </w:rPr>
        <w:t xml:space="preserve">, руководствуясь </w:t>
      </w:r>
      <w:hyperlink r:id="rId9" w:history="1">
        <w:r w:rsidR="00AB5DED">
          <w:rPr>
            <w:rFonts w:eastAsia="Calibri"/>
            <w:szCs w:val="28"/>
          </w:rPr>
          <w:t>статьей</w:t>
        </w:r>
        <w:r w:rsidR="00595586" w:rsidRPr="0058196A">
          <w:rPr>
            <w:rFonts w:eastAsia="Calibri"/>
            <w:szCs w:val="28"/>
          </w:rPr>
          <w:t xml:space="preserve"> 27</w:t>
        </w:r>
      </w:hyperlink>
      <w:r w:rsidR="00B14D88">
        <w:rPr>
          <w:rFonts w:eastAsia="Calibri"/>
          <w:szCs w:val="28"/>
        </w:rPr>
        <w:t xml:space="preserve">, </w:t>
      </w:r>
      <w:hyperlink r:id="rId10" w:history="1">
        <w:r w:rsidR="00AB5DED" w:rsidRPr="00AB5DED">
          <w:rPr>
            <w:rFonts w:eastAsiaTheme="minorHAnsi"/>
            <w:bCs/>
            <w:szCs w:val="28"/>
            <w:lang w:eastAsia="en-US"/>
          </w:rPr>
          <w:t xml:space="preserve">частью 4 статьи </w:t>
        </w:r>
      </w:hyperlink>
      <w:r w:rsidR="00B14D88" w:rsidRPr="00AB5DED">
        <w:rPr>
          <w:rFonts w:eastAsia="Calibri"/>
          <w:szCs w:val="28"/>
        </w:rPr>
        <w:t>36</w:t>
      </w:r>
      <w:r w:rsidR="00595586" w:rsidRPr="00AB5DED">
        <w:rPr>
          <w:rFonts w:eastAsia="Calibri"/>
          <w:szCs w:val="28"/>
        </w:rPr>
        <w:t xml:space="preserve"> Устава муниципального </w:t>
      </w:r>
      <w:r w:rsidR="00595586" w:rsidRPr="0058196A">
        <w:rPr>
          <w:rFonts w:eastAsia="Calibri"/>
          <w:szCs w:val="28"/>
        </w:rPr>
        <w:t xml:space="preserve">образования </w:t>
      </w:r>
      <w:r w:rsidR="00595586">
        <w:rPr>
          <w:rFonts w:eastAsia="Calibri"/>
          <w:szCs w:val="28"/>
        </w:rPr>
        <w:t>«</w:t>
      </w:r>
      <w:r w:rsidR="00595586" w:rsidRPr="0058196A">
        <w:rPr>
          <w:rFonts w:eastAsia="Calibri"/>
          <w:szCs w:val="28"/>
        </w:rPr>
        <w:t>город Оренбург</w:t>
      </w:r>
      <w:r w:rsidR="00595586">
        <w:rPr>
          <w:rFonts w:eastAsia="Calibri"/>
          <w:szCs w:val="28"/>
        </w:rPr>
        <w:t>»</w:t>
      </w:r>
      <w:r w:rsidR="00595586" w:rsidRPr="0058196A">
        <w:rPr>
          <w:rFonts w:eastAsia="Calibri"/>
          <w:szCs w:val="28"/>
        </w:rPr>
        <w:t xml:space="preserve">, принятого </w:t>
      </w:r>
      <w:hyperlink r:id="rId11" w:history="1">
        <w:r w:rsidR="00595586" w:rsidRPr="0058196A">
          <w:rPr>
            <w:rFonts w:eastAsia="Calibri"/>
            <w:szCs w:val="28"/>
          </w:rPr>
          <w:t>решением</w:t>
        </w:r>
      </w:hyperlink>
      <w:r w:rsidR="00595586" w:rsidRPr="0058196A">
        <w:rPr>
          <w:rFonts w:eastAsia="Calibri"/>
          <w:szCs w:val="28"/>
        </w:rPr>
        <w:t xml:space="preserve"> </w:t>
      </w:r>
      <w:r w:rsidR="00D121E0">
        <w:rPr>
          <w:rFonts w:eastAsia="Calibri"/>
          <w:szCs w:val="28"/>
        </w:rPr>
        <w:t>Оренбургского городского Совета</w:t>
      </w:r>
      <w:r w:rsidR="00AB5DED">
        <w:rPr>
          <w:rFonts w:eastAsia="Calibri"/>
          <w:szCs w:val="28"/>
        </w:rPr>
        <w:t xml:space="preserve"> </w:t>
      </w:r>
      <w:r w:rsidR="00595586" w:rsidRPr="0058196A">
        <w:rPr>
          <w:rFonts w:eastAsia="Calibri"/>
          <w:szCs w:val="28"/>
        </w:rPr>
        <w:t xml:space="preserve">от 28.04.2015 </w:t>
      </w:r>
      <w:r w:rsidR="00595586">
        <w:rPr>
          <w:rFonts w:eastAsia="Calibri"/>
          <w:szCs w:val="28"/>
        </w:rPr>
        <w:t>№</w:t>
      </w:r>
      <w:r w:rsidR="00595586"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6605D0" w:rsidRPr="006605D0" w:rsidRDefault="000A4CD0" w:rsidP="006605D0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rFonts w:eastAsia="Calibri"/>
          <w:szCs w:val="28"/>
        </w:rPr>
        <w:t xml:space="preserve">1. </w:t>
      </w:r>
      <w:r w:rsidR="006605D0" w:rsidRPr="0054620B">
        <w:rPr>
          <w:color w:val="000000"/>
          <w:szCs w:val="28"/>
        </w:rPr>
        <w:t>Внести изменение в</w:t>
      </w:r>
      <w:r w:rsidR="006605D0">
        <w:rPr>
          <w:color w:val="000000"/>
          <w:szCs w:val="28"/>
        </w:rPr>
        <w:t xml:space="preserve"> </w:t>
      </w:r>
      <w:r w:rsidR="006605D0">
        <w:rPr>
          <w:szCs w:val="28"/>
        </w:rPr>
        <w:t>Положение</w:t>
      </w:r>
      <w:r w:rsidR="006605D0" w:rsidRPr="0054620B">
        <w:rPr>
          <w:szCs w:val="28"/>
        </w:rPr>
        <w:t xml:space="preserve"> об управлении </w:t>
      </w:r>
      <w:r w:rsidR="006605D0" w:rsidRPr="0054620B">
        <w:rPr>
          <w:szCs w:val="28"/>
        </w:rPr>
        <w:br/>
        <w:t xml:space="preserve">по организационной работе, документационному обеспечению и работе </w:t>
      </w:r>
      <w:r w:rsidR="006605D0" w:rsidRPr="0054620B">
        <w:rPr>
          <w:szCs w:val="28"/>
        </w:rPr>
        <w:br/>
        <w:t>с обращениями граждан администрации города Оренбурга</w:t>
      </w:r>
      <w:r w:rsidR="006605D0">
        <w:rPr>
          <w:szCs w:val="28"/>
        </w:rPr>
        <w:t xml:space="preserve">, утвержденное </w:t>
      </w:r>
      <w:r w:rsidR="006605D0" w:rsidRPr="0054620B">
        <w:rPr>
          <w:color w:val="000000"/>
          <w:szCs w:val="28"/>
        </w:rPr>
        <w:t xml:space="preserve"> решение</w:t>
      </w:r>
      <w:r w:rsidR="006605D0">
        <w:rPr>
          <w:color w:val="000000"/>
          <w:szCs w:val="28"/>
        </w:rPr>
        <w:t>м</w:t>
      </w:r>
      <w:r w:rsidR="006605D0" w:rsidRPr="0054620B">
        <w:rPr>
          <w:color w:val="000000"/>
          <w:szCs w:val="28"/>
        </w:rPr>
        <w:t xml:space="preserve"> Оренбургского городского Совета от 26.05.2020 № 889</w:t>
      </w:r>
      <w:r w:rsidR="006605D0">
        <w:rPr>
          <w:color w:val="000000"/>
          <w:szCs w:val="28"/>
        </w:rPr>
        <w:t xml:space="preserve"> </w:t>
      </w:r>
      <w:r w:rsidR="00CB78E8">
        <w:rPr>
          <w:color w:val="000000"/>
          <w:szCs w:val="28"/>
        </w:rPr>
        <w:br/>
      </w:r>
      <w:r w:rsidR="006605D0">
        <w:rPr>
          <w:color w:val="000000"/>
          <w:szCs w:val="28"/>
        </w:rPr>
        <w:t xml:space="preserve">(с изменениями, внесенными решениями Оренбургского городского Совета </w:t>
      </w:r>
      <w:r w:rsidR="00CB78E8">
        <w:rPr>
          <w:color w:val="000000"/>
          <w:szCs w:val="28"/>
        </w:rPr>
        <w:br/>
      </w:r>
      <w:r w:rsidR="006605D0">
        <w:rPr>
          <w:szCs w:val="28"/>
        </w:rPr>
        <w:t>от 24.12.2020 № 38, от 25.08.2022 № 254, от 13.02.2025 № 582)</w:t>
      </w:r>
      <w:r w:rsidR="006605D0" w:rsidRPr="0054620B">
        <w:rPr>
          <w:szCs w:val="28"/>
        </w:rPr>
        <w:t xml:space="preserve">, изложив пункт 3.6 в </w:t>
      </w:r>
      <w:r w:rsidR="00223715">
        <w:rPr>
          <w:szCs w:val="28"/>
        </w:rPr>
        <w:t xml:space="preserve">следующей </w:t>
      </w:r>
      <w:r w:rsidR="006605D0" w:rsidRPr="0054620B">
        <w:rPr>
          <w:szCs w:val="28"/>
        </w:rPr>
        <w:t>редакции:</w:t>
      </w:r>
    </w:p>
    <w:p w:rsidR="00595586" w:rsidRPr="006605D0" w:rsidRDefault="006605D0" w:rsidP="006605D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4620B">
        <w:rPr>
          <w:color w:val="000000"/>
          <w:szCs w:val="28"/>
        </w:rPr>
        <w:t xml:space="preserve">«3.6. </w:t>
      </w:r>
      <w:r w:rsidRPr="0054620B">
        <w:rPr>
          <w:szCs w:val="28"/>
        </w:rPr>
        <w:t>На время отсутствия начальника управления его обязанности исполняет заместитель начальника управления – начальник ор</w:t>
      </w:r>
      <w:r>
        <w:rPr>
          <w:szCs w:val="28"/>
        </w:rPr>
        <w:t>ганизационного отдела управления</w:t>
      </w:r>
      <w:r w:rsidRPr="0054620B">
        <w:rPr>
          <w:szCs w:val="28"/>
        </w:rPr>
        <w:t xml:space="preserve"> по организационной работе, документационному обеспечению и работе с обращениями граждан</w:t>
      </w:r>
      <w:r w:rsidR="00E9220E">
        <w:rPr>
          <w:szCs w:val="28"/>
        </w:rPr>
        <w:t xml:space="preserve"> администрации города </w:t>
      </w:r>
      <w:r w:rsidR="00E9220E">
        <w:rPr>
          <w:szCs w:val="28"/>
        </w:rPr>
        <w:lastRenderedPageBreak/>
        <w:t>Оренбурга,</w:t>
      </w:r>
      <w:r w:rsidR="00E9220E" w:rsidRPr="00E9220E">
        <w:rPr>
          <w:sz w:val="27"/>
          <w:szCs w:val="27"/>
        </w:rPr>
        <w:t xml:space="preserve"> </w:t>
      </w:r>
      <w:r w:rsidR="00E9220E">
        <w:rPr>
          <w:sz w:val="27"/>
          <w:szCs w:val="27"/>
        </w:rPr>
        <w:t>а при его отсутствии один из работников управления на основании распоряжения Администрации города Оренбурга</w:t>
      </w:r>
      <w:r w:rsidRPr="0054620B">
        <w:rPr>
          <w:szCs w:val="28"/>
        </w:rPr>
        <w:t>».</w:t>
      </w:r>
    </w:p>
    <w:p w:rsidR="00595586" w:rsidRDefault="00D855AE" w:rsidP="00B23EC8">
      <w:p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A02A9F">
        <w:rPr>
          <w:rFonts w:eastAsiaTheme="minorHAnsi"/>
          <w:szCs w:val="28"/>
          <w:lang w:eastAsia="en-US"/>
        </w:rPr>
        <w:t>2</w:t>
      </w:r>
      <w:r w:rsidR="00B23EC8">
        <w:rPr>
          <w:rFonts w:eastAsiaTheme="minorHAnsi"/>
          <w:szCs w:val="28"/>
          <w:lang w:eastAsia="en-US"/>
        </w:rPr>
        <w:t xml:space="preserve">. </w:t>
      </w:r>
      <w:r w:rsidR="00595586" w:rsidRPr="00B23EC8">
        <w:rPr>
          <w:rFonts w:eastAsiaTheme="minorHAnsi"/>
          <w:szCs w:val="28"/>
          <w:lang w:eastAsia="en-US"/>
        </w:rPr>
        <w:t>Установить, что настоящее решение Совета вступает в силу после его официального опубликования</w:t>
      </w:r>
      <w:r w:rsidR="006F232C" w:rsidRPr="00B23EC8">
        <w:rPr>
          <w:rFonts w:eastAsiaTheme="minorHAnsi"/>
          <w:szCs w:val="28"/>
          <w:lang w:eastAsia="en-US"/>
        </w:rPr>
        <w:t>.</w:t>
      </w:r>
      <w:r w:rsidR="00595586" w:rsidRPr="00B23EC8">
        <w:rPr>
          <w:rFonts w:eastAsiaTheme="minorHAnsi"/>
          <w:szCs w:val="28"/>
          <w:lang w:eastAsia="en-US"/>
        </w:rPr>
        <w:t xml:space="preserve"> </w:t>
      </w:r>
    </w:p>
    <w:p w:rsidR="004F7A79" w:rsidRPr="00B23EC8" w:rsidRDefault="00D855AE" w:rsidP="00B23EC8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A02A9F">
        <w:rPr>
          <w:rFonts w:eastAsiaTheme="minorHAnsi"/>
          <w:szCs w:val="28"/>
          <w:lang w:eastAsia="en-US"/>
        </w:rPr>
        <w:t>3</w:t>
      </w:r>
      <w:r w:rsidR="00B23EC8">
        <w:rPr>
          <w:rFonts w:eastAsiaTheme="minorHAnsi"/>
          <w:szCs w:val="28"/>
          <w:lang w:eastAsia="en-US"/>
        </w:rPr>
        <w:t xml:space="preserve">. </w:t>
      </w:r>
      <w:r w:rsidR="00595586" w:rsidRPr="00B23EC8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заместителю Главы города Оренбурга </w:t>
      </w:r>
      <w:r w:rsidR="00011B64" w:rsidRPr="00B23EC8">
        <w:rPr>
          <w:rFonts w:eastAsiaTheme="minorHAnsi"/>
          <w:szCs w:val="28"/>
          <w:lang w:eastAsia="en-US"/>
        </w:rPr>
        <w:t>-</w:t>
      </w:r>
      <w:r w:rsidR="00595586" w:rsidRPr="00B23EC8">
        <w:rPr>
          <w:rFonts w:eastAsiaTheme="minorHAnsi"/>
          <w:szCs w:val="28"/>
          <w:lang w:eastAsia="en-US"/>
        </w:rPr>
        <w:t xml:space="preserve"> руководителю</w:t>
      </w:r>
      <w:r w:rsidR="00D121E0" w:rsidRPr="00B23EC8">
        <w:rPr>
          <w:rFonts w:eastAsiaTheme="minorHAnsi"/>
          <w:szCs w:val="28"/>
          <w:lang w:eastAsia="en-US"/>
        </w:rPr>
        <w:t xml:space="preserve"> </w:t>
      </w:r>
      <w:r w:rsidR="00595586" w:rsidRPr="00B23EC8">
        <w:rPr>
          <w:rFonts w:eastAsiaTheme="minorHAnsi"/>
          <w:szCs w:val="28"/>
          <w:lang w:eastAsia="en-US"/>
        </w:rPr>
        <w:t>аппарата</w:t>
      </w:r>
      <w:r w:rsidR="004F7A79" w:rsidRPr="00B23EC8">
        <w:rPr>
          <w:rFonts w:eastAsiaTheme="minorHAnsi"/>
          <w:szCs w:val="28"/>
          <w:lang w:eastAsia="en-US"/>
        </w:rPr>
        <w:t xml:space="preserve"> администрации города Оренбурга. </w:t>
      </w:r>
    </w:p>
    <w:p w:rsidR="00595586" w:rsidRPr="00B23EC8" w:rsidRDefault="00D855AE" w:rsidP="00B23EC8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A02A9F">
        <w:rPr>
          <w:rFonts w:eastAsiaTheme="minorHAnsi"/>
          <w:szCs w:val="28"/>
          <w:lang w:eastAsia="en-US"/>
        </w:rPr>
        <w:t>4</w:t>
      </w:r>
      <w:r w:rsidR="00B23EC8">
        <w:rPr>
          <w:rFonts w:eastAsiaTheme="minorHAnsi"/>
          <w:szCs w:val="28"/>
          <w:lang w:eastAsia="en-US"/>
        </w:rPr>
        <w:t xml:space="preserve">. </w:t>
      </w:r>
      <w:r w:rsidR="00595586" w:rsidRPr="00B23EC8">
        <w:rPr>
          <w:rFonts w:eastAsiaTheme="minorHAnsi"/>
          <w:szCs w:val="28"/>
          <w:lang w:eastAsia="en-US"/>
        </w:rPr>
        <w:t xml:space="preserve">Возложить контроль за исполнением настоящего решения </w:t>
      </w:r>
      <w:r w:rsidR="00F704D8" w:rsidRPr="00B23EC8">
        <w:rPr>
          <w:rFonts w:eastAsiaTheme="minorHAnsi"/>
          <w:szCs w:val="28"/>
          <w:lang w:eastAsia="en-US"/>
        </w:rPr>
        <w:t>Совета</w:t>
      </w:r>
      <w:r w:rsidR="00267909" w:rsidRPr="00B23EC8">
        <w:rPr>
          <w:rFonts w:eastAsiaTheme="minorHAnsi"/>
          <w:szCs w:val="28"/>
          <w:lang w:eastAsia="en-US"/>
        </w:rPr>
        <w:t xml:space="preserve">                          </w:t>
      </w:r>
      <w:r w:rsidR="00595586" w:rsidRPr="00B23EC8"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  <w:r w:rsidR="00F704D8" w:rsidRPr="00B23EC8">
        <w:rPr>
          <w:rFonts w:eastAsiaTheme="minorHAnsi"/>
          <w:szCs w:val="28"/>
          <w:lang w:eastAsia="en-US"/>
        </w:rPr>
        <w:t xml:space="preserve"> </w:t>
      </w:r>
    </w:p>
    <w:p w:rsidR="004F7A79" w:rsidRDefault="004F7A79" w:rsidP="005955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595586" w:rsidRPr="0058196A" w:rsidRDefault="00595586" w:rsidP="00F62FB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237D6" w:rsidRDefault="00595586" w:rsidP="00F62FBF">
      <w:pPr>
        <w:pStyle w:val="ConsNormal"/>
        <w:ind w:righ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  <w:bookmarkEnd w:id="2"/>
    </w:p>
    <w:p w:rsidR="009237D6" w:rsidRDefault="009237D6" w:rsidP="0011530D">
      <w:pPr>
        <w:pStyle w:val="ConsNormal"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37D6" w:rsidRPr="0011530D" w:rsidRDefault="009237D6" w:rsidP="009237D6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237D6" w:rsidRPr="0011530D" w:rsidSect="006A711E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24"/>
    <w:rsid w:val="00004CCA"/>
    <w:rsid w:val="00011B64"/>
    <w:rsid w:val="00037686"/>
    <w:rsid w:val="00073D10"/>
    <w:rsid w:val="000A4CD0"/>
    <w:rsid w:val="000B5530"/>
    <w:rsid w:val="000B7043"/>
    <w:rsid w:val="000E573D"/>
    <w:rsid w:val="00113EB6"/>
    <w:rsid w:val="0011530D"/>
    <w:rsid w:val="00123D82"/>
    <w:rsid w:val="001A5E12"/>
    <w:rsid w:val="00223715"/>
    <w:rsid w:val="00230E84"/>
    <w:rsid w:val="00267909"/>
    <w:rsid w:val="002A325B"/>
    <w:rsid w:val="002B73E6"/>
    <w:rsid w:val="002E30EE"/>
    <w:rsid w:val="002F1DA3"/>
    <w:rsid w:val="002F2962"/>
    <w:rsid w:val="00313E43"/>
    <w:rsid w:val="003E44FA"/>
    <w:rsid w:val="00407243"/>
    <w:rsid w:val="00481CA6"/>
    <w:rsid w:val="004822BA"/>
    <w:rsid w:val="004D266F"/>
    <w:rsid w:val="004E4D18"/>
    <w:rsid w:val="004F7A79"/>
    <w:rsid w:val="005020E0"/>
    <w:rsid w:val="005268E2"/>
    <w:rsid w:val="005311CD"/>
    <w:rsid w:val="0055685E"/>
    <w:rsid w:val="00595586"/>
    <w:rsid w:val="005A304E"/>
    <w:rsid w:val="005C59B4"/>
    <w:rsid w:val="00606C4B"/>
    <w:rsid w:val="006605D0"/>
    <w:rsid w:val="0067038E"/>
    <w:rsid w:val="006A711E"/>
    <w:rsid w:val="006B43F7"/>
    <w:rsid w:val="006C6FE5"/>
    <w:rsid w:val="006D5B75"/>
    <w:rsid w:val="006E7A00"/>
    <w:rsid w:val="006F232C"/>
    <w:rsid w:val="00714A14"/>
    <w:rsid w:val="0073251C"/>
    <w:rsid w:val="00733B62"/>
    <w:rsid w:val="00744772"/>
    <w:rsid w:val="007673E5"/>
    <w:rsid w:val="007B69CC"/>
    <w:rsid w:val="007E2F46"/>
    <w:rsid w:val="007F08DD"/>
    <w:rsid w:val="007F61F5"/>
    <w:rsid w:val="0082169C"/>
    <w:rsid w:val="00891FAA"/>
    <w:rsid w:val="008A07BD"/>
    <w:rsid w:val="009237D6"/>
    <w:rsid w:val="009D6D96"/>
    <w:rsid w:val="00A02A9F"/>
    <w:rsid w:val="00A02D1F"/>
    <w:rsid w:val="00A31C4B"/>
    <w:rsid w:val="00A74411"/>
    <w:rsid w:val="00AA253D"/>
    <w:rsid w:val="00AA7B86"/>
    <w:rsid w:val="00AB5DED"/>
    <w:rsid w:val="00B01420"/>
    <w:rsid w:val="00B14D88"/>
    <w:rsid w:val="00B23EC8"/>
    <w:rsid w:val="00B43663"/>
    <w:rsid w:val="00B57116"/>
    <w:rsid w:val="00B622D8"/>
    <w:rsid w:val="00BB57B3"/>
    <w:rsid w:val="00C1566B"/>
    <w:rsid w:val="00C610E0"/>
    <w:rsid w:val="00C879D9"/>
    <w:rsid w:val="00CB4124"/>
    <w:rsid w:val="00CB78E8"/>
    <w:rsid w:val="00CD1A01"/>
    <w:rsid w:val="00CE3F77"/>
    <w:rsid w:val="00D121E0"/>
    <w:rsid w:val="00D855AE"/>
    <w:rsid w:val="00D901FC"/>
    <w:rsid w:val="00DD6425"/>
    <w:rsid w:val="00DE5FFB"/>
    <w:rsid w:val="00E40883"/>
    <w:rsid w:val="00E60AA0"/>
    <w:rsid w:val="00E852DD"/>
    <w:rsid w:val="00E9220E"/>
    <w:rsid w:val="00EB57AD"/>
    <w:rsid w:val="00EC1AD5"/>
    <w:rsid w:val="00F6123B"/>
    <w:rsid w:val="00F62FBF"/>
    <w:rsid w:val="00F704D8"/>
    <w:rsid w:val="00F810C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6BEBA-A683-47D3-ADD8-D3A0F968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97&amp;dst=1003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st=1005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st=100055" TargetMode="External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390&amp;n=115337&amp;dst=101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3537&amp;dst=100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ЯРОСЛАВ</cp:lastModifiedBy>
  <cp:revision>2</cp:revision>
  <cp:lastPrinted>2025-06-15T07:26:00Z</cp:lastPrinted>
  <dcterms:created xsi:type="dcterms:W3CDTF">2025-08-01T09:57:00Z</dcterms:created>
  <dcterms:modified xsi:type="dcterms:W3CDTF">2025-08-01T09:57:00Z</dcterms:modified>
</cp:coreProperties>
</file>