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3"/>
        <w:gridCol w:w="4820"/>
      </w:tblGrid>
      <w:tr w:rsidR="001C2F94" w:rsidRPr="001C2F94" w14:paraId="1CFE534B" w14:textId="77777777" w:rsidTr="00C97D89">
        <w:trPr>
          <w:trHeight w:hRule="exact" w:val="3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93E053" w14:textId="77777777" w:rsidR="001C2F94" w:rsidRPr="001C2F94" w:rsidRDefault="001C2F94" w:rsidP="001C2F94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C2F9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ED8793" wp14:editId="3B76E99F">
                  <wp:extent cx="533400" cy="638175"/>
                  <wp:effectExtent l="0" t="0" r="0" b="9525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17F48" w14:textId="77777777" w:rsidR="001C2F94" w:rsidRPr="001C2F94" w:rsidRDefault="001C2F94" w:rsidP="001C2F94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"/>
                <w:szCs w:val="6"/>
              </w:rPr>
            </w:pPr>
          </w:p>
          <w:p w14:paraId="114CD0AA" w14:textId="77777777" w:rsidR="001C2F94" w:rsidRPr="001C2F94" w:rsidRDefault="001C2F94" w:rsidP="001C2F94">
            <w:pPr>
              <w:widowControl/>
              <w:overflowPunct w:val="0"/>
              <w:ind w:right="7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F94">
              <w:rPr>
                <w:rFonts w:ascii="Times New Roman" w:eastAsia="Times New Roman" w:hAnsi="Times New Roman" w:cs="Times New Roman"/>
                <w:b/>
                <w:bCs/>
              </w:rPr>
              <w:t xml:space="preserve">МИНИСТЕРСТВО АРХИТЕКТУРЫ </w:t>
            </w:r>
          </w:p>
          <w:p w14:paraId="4AEDC5A0" w14:textId="77777777" w:rsidR="001C2F94" w:rsidRPr="001C2F94" w:rsidRDefault="001C2F94" w:rsidP="001C2F94">
            <w:pPr>
              <w:widowControl/>
              <w:overflowPunct w:val="0"/>
              <w:ind w:right="7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F94">
              <w:rPr>
                <w:rFonts w:ascii="Times New Roman" w:eastAsia="Times New Roman" w:hAnsi="Times New Roman" w:cs="Times New Roman"/>
                <w:b/>
                <w:bCs/>
              </w:rPr>
              <w:t xml:space="preserve">И ПРОСТРАНСТВЕННО-ГРАДОСТРОИТЕЛЬНОГО РАЗВИТИЯ </w:t>
            </w:r>
            <w:r w:rsidRPr="001C2F94">
              <w:rPr>
                <w:rFonts w:ascii="Times New Roman" w:eastAsia="Times New Roman" w:hAnsi="Times New Roman" w:cs="Times New Roman"/>
                <w:b/>
                <w:bCs/>
                <w:caps/>
              </w:rPr>
              <w:t>ОРЕНБУР</w:t>
            </w:r>
            <w:r w:rsidRPr="001C2F94">
              <w:rPr>
                <w:rFonts w:ascii="Times New Roman" w:eastAsia="Times New Roman" w:hAnsi="Times New Roman" w:cs="Times New Roman"/>
                <w:b/>
                <w:bCs/>
              </w:rPr>
              <w:t>ГСКОЙ ОБЛАСТИ</w:t>
            </w:r>
          </w:p>
          <w:p w14:paraId="1EC369FD" w14:textId="77777777" w:rsidR="001C2F94" w:rsidRPr="001C2F94" w:rsidRDefault="001C2F94" w:rsidP="001C2F94">
            <w:pPr>
              <w:widowControl/>
              <w:overflowPunct w:val="0"/>
              <w:ind w:right="7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6"/>
                <w:szCs w:val="6"/>
              </w:rPr>
            </w:pPr>
          </w:p>
          <w:p w14:paraId="49C5C0BD" w14:textId="77777777" w:rsidR="001C2F94" w:rsidRPr="001C2F94" w:rsidRDefault="001C2F94" w:rsidP="001C2F94">
            <w:pPr>
              <w:widowControl/>
              <w:overflowPunct w:val="0"/>
              <w:ind w:right="7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6"/>
                <w:szCs w:val="6"/>
              </w:rPr>
            </w:pPr>
          </w:p>
          <w:p w14:paraId="427FE47B" w14:textId="77777777" w:rsidR="001C2F94" w:rsidRPr="001C2F94" w:rsidRDefault="001C2F94" w:rsidP="001C2F94">
            <w:pPr>
              <w:widowControl/>
              <w:overflowPunct w:val="0"/>
              <w:ind w:right="7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C2F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 Р И К А З</w:t>
            </w:r>
          </w:p>
          <w:p w14:paraId="3F6D2A03" w14:textId="77777777" w:rsidR="001C2F94" w:rsidRPr="001C2F94" w:rsidRDefault="001C2F94" w:rsidP="001C2F94">
            <w:pPr>
              <w:widowControl/>
              <w:overflowPunct w:val="0"/>
              <w:ind w:right="7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59F17B12" w14:textId="77777777" w:rsidR="001C2F94" w:rsidRPr="001C2F94" w:rsidRDefault="001C2F94" w:rsidP="001C2F94">
            <w:pPr>
              <w:widowControl/>
              <w:overflowPunct w:val="0"/>
              <w:ind w:right="7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200B5468" w14:textId="77777777" w:rsidR="001C2F94" w:rsidRPr="001C2F94" w:rsidRDefault="001C2F94" w:rsidP="001C2F94">
            <w:pPr>
              <w:widowControl/>
              <w:overflowPunct w:val="0"/>
              <w:ind w:right="7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14:paraId="6DB1DEB6" w14:textId="77777777" w:rsidR="001C2F94" w:rsidRPr="001C2F94" w:rsidRDefault="001C2F94" w:rsidP="001C2F94">
            <w:pPr>
              <w:widowControl/>
              <w:overflowPunct w:val="0"/>
              <w:ind w:right="72" w:firstLine="7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B9F084" w14:textId="77777777" w:rsidR="001C2F94" w:rsidRPr="001C2F94" w:rsidRDefault="001C2F94" w:rsidP="001C2F94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14:paraId="074CD04C" w14:textId="77777777" w:rsidR="001C2F94" w:rsidRPr="001C2F94" w:rsidRDefault="001C2F94" w:rsidP="001C2F94">
            <w:pPr>
              <w:widowControl/>
              <w:overflowPunct w:val="0"/>
              <w:ind w:firstLine="71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2A9025FE" w14:textId="1FD06879" w:rsidR="000919BB" w:rsidRDefault="001C2F94" w:rsidP="000919BB">
            <w:pPr>
              <w:widowControl/>
              <w:overflowPunct w:val="0"/>
              <w:ind w:firstLine="213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7FCDE73" w14:textId="19A03CC3" w:rsidR="001C2F94" w:rsidRPr="001C2F94" w:rsidRDefault="000919BB" w:rsidP="001C2F94">
            <w:pPr>
              <w:widowControl/>
              <w:overflowPunct w:val="0"/>
              <w:ind w:left="78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14:paraId="2AEEA883" w14:textId="09FA9C2F" w:rsidR="001C2F94" w:rsidRPr="001C2F94" w:rsidRDefault="001C2F94" w:rsidP="001C2F94">
            <w:pPr>
              <w:widowControl/>
              <w:tabs>
                <w:tab w:val="left" w:pos="4680"/>
              </w:tabs>
              <w:overflowPunct w:val="0"/>
              <w:ind w:left="780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2B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B17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E562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  <w:p w14:paraId="20C36F0D" w14:textId="77777777" w:rsidR="001C2F94" w:rsidRPr="001C2F94" w:rsidRDefault="001C2F94" w:rsidP="001C2F94">
            <w:pPr>
              <w:widowControl/>
              <w:overflowPunct w:val="0"/>
              <w:ind w:right="7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48807D0" w14:textId="77777777" w:rsidR="001C2F94" w:rsidRPr="001C2F94" w:rsidRDefault="001C2F94" w:rsidP="001C2F94">
            <w:pPr>
              <w:widowControl/>
              <w:overflowPunct w:val="0"/>
              <w:ind w:right="7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1A071FA" w14:textId="77777777" w:rsidR="001C2F94" w:rsidRPr="001C2F94" w:rsidRDefault="001C2F94" w:rsidP="001C2F94">
            <w:pPr>
              <w:widowControl/>
              <w:overflowPunct w:val="0"/>
              <w:ind w:right="7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3418599" w14:textId="77777777" w:rsidR="001C2F94" w:rsidRPr="001C2F94" w:rsidRDefault="001C2F94" w:rsidP="001C2F94">
            <w:pPr>
              <w:widowControl/>
              <w:overflowPunct w:val="0"/>
              <w:ind w:right="7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3AF0922" w14:textId="77777777" w:rsidR="001C2F94" w:rsidRPr="001C2F94" w:rsidRDefault="001C2F94" w:rsidP="00B57149">
            <w:pPr>
              <w:widowControl/>
              <w:tabs>
                <w:tab w:val="left" w:pos="4609"/>
              </w:tabs>
              <w:overflowPunct w:val="0"/>
              <w:ind w:right="71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2F94" w:rsidRPr="001C2F94" w14:paraId="106E8588" w14:textId="77777777" w:rsidTr="00C97D89">
        <w:trPr>
          <w:trHeight w:val="41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CE1420" w14:textId="77777777" w:rsidR="001C2F94" w:rsidRPr="001C2F94" w:rsidRDefault="001C2F94" w:rsidP="001C2F94">
            <w:pPr>
              <w:widowControl/>
              <w:overflowPunct w:val="0"/>
              <w:spacing w:line="360" w:lineRule="auto"/>
              <w:ind w:left="-68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  <w:r w:rsidRPr="001C2F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 № ________________</w:t>
            </w:r>
          </w:p>
          <w:p w14:paraId="73E6EC15" w14:textId="77777777" w:rsidR="00C97D89" w:rsidRDefault="00C97D89" w:rsidP="00C97D89">
            <w:pPr>
              <w:widowControl/>
              <w:overflowPunct w:val="0"/>
              <w:ind w:right="-7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BE75F" w14:textId="1FFA1FED" w:rsidR="001C2F94" w:rsidRPr="001C2F94" w:rsidRDefault="008D2B7E" w:rsidP="000B7A8C">
            <w:pPr>
              <w:widowControl/>
              <w:overflowPunct w:val="0"/>
              <w:ind w:right="-66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приказ министерства архитектуры и пространственно-градостроительного развития Оренбургской области </w:t>
            </w:r>
            <w:r w:rsidR="00C97D89" w:rsidRPr="00C97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0D0117">
              <w:rPr>
                <w:rFonts w:ascii="Times New Roman" w:eastAsia="Times New Roman" w:hAnsi="Times New Roman" w:cs="Times New Roman"/>
                <w:sz w:val="28"/>
                <w:szCs w:val="28"/>
              </w:rPr>
              <w:t>от 10.08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.2021 № 36</w:t>
            </w:r>
            <w:r w:rsidRPr="008D2B7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0D011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  <w:r w:rsidR="000F1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7D89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="000D011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8C2B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D011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утверждении</w:t>
            </w:r>
            <w:r w:rsidR="00F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011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</w:t>
            </w:r>
            <w:r w:rsidR="00C97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0117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землепользования и застройки муниципального образования «город Оренбург</w:t>
            </w:r>
            <w:r w:rsidR="00C97D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B7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3211B7" w:rsidRPr="00321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редакции приказа от </w:t>
            </w:r>
            <w:r w:rsidR="006D63C6">
              <w:rPr>
                <w:rFonts w:ascii="Times New Roman" w:eastAsia="Times New Roman" w:hAnsi="Times New Roman" w:cs="Times New Roman"/>
                <w:sz w:val="28"/>
                <w:szCs w:val="28"/>
              </w:rPr>
              <w:t>31.05.2023 № 36/63</w:t>
            </w:r>
            <w:r w:rsidR="000B7A8C" w:rsidRPr="003211B7"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  <w:r w:rsidR="000B7A8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E8308E" w14:textId="77777777" w:rsidR="001C2F94" w:rsidRPr="001C2F94" w:rsidRDefault="001C2F94" w:rsidP="001C2F94">
            <w:pPr>
              <w:widowControl/>
              <w:overflowPunct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</w:tcPr>
          <w:p w14:paraId="749B99F7" w14:textId="77777777" w:rsidR="001C2F94" w:rsidRPr="001C2F94" w:rsidRDefault="001C2F94" w:rsidP="001C2F94">
            <w:pPr>
              <w:widowControl/>
              <w:overflowPunct w:val="0"/>
              <w:ind w:right="71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B055BFD" w14:textId="607D47FD" w:rsidR="006E51A8" w:rsidRDefault="006E51A8" w:rsidP="006E51A8"/>
    <w:p w14:paraId="413FA634" w14:textId="336AB41D" w:rsidR="006F1737" w:rsidRDefault="006F1737" w:rsidP="006E51A8"/>
    <w:p w14:paraId="1F8C830C" w14:textId="77777777" w:rsidR="00A83258" w:rsidRDefault="00A83258" w:rsidP="006E51A8"/>
    <w:p w14:paraId="17A6F1D9" w14:textId="5C6CB05B" w:rsidR="004834E4" w:rsidRDefault="00D76F9C" w:rsidP="00C97D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</w:t>
      </w:r>
      <w:r w:rsidR="008B0C65">
        <w:rPr>
          <w:rFonts w:ascii="Times New Roman" w:hAnsi="Times New Roman" w:cs="Times New Roman"/>
          <w:sz w:val="28"/>
        </w:rPr>
        <w:t xml:space="preserve"> части 1 статьи 32, статьи 33 Градостроительного кодекса Российской Федерации, </w:t>
      </w:r>
      <w:r w:rsidR="000D0117">
        <w:rPr>
          <w:rFonts w:ascii="Times New Roman" w:hAnsi="Times New Roman" w:cs="Times New Roman"/>
          <w:sz w:val="28"/>
        </w:rPr>
        <w:t xml:space="preserve"> </w:t>
      </w:r>
      <w:r w:rsidR="008B0C65">
        <w:rPr>
          <w:rFonts w:ascii="Times New Roman" w:hAnsi="Times New Roman" w:cs="Times New Roman"/>
          <w:sz w:val="28"/>
        </w:rPr>
        <w:t>статьи</w:t>
      </w:r>
      <w:r w:rsidR="000D0117">
        <w:rPr>
          <w:rFonts w:ascii="Times New Roman" w:hAnsi="Times New Roman" w:cs="Times New Roman"/>
          <w:sz w:val="28"/>
        </w:rPr>
        <w:t xml:space="preserve"> 8.2 Градостроительного кодек</w:t>
      </w:r>
      <w:r w:rsidR="008B0C65">
        <w:rPr>
          <w:rFonts w:ascii="Times New Roman" w:hAnsi="Times New Roman" w:cs="Times New Roman"/>
          <w:sz w:val="28"/>
        </w:rPr>
        <w:t>са Российской Федерации, статьи</w:t>
      </w:r>
      <w:r w:rsidR="000D0117">
        <w:rPr>
          <w:rFonts w:ascii="Times New Roman" w:hAnsi="Times New Roman" w:cs="Times New Roman"/>
          <w:sz w:val="28"/>
        </w:rPr>
        <w:t xml:space="preserve"> 2 </w:t>
      </w:r>
      <w:r w:rsidR="008D2B7E">
        <w:rPr>
          <w:rFonts w:ascii="Times New Roman" w:hAnsi="Times New Roman" w:cs="Times New Roman"/>
          <w:sz w:val="28"/>
        </w:rPr>
        <w:t xml:space="preserve">Закона </w:t>
      </w:r>
      <w:r w:rsidR="006E51A8" w:rsidRPr="001C2F94">
        <w:rPr>
          <w:rFonts w:ascii="Times New Roman" w:hAnsi="Times New Roman" w:cs="Times New Roman"/>
          <w:sz w:val="28"/>
        </w:rPr>
        <w:t>Оренбургской области от</w:t>
      </w:r>
      <w:r w:rsidR="001C2F94">
        <w:rPr>
          <w:rFonts w:ascii="Times New Roman" w:hAnsi="Times New Roman" w:cs="Times New Roman"/>
          <w:sz w:val="28"/>
        </w:rPr>
        <w:t> </w:t>
      </w:r>
      <w:r w:rsidR="008D2B7E">
        <w:rPr>
          <w:rFonts w:ascii="Times New Roman" w:hAnsi="Times New Roman" w:cs="Times New Roman"/>
          <w:sz w:val="28"/>
        </w:rPr>
        <w:t>24</w:t>
      </w:r>
      <w:r w:rsidR="004834E4">
        <w:rPr>
          <w:rFonts w:ascii="Times New Roman" w:hAnsi="Times New Roman" w:cs="Times New Roman"/>
          <w:sz w:val="28"/>
        </w:rPr>
        <w:t>.12.</w:t>
      </w:r>
      <w:r w:rsidR="006E51A8" w:rsidRPr="001C2F94">
        <w:rPr>
          <w:rFonts w:ascii="Times New Roman" w:hAnsi="Times New Roman" w:cs="Times New Roman"/>
          <w:sz w:val="28"/>
        </w:rPr>
        <w:t>2020 №</w:t>
      </w:r>
      <w:r w:rsidR="00A21E5A">
        <w:rPr>
          <w:rFonts w:ascii="Times New Roman" w:hAnsi="Times New Roman" w:cs="Times New Roman"/>
          <w:sz w:val="28"/>
        </w:rPr>
        <w:t> </w:t>
      </w:r>
      <w:r w:rsidR="006E51A8" w:rsidRPr="001C2F94">
        <w:rPr>
          <w:rFonts w:ascii="Times New Roman" w:hAnsi="Times New Roman" w:cs="Times New Roman"/>
          <w:sz w:val="28"/>
        </w:rPr>
        <w:t>2564/720-</w:t>
      </w:r>
      <w:r w:rsidR="00A21E5A">
        <w:rPr>
          <w:rFonts w:ascii="Times New Roman" w:hAnsi="Times New Roman" w:cs="Times New Roman"/>
          <w:sz w:val="28"/>
        </w:rPr>
        <w:t> </w:t>
      </w:r>
      <w:r w:rsidR="00A21E5A">
        <w:rPr>
          <w:rFonts w:ascii="Times New Roman" w:hAnsi="Times New Roman" w:cs="Times New Roman"/>
          <w:sz w:val="28"/>
          <w:lang w:val="en-US"/>
        </w:rPr>
        <w:t>V</w:t>
      </w:r>
      <w:r w:rsidR="006E51A8" w:rsidRPr="001C2F94">
        <w:rPr>
          <w:rFonts w:ascii="Times New Roman" w:hAnsi="Times New Roman" w:cs="Times New Roman"/>
          <w:sz w:val="28"/>
        </w:rPr>
        <w:t>I-ОЗ «О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</w:t>
      </w:r>
      <w:r w:rsidR="0002317B">
        <w:rPr>
          <w:rFonts w:ascii="Times New Roman" w:hAnsi="Times New Roman" w:cs="Times New Roman"/>
          <w:sz w:val="28"/>
        </w:rPr>
        <w:t> </w:t>
      </w:r>
      <w:r w:rsidR="006E51A8" w:rsidRPr="001C2F94">
        <w:rPr>
          <w:rFonts w:ascii="Times New Roman" w:hAnsi="Times New Roman" w:cs="Times New Roman"/>
          <w:sz w:val="28"/>
        </w:rPr>
        <w:t>органами государственной власти Оренбургской области»,</w:t>
      </w:r>
      <w:r w:rsidR="008D2B7E">
        <w:rPr>
          <w:rFonts w:ascii="Times New Roman" w:hAnsi="Times New Roman" w:cs="Times New Roman"/>
          <w:sz w:val="28"/>
        </w:rPr>
        <w:t xml:space="preserve"> </w:t>
      </w:r>
      <w:r w:rsidR="008B0C65">
        <w:rPr>
          <w:rFonts w:ascii="Times New Roman" w:hAnsi="Times New Roman" w:cs="Times New Roman"/>
          <w:sz w:val="28"/>
        </w:rPr>
        <w:t>пункта</w:t>
      </w:r>
      <w:r>
        <w:rPr>
          <w:rFonts w:ascii="Times New Roman" w:hAnsi="Times New Roman" w:cs="Times New Roman"/>
          <w:sz w:val="28"/>
        </w:rPr>
        <w:t xml:space="preserve"> 11</w:t>
      </w:r>
      <w:r w:rsidR="0002317B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Положения о министерстве архитектуры и пространственно-градостроительного развития Оренбургской области, утвержденного указом Губернатора Оренбургской области от 29.12.2020 № 674-ук, </w:t>
      </w:r>
    </w:p>
    <w:p w14:paraId="475C4B42" w14:textId="1CD6537A" w:rsidR="00A83258" w:rsidRDefault="00A83258" w:rsidP="00C97D89">
      <w:pPr>
        <w:rPr>
          <w:rFonts w:ascii="Times New Roman" w:hAnsi="Times New Roman" w:cs="Times New Roman"/>
          <w:sz w:val="28"/>
        </w:rPr>
      </w:pPr>
    </w:p>
    <w:p w14:paraId="7A98CBE6" w14:textId="73C446F9" w:rsidR="006E51A8" w:rsidRDefault="00826FC9" w:rsidP="00C97D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14:paraId="2FE8BBF5" w14:textId="77777777" w:rsidR="00B0706D" w:rsidRDefault="00B0706D" w:rsidP="00C97D89">
      <w:pPr>
        <w:rPr>
          <w:rFonts w:ascii="Times New Roman" w:hAnsi="Times New Roman" w:cs="Times New Roman"/>
          <w:sz w:val="28"/>
        </w:rPr>
      </w:pPr>
    </w:p>
    <w:p w14:paraId="52D32DFD" w14:textId="7BC488CB" w:rsidR="00826FC9" w:rsidRDefault="006E51A8" w:rsidP="00C97D89">
      <w:pPr>
        <w:rPr>
          <w:rFonts w:ascii="Times New Roman" w:eastAsia="Times New Roman" w:hAnsi="Times New Roman" w:cs="Times New Roman"/>
          <w:sz w:val="28"/>
          <w:szCs w:val="28"/>
        </w:rPr>
      </w:pPr>
      <w:r w:rsidRPr="001C2F94">
        <w:rPr>
          <w:rFonts w:ascii="Times New Roman" w:hAnsi="Times New Roman" w:cs="Times New Roman"/>
          <w:sz w:val="28"/>
        </w:rPr>
        <w:t xml:space="preserve">1. </w:t>
      </w:r>
      <w:r w:rsidR="008B0C65">
        <w:rPr>
          <w:rFonts w:ascii="Times New Roman" w:eastAsia="Times New Roman" w:hAnsi="Times New Roman" w:cs="Times New Roman"/>
          <w:sz w:val="28"/>
          <w:szCs w:val="28"/>
        </w:rPr>
        <w:t>Внести изменения в Правила землепользования и застройки муниципального образования «город Оренбург», утвержденные приказом министерства архитектуры и пространственно-градостроительного развития Оренбургской области от 10.08.2021 № 36</w:t>
      </w:r>
      <w:r w:rsidR="008B0C65" w:rsidRPr="008B0C65">
        <w:rPr>
          <w:rFonts w:ascii="Times New Roman" w:eastAsia="Times New Roman" w:hAnsi="Times New Roman" w:cs="Times New Roman"/>
          <w:sz w:val="28"/>
          <w:szCs w:val="28"/>
        </w:rPr>
        <w:t>/</w:t>
      </w:r>
      <w:r w:rsidR="008B0C65">
        <w:rPr>
          <w:rFonts w:ascii="Times New Roman" w:eastAsia="Times New Roman" w:hAnsi="Times New Roman" w:cs="Times New Roman"/>
          <w:sz w:val="28"/>
          <w:szCs w:val="28"/>
        </w:rPr>
        <w:t>70-од</w:t>
      </w:r>
      <w:r w:rsidR="000F1F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D63C6">
        <w:rPr>
          <w:rFonts w:ascii="Times New Roman" w:eastAsia="Times New Roman" w:hAnsi="Times New Roman" w:cs="Times New Roman"/>
          <w:sz w:val="28"/>
          <w:szCs w:val="28"/>
        </w:rPr>
        <w:t>в редакции приказа от 31.05</w:t>
      </w:r>
      <w:r w:rsidR="00531571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8C2B02" w:rsidRPr="003211B7">
        <w:rPr>
          <w:rFonts w:ascii="Times New Roman" w:eastAsia="Times New Roman" w:hAnsi="Times New Roman" w:cs="Times New Roman"/>
          <w:sz w:val="28"/>
          <w:szCs w:val="28"/>
        </w:rPr>
        <w:t xml:space="preserve"> № 36/</w:t>
      </w:r>
      <w:r w:rsidR="006D63C6">
        <w:rPr>
          <w:rFonts w:ascii="Times New Roman" w:eastAsia="Times New Roman" w:hAnsi="Times New Roman" w:cs="Times New Roman"/>
          <w:sz w:val="28"/>
          <w:szCs w:val="28"/>
        </w:rPr>
        <w:t>63</w:t>
      </w:r>
      <w:r w:rsidR="008C2B02" w:rsidRPr="003211B7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8C2B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0C65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14:paraId="0A98316F" w14:textId="420289B1" w:rsidR="006E51A8" w:rsidRDefault="006E51A8" w:rsidP="00C97D89">
      <w:pPr>
        <w:rPr>
          <w:rFonts w:ascii="Times New Roman" w:hAnsi="Times New Roman" w:cs="Times New Roman"/>
          <w:sz w:val="28"/>
        </w:rPr>
      </w:pPr>
      <w:r w:rsidRPr="001C2F94">
        <w:rPr>
          <w:rFonts w:ascii="Times New Roman" w:hAnsi="Times New Roman" w:cs="Times New Roman"/>
          <w:sz w:val="28"/>
        </w:rPr>
        <w:t xml:space="preserve">2. </w:t>
      </w:r>
      <w:r w:rsidR="00853C7A">
        <w:rPr>
          <w:rFonts w:ascii="Times New Roman" w:hAnsi="Times New Roman" w:cs="Times New Roman"/>
          <w:sz w:val="28"/>
        </w:rPr>
        <w:t xml:space="preserve">Контроль за </w:t>
      </w:r>
      <w:r w:rsidR="008B0C65">
        <w:rPr>
          <w:rFonts w:ascii="Times New Roman" w:hAnsi="Times New Roman" w:cs="Times New Roman"/>
          <w:sz w:val="28"/>
        </w:rPr>
        <w:t xml:space="preserve">исполнением настоящего приказа </w:t>
      </w:r>
      <w:r w:rsidR="00E73FCC">
        <w:rPr>
          <w:rFonts w:ascii="Times New Roman" w:hAnsi="Times New Roman" w:cs="Times New Roman"/>
          <w:sz w:val="28"/>
        </w:rPr>
        <w:t>оставляю за собой.</w:t>
      </w:r>
    </w:p>
    <w:p w14:paraId="3A754240" w14:textId="7ECE6D1D" w:rsidR="00622C32" w:rsidRDefault="00622C32" w:rsidP="00C97D89">
      <w:pPr>
        <w:rPr>
          <w:rFonts w:ascii="Times New Roman" w:hAnsi="Times New Roman" w:cs="Times New Roman"/>
          <w:sz w:val="28"/>
        </w:rPr>
      </w:pPr>
    </w:p>
    <w:p w14:paraId="503CE9F2" w14:textId="585975C7" w:rsidR="00622C32" w:rsidRDefault="00622C32" w:rsidP="00C97D89">
      <w:pPr>
        <w:rPr>
          <w:rFonts w:ascii="Times New Roman" w:hAnsi="Times New Roman" w:cs="Times New Roman"/>
          <w:sz w:val="28"/>
        </w:rPr>
      </w:pPr>
    </w:p>
    <w:p w14:paraId="7B084867" w14:textId="73E2E670" w:rsidR="00622C32" w:rsidRDefault="00622C32" w:rsidP="00C97D89">
      <w:pPr>
        <w:rPr>
          <w:rFonts w:ascii="Times New Roman" w:hAnsi="Times New Roman" w:cs="Times New Roman"/>
          <w:sz w:val="28"/>
        </w:rPr>
      </w:pPr>
    </w:p>
    <w:p w14:paraId="62AF3F36" w14:textId="77777777" w:rsidR="00622C32" w:rsidRDefault="00622C32" w:rsidP="00C97D89">
      <w:pPr>
        <w:rPr>
          <w:rFonts w:ascii="Times New Roman" w:hAnsi="Times New Roman" w:cs="Times New Roman"/>
          <w:sz w:val="28"/>
        </w:rPr>
      </w:pPr>
    </w:p>
    <w:p w14:paraId="7C718020" w14:textId="033C46D0" w:rsidR="008B0C65" w:rsidRPr="008B0C65" w:rsidRDefault="008B0C65" w:rsidP="00C97D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Приказ вступает в силу после его официального опубликования на</w:t>
      </w:r>
      <w:r w:rsidR="008C2B0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Портале официального опубликования нормативных правовых актов Оренбургской области и органов исполнительной власти Оренбургской области (</w:t>
      </w:r>
      <w:r w:rsidRPr="008B0C65">
        <w:rPr>
          <w:rFonts w:ascii="Times New Roman" w:hAnsi="Times New Roman" w:cs="Times New Roman"/>
          <w:sz w:val="28"/>
          <w:lang w:val="en-US"/>
        </w:rPr>
        <w:t>www</w:t>
      </w:r>
      <w:r w:rsidRPr="008B0C65">
        <w:rPr>
          <w:rFonts w:ascii="Times New Roman" w:hAnsi="Times New Roman" w:cs="Times New Roman"/>
          <w:sz w:val="28"/>
        </w:rPr>
        <w:t>.</w:t>
      </w:r>
      <w:proofErr w:type="spellStart"/>
      <w:r w:rsidRPr="008B0C65">
        <w:rPr>
          <w:rFonts w:ascii="Times New Roman" w:hAnsi="Times New Roman" w:cs="Times New Roman"/>
          <w:sz w:val="28"/>
          <w:lang w:val="en-US"/>
        </w:rPr>
        <w:t>pravo</w:t>
      </w:r>
      <w:proofErr w:type="spellEnd"/>
      <w:r w:rsidRPr="008B0C65">
        <w:rPr>
          <w:rFonts w:ascii="Times New Roman" w:hAnsi="Times New Roman" w:cs="Times New Roman"/>
          <w:sz w:val="28"/>
        </w:rPr>
        <w:t>.</w:t>
      </w:r>
      <w:r w:rsidRPr="008B0C65">
        <w:rPr>
          <w:rFonts w:ascii="Times New Roman" w:hAnsi="Times New Roman" w:cs="Times New Roman"/>
          <w:sz w:val="28"/>
          <w:lang w:val="en-US"/>
        </w:rPr>
        <w:t>orb</w:t>
      </w:r>
      <w:r w:rsidRPr="008B0C65">
        <w:rPr>
          <w:rFonts w:ascii="Times New Roman" w:hAnsi="Times New Roman" w:cs="Times New Roman"/>
          <w:sz w:val="28"/>
        </w:rPr>
        <w:t>.</w:t>
      </w:r>
      <w:proofErr w:type="spellStart"/>
      <w:r w:rsidRPr="008B0C6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). </w:t>
      </w:r>
    </w:p>
    <w:p w14:paraId="570E20DB" w14:textId="77777777" w:rsidR="00DC06BA" w:rsidRDefault="00DC06BA" w:rsidP="00853C7A">
      <w:pPr>
        <w:ind w:firstLine="0"/>
        <w:rPr>
          <w:sz w:val="28"/>
          <w:szCs w:val="28"/>
        </w:rPr>
      </w:pPr>
    </w:p>
    <w:p w14:paraId="4807063C" w14:textId="77777777" w:rsidR="00DC06BA" w:rsidRDefault="00DC06BA" w:rsidP="00853C7A">
      <w:pPr>
        <w:ind w:firstLine="0"/>
        <w:rPr>
          <w:sz w:val="28"/>
          <w:szCs w:val="28"/>
        </w:rPr>
      </w:pPr>
    </w:p>
    <w:p w14:paraId="177D394B" w14:textId="257C6019" w:rsidR="00853C7A" w:rsidRPr="00853C7A" w:rsidRDefault="00600C66" w:rsidP="00853C7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                                </w:t>
      </w:r>
      <w:r w:rsidR="006F1737">
        <w:rPr>
          <w:sz w:val="28"/>
          <w:szCs w:val="28"/>
        </w:rPr>
        <w:t>Т.П. Тимошинова</w:t>
      </w:r>
      <w:r w:rsidR="00853C7A" w:rsidRPr="00853C7A">
        <w:rPr>
          <w:sz w:val="28"/>
          <w:szCs w:val="28"/>
        </w:rPr>
        <w:t xml:space="preserve">                        </w:t>
      </w:r>
      <w:r w:rsidR="00853C7A">
        <w:rPr>
          <w:sz w:val="28"/>
          <w:szCs w:val="28"/>
        </w:rPr>
        <w:t xml:space="preserve">                                                             </w:t>
      </w:r>
      <w:r w:rsidR="004834E4">
        <w:rPr>
          <w:sz w:val="28"/>
          <w:szCs w:val="28"/>
        </w:rPr>
        <w:t xml:space="preserve">       </w:t>
      </w:r>
    </w:p>
    <w:p w14:paraId="3A0BB4EF" w14:textId="77777777" w:rsidR="001C2F94" w:rsidRDefault="001C2F94" w:rsidP="006E51A8">
      <w:pPr>
        <w:jc w:val="right"/>
        <w:rPr>
          <w:rStyle w:val="a4"/>
          <w:rFonts w:ascii="Arial" w:hAnsi="Arial" w:cs="Arial"/>
          <w:bCs/>
        </w:rPr>
      </w:pPr>
    </w:p>
    <w:p w14:paraId="578156BF" w14:textId="77777777" w:rsidR="008B0C65" w:rsidRDefault="008B0C6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4"/>
          <w:rFonts w:ascii="Arial" w:hAnsi="Arial" w:cs="Arial"/>
          <w:bCs/>
        </w:rPr>
      </w:pPr>
    </w:p>
    <w:p w14:paraId="363037EF" w14:textId="7782298F" w:rsidR="006F1737" w:rsidRDefault="006F173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4"/>
          <w:rFonts w:ascii="Arial" w:hAnsi="Arial" w:cs="Arial"/>
          <w:bCs/>
        </w:rPr>
      </w:pPr>
      <w:r>
        <w:rPr>
          <w:rStyle w:val="a4"/>
          <w:rFonts w:ascii="Arial" w:hAnsi="Arial" w:cs="Arial"/>
          <w:bCs/>
        </w:rPr>
        <w:br w:type="page"/>
      </w:r>
    </w:p>
    <w:p w14:paraId="60AED1A3" w14:textId="77777777" w:rsidR="00C97D89" w:rsidRDefault="006E51A8" w:rsidP="00747792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</w:pPr>
      <w:r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lastRenderedPageBreak/>
        <w:t xml:space="preserve">Приложение </w:t>
      </w:r>
      <w:r w:rsidR="005913C3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 xml:space="preserve">№ </w:t>
      </w:r>
      <w:r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1</w:t>
      </w:r>
      <w:r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br/>
        <w:t xml:space="preserve">к </w:t>
      </w:r>
      <w:hyperlink w:anchor="sub_0" w:history="1">
        <w:r w:rsidRPr="00853C7A">
          <w:rPr>
            <w:rStyle w:val="a5"/>
            <w:rFonts w:ascii="Times New Roman" w:hAnsi="Times New Roman"/>
            <w:b w:val="0"/>
            <w:color w:val="auto"/>
            <w:sz w:val="28"/>
          </w:rPr>
          <w:t>приказу</w:t>
        </w:r>
      </w:hyperlink>
      <w:r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 xml:space="preserve"> </w:t>
      </w:r>
      <w:r w:rsidR="00C97D89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м</w:t>
      </w:r>
      <w:r w:rsidR="001C2F94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инистерств</w:t>
      </w:r>
      <w:r w:rsidR="00747792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а</w:t>
      </w:r>
      <w:r w:rsidR="001C2F94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 xml:space="preserve"> архитектуры </w:t>
      </w:r>
      <w:r w:rsidR="00C97D89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 xml:space="preserve">                                                                           </w:t>
      </w:r>
      <w:r w:rsidR="001C2F94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и</w:t>
      </w:r>
      <w:r w:rsidR="00C97D89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 xml:space="preserve"> </w:t>
      </w:r>
      <w:r w:rsidR="001C2F94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пространственно-градостроительного</w:t>
      </w:r>
    </w:p>
    <w:p w14:paraId="2DAD4B6F" w14:textId="77777777" w:rsidR="00C97D89" w:rsidRDefault="001C2F94" w:rsidP="00747792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</w:pPr>
      <w:r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 xml:space="preserve"> </w:t>
      </w:r>
      <w:r w:rsidR="00C97D89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р</w:t>
      </w:r>
      <w:r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азвития</w:t>
      </w:r>
      <w:r w:rsidR="00C97D89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 xml:space="preserve"> </w:t>
      </w:r>
      <w:r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Оренбургской области</w:t>
      </w:r>
    </w:p>
    <w:p w14:paraId="6C33A668" w14:textId="568B068B" w:rsidR="006E51A8" w:rsidRPr="00853C7A" w:rsidRDefault="00622C32" w:rsidP="00747792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от</w:t>
      </w:r>
      <w:r w:rsidRPr="00025A4D">
        <w:rPr>
          <w:rFonts w:ascii="Calibri" w:hAnsi="Calibri" w:cs="Calibri"/>
        </w:rPr>
        <w:t>_</w:t>
      </w:r>
      <w:r w:rsidRPr="000B7A8C">
        <w:rPr>
          <w:rFonts w:ascii="Calibri" w:hAnsi="Calibri" w:cs="Calibri"/>
        </w:rPr>
        <w:t>___</w:t>
      </w:r>
      <w:r w:rsidRPr="00025A4D">
        <w:rPr>
          <w:rFonts w:ascii="Calibri" w:hAnsi="Calibri" w:cs="Calibri"/>
        </w:rPr>
        <w:t>____</w:t>
      </w:r>
      <w:r w:rsidRPr="00622C32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 xml:space="preserve"> </w:t>
      </w:r>
      <w:r w:rsidR="006E51A8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20</w:t>
      </w:r>
      <w:r w:rsidR="00747792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__</w:t>
      </w:r>
      <w:r w:rsidR="006E51A8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 xml:space="preserve"> г. </w:t>
      </w:r>
      <w:r w:rsidR="00747792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№</w:t>
      </w:r>
      <w:r w:rsidR="006E51A8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 xml:space="preserve"> </w:t>
      </w:r>
      <w:r w:rsidR="00C97D89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__</w:t>
      </w:r>
      <w:r w:rsidR="00747792" w:rsidRPr="00853C7A"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  <w:t>__</w:t>
      </w:r>
    </w:p>
    <w:p w14:paraId="1483CFC2" w14:textId="349CC7D0" w:rsidR="006E51A8" w:rsidRDefault="006E51A8" w:rsidP="008B0C65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7DAA496E" w14:textId="2052B4DE" w:rsidR="008B0C65" w:rsidRDefault="008B0C65" w:rsidP="008B0C65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1FF15D40" w14:textId="61D8298C" w:rsidR="008B0C65" w:rsidRPr="00622C32" w:rsidRDefault="008B0C65" w:rsidP="008B0C65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Изменения, вносимые в Правила землепользования и застройки муниципального образования «город Оренбург», утвержденные приказом министерства архитектуры и пространственно-градостроительного развития Оренбургской области от 10.08.2021 № 36</w:t>
      </w:r>
      <w:r w:rsidRPr="008B0C65">
        <w:rPr>
          <w:rFonts w:ascii="Times New Roman" w:hAnsi="Times New Roman" w:cs="Times New Roman"/>
          <w:color w:val="000000" w:themeColor="text1"/>
          <w:sz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</w:rPr>
        <w:t>70-од</w:t>
      </w:r>
      <w:r w:rsidR="00EE676A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30437D">
        <w:rPr>
          <w:rFonts w:ascii="Times New Roman" w:hAnsi="Times New Roman" w:cs="Times New Roman"/>
          <w:color w:val="000000" w:themeColor="text1"/>
          <w:sz w:val="28"/>
        </w:rPr>
        <w:t>в редакции</w:t>
      </w:r>
      <w:r w:rsidR="006D63C6">
        <w:rPr>
          <w:rFonts w:ascii="Times New Roman" w:hAnsi="Times New Roman" w:cs="Times New Roman"/>
          <w:color w:val="000000" w:themeColor="text1"/>
          <w:sz w:val="28"/>
        </w:rPr>
        <w:t xml:space="preserve"> приказа от 31.05</w:t>
      </w:r>
      <w:r w:rsidR="00531571">
        <w:rPr>
          <w:rFonts w:ascii="Times New Roman" w:hAnsi="Times New Roman" w:cs="Times New Roman"/>
          <w:color w:val="000000" w:themeColor="text1"/>
          <w:sz w:val="28"/>
        </w:rPr>
        <w:t>.2023</w:t>
      </w:r>
      <w:r w:rsidR="008C2B02" w:rsidRPr="003211B7">
        <w:rPr>
          <w:rFonts w:ascii="Times New Roman" w:hAnsi="Times New Roman" w:cs="Times New Roman"/>
          <w:color w:val="000000" w:themeColor="text1"/>
          <w:sz w:val="28"/>
        </w:rPr>
        <w:t xml:space="preserve"> № 36/</w:t>
      </w:r>
      <w:r w:rsidR="006D63C6">
        <w:rPr>
          <w:rFonts w:ascii="Times New Roman" w:hAnsi="Times New Roman" w:cs="Times New Roman"/>
          <w:color w:val="000000" w:themeColor="text1"/>
          <w:sz w:val="28"/>
        </w:rPr>
        <w:t>63</w:t>
      </w:r>
      <w:r w:rsidR="00622C32" w:rsidRPr="003211B7">
        <w:rPr>
          <w:rFonts w:ascii="Times New Roman" w:hAnsi="Times New Roman" w:cs="Times New Roman"/>
          <w:color w:val="000000" w:themeColor="text1"/>
          <w:sz w:val="28"/>
        </w:rPr>
        <w:t>-од</w:t>
      </w:r>
      <w:r w:rsidR="00622C32" w:rsidRPr="00622C32">
        <w:rPr>
          <w:rFonts w:ascii="Times New Roman" w:hAnsi="Times New Roman" w:cs="Times New Roman"/>
          <w:color w:val="000000" w:themeColor="text1"/>
          <w:sz w:val="28"/>
        </w:rPr>
        <w:t>)</w:t>
      </w:r>
    </w:p>
    <w:p w14:paraId="4E5272C8" w14:textId="2F5A1754" w:rsidR="00EE676A" w:rsidRDefault="00EE676A" w:rsidP="008B0C65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4B87C226" w14:textId="6D5A318A" w:rsidR="00BC4D66" w:rsidRDefault="00900E60" w:rsidP="00900E60">
      <w:pPr>
        <w:pStyle w:val="af8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Дополнить статью 27 пунктом 10 следующего содержания:</w:t>
      </w:r>
    </w:p>
    <w:p w14:paraId="382B6B4D" w14:textId="403469EE" w:rsidR="00900E60" w:rsidRDefault="00900E60" w:rsidP="00900E60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«10. Зона жилой застройки иных видов (зона комплексного развития территорий) «Ж.6».</w:t>
      </w:r>
    </w:p>
    <w:p w14:paraId="35D0A076" w14:textId="77777777" w:rsidR="00495755" w:rsidRDefault="00495755" w:rsidP="00900E60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</w:p>
    <w:p w14:paraId="5376F926" w14:textId="17AD6E87" w:rsidR="00900E60" w:rsidRDefault="00900E60" w:rsidP="00900E60">
      <w:pPr>
        <w:pStyle w:val="af8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Дополнить статью 27 пунктом 11 следующего содержания:</w:t>
      </w:r>
    </w:p>
    <w:p w14:paraId="7375FBBE" w14:textId="0544E4CB" w:rsidR="00900E60" w:rsidRDefault="00900E60" w:rsidP="00900E60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«11. </w:t>
      </w:r>
      <w:r w:rsidRPr="00900E60">
        <w:rPr>
          <w:rFonts w:ascii="Times New Roman" w:hAnsi="Times New Roman" w:cs="Times New Roman"/>
          <w:color w:val="000000" w:themeColor="text1"/>
          <w:sz w:val="28"/>
        </w:rPr>
        <w:t>Для сельских населенных пунктов, входящих в состав муниципального образования «город Оренбург», устанавливаются аналогичные виды территориаль</w:t>
      </w:r>
      <w:r>
        <w:rPr>
          <w:rFonts w:ascii="Times New Roman" w:hAnsi="Times New Roman" w:cs="Times New Roman"/>
          <w:color w:val="000000" w:themeColor="text1"/>
          <w:sz w:val="28"/>
        </w:rPr>
        <w:t>ных зон, указанных в пунктах 1-10</w:t>
      </w:r>
      <w:r w:rsidRPr="00900E60">
        <w:rPr>
          <w:rFonts w:ascii="Times New Roman" w:hAnsi="Times New Roman" w:cs="Times New Roman"/>
          <w:color w:val="000000" w:themeColor="text1"/>
          <w:sz w:val="28"/>
        </w:rPr>
        <w:t xml:space="preserve"> настоящей статьи, с добавлением к кодовому обозначению территориальной зоны числового обозначения сельского населенного пункта через дефис, указанного в пункте 1</w:t>
      </w: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Pr="00900E60">
        <w:rPr>
          <w:rFonts w:ascii="Times New Roman" w:hAnsi="Times New Roman" w:cs="Times New Roman"/>
          <w:color w:val="000000" w:themeColor="text1"/>
          <w:sz w:val="28"/>
        </w:rPr>
        <w:t xml:space="preserve"> настоящей статьи.</w:t>
      </w:r>
      <w:r>
        <w:rPr>
          <w:rFonts w:ascii="Times New Roman" w:hAnsi="Times New Roman" w:cs="Times New Roman"/>
          <w:color w:val="000000" w:themeColor="text1"/>
          <w:sz w:val="28"/>
        </w:rPr>
        <w:t>».</w:t>
      </w:r>
    </w:p>
    <w:p w14:paraId="3F0A037B" w14:textId="77777777" w:rsidR="00495755" w:rsidRDefault="00495755" w:rsidP="00900E60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</w:p>
    <w:p w14:paraId="378D975B" w14:textId="0390B28D" w:rsidR="00900E60" w:rsidRDefault="00900E60" w:rsidP="00900E60">
      <w:pPr>
        <w:pStyle w:val="af8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Дополнить статью 27 пунктом 12 следующего содержания: </w:t>
      </w:r>
    </w:p>
    <w:p w14:paraId="04BACE5A" w14:textId="2878F7AA" w:rsidR="00900E60" w:rsidRPr="00900E60" w:rsidRDefault="00900E60" w:rsidP="00900E60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«12. </w:t>
      </w:r>
      <w:r w:rsidRPr="00900E60">
        <w:rPr>
          <w:rFonts w:ascii="Times New Roman" w:hAnsi="Times New Roman" w:cs="Times New Roman"/>
          <w:color w:val="000000" w:themeColor="text1"/>
          <w:sz w:val="28"/>
        </w:rPr>
        <w:t>Для сельских населенных пунктов, входящих в состав муниципального образования «город Оренбург» устанавливаются следующие числовые обозначения:</w:t>
      </w:r>
    </w:p>
    <w:p w14:paraId="0D8B1695" w14:textId="77777777" w:rsidR="00900E60" w:rsidRPr="00900E60" w:rsidRDefault="00900E60" w:rsidP="00900E60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00E60">
        <w:rPr>
          <w:rFonts w:ascii="Times New Roman" w:hAnsi="Times New Roman" w:cs="Times New Roman"/>
          <w:color w:val="000000" w:themeColor="text1"/>
          <w:sz w:val="28"/>
        </w:rPr>
        <w:t>поселок Бердянка: «-1», поселок Каргала: «-2», поселок Нижнесакмарский: «-3», поселок Самородово: «-4», поселок Холодные Ключи: «-5», поселок Красный Партизан: «-6», поселок Троицкий: «-7»;</w:t>
      </w:r>
    </w:p>
    <w:p w14:paraId="611E904E" w14:textId="5F0FA785" w:rsidR="00900E60" w:rsidRDefault="00900E60" w:rsidP="00900E60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00E60">
        <w:rPr>
          <w:rFonts w:ascii="Times New Roman" w:hAnsi="Times New Roman" w:cs="Times New Roman"/>
          <w:color w:val="000000" w:themeColor="text1"/>
          <w:sz w:val="28"/>
        </w:rPr>
        <w:t>село Городище: «-8», село Краснохолм: «-9», село Пруды: «-10».</w:t>
      </w:r>
    </w:p>
    <w:p w14:paraId="769A8C1B" w14:textId="77777777" w:rsidR="00495755" w:rsidRDefault="00495755" w:rsidP="00900E60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</w:p>
    <w:p w14:paraId="18326224" w14:textId="3CF92448" w:rsidR="00900E60" w:rsidRDefault="00900E60" w:rsidP="00900E60">
      <w:pPr>
        <w:pStyle w:val="af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Статью 28 изложить в следующей редакции:</w:t>
      </w:r>
    </w:p>
    <w:p w14:paraId="7522136B" w14:textId="77777777" w:rsidR="00D42F57" w:rsidRDefault="00D42F57" w:rsidP="00D42F57">
      <w:pPr>
        <w:pStyle w:val="TableParagraph"/>
        <w:spacing w:line="264" w:lineRule="exact"/>
        <w:ind w:right="239" w:firstLine="709"/>
        <w:rPr>
          <w:color w:val="000000" w:themeColor="text1"/>
          <w:sz w:val="28"/>
        </w:rPr>
      </w:pPr>
    </w:p>
    <w:p w14:paraId="18C756D7" w14:textId="3E8E5365" w:rsidR="00D42F57" w:rsidRPr="00247BE2" w:rsidRDefault="00D42F57" w:rsidP="00D42F57">
      <w:pPr>
        <w:pStyle w:val="TableParagraph"/>
        <w:spacing w:line="264" w:lineRule="exact"/>
        <w:ind w:right="239" w:firstLine="709"/>
        <w:rPr>
          <w:b/>
          <w:bCs/>
          <w:sz w:val="28"/>
          <w:szCs w:val="28"/>
        </w:rPr>
      </w:pPr>
      <w:r>
        <w:rPr>
          <w:color w:val="000000" w:themeColor="text1"/>
          <w:sz w:val="28"/>
        </w:rPr>
        <w:t>«</w:t>
      </w:r>
      <w:r w:rsidRPr="00247BE2">
        <w:rPr>
          <w:b/>
          <w:bCs/>
          <w:sz w:val="28"/>
          <w:szCs w:val="28"/>
        </w:rPr>
        <w:t>Статья 28. Комплексное развитие территории</w:t>
      </w:r>
    </w:p>
    <w:p w14:paraId="325B29CF" w14:textId="77777777" w:rsidR="00D42F57" w:rsidRPr="00247BE2" w:rsidRDefault="00D42F57" w:rsidP="00D42F57">
      <w:pPr>
        <w:pStyle w:val="TableParagraph"/>
        <w:spacing w:line="264" w:lineRule="exact"/>
        <w:ind w:right="239" w:firstLine="709"/>
        <w:rPr>
          <w:bCs/>
          <w:sz w:val="28"/>
          <w:szCs w:val="28"/>
        </w:rPr>
      </w:pPr>
    </w:p>
    <w:p w14:paraId="6E5FAA69" w14:textId="7652FD8E" w:rsidR="00D42F57" w:rsidRPr="00247BE2" w:rsidRDefault="00D42F57" w:rsidP="00D42F57">
      <w:pPr>
        <w:pStyle w:val="TableParagraph"/>
        <w:ind w:firstLine="709"/>
        <w:jc w:val="both"/>
        <w:rPr>
          <w:bCs/>
          <w:sz w:val="28"/>
          <w:szCs w:val="28"/>
        </w:rPr>
      </w:pPr>
      <w:r w:rsidRPr="00247BE2">
        <w:rPr>
          <w:bCs/>
          <w:sz w:val="28"/>
          <w:szCs w:val="28"/>
        </w:rPr>
        <w:t>Для целей, установленных настоящими Правилами, в границах муниципальн</w:t>
      </w:r>
      <w:r>
        <w:rPr>
          <w:bCs/>
          <w:sz w:val="28"/>
          <w:szCs w:val="28"/>
        </w:rPr>
        <w:t>ого образования «город Оренбург»</w:t>
      </w:r>
      <w:r w:rsidRPr="00247BE2">
        <w:rPr>
          <w:bCs/>
          <w:sz w:val="28"/>
          <w:szCs w:val="28"/>
        </w:rPr>
        <w:t xml:space="preserve"> устанавливаются территории, в границах которых предусматривается осуществление комплексного развития территории.</w:t>
      </w:r>
    </w:p>
    <w:p w14:paraId="67197188" w14:textId="77777777" w:rsidR="00D42F57" w:rsidRPr="00247BE2" w:rsidRDefault="00D42F57" w:rsidP="00D42F57">
      <w:pPr>
        <w:pStyle w:val="TableParagraph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«КРТ»</w:t>
      </w:r>
      <w:r w:rsidRPr="00247BE2">
        <w:rPr>
          <w:bCs/>
          <w:sz w:val="28"/>
          <w:szCs w:val="28"/>
        </w:rPr>
        <w:t xml:space="preserve"> - кодовое обозначение территории, в границах которых предусматривается осуществление комплексного развития территории.</w:t>
      </w:r>
    </w:p>
    <w:p w14:paraId="5625641E" w14:textId="77777777" w:rsidR="00D42F57" w:rsidRPr="00247BE2" w:rsidRDefault="00D42F57" w:rsidP="00D42F57">
      <w:pPr>
        <w:pStyle w:val="TableParagraph"/>
        <w:ind w:firstLine="709"/>
        <w:jc w:val="both"/>
        <w:rPr>
          <w:bCs/>
          <w:sz w:val="28"/>
          <w:szCs w:val="28"/>
        </w:rPr>
      </w:pPr>
      <w:r w:rsidRPr="00247BE2">
        <w:rPr>
          <w:bCs/>
          <w:sz w:val="28"/>
          <w:szCs w:val="28"/>
        </w:rPr>
        <w:t>Границы вышеуказанных территорий отображаются на карте градостроительного зонирования.</w:t>
      </w:r>
    </w:p>
    <w:p w14:paraId="3CF1AB1C" w14:textId="2266FE16" w:rsidR="00900E60" w:rsidRDefault="00D42F57" w:rsidP="00D42F57">
      <w:pPr>
        <w:pStyle w:val="TableParagraph"/>
        <w:ind w:firstLine="709"/>
        <w:jc w:val="both"/>
        <w:rPr>
          <w:bCs/>
          <w:sz w:val="28"/>
          <w:szCs w:val="28"/>
        </w:rPr>
      </w:pPr>
      <w:r w:rsidRPr="00247BE2">
        <w:rPr>
          <w:bCs/>
          <w:sz w:val="28"/>
          <w:szCs w:val="28"/>
        </w:rPr>
        <w:lastRenderedPageBreak/>
        <w:t>Применительно к территориям, в границах которых предусматривается осуществление комплексного развития территории, устанавливаются следующие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инфраструктур:</w:t>
      </w:r>
    </w:p>
    <w:p w14:paraId="642E52E1" w14:textId="77777777" w:rsidR="00276E6B" w:rsidRDefault="00276E6B" w:rsidP="00D42F57">
      <w:pPr>
        <w:pStyle w:val="TableParagraph"/>
        <w:ind w:firstLine="709"/>
        <w:jc w:val="both"/>
        <w:rPr>
          <w:bCs/>
          <w:sz w:val="28"/>
          <w:szCs w:val="28"/>
        </w:rPr>
      </w:pPr>
    </w:p>
    <w:p w14:paraId="342463D4" w14:textId="78B574DA" w:rsidR="00355410" w:rsidRDefault="00355410" w:rsidP="00D42F57">
      <w:pPr>
        <w:pStyle w:val="TableParagraph"/>
        <w:ind w:firstLine="709"/>
        <w:jc w:val="both"/>
        <w:rPr>
          <w:bCs/>
          <w:sz w:val="28"/>
          <w:szCs w:val="28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2050"/>
        <w:gridCol w:w="2476"/>
        <w:gridCol w:w="1100"/>
        <w:gridCol w:w="2065"/>
        <w:gridCol w:w="1238"/>
      </w:tblGrid>
      <w:tr w:rsidR="00355410" w:rsidRPr="00355410" w14:paraId="1389576F" w14:textId="77777777" w:rsidTr="003D107E">
        <w:trPr>
          <w:trHeight w:val="20"/>
          <w:tblHeader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7099BC7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Социальная инфраструктура</w:t>
            </w:r>
          </w:p>
          <w:p w14:paraId="54DF3F39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5410" w:rsidRPr="00355410" w14:paraId="65D569C7" w14:textId="77777777" w:rsidTr="003D107E">
        <w:trPr>
          <w:trHeight w:val="20"/>
          <w:tblHeader/>
          <w:jc w:val="center"/>
        </w:trPr>
        <w:tc>
          <w:tcPr>
            <w:tcW w:w="226" w:type="pct"/>
            <w:vMerge w:val="restart"/>
            <w:shd w:val="clear" w:color="auto" w:fill="FFFFFF"/>
            <w:vAlign w:val="center"/>
          </w:tcPr>
          <w:p w14:paraId="16EBFC1E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96" w:type="pct"/>
            <w:vMerge w:val="restart"/>
            <w:shd w:val="clear" w:color="auto" w:fill="FFFFFF"/>
            <w:vAlign w:val="center"/>
          </w:tcPr>
          <w:p w14:paraId="7633C69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912" w:type="pct"/>
            <w:gridSpan w:val="2"/>
            <w:shd w:val="clear" w:color="auto" w:fill="FFFFFF"/>
            <w:vAlign w:val="center"/>
          </w:tcPr>
          <w:p w14:paraId="3B576C52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766" w:type="pct"/>
            <w:gridSpan w:val="2"/>
            <w:shd w:val="clear" w:color="auto" w:fill="FFFFFF"/>
            <w:vAlign w:val="center"/>
          </w:tcPr>
          <w:p w14:paraId="23E36639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355410" w:rsidRPr="00355410" w14:paraId="76A1BEE2" w14:textId="77777777" w:rsidTr="003D107E">
        <w:trPr>
          <w:trHeight w:val="20"/>
          <w:tblHeader/>
          <w:jc w:val="center"/>
        </w:trPr>
        <w:tc>
          <w:tcPr>
            <w:tcW w:w="226" w:type="pct"/>
            <w:vMerge/>
            <w:shd w:val="clear" w:color="auto" w:fill="FFFFFF"/>
            <w:vAlign w:val="center"/>
          </w:tcPr>
          <w:p w14:paraId="4747E5A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  <w:shd w:val="clear" w:color="auto" w:fill="FFFFFF"/>
            <w:vAlign w:val="center"/>
          </w:tcPr>
          <w:p w14:paraId="2C42739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FFFFF"/>
            <w:vAlign w:val="center"/>
          </w:tcPr>
          <w:p w14:paraId="0C59309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Вид показателя, ед. измерения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54AAB8D2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Величина</w:t>
            </w:r>
          </w:p>
        </w:tc>
        <w:tc>
          <w:tcPr>
            <w:tcW w:w="1104" w:type="pct"/>
            <w:shd w:val="clear" w:color="auto" w:fill="FFFFFF"/>
            <w:vAlign w:val="center"/>
          </w:tcPr>
          <w:p w14:paraId="34813C9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Вид показателя, ед. измерения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5CFD25D8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Величина</w:t>
            </w:r>
          </w:p>
        </w:tc>
      </w:tr>
      <w:tr w:rsidR="00355410" w:rsidRPr="00355410" w14:paraId="5D9F4B03" w14:textId="77777777" w:rsidTr="003D107E">
        <w:trPr>
          <w:trHeight w:val="390"/>
          <w:jc w:val="center"/>
        </w:trPr>
        <w:tc>
          <w:tcPr>
            <w:tcW w:w="226" w:type="pct"/>
            <w:vMerge w:val="restart"/>
          </w:tcPr>
          <w:p w14:paraId="3624E82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96" w:type="pct"/>
            <w:vMerge w:val="restart"/>
          </w:tcPr>
          <w:p w14:paraId="40E9EF90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324" w:type="pct"/>
          </w:tcPr>
          <w:p w14:paraId="69983C47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мест на 100 детей в возрасте от 2 месяцев до 7 лет</w:t>
            </w:r>
          </w:p>
        </w:tc>
        <w:tc>
          <w:tcPr>
            <w:tcW w:w="588" w:type="pct"/>
          </w:tcPr>
          <w:p w14:paraId="104D6F4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04" w:type="pct"/>
          </w:tcPr>
          <w:p w14:paraId="05B19C9B" w14:textId="77777777" w:rsidR="00355410" w:rsidRPr="00355410" w:rsidRDefault="00355410" w:rsidP="00355410">
            <w:pPr>
              <w:ind w:right="-104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пешеходная доступность в зонах, м:</w:t>
            </w:r>
          </w:p>
        </w:tc>
        <w:tc>
          <w:tcPr>
            <w:tcW w:w="662" w:type="pct"/>
          </w:tcPr>
          <w:p w14:paraId="09D19C3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61818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B3ED3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28F4680A" w14:textId="77777777" w:rsidTr="003D107E">
        <w:trPr>
          <w:trHeight w:val="571"/>
          <w:jc w:val="center"/>
        </w:trPr>
        <w:tc>
          <w:tcPr>
            <w:tcW w:w="226" w:type="pct"/>
            <w:vMerge/>
          </w:tcPr>
          <w:p w14:paraId="430DA69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7DBD4D17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pct"/>
            <w:vMerge w:val="restart"/>
          </w:tcPr>
          <w:p w14:paraId="624361D1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требуемых мест на 1000 человек по предварительным расчетам</w:t>
            </w:r>
          </w:p>
          <w:p w14:paraId="4E0C6F82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trike/>
                <w:spacing w:val="-2"/>
                <w:sz w:val="22"/>
                <w:szCs w:val="22"/>
              </w:rPr>
            </w:pPr>
          </w:p>
        </w:tc>
        <w:tc>
          <w:tcPr>
            <w:tcW w:w="588" w:type="pct"/>
            <w:vMerge w:val="restart"/>
          </w:tcPr>
          <w:p w14:paraId="4E1EAD3C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104" w:type="pct"/>
          </w:tcPr>
          <w:p w14:paraId="09E8BCEE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индивидуальной и блокированной застройки; </w:t>
            </w:r>
          </w:p>
        </w:tc>
        <w:tc>
          <w:tcPr>
            <w:tcW w:w="662" w:type="pct"/>
            <w:vAlign w:val="center"/>
          </w:tcPr>
          <w:p w14:paraId="40A499A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500</w:t>
            </w:r>
          </w:p>
          <w:p w14:paraId="05A869ED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4F6E5B92" w14:textId="77777777" w:rsidTr="003D107E">
        <w:trPr>
          <w:trHeight w:val="570"/>
          <w:jc w:val="center"/>
        </w:trPr>
        <w:tc>
          <w:tcPr>
            <w:tcW w:w="226" w:type="pct"/>
            <w:vMerge/>
          </w:tcPr>
          <w:p w14:paraId="4348114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3ECC0C90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pct"/>
            <w:vMerge/>
          </w:tcPr>
          <w:p w14:paraId="350AD17F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pct"/>
            <w:vMerge/>
          </w:tcPr>
          <w:p w14:paraId="7B13BF2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pct"/>
          </w:tcPr>
          <w:p w14:paraId="3F9999C8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– многоквартирной застройки</w:t>
            </w:r>
          </w:p>
        </w:tc>
        <w:tc>
          <w:tcPr>
            <w:tcW w:w="662" w:type="pct"/>
            <w:vAlign w:val="center"/>
          </w:tcPr>
          <w:p w14:paraId="02AD5A5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355410" w:rsidRPr="00355410" w14:paraId="5B574327" w14:textId="77777777" w:rsidTr="003D107E">
        <w:trPr>
          <w:trHeight w:val="505"/>
          <w:jc w:val="center"/>
        </w:trPr>
        <w:tc>
          <w:tcPr>
            <w:tcW w:w="226" w:type="pct"/>
            <w:vMerge/>
          </w:tcPr>
          <w:p w14:paraId="57BBC5D5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59A16C65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</w:tcPr>
          <w:p w14:paraId="20C84DBD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расчетная на 1 место площадь земельного участка дошкольной образовательной организации в зависимости от ее вместимости, </w:t>
            </w:r>
            <w:proofErr w:type="spellStart"/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8" w:type="pct"/>
          </w:tcPr>
          <w:p w14:paraId="3F5B067B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pct"/>
            <w:vMerge w:val="restart"/>
          </w:tcPr>
          <w:p w14:paraId="221466B7" w14:textId="77777777" w:rsidR="00355410" w:rsidRPr="00355410" w:rsidRDefault="00355410" w:rsidP="00355410">
            <w:pPr>
              <w:tabs>
                <w:tab w:val="left" w:pos="6780"/>
              </w:tabs>
              <w:ind w:right="-104" w:firstLine="709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 w:val="restart"/>
          </w:tcPr>
          <w:p w14:paraId="03B53FA5" w14:textId="77777777" w:rsidR="00355410" w:rsidRPr="00355410" w:rsidRDefault="00355410" w:rsidP="00355410">
            <w:pPr>
              <w:ind w:firstLine="7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3C943BCB" w14:textId="77777777" w:rsidTr="003D107E">
        <w:trPr>
          <w:jc w:val="center"/>
        </w:trPr>
        <w:tc>
          <w:tcPr>
            <w:tcW w:w="226" w:type="pct"/>
            <w:vMerge/>
          </w:tcPr>
          <w:p w14:paraId="3DB8216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5BE7793D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</w:tcPr>
          <w:p w14:paraId="5A22F1CD" w14:textId="77777777" w:rsidR="00355410" w:rsidRPr="00355410" w:rsidRDefault="00355410" w:rsidP="00355410">
            <w:pPr>
              <w:tabs>
                <w:tab w:val="left" w:pos="6780"/>
              </w:tabs>
              <w:ind w:left="201"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до 100 мест</w:t>
            </w:r>
          </w:p>
        </w:tc>
        <w:tc>
          <w:tcPr>
            <w:tcW w:w="588" w:type="pct"/>
          </w:tcPr>
          <w:p w14:paraId="09A31AB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04" w:type="pct"/>
            <w:vMerge/>
          </w:tcPr>
          <w:p w14:paraId="5145B99F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7AEEF75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15E8EDB6" w14:textId="77777777" w:rsidTr="003D107E">
        <w:trPr>
          <w:jc w:val="center"/>
        </w:trPr>
        <w:tc>
          <w:tcPr>
            <w:tcW w:w="226" w:type="pct"/>
            <w:vMerge/>
          </w:tcPr>
          <w:p w14:paraId="1DC6BD9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6C63A0A4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</w:tcPr>
          <w:p w14:paraId="4516B787" w14:textId="77777777" w:rsidR="00355410" w:rsidRPr="00355410" w:rsidRDefault="00355410" w:rsidP="00355410">
            <w:pPr>
              <w:widowControl/>
              <w:autoSpaceDE/>
              <w:autoSpaceDN/>
              <w:adjustRightInd/>
              <w:ind w:left="201"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от 100 мест</w:t>
            </w:r>
          </w:p>
        </w:tc>
        <w:tc>
          <w:tcPr>
            <w:tcW w:w="588" w:type="pct"/>
          </w:tcPr>
          <w:p w14:paraId="138B8AF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04" w:type="pct"/>
            <w:vMerge/>
          </w:tcPr>
          <w:p w14:paraId="6B5DEB4E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0D19128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06778F0E" w14:textId="77777777" w:rsidTr="003D107E">
        <w:trPr>
          <w:jc w:val="center"/>
        </w:trPr>
        <w:tc>
          <w:tcPr>
            <w:tcW w:w="226" w:type="pct"/>
            <w:vMerge/>
          </w:tcPr>
          <w:p w14:paraId="23F40DB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64BF4B4B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</w:tcPr>
          <w:p w14:paraId="19B87B54" w14:textId="77777777" w:rsidR="00355410" w:rsidRPr="00355410" w:rsidRDefault="00355410" w:rsidP="00355410">
            <w:pPr>
              <w:tabs>
                <w:tab w:val="left" w:pos="6780"/>
              </w:tabs>
              <w:ind w:left="201"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в комплексе дошкольных образовательных организаций от 500 мест</w:t>
            </w:r>
          </w:p>
        </w:tc>
        <w:tc>
          <w:tcPr>
            <w:tcW w:w="588" w:type="pct"/>
          </w:tcPr>
          <w:p w14:paraId="555FFB63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04" w:type="pct"/>
            <w:vMerge/>
          </w:tcPr>
          <w:p w14:paraId="5E3BF5CE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3D51CECE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62F490E9" w14:textId="77777777" w:rsidTr="003D107E">
        <w:trPr>
          <w:trHeight w:val="505"/>
          <w:jc w:val="center"/>
        </w:trPr>
        <w:tc>
          <w:tcPr>
            <w:tcW w:w="226" w:type="pct"/>
            <w:vMerge w:val="restart"/>
          </w:tcPr>
          <w:p w14:paraId="33B7B3E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96" w:type="pct"/>
            <w:vMerge w:val="restart"/>
          </w:tcPr>
          <w:p w14:paraId="297C5D29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Общеобразовательные организации </w:t>
            </w: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начального общего, основного общего, среднего (полного) общего образования</w:t>
            </w:r>
          </w:p>
        </w:tc>
        <w:tc>
          <w:tcPr>
            <w:tcW w:w="1324" w:type="pct"/>
          </w:tcPr>
          <w:p w14:paraId="230EBDFF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количество мест на 100 детей в возрасте:</w:t>
            </w:r>
          </w:p>
          <w:p w14:paraId="079B99C9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от 7 до 16 лет (1-9 классы);</w:t>
            </w:r>
          </w:p>
          <w:p w14:paraId="776765B2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от 16 до 17 лет (10-11 классы)</w:t>
            </w: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 обучении в одну смену</w:t>
            </w:r>
          </w:p>
        </w:tc>
        <w:tc>
          <w:tcPr>
            <w:tcW w:w="588" w:type="pct"/>
          </w:tcPr>
          <w:p w14:paraId="54B547E9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94A55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98B3F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  <w:p w14:paraId="0B3C894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6C643B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04" w:type="pct"/>
            <w:vMerge w:val="restart"/>
          </w:tcPr>
          <w:p w14:paraId="554DFEAE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пешеходная доступность в зонах, мин:</w:t>
            </w:r>
          </w:p>
          <w:p w14:paraId="2C302B7C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индивидуальной и блокированной застройки; </w:t>
            </w:r>
          </w:p>
          <w:p w14:paraId="4F00F875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- многоквартирной застройки</w:t>
            </w:r>
          </w:p>
        </w:tc>
        <w:tc>
          <w:tcPr>
            <w:tcW w:w="662" w:type="pct"/>
            <w:vMerge w:val="restart"/>
          </w:tcPr>
          <w:p w14:paraId="7348741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9BBE6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E33F1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F93E5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  <w:p w14:paraId="66DA2ECE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42777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FED056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55410" w:rsidRPr="00355410" w14:paraId="5AE88AC5" w14:textId="77777777" w:rsidTr="003D107E">
        <w:trPr>
          <w:jc w:val="center"/>
        </w:trPr>
        <w:tc>
          <w:tcPr>
            <w:tcW w:w="226" w:type="pct"/>
            <w:vMerge/>
          </w:tcPr>
          <w:p w14:paraId="5B6834B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47BAB31C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</w:tcPr>
          <w:p w14:paraId="60760B37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мест на 1000 человек для предварительных расчетов</w:t>
            </w:r>
          </w:p>
        </w:tc>
        <w:tc>
          <w:tcPr>
            <w:tcW w:w="588" w:type="pct"/>
          </w:tcPr>
          <w:p w14:paraId="2B99393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104" w:type="pct"/>
            <w:vMerge/>
          </w:tcPr>
          <w:p w14:paraId="3034AC9A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6FCE5D92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7DEC52F0" w14:textId="77777777" w:rsidTr="003D107E">
        <w:trPr>
          <w:trHeight w:val="439"/>
          <w:jc w:val="center"/>
        </w:trPr>
        <w:tc>
          <w:tcPr>
            <w:tcW w:w="226" w:type="pct"/>
            <w:vMerge/>
          </w:tcPr>
          <w:p w14:paraId="2620949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4AF12358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</w:tcPr>
          <w:p w14:paraId="1FE5D38B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расчетная площадь земельного участка общеобразовательной организации в зависимости от ее вместимости (на 1 место), кв. м. (при наполняемости классов </w:t>
            </w: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40 учащимися с учетом площади спортивной зоны и здания школы)</w:t>
            </w:r>
          </w:p>
        </w:tc>
        <w:tc>
          <w:tcPr>
            <w:tcW w:w="588" w:type="pct"/>
          </w:tcPr>
          <w:p w14:paraId="4EF1368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16C62B12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4B6F0A56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0DE0DEF5" w14:textId="77777777" w:rsidTr="003D107E">
        <w:trPr>
          <w:jc w:val="center"/>
        </w:trPr>
        <w:tc>
          <w:tcPr>
            <w:tcW w:w="226" w:type="pct"/>
            <w:vMerge/>
          </w:tcPr>
          <w:p w14:paraId="6E36CF4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47B9B313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  <w:vAlign w:val="bottom"/>
          </w:tcPr>
          <w:p w14:paraId="3A17BE3D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св.30 до 170</w:t>
            </w:r>
          </w:p>
        </w:tc>
        <w:tc>
          <w:tcPr>
            <w:tcW w:w="588" w:type="pct"/>
            <w:vAlign w:val="center"/>
          </w:tcPr>
          <w:p w14:paraId="3BE9F7F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04" w:type="pct"/>
            <w:vMerge/>
          </w:tcPr>
          <w:p w14:paraId="19D97A7F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473D187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4A1FF4D9" w14:textId="77777777" w:rsidTr="003D107E">
        <w:trPr>
          <w:jc w:val="center"/>
        </w:trPr>
        <w:tc>
          <w:tcPr>
            <w:tcW w:w="226" w:type="pct"/>
            <w:vMerge/>
          </w:tcPr>
          <w:p w14:paraId="06D6204B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5FA19511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  <w:vAlign w:val="bottom"/>
          </w:tcPr>
          <w:p w14:paraId="54E09361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170-340</w:t>
            </w:r>
          </w:p>
        </w:tc>
        <w:tc>
          <w:tcPr>
            <w:tcW w:w="588" w:type="pct"/>
            <w:vAlign w:val="bottom"/>
          </w:tcPr>
          <w:p w14:paraId="4682C0C9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04" w:type="pct"/>
            <w:vMerge/>
          </w:tcPr>
          <w:p w14:paraId="212AC2FA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0086B02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7E380909" w14:textId="77777777" w:rsidTr="003D107E">
        <w:trPr>
          <w:jc w:val="center"/>
        </w:trPr>
        <w:tc>
          <w:tcPr>
            <w:tcW w:w="226" w:type="pct"/>
            <w:vMerge/>
          </w:tcPr>
          <w:p w14:paraId="47010346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0CE75C97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  <w:vAlign w:val="bottom"/>
          </w:tcPr>
          <w:p w14:paraId="22D7BD43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340-510</w:t>
            </w:r>
          </w:p>
        </w:tc>
        <w:tc>
          <w:tcPr>
            <w:tcW w:w="588" w:type="pct"/>
            <w:vAlign w:val="bottom"/>
          </w:tcPr>
          <w:p w14:paraId="498473D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04" w:type="pct"/>
            <w:vMerge/>
          </w:tcPr>
          <w:p w14:paraId="795D5B17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0D7C8CF3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25648B5E" w14:textId="77777777" w:rsidTr="003D107E">
        <w:trPr>
          <w:jc w:val="center"/>
        </w:trPr>
        <w:tc>
          <w:tcPr>
            <w:tcW w:w="226" w:type="pct"/>
            <w:vMerge/>
          </w:tcPr>
          <w:p w14:paraId="46BF986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3F468441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  <w:vAlign w:val="bottom"/>
          </w:tcPr>
          <w:p w14:paraId="0F4C8D7B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510-660</w:t>
            </w:r>
          </w:p>
        </w:tc>
        <w:tc>
          <w:tcPr>
            <w:tcW w:w="588" w:type="pct"/>
            <w:vAlign w:val="bottom"/>
          </w:tcPr>
          <w:p w14:paraId="06DC4F53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04" w:type="pct"/>
            <w:vMerge/>
          </w:tcPr>
          <w:p w14:paraId="4CDBDA00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29470A58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71C07E76" w14:textId="77777777" w:rsidTr="003D107E">
        <w:trPr>
          <w:jc w:val="center"/>
        </w:trPr>
        <w:tc>
          <w:tcPr>
            <w:tcW w:w="226" w:type="pct"/>
            <w:vMerge/>
          </w:tcPr>
          <w:p w14:paraId="1D434DD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3A0F2ABF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  <w:vAlign w:val="bottom"/>
          </w:tcPr>
          <w:p w14:paraId="72E7A6D8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660-1000</w:t>
            </w:r>
          </w:p>
        </w:tc>
        <w:tc>
          <w:tcPr>
            <w:tcW w:w="588" w:type="pct"/>
            <w:vAlign w:val="bottom"/>
          </w:tcPr>
          <w:p w14:paraId="3BF894EB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04" w:type="pct"/>
            <w:vMerge/>
          </w:tcPr>
          <w:p w14:paraId="4A75DD4D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26B7BC53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366BCED4" w14:textId="77777777" w:rsidTr="003D107E">
        <w:trPr>
          <w:jc w:val="center"/>
        </w:trPr>
        <w:tc>
          <w:tcPr>
            <w:tcW w:w="226" w:type="pct"/>
            <w:vMerge/>
          </w:tcPr>
          <w:p w14:paraId="00C06B8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70EAF5A2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  <w:vAlign w:val="bottom"/>
          </w:tcPr>
          <w:p w14:paraId="00DE39E6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1000-1500</w:t>
            </w:r>
          </w:p>
        </w:tc>
        <w:tc>
          <w:tcPr>
            <w:tcW w:w="588" w:type="pct"/>
            <w:vAlign w:val="bottom"/>
          </w:tcPr>
          <w:p w14:paraId="685FD6B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04" w:type="pct"/>
            <w:vMerge/>
          </w:tcPr>
          <w:p w14:paraId="3FBDF49E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755E1C2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5410" w:rsidRPr="00355410" w14:paraId="7818C093" w14:textId="77777777" w:rsidTr="003D107E">
        <w:trPr>
          <w:jc w:val="center"/>
        </w:trPr>
        <w:tc>
          <w:tcPr>
            <w:tcW w:w="226" w:type="pct"/>
            <w:vMerge/>
          </w:tcPr>
          <w:p w14:paraId="60EA64D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1B2AA2E9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324" w:type="pct"/>
            <w:vAlign w:val="bottom"/>
          </w:tcPr>
          <w:p w14:paraId="4DB87738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588" w:type="pct"/>
            <w:vAlign w:val="bottom"/>
          </w:tcPr>
          <w:p w14:paraId="38C2907C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5410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04" w:type="pct"/>
            <w:vMerge/>
          </w:tcPr>
          <w:p w14:paraId="1B2DC987" w14:textId="77777777" w:rsidR="00355410" w:rsidRPr="00355410" w:rsidRDefault="00355410" w:rsidP="00355410">
            <w:pPr>
              <w:tabs>
                <w:tab w:val="left" w:pos="678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14:paraId="469909C6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7581" w:rsidRPr="00355410" w14:paraId="5888A6E2" w14:textId="77777777" w:rsidTr="003D107E">
        <w:trPr>
          <w:jc w:val="center"/>
        </w:trPr>
        <w:tc>
          <w:tcPr>
            <w:tcW w:w="226" w:type="pct"/>
          </w:tcPr>
          <w:p w14:paraId="33701D63" w14:textId="77A189ED" w:rsidR="004A7581" w:rsidRPr="00355410" w:rsidRDefault="004A7581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96" w:type="pct"/>
          </w:tcPr>
          <w:p w14:paraId="6F24373A" w14:textId="25F97C44" w:rsidR="004A7581" w:rsidRPr="00355410" w:rsidRDefault="004A7581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Поликлиника</w:t>
            </w:r>
          </w:p>
        </w:tc>
        <w:tc>
          <w:tcPr>
            <w:tcW w:w="1324" w:type="pct"/>
            <w:vAlign w:val="bottom"/>
          </w:tcPr>
          <w:p w14:paraId="5B67AB39" w14:textId="28677EFA" w:rsidR="004A7581" w:rsidRPr="00355410" w:rsidRDefault="004A7581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 обслуживаемого населения</w:t>
            </w:r>
          </w:p>
        </w:tc>
        <w:tc>
          <w:tcPr>
            <w:tcW w:w="588" w:type="pct"/>
            <w:vAlign w:val="bottom"/>
          </w:tcPr>
          <w:p w14:paraId="33208CFD" w14:textId="732311A7" w:rsidR="004A7581" w:rsidRPr="00355410" w:rsidRDefault="004A7581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20-50 тыс. человек</w:t>
            </w:r>
          </w:p>
        </w:tc>
        <w:tc>
          <w:tcPr>
            <w:tcW w:w="1104" w:type="pct"/>
          </w:tcPr>
          <w:p w14:paraId="02CD933D" w14:textId="243332CE" w:rsidR="004A7581" w:rsidRPr="00355410" w:rsidRDefault="004A7581" w:rsidP="004A7581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транспортная доступность, мин.</w:t>
            </w:r>
          </w:p>
        </w:tc>
        <w:tc>
          <w:tcPr>
            <w:tcW w:w="662" w:type="pct"/>
          </w:tcPr>
          <w:p w14:paraId="23965005" w14:textId="1B31D10D" w:rsidR="004A7581" w:rsidRPr="00355410" w:rsidRDefault="004A7581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4A7581" w:rsidRPr="00355410" w14:paraId="319397E0" w14:textId="77777777" w:rsidTr="003D107E">
        <w:trPr>
          <w:jc w:val="center"/>
        </w:trPr>
        <w:tc>
          <w:tcPr>
            <w:tcW w:w="226" w:type="pct"/>
          </w:tcPr>
          <w:p w14:paraId="747B16B7" w14:textId="03FCD104" w:rsidR="004A7581" w:rsidRPr="00355410" w:rsidRDefault="004A7581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96" w:type="pct"/>
          </w:tcPr>
          <w:p w14:paraId="31235794" w14:textId="4D4D0AE8" w:rsidR="004A7581" w:rsidRPr="00355410" w:rsidRDefault="004A7581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Детская поликлиника</w:t>
            </w:r>
          </w:p>
        </w:tc>
        <w:tc>
          <w:tcPr>
            <w:tcW w:w="1324" w:type="pct"/>
            <w:vAlign w:val="bottom"/>
          </w:tcPr>
          <w:p w14:paraId="33E38E3A" w14:textId="793F0A10" w:rsidR="004A7581" w:rsidRPr="00355410" w:rsidRDefault="004A7581" w:rsidP="00355410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 обслуживаемого населения</w:t>
            </w:r>
          </w:p>
        </w:tc>
        <w:tc>
          <w:tcPr>
            <w:tcW w:w="588" w:type="pct"/>
            <w:vAlign w:val="bottom"/>
          </w:tcPr>
          <w:p w14:paraId="3BD40928" w14:textId="6457448A" w:rsidR="004A7581" w:rsidRPr="00355410" w:rsidRDefault="004A7581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10-30 тыс. детей</w:t>
            </w:r>
          </w:p>
        </w:tc>
        <w:tc>
          <w:tcPr>
            <w:tcW w:w="1104" w:type="pct"/>
          </w:tcPr>
          <w:p w14:paraId="50702550" w14:textId="1B08AA32" w:rsidR="004A7581" w:rsidRPr="00355410" w:rsidRDefault="004A7581" w:rsidP="004A7581">
            <w:pPr>
              <w:tabs>
                <w:tab w:val="left" w:pos="678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транспортная доступность, мин.</w:t>
            </w:r>
          </w:p>
        </w:tc>
        <w:tc>
          <w:tcPr>
            <w:tcW w:w="662" w:type="pct"/>
          </w:tcPr>
          <w:p w14:paraId="79544979" w14:textId="6F2BB908" w:rsidR="004A7581" w:rsidRPr="00355410" w:rsidRDefault="004A7581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14:paraId="130ADB86" w14:textId="4360FBAD" w:rsidR="004A7581" w:rsidRDefault="004A7581" w:rsidP="00D42F57">
      <w:pPr>
        <w:pStyle w:val="TableParagraph"/>
        <w:ind w:firstLine="709"/>
        <w:jc w:val="both"/>
        <w:rPr>
          <w:bCs/>
          <w:sz w:val="28"/>
          <w:szCs w:val="28"/>
        </w:rPr>
      </w:pPr>
    </w:p>
    <w:p w14:paraId="7AA3FD2D" w14:textId="77777777" w:rsidR="004A7581" w:rsidRDefault="004A7581" w:rsidP="00D42F57">
      <w:pPr>
        <w:pStyle w:val="TableParagraph"/>
        <w:ind w:firstLine="709"/>
        <w:jc w:val="both"/>
        <w:rPr>
          <w:bCs/>
          <w:sz w:val="28"/>
          <w:szCs w:val="28"/>
        </w:rPr>
      </w:pP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815"/>
        <w:gridCol w:w="1866"/>
        <w:gridCol w:w="1077"/>
        <w:gridCol w:w="1603"/>
        <w:gridCol w:w="1472"/>
      </w:tblGrid>
      <w:tr w:rsidR="00355410" w:rsidRPr="00355410" w14:paraId="4506840B" w14:textId="77777777" w:rsidTr="000F6FC1">
        <w:trPr>
          <w:trHeight w:val="170"/>
          <w:tblHeader/>
          <w:jc w:val="center"/>
        </w:trPr>
        <w:tc>
          <w:tcPr>
            <w:tcW w:w="9363" w:type="dxa"/>
            <w:gridSpan w:val="6"/>
            <w:shd w:val="clear" w:color="auto" w:fill="FFFFFF"/>
            <w:vAlign w:val="center"/>
          </w:tcPr>
          <w:p w14:paraId="4961B917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Транспортная инфраструктура</w:t>
            </w:r>
          </w:p>
        </w:tc>
      </w:tr>
      <w:tr w:rsidR="00355410" w:rsidRPr="00355410" w14:paraId="4C6C36BD" w14:textId="77777777" w:rsidTr="000F6FC1">
        <w:trPr>
          <w:trHeight w:val="170"/>
          <w:tblHeader/>
          <w:jc w:val="center"/>
        </w:trPr>
        <w:tc>
          <w:tcPr>
            <w:tcW w:w="530" w:type="dxa"/>
            <w:vMerge w:val="restart"/>
            <w:shd w:val="clear" w:color="auto" w:fill="FFFFFF"/>
            <w:vAlign w:val="center"/>
          </w:tcPr>
          <w:p w14:paraId="260467EC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15" w:type="dxa"/>
            <w:vMerge w:val="restart"/>
            <w:shd w:val="clear" w:color="auto" w:fill="FFFFFF"/>
            <w:vAlign w:val="center"/>
          </w:tcPr>
          <w:p w14:paraId="12139EFB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2943" w:type="dxa"/>
            <w:gridSpan w:val="2"/>
            <w:shd w:val="clear" w:color="auto" w:fill="FFFFFF"/>
            <w:vAlign w:val="center"/>
          </w:tcPr>
          <w:p w14:paraId="15C6B949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Показатель минимально допустимого уровня обеспеченности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14:paraId="03BEDE8B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Показатель максимально допустимого уровня территориальной доступности</w:t>
            </w:r>
          </w:p>
        </w:tc>
      </w:tr>
      <w:tr w:rsidR="00355410" w:rsidRPr="00355410" w14:paraId="39EB8093" w14:textId="77777777" w:rsidTr="000F6FC1">
        <w:trPr>
          <w:trHeight w:val="170"/>
          <w:tblHeader/>
          <w:jc w:val="center"/>
        </w:trPr>
        <w:tc>
          <w:tcPr>
            <w:tcW w:w="530" w:type="dxa"/>
            <w:vMerge/>
            <w:shd w:val="clear" w:color="auto" w:fill="FFFFFF"/>
            <w:vAlign w:val="center"/>
          </w:tcPr>
          <w:p w14:paraId="6E7CCBFF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vMerge/>
            <w:shd w:val="clear" w:color="auto" w:fill="FFFFFF"/>
            <w:vAlign w:val="center"/>
          </w:tcPr>
          <w:p w14:paraId="44AADF96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14:paraId="6A505156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264D33E6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left="-162" w:right="-11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7ACCC85B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1D2F480B" w14:textId="77777777" w:rsidR="00355410" w:rsidRPr="00355410" w:rsidRDefault="00355410" w:rsidP="00355410">
            <w:pPr>
              <w:widowControl/>
              <w:autoSpaceDE/>
              <w:autoSpaceDN/>
              <w:adjustRightInd/>
              <w:spacing w:after="160" w:line="259" w:lineRule="auto"/>
              <w:ind w:left="-162" w:right="-111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Величина</w:t>
            </w:r>
          </w:p>
        </w:tc>
      </w:tr>
      <w:tr w:rsidR="000F6FC1" w:rsidRPr="00355410" w14:paraId="161B83F3" w14:textId="77777777" w:rsidTr="000F6FC1">
        <w:trPr>
          <w:trHeight w:val="170"/>
          <w:jc w:val="center"/>
        </w:trPr>
        <w:tc>
          <w:tcPr>
            <w:tcW w:w="530" w:type="dxa"/>
            <w:vMerge w:val="restart"/>
            <w:vAlign w:val="center"/>
          </w:tcPr>
          <w:p w14:paraId="1AB0522F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1</w:t>
            </w: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15" w:type="dxa"/>
            <w:vAlign w:val="center"/>
          </w:tcPr>
          <w:p w14:paraId="794D9330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Остановки общественного пассажирского транспорта в границах города:</w:t>
            </w:r>
          </w:p>
          <w:p w14:paraId="30148888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в жилой зоне </w:t>
            </w:r>
          </w:p>
        </w:tc>
        <w:tc>
          <w:tcPr>
            <w:tcW w:w="1866" w:type="dxa"/>
            <w:vMerge w:val="restart"/>
            <w:vAlign w:val="center"/>
          </w:tcPr>
          <w:p w14:paraId="1EC6990F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расстояние между остановочными пунктами на линии общественного пассажирского транспорта, м</w:t>
            </w:r>
          </w:p>
        </w:tc>
        <w:tc>
          <w:tcPr>
            <w:tcW w:w="1077" w:type="dxa"/>
            <w:vMerge w:val="restart"/>
            <w:vAlign w:val="center"/>
          </w:tcPr>
          <w:p w14:paraId="43EA8B26" w14:textId="11D10DDA" w:rsidR="000F6FC1" w:rsidRPr="00355410" w:rsidRDefault="000F6FC1" w:rsidP="000F6F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400-600</w:t>
            </w:r>
          </w:p>
        </w:tc>
        <w:tc>
          <w:tcPr>
            <w:tcW w:w="1603" w:type="dxa"/>
            <w:vAlign w:val="center"/>
          </w:tcPr>
          <w:p w14:paraId="17E8FB36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расстояние</w:t>
            </w: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от жилого здания, м</w:t>
            </w:r>
          </w:p>
        </w:tc>
        <w:tc>
          <w:tcPr>
            <w:tcW w:w="1472" w:type="dxa"/>
            <w:vAlign w:val="center"/>
          </w:tcPr>
          <w:p w14:paraId="5FFA0841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500, для индивидуальной застройки допускается 800 </w:t>
            </w:r>
          </w:p>
        </w:tc>
      </w:tr>
      <w:tr w:rsidR="000F6FC1" w:rsidRPr="00355410" w14:paraId="0FA56D9C" w14:textId="77777777" w:rsidTr="000F6FC1">
        <w:trPr>
          <w:trHeight w:val="939"/>
          <w:jc w:val="center"/>
        </w:trPr>
        <w:tc>
          <w:tcPr>
            <w:tcW w:w="530" w:type="dxa"/>
            <w:vMerge/>
            <w:vAlign w:val="center"/>
          </w:tcPr>
          <w:p w14:paraId="38A1CF0E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vAlign w:val="center"/>
          </w:tcPr>
          <w:p w14:paraId="32911465" w14:textId="4EB131D2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в общественном центре</w:t>
            </w:r>
          </w:p>
        </w:tc>
        <w:tc>
          <w:tcPr>
            <w:tcW w:w="1866" w:type="dxa"/>
            <w:vMerge/>
            <w:vAlign w:val="center"/>
          </w:tcPr>
          <w:p w14:paraId="02C82509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vAlign w:val="center"/>
          </w:tcPr>
          <w:p w14:paraId="5341828A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1339D1C9" w14:textId="77777777" w:rsidR="000F6FC1" w:rsidRPr="00355410" w:rsidRDefault="000F6FC1" w:rsidP="000F6F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 объектов массового посещения, м</w:t>
            </w:r>
          </w:p>
        </w:tc>
        <w:tc>
          <w:tcPr>
            <w:tcW w:w="1472" w:type="dxa"/>
            <w:vMerge w:val="restart"/>
            <w:vAlign w:val="center"/>
          </w:tcPr>
          <w:p w14:paraId="2C31DAD8" w14:textId="3C4479CD" w:rsidR="000F6FC1" w:rsidRPr="00355410" w:rsidRDefault="000F6FC1" w:rsidP="000F6F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 w:rsidRPr="0035541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00 </w:t>
            </w:r>
          </w:p>
        </w:tc>
      </w:tr>
      <w:tr w:rsidR="000F6FC1" w:rsidRPr="00355410" w14:paraId="5020154A" w14:textId="77777777" w:rsidTr="000F6FC1">
        <w:trPr>
          <w:trHeight w:val="433"/>
          <w:jc w:val="center"/>
        </w:trPr>
        <w:tc>
          <w:tcPr>
            <w:tcW w:w="530" w:type="dxa"/>
            <w:vMerge/>
            <w:vAlign w:val="center"/>
          </w:tcPr>
          <w:p w14:paraId="43999809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vMerge w:val="restart"/>
            <w:vAlign w:val="center"/>
          </w:tcPr>
          <w:p w14:paraId="766A7107" w14:textId="484816D1" w:rsidR="000F6FC1" w:rsidRPr="00355410" w:rsidRDefault="000F6FC1" w:rsidP="000F6FC1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в зонах массового отдыха и спорта</w:t>
            </w:r>
          </w:p>
        </w:tc>
        <w:tc>
          <w:tcPr>
            <w:tcW w:w="1866" w:type="dxa"/>
            <w:vMerge/>
            <w:vAlign w:val="center"/>
          </w:tcPr>
          <w:p w14:paraId="6C7F0417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vAlign w:val="center"/>
          </w:tcPr>
          <w:p w14:paraId="5FCCCB95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vAlign w:val="center"/>
          </w:tcPr>
          <w:p w14:paraId="4EAAFC41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vAlign w:val="center"/>
          </w:tcPr>
          <w:p w14:paraId="109C1D63" w14:textId="77777777" w:rsidR="000F6FC1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F6FC1" w:rsidRPr="00355410" w14:paraId="47AF71D2" w14:textId="77777777" w:rsidTr="000F6FC1">
        <w:trPr>
          <w:trHeight w:val="240"/>
          <w:jc w:val="center"/>
        </w:trPr>
        <w:tc>
          <w:tcPr>
            <w:tcW w:w="530" w:type="dxa"/>
            <w:vMerge/>
            <w:vAlign w:val="center"/>
          </w:tcPr>
          <w:p w14:paraId="351FF8D2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vMerge/>
            <w:vAlign w:val="center"/>
          </w:tcPr>
          <w:p w14:paraId="26995B4B" w14:textId="77777777" w:rsidR="000F6FC1" w:rsidRPr="00355410" w:rsidRDefault="000F6FC1" w:rsidP="00355410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vMerge/>
            <w:vAlign w:val="center"/>
          </w:tcPr>
          <w:p w14:paraId="64501F44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vAlign w:val="center"/>
          </w:tcPr>
          <w:p w14:paraId="70CC576E" w14:textId="77777777" w:rsidR="000F6FC1" w:rsidRPr="00355410" w:rsidRDefault="000F6FC1" w:rsidP="0035541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Align w:val="center"/>
          </w:tcPr>
          <w:p w14:paraId="6A430E18" w14:textId="13AB11FD" w:rsidR="000F6FC1" w:rsidRPr="00355410" w:rsidRDefault="000F6FC1" w:rsidP="000F6FC1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 главного входа, м</w:t>
            </w:r>
          </w:p>
        </w:tc>
        <w:tc>
          <w:tcPr>
            <w:tcW w:w="1472" w:type="dxa"/>
            <w:vAlign w:val="center"/>
          </w:tcPr>
          <w:p w14:paraId="2980A7BB" w14:textId="5605BA81" w:rsidR="000F6FC1" w:rsidRDefault="000F6FC1" w:rsidP="000F6FC1">
            <w:pPr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800</w:t>
            </w:r>
          </w:p>
        </w:tc>
      </w:tr>
    </w:tbl>
    <w:p w14:paraId="32B4A669" w14:textId="49D1928D" w:rsidR="00355410" w:rsidRDefault="00355410" w:rsidP="00D42F57">
      <w:pPr>
        <w:pStyle w:val="TableParagraph"/>
        <w:ind w:firstLine="709"/>
        <w:jc w:val="both"/>
        <w:rPr>
          <w:bCs/>
          <w:sz w:val="28"/>
          <w:szCs w:val="28"/>
        </w:rPr>
      </w:pPr>
    </w:p>
    <w:p w14:paraId="0AA149FD" w14:textId="04C8F832" w:rsidR="00355410" w:rsidRDefault="00355410" w:rsidP="00D42F57">
      <w:pPr>
        <w:pStyle w:val="TableParagraph"/>
        <w:ind w:firstLine="709"/>
        <w:jc w:val="both"/>
        <w:rPr>
          <w:bC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2810"/>
        <w:gridCol w:w="228"/>
        <w:gridCol w:w="656"/>
        <w:gridCol w:w="228"/>
        <w:gridCol w:w="578"/>
        <w:gridCol w:w="121"/>
        <w:gridCol w:w="171"/>
        <w:gridCol w:w="748"/>
        <w:gridCol w:w="124"/>
        <w:gridCol w:w="209"/>
        <w:gridCol w:w="657"/>
        <w:gridCol w:w="206"/>
        <w:gridCol w:w="555"/>
        <w:gridCol w:w="470"/>
        <w:gridCol w:w="1089"/>
      </w:tblGrid>
      <w:tr w:rsidR="00355410" w:rsidRPr="00355410" w14:paraId="78B36A3F" w14:textId="77777777" w:rsidTr="00355410">
        <w:trPr>
          <w:tblHeader/>
        </w:trPr>
        <w:tc>
          <w:tcPr>
            <w:tcW w:w="9356" w:type="dxa"/>
            <w:gridSpan w:val="16"/>
            <w:tcMar>
              <w:top w:w="0" w:type="dxa"/>
              <w:bottom w:w="0" w:type="dxa"/>
            </w:tcMar>
            <w:vAlign w:val="center"/>
          </w:tcPr>
          <w:p w14:paraId="04727AE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5410">
              <w:rPr>
                <w:rFonts w:ascii="Times New Roman" w:eastAsia="Times New Roman" w:hAnsi="Times New Roman" w:cs="Times New Roman"/>
                <w:b/>
              </w:rPr>
              <w:t>Коммунальная инфраструктура</w:t>
            </w:r>
          </w:p>
          <w:p w14:paraId="36E134C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5410" w:rsidRPr="00355410" w14:paraId="147CE95E" w14:textId="77777777" w:rsidTr="00355410">
        <w:tc>
          <w:tcPr>
            <w:tcW w:w="9356" w:type="dxa"/>
            <w:gridSpan w:val="16"/>
            <w:tcMar>
              <w:top w:w="0" w:type="dxa"/>
              <w:bottom w:w="0" w:type="dxa"/>
            </w:tcMar>
            <w:vAlign w:val="center"/>
          </w:tcPr>
          <w:p w14:paraId="15FFE18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</w:tr>
      <w:tr w:rsidR="00355410" w:rsidRPr="00355410" w14:paraId="2DB61442" w14:textId="77777777" w:rsidTr="00355410">
        <w:tc>
          <w:tcPr>
            <w:tcW w:w="50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7117A64" w14:textId="77777777" w:rsidR="00355410" w:rsidRPr="00355410" w:rsidRDefault="00355410" w:rsidP="00355410">
            <w:pPr>
              <w:ind w:right="-67" w:firstLine="75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355410">
              <w:rPr>
                <w:rFonts w:ascii="Times New Roman" w:eastAsia="Times New Roman" w:hAnsi="Times New Roman" w:cs="Times New Roman"/>
              </w:rPr>
              <w:lastRenderedPageBreak/>
              <w:t>п/п</w:t>
            </w:r>
          </w:p>
        </w:tc>
        <w:tc>
          <w:tcPr>
            <w:tcW w:w="3038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14:paraId="14910D7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lastRenderedPageBreak/>
              <w:t xml:space="preserve">Наименование объекта </w:t>
            </w:r>
            <w:r w:rsidRPr="00355410">
              <w:rPr>
                <w:rFonts w:ascii="Times New Roman" w:eastAsia="Times New Roman" w:hAnsi="Times New Roman" w:cs="Times New Roman"/>
              </w:rPr>
              <w:lastRenderedPageBreak/>
              <w:t>(наименование ресурса)</w:t>
            </w:r>
            <w:r w:rsidRPr="00355410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835" w:type="dxa"/>
            <w:gridSpan w:val="8"/>
            <w:tcMar>
              <w:top w:w="0" w:type="dxa"/>
              <w:bottom w:w="0" w:type="dxa"/>
            </w:tcMar>
            <w:vAlign w:val="center"/>
          </w:tcPr>
          <w:p w14:paraId="1BBF7956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lastRenderedPageBreak/>
              <w:t xml:space="preserve">Минимально допустимый </w:t>
            </w:r>
            <w:r w:rsidRPr="00355410">
              <w:rPr>
                <w:rFonts w:ascii="Times New Roman" w:eastAsia="Times New Roman" w:hAnsi="Times New Roman" w:cs="Times New Roman"/>
              </w:rPr>
              <w:lastRenderedPageBreak/>
              <w:t>уровень обеспеченности</w:t>
            </w:r>
          </w:p>
        </w:tc>
        <w:tc>
          <w:tcPr>
            <w:tcW w:w="2977" w:type="dxa"/>
            <w:gridSpan w:val="5"/>
            <w:tcMar>
              <w:top w:w="0" w:type="dxa"/>
              <w:bottom w:w="0" w:type="dxa"/>
            </w:tcMar>
          </w:tcPr>
          <w:p w14:paraId="1B9E949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lastRenderedPageBreak/>
              <w:t xml:space="preserve">Максимально допустимый </w:t>
            </w:r>
            <w:r w:rsidRPr="00355410">
              <w:rPr>
                <w:rFonts w:ascii="Times New Roman" w:eastAsia="Times New Roman" w:hAnsi="Times New Roman" w:cs="Times New Roman"/>
              </w:rPr>
              <w:lastRenderedPageBreak/>
              <w:t>уровень территориальной доступности</w:t>
            </w:r>
          </w:p>
        </w:tc>
      </w:tr>
      <w:tr w:rsidR="00355410" w:rsidRPr="00355410" w14:paraId="2870AF29" w14:textId="77777777" w:rsidTr="00355410">
        <w:tc>
          <w:tcPr>
            <w:tcW w:w="506" w:type="dxa"/>
            <w:vMerge/>
            <w:tcMar>
              <w:top w:w="0" w:type="dxa"/>
              <w:bottom w:w="0" w:type="dxa"/>
            </w:tcMar>
          </w:tcPr>
          <w:p w14:paraId="3D33E771" w14:textId="77777777" w:rsidR="00355410" w:rsidRPr="00355410" w:rsidRDefault="00355410" w:rsidP="00355410">
            <w:pPr>
              <w:ind w:right="-67" w:firstLine="75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8" w:type="dxa"/>
            <w:gridSpan w:val="2"/>
            <w:vMerge/>
            <w:tcMar>
              <w:top w:w="0" w:type="dxa"/>
              <w:bottom w:w="0" w:type="dxa"/>
            </w:tcMar>
          </w:tcPr>
          <w:p w14:paraId="0B42AE20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4"/>
            <w:tcMar>
              <w:top w:w="0" w:type="dxa"/>
              <w:bottom w:w="0" w:type="dxa"/>
            </w:tcMar>
            <w:vAlign w:val="center"/>
          </w:tcPr>
          <w:p w14:paraId="181EAD76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52" w:type="dxa"/>
            <w:gridSpan w:val="4"/>
            <w:tcMar>
              <w:top w:w="0" w:type="dxa"/>
              <w:bottom w:w="0" w:type="dxa"/>
            </w:tcMar>
            <w:vAlign w:val="center"/>
          </w:tcPr>
          <w:p w14:paraId="6BF1454E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Величина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14:paraId="21FCBF7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14:paraId="7849207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355410" w:rsidRPr="00355410" w14:paraId="41FA0AFF" w14:textId="77777777" w:rsidTr="00355410">
        <w:tc>
          <w:tcPr>
            <w:tcW w:w="506" w:type="dxa"/>
            <w:tcMar>
              <w:top w:w="0" w:type="dxa"/>
              <w:bottom w:w="0" w:type="dxa"/>
            </w:tcMar>
            <w:vAlign w:val="center"/>
          </w:tcPr>
          <w:p w14:paraId="05FC77AA" w14:textId="77777777" w:rsidR="00355410" w:rsidRPr="00355410" w:rsidRDefault="00355410" w:rsidP="00355410">
            <w:pPr>
              <w:ind w:right="-67" w:firstLine="75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38" w:type="dxa"/>
            <w:gridSpan w:val="2"/>
            <w:tcMar>
              <w:top w:w="0" w:type="dxa"/>
              <w:bottom w:w="0" w:type="dxa"/>
            </w:tcMar>
            <w:vAlign w:val="center"/>
          </w:tcPr>
          <w:p w14:paraId="418757F9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Водоснабжение, зона застройки многоквартирными (мало-, средне- и многоэтажными) жилыми домами с местными водонагревателями</w:t>
            </w:r>
          </w:p>
        </w:tc>
        <w:tc>
          <w:tcPr>
            <w:tcW w:w="1583" w:type="dxa"/>
            <w:gridSpan w:val="4"/>
            <w:tcMar>
              <w:top w:w="0" w:type="dxa"/>
              <w:bottom w:w="0" w:type="dxa"/>
            </w:tcMar>
            <w:vAlign w:val="center"/>
          </w:tcPr>
          <w:p w14:paraId="0046D389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л/</w:t>
            </w:r>
            <w:proofErr w:type="spellStart"/>
            <w:r w:rsidRPr="00355410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55410">
              <w:rPr>
                <w:rFonts w:ascii="Times New Roman" w:eastAsia="Times New Roman" w:hAnsi="Times New Roman" w:cs="Times New Roman"/>
              </w:rPr>
              <w:t>. на 1 жителя</w:t>
            </w:r>
          </w:p>
        </w:tc>
        <w:tc>
          <w:tcPr>
            <w:tcW w:w="1252" w:type="dxa"/>
            <w:gridSpan w:val="4"/>
            <w:tcMar>
              <w:top w:w="0" w:type="dxa"/>
              <w:bottom w:w="0" w:type="dxa"/>
            </w:tcMar>
            <w:vAlign w:val="center"/>
          </w:tcPr>
          <w:p w14:paraId="382DEDB6" w14:textId="3EB7C203" w:rsidR="00355410" w:rsidRPr="00355410" w:rsidRDefault="000F6FC1" w:rsidP="00355410">
            <w:pPr>
              <w:ind w:left="8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190/</w:t>
            </w:r>
            <w:r w:rsidR="00355410" w:rsidRPr="00355410">
              <w:rPr>
                <w:rFonts w:ascii="Times New Roman" w:eastAsia="Times New Roman" w:hAnsi="Times New Roman" w:cs="Times New Roman"/>
              </w:rPr>
              <w:t>210</w:t>
            </w:r>
            <w:r w:rsidR="00355410" w:rsidRPr="0035541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gridSpan w:val="5"/>
            <w:vMerge w:val="restart"/>
            <w:tcMar>
              <w:top w:w="0" w:type="dxa"/>
              <w:bottom w:w="0" w:type="dxa"/>
            </w:tcMar>
            <w:vAlign w:val="center"/>
          </w:tcPr>
          <w:p w14:paraId="550528C6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355410" w:rsidRPr="00355410" w14:paraId="100E14AA" w14:textId="77777777" w:rsidTr="00355410">
        <w:tc>
          <w:tcPr>
            <w:tcW w:w="506" w:type="dxa"/>
            <w:tcMar>
              <w:top w:w="0" w:type="dxa"/>
              <w:bottom w:w="0" w:type="dxa"/>
            </w:tcMar>
            <w:vAlign w:val="center"/>
          </w:tcPr>
          <w:p w14:paraId="3084B506" w14:textId="77777777" w:rsidR="00355410" w:rsidRPr="00355410" w:rsidRDefault="00355410" w:rsidP="00355410">
            <w:pPr>
              <w:ind w:right="-67" w:firstLine="75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8" w:type="dxa"/>
            <w:gridSpan w:val="2"/>
            <w:tcMar>
              <w:top w:w="0" w:type="dxa"/>
              <w:bottom w:w="0" w:type="dxa"/>
            </w:tcMar>
            <w:vAlign w:val="center"/>
          </w:tcPr>
          <w:p w14:paraId="6E217F98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Водоснабжение, зона застройки многоквартирными (мало-, средне- и многоэтажными) жилыми домами с централизованным горячим водоснабжением</w:t>
            </w:r>
          </w:p>
        </w:tc>
        <w:tc>
          <w:tcPr>
            <w:tcW w:w="1583" w:type="dxa"/>
            <w:gridSpan w:val="4"/>
            <w:tcMar>
              <w:top w:w="0" w:type="dxa"/>
              <w:bottom w:w="0" w:type="dxa"/>
            </w:tcMar>
            <w:vAlign w:val="center"/>
          </w:tcPr>
          <w:p w14:paraId="1628D0F3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л/</w:t>
            </w:r>
            <w:proofErr w:type="spellStart"/>
            <w:r w:rsidRPr="00355410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55410">
              <w:rPr>
                <w:rFonts w:ascii="Times New Roman" w:eastAsia="Times New Roman" w:hAnsi="Times New Roman" w:cs="Times New Roman"/>
              </w:rPr>
              <w:t>. на 1 жителя</w:t>
            </w:r>
          </w:p>
        </w:tc>
        <w:tc>
          <w:tcPr>
            <w:tcW w:w="1252" w:type="dxa"/>
            <w:gridSpan w:val="4"/>
            <w:tcMar>
              <w:top w:w="0" w:type="dxa"/>
              <w:bottom w:w="0" w:type="dxa"/>
            </w:tcMar>
            <w:vAlign w:val="center"/>
          </w:tcPr>
          <w:p w14:paraId="36E4AEF4" w14:textId="54B7731A" w:rsidR="00355410" w:rsidRPr="00355410" w:rsidRDefault="000F6FC1" w:rsidP="00355410">
            <w:pPr>
              <w:ind w:left="8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220/</w:t>
            </w:r>
            <w:r w:rsidR="00355410" w:rsidRPr="00355410">
              <w:rPr>
                <w:rFonts w:ascii="Times New Roman" w:eastAsia="Times New Roman" w:hAnsi="Times New Roman" w:cs="Times New Roman"/>
              </w:rPr>
              <w:t>250</w:t>
            </w:r>
            <w:r w:rsidR="00355410" w:rsidRPr="0035541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gridSpan w:val="5"/>
            <w:vMerge/>
            <w:tcMar>
              <w:top w:w="0" w:type="dxa"/>
              <w:bottom w:w="0" w:type="dxa"/>
            </w:tcMar>
          </w:tcPr>
          <w:p w14:paraId="7E1894B6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410" w:rsidRPr="00355410" w14:paraId="7BC48279" w14:textId="77777777" w:rsidTr="00355410">
        <w:tc>
          <w:tcPr>
            <w:tcW w:w="506" w:type="dxa"/>
            <w:tcMar>
              <w:top w:w="0" w:type="dxa"/>
              <w:bottom w:w="0" w:type="dxa"/>
            </w:tcMar>
            <w:vAlign w:val="center"/>
          </w:tcPr>
          <w:p w14:paraId="073B6BB1" w14:textId="77777777" w:rsidR="00355410" w:rsidRPr="00355410" w:rsidRDefault="00355410" w:rsidP="00355410">
            <w:pPr>
              <w:ind w:right="-67" w:firstLine="75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38" w:type="dxa"/>
            <w:gridSpan w:val="2"/>
            <w:tcMar>
              <w:top w:w="0" w:type="dxa"/>
              <w:bottom w:w="0" w:type="dxa"/>
            </w:tcMar>
            <w:vAlign w:val="center"/>
          </w:tcPr>
          <w:p w14:paraId="0D9F260B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Водоснабжение, зона застройки индивидуальными жилыми домами с местными водонагревателями</w:t>
            </w:r>
          </w:p>
        </w:tc>
        <w:tc>
          <w:tcPr>
            <w:tcW w:w="1583" w:type="dxa"/>
            <w:gridSpan w:val="4"/>
            <w:tcMar>
              <w:top w:w="0" w:type="dxa"/>
              <w:bottom w:w="0" w:type="dxa"/>
            </w:tcMar>
            <w:vAlign w:val="center"/>
          </w:tcPr>
          <w:p w14:paraId="2D832513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л/</w:t>
            </w:r>
            <w:proofErr w:type="spellStart"/>
            <w:r w:rsidRPr="00355410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55410">
              <w:rPr>
                <w:rFonts w:ascii="Times New Roman" w:eastAsia="Times New Roman" w:hAnsi="Times New Roman" w:cs="Times New Roman"/>
              </w:rPr>
              <w:t>. на 1 жителя</w:t>
            </w:r>
          </w:p>
        </w:tc>
        <w:tc>
          <w:tcPr>
            <w:tcW w:w="1252" w:type="dxa"/>
            <w:gridSpan w:val="4"/>
            <w:tcMar>
              <w:top w:w="0" w:type="dxa"/>
              <w:bottom w:w="0" w:type="dxa"/>
            </w:tcMar>
            <w:vAlign w:val="center"/>
          </w:tcPr>
          <w:p w14:paraId="1B3222C5" w14:textId="0FB66FCC" w:rsidR="00355410" w:rsidRPr="00355410" w:rsidRDefault="000F6FC1" w:rsidP="00355410">
            <w:pPr>
              <w:ind w:left="8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190/</w:t>
            </w:r>
            <w:r w:rsidR="00355410" w:rsidRPr="00355410">
              <w:rPr>
                <w:rFonts w:ascii="Times New Roman" w:eastAsia="Times New Roman" w:hAnsi="Times New Roman" w:cs="Times New Roman"/>
              </w:rPr>
              <w:t>210</w:t>
            </w:r>
            <w:r w:rsidR="00355410" w:rsidRPr="0035541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gridSpan w:val="5"/>
            <w:vMerge/>
            <w:tcMar>
              <w:top w:w="0" w:type="dxa"/>
              <w:bottom w:w="0" w:type="dxa"/>
            </w:tcMar>
          </w:tcPr>
          <w:p w14:paraId="6D6CA360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410" w:rsidRPr="00355410" w14:paraId="0FB2BAEB" w14:textId="77777777" w:rsidTr="00355410">
        <w:tc>
          <w:tcPr>
            <w:tcW w:w="506" w:type="dxa"/>
            <w:tcMar>
              <w:top w:w="0" w:type="dxa"/>
              <w:bottom w:w="0" w:type="dxa"/>
            </w:tcMar>
            <w:vAlign w:val="center"/>
          </w:tcPr>
          <w:p w14:paraId="3CCE4BAD" w14:textId="77777777" w:rsidR="00355410" w:rsidRPr="00355410" w:rsidRDefault="00355410" w:rsidP="00355410">
            <w:pPr>
              <w:ind w:right="-67" w:firstLine="75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38" w:type="dxa"/>
            <w:gridSpan w:val="2"/>
            <w:tcMar>
              <w:top w:w="0" w:type="dxa"/>
              <w:bottom w:w="0" w:type="dxa"/>
            </w:tcMar>
            <w:vAlign w:val="center"/>
          </w:tcPr>
          <w:p w14:paraId="5139FF18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Водоснабжение, зона застройки индивидуальными жилыми домами с централизованным горячим водоснабжением</w:t>
            </w:r>
          </w:p>
        </w:tc>
        <w:tc>
          <w:tcPr>
            <w:tcW w:w="1583" w:type="dxa"/>
            <w:gridSpan w:val="4"/>
            <w:tcMar>
              <w:top w:w="0" w:type="dxa"/>
              <w:bottom w:w="0" w:type="dxa"/>
            </w:tcMar>
            <w:vAlign w:val="center"/>
          </w:tcPr>
          <w:p w14:paraId="38FC0DFE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л/</w:t>
            </w:r>
            <w:proofErr w:type="spellStart"/>
            <w:r w:rsidRPr="00355410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55410">
              <w:rPr>
                <w:rFonts w:ascii="Times New Roman" w:eastAsia="Times New Roman" w:hAnsi="Times New Roman" w:cs="Times New Roman"/>
              </w:rPr>
              <w:t>. на 1 жителя</w:t>
            </w:r>
          </w:p>
        </w:tc>
        <w:tc>
          <w:tcPr>
            <w:tcW w:w="1252" w:type="dxa"/>
            <w:gridSpan w:val="4"/>
            <w:tcMar>
              <w:top w:w="0" w:type="dxa"/>
              <w:bottom w:w="0" w:type="dxa"/>
            </w:tcMar>
            <w:vAlign w:val="center"/>
          </w:tcPr>
          <w:p w14:paraId="38B18DAF" w14:textId="44677F18" w:rsidR="00355410" w:rsidRPr="00355410" w:rsidRDefault="000F6FC1" w:rsidP="00355410">
            <w:pPr>
              <w:ind w:left="8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220/</w:t>
            </w:r>
            <w:r w:rsidR="00355410" w:rsidRPr="00355410">
              <w:rPr>
                <w:rFonts w:ascii="Times New Roman" w:eastAsia="Times New Roman" w:hAnsi="Times New Roman" w:cs="Times New Roman"/>
              </w:rPr>
              <w:t>250</w:t>
            </w:r>
            <w:r w:rsidR="00355410" w:rsidRPr="0035541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gridSpan w:val="5"/>
            <w:vMerge/>
            <w:tcMar>
              <w:top w:w="0" w:type="dxa"/>
              <w:bottom w:w="0" w:type="dxa"/>
            </w:tcMar>
          </w:tcPr>
          <w:p w14:paraId="0E954633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76E6B" w:rsidRPr="00355410" w14:paraId="79165D92" w14:textId="77777777" w:rsidTr="00371380">
        <w:tc>
          <w:tcPr>
            <w:tcW w:w="9356" w:type="dxa"/>
            <w:gridSpan w:val="16"/>
            <w:tcMar>
              <w:top w:w="0" w:type="dxa"/>
              <w:bottom w:w="0" w:type="dxa"/>
            </w:tcMar>
            <w:vAlign w:val="center"/>
          </w:tcPr>
          <w:p w14:paraId="67A8C995" w14:textId="77777777" w:rsidR="00276E6B" w:rsidRPr="00D63301" w:rsidRDefault="00276E6B" w:rsidP="00276E6B">
            <w:pPr>
              <w:spacing w:before="69"/>
              <w:ind w:left="82" w:right="458" w:firstLine="539"/>
              <w:rPr>
                <w:rFonts w:ascii="Times New Roman" w:hAnsi="Times New Roman" w:cs="Times New Roman"/>
                <w:sz w:val="20"/>
              </w:rPr>
            </w:pPr>
            <w:r w:rsidRPr="00D63301">
              <w:rPr>
                <w:rFonts w:ascii="Times New Roman" w:hAnsi="Times New Roman" w:cs="Times New Roman"/>
                <w:sz w:val="20"/>
              </w:rPr>
              <w:t>&lt;1&gt;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для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определения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в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целях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градостроительного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проектирования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минимально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допустимого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уровня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обеспеченности объектами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следует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использовать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норму минимальной обеспеченности населения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(территории)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соответствующим ресурсом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и</w:t>
            </w:r>
            <w:r w:rsidRPr="00D6330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характеристики</w:t>
            </w:r>
            <w:r w:rsidRPr="00D6330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планируемых</w:t>
            </w:r>
            <w:r w:rsidRPr="00D6330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к</w:t>
            </w:r>
            <w:r w:rsidRPr="00D6330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размещению</w:t>
            </w:r>
            <w:r w:rsidRPr="00D63301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объектов;</w:t>
            </w:r>
          </w:p>
          <w:p w14:paraId="0059336C" w14:textId="6CF2EA4B" w:rsidR="00276E6B" w:rsidRPr="00276E6B" w:rsidRDefault="00276E6B" w:rsidP="00276E6B">
            <w:pPr>
              <w:spacing w:before="1"/>
              <w:ind w:left="82" w:firstLine="539"/>
              <w:rPr>
                <w:rFonts w:ascii="Times New Roman" w:hAnsi="Times New Roman" w:cs="Times New Roman"/>
                <w:sz w:val="20"/>
              </w:rPr>
            </w:pPr>
            <w:r w:rsidRPr="00D63301">
              <w:rPr>
                <w:rFonts w:ascii="Times New Roman" w:hAnsi="Times New Roman" w:cs="Times New Roman"/>
                <w:sz w:val="20"/>
              </w:rPr>
              <w:t>&lt;2&gt;</w:t>
            </w:r>
            <w:r w:rsidRPr="00D6330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указанные</w:t>
            </w:r>
            <w:r w:rsidRPr="00D6330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нормы</w:t>
            </w:r>
            <w:r w:rsidRPr="00D6330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следует</w:t>
            </w:r>
            <w:r w:rsidRPr="00D6330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применять</w:t>
            </w:r>
            <w:r w:rsidRPr="00D6330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с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учетом</w:t>
            </w:r>
            <w:r w:rsidRPr="00D6330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требований</w:t>
            </w:r>
            <w:r w:rsidRPr="00D6330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табл.</w:t>
            </w:r>
            <w:r w:rsidRPr="00D6330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1</w:t>
            </w:r>
            <w:r w:rsidRPr="00D6330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СП</w:t>
            </w:r>
            <w:r w:rsidRPr="00D6330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31.13330.2012.</w:t>
            </w:r>
          </w:p>
        </w:tc>
      </w:tr>
      <w:tr w:rsidR="00355410" w:rsidRPr="00355410" w14:paraId="246A88D8" w14:textId="77777777" w:rsidTr="00355410">
        <w:tc>
          <w:tcPr>
            <w:tcW w:w="9356" w:type="dxa"/>
            <w:gridSpan w:val="16"/>
            <w:tcMar>
              <w:top w:w="0" w:type="dxa"/>
              <w:bottom w:w="0" w:type="dxa"/>
            </w:tcMar>
            <w:vAlign w:val="center"/>
          </w:tcPr>
          <w:p w14:paraId="56B9792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водоотведение</w:t>
            </w:r>
          </w:p>
        </w:tc>
      </w:tr>
      <w:tr w:rsidR="00355410" w:rsidRPr="00355410" w14:paraId="1324C1DF" w14:textId="77777777" w:rsidTr="00355410">
        <w:tc>
          <w:tcPr>
            <w:tcW w:w="506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610839D" w14:textId="77777777" w:rsidR="00355410" w:rsidRPr="00355410" w:rsidRDefault="00355410" w:rsidP="00355410">
            <w:pPr>
              <w:ind w:right="-9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1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6295D9E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Наименование объекта (наименование ресурса)</w:t>
            </w:r>
            <w:r w:rsidRPr="00355410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3554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4" w:type="dxa"/>
            <w:gridSpan w:val="8"/>
            <w:tcMar>
              <w:top w:w="0" w:type="dxa"/>
              <w:bottom w:w="0" w:type="dxa"/>
            </w:tcMar>
            <w:vAlign w:val="center"/>
          </w:tcPr>
          <w:p w14:paraId="29D551C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Минимально допустимый уровень обеспеченности</w:t>
            </w:r>
          </w:p>
        </w:tc>
        <w:tc>
          <w:tcPr>
            <w:tcW w:w="3186" w:type="dxa"/>
            <w:gridSpan w:val="6"/>
            <w:tcMar>
              <w:top w:w="0" w:type="dxa"/>
              <w:bottom w:w="0" w:type="dxa"/>
            </w:tcMar>
          </w:tcPr>
          <w:p w14:paraId="77AF177B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Максимально допустимый уровень территориальной доступности</w:t>
            </w:r>
          </w:p>
        </w:tc>
      </w:tr>
      <w:tr w:rsidR="00355410" w:rsidRPr="00355410" w14:paraId="3680D375" w14:textId="77777777" w:rsidTr="00355410">
        <w:tc>
          <w:tcPr>
            <w:tcW w:w="506" w:type="dxa"/>
            <w:vMerge/>
            <w:tcMar>
              <w:top w:w="0" w:type="dxa"/>
              <w:bottom w:w="0" w:type="dxa"/>
            </w:tcMar>
          </w:tcPr>
          <w:p w14:paraId="042E48FB" w14:textId="77777777" w:rsidR="00355410" w:rsidRPr="00355410" w:rsidRDefault="00355410" w:rsidP="00355410">
            <w:pPr>
              <w:ind w:right="-95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  <w:vMerge/>
            <w:tcMar>
              <w:top w:w="0" w:type="dxa"/>
              <w:bottom w:w="0" w:type="dxa"/>
            </w:tcMar>
          </w:tcPr>
          <w:p w14:paraId="7EB264CD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gridSpan w:val="4"/>
            <w:tcMar>
              <w:top w:w="0" w:type="dxa"/>
              <w:bottom w:w="0" w:type="dxa"/>
            </w:tcMar>
            <w:vAlign w:val="center"/>
          </w:tcPr>
          <w:p w14:paraId="1CD1FF5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64" w:type="dxa"/>
            <w:gridSpan w:val="4"/>
            <w:tcMar>
              <w:top w:w="0" w:type="dxa"/>
              <w:bottom w:w="0" w:type="dxa"/>
            </w:tcMar>
            <w:vAlign w:val="center"/>
          </w:tcPr>
          <w:p w14:paraId="3F3D719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Величина</w:t>
            </w:r>
          </w:p>
        </w:tc>
        <w:tc>
          <w:tcPr>
            <w:tcW w:w="1072" w:type="dxa"/>
            <w:gridSpan w:val="3"/>
            <w:tcMar>
              <w:top w:w="0" w:type="dxa"/>
              <w:bottom w:w="0" w:type="dxa"/>
            </w:tcMar>
            <w:vAlign w:val="center"/>
          </w:tcPr>
          <w:p w14:paraId="333C790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14" w:type="dxa"/>
            <w:gridSpan w:val="3"/>
            <w:tcMar>
              <w:top w:w="0" w:type="dxa"/>
              <w:bottom w:w="0" w:type="dxa"/>
            </w:tcMar>
            <w:vAlign w:val="center"/>
          </w:tcPr>
          <w:p w14:paraId="31FC48C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355410" w:rsidRPr="00355410" w14:paraId="24B29E41" w14:textId="77777777" w:rsidTr="00355410">
        <w:tc>
          <w:tcPr>
            <w:tcW w:w="506" w:type="dxa"/>
            <w:tcMar>
              <w:top w:w="0" w:type="dxa"/>
              <w:bottom w:w="0" w:type="dxa"/>
            </w:tcMar>
            <w:vAlign w:val="center"/>
          </w:tcPr>
          <w:p w14:paraId="073D0F31" w14:textId="77777777" w:rsidR="00355410" w:rsidRPr="00355410" w:rsidRDefault="00355410" w:rsidP="00355410">
            <w:pPr>
              <w:ind w:right="-9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0" w:type="dxa"/>
            <w:tcMar>
              <w:top w:w="0" w:type="dxa"/>
              <w:bottom w:w="0" w:type="dxa"/>
            </w:tcMar>
            <w:vAlign w:val="center"/>
          </w:tcPr>
          <w:p w14:paraId="4C7C7C8E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Бытовая канализация, зона застройки многоквартирными жилыми домами</w:t>
            </w:r>
          </w:p>
        </w:tc>
        <w:tc>
          <w:tcPr>
            <w:tcW w:w="1690" w:type="dxa"/>
            <w:gridSpan w:val="4"/>
            <w:tcMar>
              <w:top w:w="0" w:type="dxa"/>
              <w:bottom w:w="0" w:type="dxa"/>
            </w:tcMar>
            <w:vAlign w:val="center"/>
          </w:tcPr>
          <w:p w14:paraId="5EC31E7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 xml:space="preserve">% от </w:t>
            </w:r>
            <w:proofErr w:type="spellStart"/>
            <w:r w:rsidRPr="00355410">
              <w:rPr>
                <w:rFonts w:ascii="Times New Roman" w:eastAsia="Times New Roman" w:hAnsi="Times New Roman" w:cs="Times New Roman"/>
              </w:rPr>
              <w:t>водопот-ребления</w:t>
            </w:r>
            <w:proofErr w:type="spellEnd"/>
          </w:p>
        </w:tc>
        <w:tc>
          <w:tcPr>
            <w:tcW w:w="1164" w:type="dxa"/>
            <w:gridSpan w:val="4"/>
            <w:tcMar>
              <w:top w:w="0" w:type="dxa"/>
              <w:bottom w:w="0" w:type="dxa"/>
            </w:tcMar>
            <w:vAlign w:val="center"/>
          </w:tcPr>
          <w:p w14:paraId="7E739A22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86" w:type="dxa"/>
            <w:gridSpan w:val="6"/>
            <w:vMerge w:val="restart"/>
            <w:tcMar>
              <w:top w:w="0" w:type="dxa"/>
              <w:bottom w:w="0" w:type="dxa"/>
            </w:tcMar>
            <w:vAlign w:val="center"/>
          </w:tcPr>
          <w:p w14:paraId="33ECF653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355410" w:rsidRPr="00355410" w14:paraId="1B7C8C2D" w14:textId="77777777" w:rsidTr="00355410">
        <w:tc>
          <w:tcPr>
            <w:tcW w:w="506" w:type="dxa"/>
            <w:tcMar>
              <w:top w:w="0" w:type="dxa"/>
              <w:bottom w:w="0" w:type="dxa"/>
            </w:tcMar>
            <w:vAlign w:val="center"/>
          </w:tcPr>
          <w:p w14:paraId="736DDDC1" w14:textId="77777777" w:rsidR="00355410" w:rsidRPr="00355410" w:rsidRDefault="00355410" w:rsidP="00355410">
            <w:pPr>
              <w:ind w:right="-9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0" w:type="dxa"/>
            <w:tcMar>
              <w:top w:w="0" w:type="dxa"/>
              <w:bottom w:w="0" w:type="dxa"/>
            </w:tcMar>
            <w:vAlign w:val="center"/>
          </w:tcPr>
          <w:p w14:paraId="58E13384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Бытовая канализация, зона застройки индивидуальными жилыми домами</w:t>
            </w:r>
          </w:p>
        </w:tc>
        <w:tc>
          <w:tcPr>
            <w:tcW w:w="1690" w:type="dxa"/>
            <w:gridSpan w:val="4"/>
            <w:tcMar>
              <w:top w:w="0" w:type="dxa"/>
              <w:bottom w:w="0" w:type="dxa"/>
            </w:tcMar>
            <w:vAlign w:val="center"/>
          </w:tcPr>
          <w:p w14:paraId="5282394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 xml:space="preserve">% от </w:t>
            </w:r>
            <w:proofErr w:type="spellStart"/>
            <w:r w:rsidRPr="00355410">
              <w:rPr>
                <w:rFonts w:ascii="Times New Roman" w:eastAsia="Times New Roman" w:hAnsi="Times New Roman" w:cs="Times New Roman"/>
              </w:rPr>
              <w:t>водопот-ребления</w:t>
            </w:r>
            <w:proofErr w:type="spellEnd"/>
          </w:p>
        </w:tc>
        <w:tc>
          <w:tcPr>
            <w:tcW w:w="1164" w:type="dxa"/>
            <w:gridSpan w:val="4"/>
            <w:tcMar>
              <w:top w:w="0" w:type="dxa"/>
              <w:bottom w:w="0" w:type="dxa"/>
            </w:tcMar>
            <w:vAlign w:val="center"/>
          </w:tcPr>
          <w:p w14:paraId="68DC28F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86" w:type="dxa"/>
            <w:gridSpan w:val="6"/>
            <w:vMerge/>
            <w:tcMar>
              <w:top w:w="0" w:type="dxa"/>
              <w:bottom w:w="0" w:type="dxa"/>
            </w:tcMar>
          </w:tcPr>
          <w:p w14:paraId="611C7334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55410" w:rsidRPr="00355410" w14:paraId="1CC18064" w14:textId="77777777" w:rsidTr="00355410">
        <w:tc>
          <w:tcPr>
            <w:tcW w:w="506" w:type="dxa"/>
            <w:tcMar>
              <w:top w:w="0" w:type="dxa"/>
              <w:bottom w:w="0" w:type="dxa"/>
            </w:tcMar>
            <w:vAlign w:val="center"/>
          </w:tcPr>
          <w:p w14:paraId="141A5E9C" w14:textId="77777777" w:rsidR="00355410" w:rsidRPr="00355410" w:rsidRDefault="00355410" w:rsidP="00355410">
            <w:pPr>
              <w:ind w:right="-9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10" w:type="dxa"/>
            <w:tcMar>
              <w:top w:w="0" w:type="dxa"/>
              <w:bottom w:w="0" w:type="dxa"/>
            </w:tcMar>
            <w:vAlign w:val="center"/>
          </w:tcPr>
          <w:p w14:paraId="52AC4C5B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 xml:space="preserve">Дождевая канализация. Суточный объем </w:t>
            </w:r>
            <w:r w:rsidRPr="00355410">
              <w:rPr>
                <w:rFonts w:ascii="Times New Roman" w:eastAsia="Times New Roman" w:hAnsi="Times New Roman" w:cs="Times New Roman"/>
              </w:rPr>
              <w:lastRenderedPageBreak/>
              <w:t>поверхностного стока, поступающий на очистные сооружения</w:t>
            </w:r>
          </w:p>
        </w:tc>
        <w:tc>
          <w:tcPr>
            <w:tcW w:w="1690" w:type="dxa"/>
            <w:gridSpan w:val="4"/>
            <w:tcMar>
              <w:top w:w="0" w:type="dxa"/>
              <w:bottom w:w="0" w:type="dxa"/>
            </w:tcMar>
            <w:vAlign w:val="center"/>
          </w:tcPr>
          <w:p w14:paraId="36FA160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lastRenderedPageBreak/>
              <w:t>м</w:t>
            </w:r>
            <w:r w:rsidRPr="0035541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5541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55410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55410">
              <w:rPr>
                <w:rFonts w:ascii="Times New Roman" w:eastAsia="Times New Roman" w:hAnsi="Times New Roman" w:cs="Times New Roman"/>
              </w:rPr>
              <w:t>. с 1 га территории</w:t>
            </w:r>
          </w:p>
        </w:tc>
        <w:tc>
          <w:tcPr>
            <w:tcW w:w="1164" w:type="dxa"/>
            <w:gridSpan w:val="4"/>
            <w:tcMar>
              <w:top w:w="0" w:type="dxa"/>
              <w:bottom w:w="0" w:type="dxa"/>
            </w:tcMar>
            <w:vAlign w:val="center"/>
          </w:tcPr>
          <w:p w14:paraId="332CC62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186" w:type="dxa"/>
            <w:gridSpan w:val="6"/>
            <w:vMerge/>
            <w:tcMar>
              <w:top w:w="0" w:type="dxa"/>
              <w:bottom w:w="0" w:type="dxa"/>
            </w:tcMar>
          </w:tcPr>
          <w:p w14:paraId="57BA2F9D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76E6B" w:rsidRPr="00355410" w14:paraId="03072F01" w14:textId="77777777" w:rsidTr="000B62F8">
        <w:tc>
          <w:tcPr>
            <w:tcW w:w="9356" w:type="dxa"/>
            <w:gridSpan w:val="16"/>
            <w:tcMar>
              <w:top w:w="0" w:type="dxa"/>
              <w:bottom w:w="0" w:type="dxa"/>
            </w:tcMar>
            <w:vAlign w:val="center"/>
          </w:tcPr>
          <w:p w14:paraId="5B5911A8" w14:textId="540DC9C2" w:rsidR="00276E6B" w:rsidRPr="00276E6B" w:rsidRDefault="00276E6B" w:rsidP="00276E6B">
            <w:pPr>
              <w:spacing w:before="69"/>
              <w:ind w:right="458" w:firstLine="539"/>
              <w:rPr>
                <w:rFonts w:ascii="Times New Roman" w:hAnsi="Times New Roman" w:cs="Times New Roman"/>
                <w:sz w:val="20"/>
              </w:rPr>
            </w:pPr>
            <w:r w:rsidRPr="00D63301">
              <w:rPr>
                <w:rFonts w:ascii="Times New Roman" w:hAnsi="Times New Roman" w:cs="Times New Roman"/>
                <w:sz w:val="20"/>
              </w:rPr>
              <w:t>&lt;1&gt;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для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определения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в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целях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градостроительного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проектирования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минимально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допустимого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уровня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обеспеченности объектами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следует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использовать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норму минимальной обеспеченности населения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(территории)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соответствующим ресурсом</w:t>
            </w:r>
            <w:r w:rsidRPr="00D6330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и</w:t>
            </w:r>
            <w:r w:rsidRPr="00D6330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характеристики</w:t>
            </w:r>
            <w:r w:rsidRPr="00D6330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планируемых</w:t>
            </w:r>
            <w:r w:rsidRPr="00D6330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к</w:t>
            </w:r>
            <w:r w:rsidRPr="00D6330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размещению</w:t>
            </w:r>
            <w:r w:rsidRPr="00D63301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D63301">
              <w:rPr>
                <w:rFonts w:ascii="Times New Roman" w:hAnsi="Times New Roman" w:cs="Times New Roman"/>
                <w:sz w:val="20"/>
              </w:rPr>
              <w:t>объектов;</w:t>
            </w:r>
          </w:p>
        </w:tc>
      </w:tr>
      <w:tr w:rsidR="00355410" w:rsidRPr="00355410" w14:paraId="0053FB7E" w14:textId="77777777" w:rsidTr="00355410">
        <w:tc>
          <w:tcPr>
            <w:tcW w:w="9356" w:type="dxa"/>
            <w:gridSpan w:val="16"/>
            <w:tcMar>
              <w:top w:w="0" w:type="dxa"/>
              <w:bottom w:w="0" w:type="dxa"/>
            </w:tcMar>
            <w:vAlign w:val="center"/>
          </w:tcPr>
          <w:p w14:paraId="46673473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теплоснабжение</w:t>
            </w:r>
          </w:p>
        </w:tc>
      </w:tr>
      <w:tr w:rsidR="00355410" w:rsidRPr="00355410" w14:paraId="28EE9A16" w14:textId="77777777" w:rsidTr="00355410">
        <w:tblPrEx>
          <w:tblLook w:val="0000" w:firstRow="0" w:lastRow="0" w:firstColumn="0" w:lastColumn="0" w:noHBand="0" w:noVBand="0"/>
        </w:tblPrEx>
        <w:tc>
          <w:tcPr>
            <w:tcW w:w="4200" w:type="dxa"/>
            <w:gridSpan w:val="4"/>
            <w:tcMar>
              <w:top w:w="0" w:type="dxa"/>
              <w:bottom w:w="0" w:type="dxa"/>
            </w:tcMar>
          </w:tcPr>
          <w:p w14:paraId="30E3D0D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Этажность жилой застройки</w:t>
            </w:r>
          </w:p>
        </w:tc>
        <w:tc>
          <w:tcPr>
            <w:tcW w:w="5156" w:type="dxa"/>
            <w:gridSpan w:val="12"/>
            <w:tcMar>
              <w:top w:w="0" w:type="dxa"/>
              <w:bottom w:w="0" w:type="dxa"/>
            </w:tcMar>
          </w:tcPr>
          <w:p w14:paraId="2ECF8733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 xml:space="preserve">Норматив потребления коммунальной услуги по отоплению в жилых помещениях </w:t>
            </w:r>
          </w:p>
          <w:p w14:paraId="6A826F2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(Гкал на 1 кв. метр)</w:t>
            </w:r>
          </w:p>
        </w:tc>
      </w:tr>
      <w:tr w:rsidR="00355410" w:rsidRPr="00355410" w14:paraId="3504D34B" w14:textId="77777777" w:rsidTr="00355410">
        <w:tblPrEx>
          <w:tblBorders>
            <w:insideH w:val="nil"/>
          </w:tblBorders>
          <w:tblLook w:val="0000" w:firstRow="0" w:lastRow="0" w:firstColumn="0" w:lastColumn="0" w:noHBand="0" w:noVBand="0"/>
        </w:tblPrEx>
        <w:tc>
          <w:tcPr>
            <w:tcW w:w="4200" w:type="dxa"/>
            <w:gridSpan w:val="4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649A07F2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от 1 до 5 этажей включительно</w:t>
            </w:r>
          </w:p>
        </w:tc>
        <w:tc>
          <w:tcPr>
            <w:tcW w:w="5156" w:type="dxa"/>
            <w:gridSpan w:val="1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042FB379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0,0308</w:t>
            </w:r>
          </w:p>
        </w:tc>
      </w:tr>
      <w:tr w:rsidR="00355410" w:rsidRPr="00355410" w14:paraId="7C9B0907" w14:textId="77777777" w:rsidTr="00355410">
        <w:tblPrEx>
          <w:tblBorders>
            <w:insideH w:val="nil"/>
          </w:tblBorders>
          <w:tblLook w:val="0000" w:firstRow="0" w:lastRow="0" w:firstColumn="0" w:lastColumn="0" w:noHBand="0" w:noVBand="0"/>
        </w:tblPrEx>
        <w:tc>
          <w:tcPr>
            <w:tcW w:w="4200" w:type="dxa"/>
            <w:gridSpan w:val="4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152AAFC7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от 6 до 9 этажей включительно</w:t>
            </w:r>
          </w:p>
        </w:tc>
        <w:tc>
          <w:tcPr>
            <w:tcW w:w="5156" w:type="dxa"/>
            <w:gridSpan w:val="1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21A61C5E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0,0291</w:t>
            </w:r>
          </w:p>
        </w:tc>
      </w:tr>
      <w:tr w:rsidR="00355410" w:rsidRPr="00355410" w14:paraId="1E310C1D" w14:textId="77777777" w:rsidTr="00355410">
        <w:tblPrEx>
          <w:tblBorders>
            <w:insideH w:val="nil"/>
          </w:tblBorders>
          <w:tblLook w:val="0000" w:firstRow="0" w:lastRow="0" w:firstColumn="0" w:lastColumn="0" w:noHBand="0" w:noVBand="0"/>
        </w:tblPrEx>
        <w:tc>
          <w:tcPr>
            <w:tcW w:w="4200" w:type="dxa"/>
            <w:gridSpan w:val="4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62B64B4D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от 10 этажей и выше</w:t>
            </w:r>
          </w:p>
        </w:tc>
        <w:tc>
          <w:tcPr>
            <w:tcW w:w="5156" w:type="dxa"/>
            <w:gridSpan w:val="1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0673A942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0,0274</w:t>
            </w:r>
          </w:p>
        </w:tc>
      </w:tr>
      <w:tr w:rsidR="00355410" w:rsidRPr="00355410" w14:paraId="5AB4DB19" w14:textId="77777777" w:rsidTr="00355410">
        <w:tblPrEx>
          <w:tblBorders>
            <w:insideH w:val="nil"/>
          </w:tblBorders>
          <w:tblLook w:val="0000" w:firstRow="0" w:lastRow="0" w:firstColumn="0" w:lastColumn="0" w:noHBand="0" w:noVBand="0"/>
        </w:tblPrEx>
        <w:tc>
          <w:tcPr>
            <w:tcW w:w="9356" w:type="dxa"/>
            <w:gridSpan w:val="16"/>
            <w:tcBorders>
              <w:top w:val="nil"/>
            </w:tcBorders>
            <w:tcMar>
              <w:top w:w="0" w:type="dxa"/>
              <w:bottom w:w="0" w:type="dxa"/>
            </w:tcMar>
          </w:tcPr>
          <w:p w14:paraId="5AAA84C8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410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</w:tr>
      <w:tr w:rsidR="00355410" w:rsidRPr="00355410" w14:paraId="07A8DC01" w14:textId="77777777" w:rsidTr="00355410">
        <w:tblPrEx>
          <w:tblLook w:val="0000" w:firstRow="0" w:lastRow="0" w:firstColumn="0" w:lastColumn="0" w:noHBand="0" w:noVBand="0"/>
        </w:tblPrEx>
        <w:tc>
          <w:tcPr>
            <w:tcW w:w="506" w:type="dxa"/>
            <w:vMerge w:val="restart"/>
            <w:tcMar>
              <w:top w:w="0" w:type="dxa"/>
              <w:bottom w:w="0" w:type="dxa"/>
            </w:tcMar>
          </w:tcPr>
          <w:p w14:paraId="6746443E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10" w:type="dxa"/>
            <w:vMerge w:val="restart"/>
            <w:tcMar>
              <w:top w:w="0" w:type="dxa"/>
              <w:bottom w:w="0" w:type="dxa"/>
            </w:tcMar>
          </w:tcPr>
          <w:p w14:paraId="0DB4E986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жилых помещений</w:t>
            </w:r>
          </w:p>
        </w:tc>
        <w:tc>
          <w:tcPr>
            <w:tcW w:w="1112" w:type="dxa"/>
            <w:gridSpan w:val="3"/>
            <w:vMerge w:val="restart"/>
            <w:tcMar>
              <w:top w:w="0" w:type="dxa"/>
              <w:bottom w:w="0" w:type="dxa"/>
            </w:tcMar>
          </w:tcPr>
          <w:p w14:paraId="706F7BD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комнат в жилом помещении</w:t>
            </w:r>
          </w:p>
        </w:tc>
        <w:tc>
          <w:tcPr>
            <w:tcW w:w="4928" w:type="dxa"/>
            <w:gridSpan w:val="11"/>
            <w:tcMar>
              <w:top w:w="0" w:type="dxa"/>
              <w:bottom w:w="0" w:type="dxa"/>
            </w:tcMar>
          </w:tcPr>
          <w:p w14:paraId="7FEECFD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потребления</w:t>
            </w:r>
          </w:p>
        </w:tc>
      </w:tr>
      <w:tr w:rsidR="00355410" w:rsidRPr="00355410" w14:paraId="5DBE0F94" w14:textId="77777777" w:rsidTr="00355410">
        <w:tblPrEx>
          <w:tblLook w:val="0000" w:firstRow="0" w:lastRow="0" w:firstColumn="0" w:lastColumn="0" w:noHBand="0" w:noVBand="0"/>
        </w:tblPrEx>
        <w:tc>
          <w:tcPr>
            <w:tcW w:w="506" w:type="dxa"/>
            <w:vMerge/>
            <w:tcMar>
              <w:top w:w="0" w:type="dxa"/>
              <w:bottom w:w="0" w:type="dxa"/>
            </w:tcMar>
          </w:tcPr>
          <w:p w14:paraId="740CC4F0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Mar>
              <w:top w:w="0" w:type="dxa"/>
              <w:bottom w:w="0" w:type="dxa"/>
            </w:tcMar>
          </w:tcPr>
          <w:p w14:paraId="28EC1C55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vMerge/>
            <w:tcMar>
              <w:top w:w="0" w:type="dxa"/>
              <w:bottom w:w="0" w:type="dxa"/>
            </w:tcMar>
          </w:tcPr>
          <w:p w14:paraId="0507A726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gridSpan w:val="11"/>
            <w:tcMar>
              <w:top w:w="0" w:type="dxa"/>
              <w:bottom w:w="0" w:type="dxa"/>
            </w:tcMar>
          </w:tcPr>
          <w:p w14:paraId="11A40E1C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человек, проживающих в помещении</w:t>
            </w:r>
          </w:p>
        </w:tc>
      </w:tr>
      <w:tr w:rsidR="00355410" w:rsidRPr="00355410" w14:paraId="06513B32" w14:textId="77777777" w:rsidTr="00355410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06" w:type="dxa"/>
            <w:vMerge/>
            <w:tcMar>
              <w:top w:w="0" w:type="dxa"/>
              <w:bottom w:w="0" w:type="dxa"/>
            </w:tcMar>
          </w:tcPr>
          <w:p w14:paraId="5F687E93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Mar>
              <w:top w:w="0" w:type="dxa"/>
              <w:bottom w:w="0" w:type="dxa"/>
            </w:tcMar>
          </w:tcPr>
          <w:p w14:paraId="46CCB720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vMerge/>
            <w:tcMar>
              <w:top w:w="0" w:type="dxa"/>
              <w:bottom w:w="0" w:type="dxa"/>
            </w:tcMar>
          </w:tcPr>
          <w:p w14:paraId="369A2BC7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Mar>
              <w:top w:w="0" w:type="dxa"/>
              <w:bottom w:w="0" w:type="dxa"/>
            </w:tcMar>
          </w:tcPr>
          <w:p w14:paraId="538E536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Mar>
              <w:top w:w="0" w:type="dxa"/>
              <w:bottom w:w="0" w:type="dxa"/>
            </w:tcMar>
          </w:tcPr>
          <w:p w14:paraId="16215AC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3"/>
            <w:tcMar>
              <w:top w:w="0" w:type="dxa"/>
              <w:bottom w:w="0" w:type="dxa"/>
            </w:tcMar>
          </w:tcPr>
          <w:p w14:paraId="18A5248B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gridSpan w:val="3"/>
            <w:tcMar>
              <w:top w:w="0" w:type="dxa"/>
              <w:bottom w:w="0" w:type="dxa"/>
            </w:tcMar>
          </w:tcPr>
          <w:p w14:paraId="1277B992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Mar>
              <w:top w:w="0" w:type="dxa"/>
              <w:bottom w:w="0" w:type="dxa"/>
            </w:tcMar>
          </w:tcPr>
          <w:p w14:paraId="1616DE0C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355410" w:rsidRPr="00355410" w14:paraId="7AC5E1D6" w14:textId="77777777" w:rsidTr="00355410">
        <w:tblPrEx>
          <w:tblLook w:val="0000" w:firstRow="0" w:lastRow="0" w:firstColumn="0" w:lastColumn="0" w:noHBand="0" w:noVBand="0"/>
        </w:tblPrEx>
        <w:tc>
          <w:tcPr>
            <w:tcW w:w="506" w:type="dxa"/>
            <w:vMerge w:val="restart"/>
            <w:tcMar>
              <w:top w:w="0" w:type="dxa"/>
              <w:bottom w:w="0" w:type="dxa"/>
            </w:tcMar>
          </w:tcPr>
          <w:p w14:paraId="75588F8E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0" w:type="dxa"/>
            <w:vMerge w:val="restart"/>
            <w:tcMar>
              <w:top w:w="0" w:type="dxa"/>
              <w:bottom w:w="0" w:type="dxa"/>
            </w:tcMar>
          </w:tcPr>
          <w:p w14:paraId="618822BC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Многоквартирные дома, жилые дома,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112" w:type="dxa"/>
            <w:gridSpan w:val="3"/>
            <w:tcMar>
              <w:top w:w="0" w:type="dxa"/>
              <w:bottom w:w="0" w:type="dxa"/>
            </w:tcMar>
          </w:tcPr>
          <w:p w14:paraId="3EA972B8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3"/>
            <w:tcMar>
              <w:top w:w="0" w:type="dxa"/>
              <w:bottom w:w="0" w:type="dxa"/>
            </w:tcMar>
          </w:tcPr>
          <w:p w14:paraId="05A2D05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48" w:type="dxa"/>
            <w:tcMar>
              <w:top w:w="0" w:type="dxa"/>
              <w:bottom w:w="0" w:type="dxa"/>
            </w:tcMar>
          </w:tcPr>
          <w:p w14:paraId="521E743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0" w:type="dxa"/>
            <w:gridSpan w:val="3"/>
            <w:tcMar>
              <w:top w:w="0" w:type="dxa"/>
              <w:bottom w:w="0" w:type="dxa"/>
            </w:tcMar>
          </w:tcPr>
          <w:p w14:paraId="755E269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231" w:type="dxa"/>
            <w:gridSpan w:val="3"/>
            <w:tcMar>
              <w:top w:w="0" w:type="dxa"/>
              <w:bottom w:w="0" w:type="dxa"/>
            </w:tcMar>
          </w:tcPr>
          <w:p w14:paraId="37FA83C9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089" w:type="dxa"/>
            <w:tcMar>
              <w:top w:w="0" w:type="dxa"/>
              <w:bottom w:w="0" w:type="dxa"/>
            </w:tcMar>
          </w:tcPr>
          <w:p w14:paraId="209E7A48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355410" w:rsidRPr="00355410" w14:paraId="2025AB3A" w14:textId="77777777" w:rsidTr="00355410">
        <w:tblPrEx>
          <w:tblLook w:val="0000" w:firstRow="0" w:lastRow="0" w:firstColumn="0" w:lastColumn="0" w:noHBand="0" w:noVBand="0"/>
        </w:tblPrEx>
        <w:tc>
          <w:tcPr>
            <w:tcW w:w="506" w:type="dxa"/>
            <w:vMerge/>
            <w:tcMar>
              <w:top w:w="0" w:type="dxa"/>
              <w:bottom w:w="0" w:type="dxa"/>
            </w:tcMar>
          </w:tcPr>
          <w:p w14:paraId="1475CC1A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Mar>
              <w:top w:w="0" w:type="dxa"/>
              <w:bottom w:w="0" w:type="dxa"/>
            </w:tcMar>
          </w:tcPr>
          <w:p w14:paraId="0623B094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Mar>
              <w:top w:w="0" w:type="dxa"/>
              <w:bottom w:w="0" w:type="dxa"/>
            </w:tcMar>
          </w:tcPr>
          <w:p w14:paraId="2239DAE9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3"/>
            <w:tcMar>
              <w:top w:w="0" w:type="dxa"/>
              <w:bottom w:w="0" w:type="dxa"/>
            </w:tcMar>
          </w:tcPr>
          <w:p w14:paraId="208FD88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48" w:type="dxa"/>
            <w:tcMar>
              <w:top w:w="0" w:type="dxa"/>
              <w:bottom w:w="0" w:type="dxa"/>
            </w:tcMar>
          </w:tcPr>
          <w:p w14:paraId="4971F873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0" w:type="dxa"/>
            <w:gridSpan w:val="3"/>
            <w:tcMar>
              <w:top w:w="0" w:type="dxa"/>
              <w:bottom w:w="0" w:type="dxa"/>
            </w:tcMar>
          </w:tcPr>
          <w:p w14:paraId="34552BF8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31" w:type="dxa"/>
            <w:gridSpan w:val="3"/>
            <w:tcMar>
              <w:top w:w="0" w:type="dxa"/>
              <w:bottom w:w="0" w:type="dxa"/>
            </w:tcMar>
          </w:tcPr>
          <w:p w14:paraId="42849AE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89" w:type="dxa"/>
            <w:tcMar>
              <w:top w:w="0" w:type="dxa"/>
              <w:bottom w:w="0" w:type="dxa"/>
            </w:tcMar>
          </w:tcPr>
          <w:p w14:paraId="7437EA55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355410" w:rsidRPr="00355410" w14:paraId="0EDB3B8C" w14:textId="77777777" w:rsidTr="00355410">
        <w:tblPrEx>
          <w:tblLook w:val="0000" w:firstRow="0" w:lastRow="0" w:firstColumn="0" w:lastColumn="0" w:noHBand="0" w:noVBand="0"/>
        </w:tblPrEx>
        <w:tc>
          <w:tcPr>
            <w:tcW w:w="506" w:type="dxa"/>
            <w:vMerge/>
            <w:tcMar>
              <w:top w:w="0" w:type="dxa"/>
              <w:bottom w:w="0" w:type="dxa"/>
            </w:tcMar>
          </w:tcPr>
          <w:p w14:paraId="60269CB8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Mar>
              <w:top w:w="0" w:type="dxa"/>
              <w:bottom w:w="0" w:type="dxa"/>
            </w:tcMar>
          </w:tcPr>
          <w:p w14:paraId="44573814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Mar>
              <w:top w:w="0" w:type="dxa"/>
              <w:bottom w:w="0" w:type="dxa"/>
            </w:tcMar>
          </w:tcPr>
          <w:p w14:paraId="610F2D0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gridSpan w:val="3"/>
            <w:tcMar>
              <w:top w:w="0" w:type="dxa"/>
              <w:bottom w:w="0" w:type="dxa"/>
            </w:tcMar>
          </w:tcPr>
          <w:p w14:paraId="1E40717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48" w:type="dxa"/>
            <w:tcMar>
              <w:top w:w="0" w:type="dxa"/>
              <w:bottom w:w="0" w:type="dxa"/>
            </w:tcMar>
          </w:tcPr>
          <w:p w14:paraId="294DB3FB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0" w:type="dxa"/>
            <w:gridSpan w:val="3"/>
            <w:tcMar>
              <w:top w:w="0" w:type="dxa"/>
              <w:bottom w:w="0" w:type="dxa"/>
            </w:tcMar>
          </w:tcPr>
          <w:p w14:paraId="24FE5E2E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31" w:type="dxa"/>
            <w:gridSpan w:val="3"/>
            <w:tcMar>
              <w:top w:w="0" w:type="dxa"/>
              <w:bottom w:w="0" w:type="dxa"/>
            </w:tcMar>
          </w:tcPr>
          <w:p w14:paraId="4D6FD4D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89" w:type="dxa"/>
            <w:tcMar>
              <w:top w:w="0" w:type="dxa"/>
              <w:bottom w:w="0" w:type="dxa"/>
            </w:tcMar>
          </w:tcPr>
          <w:p w14:paraId="5644220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355410" w:rsidRPr="00355410" w14:paraId="713E2578" w14:textId="77777777" w:rsidTr="00355410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06" w:type="dxa"/>
            <w:vMerge/>
            <w:tcMar>
              <w:top w:w="0" w:type="dxa"/>
              <w:bottom w:w="0" w:type="dxa"/>
            </w:tcMar>
          </w:tcPr>
          <w:p w14:paraId="0B880FC7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Mar>
              <w:top w:w="0" w:type="dxa"/>
              <w:bottom w:w="0" w:type="dxa"/>
            </w:tcMar>
          </w:tcPr>
          <w:p w14:paraId="7DD1F552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Mar>
              <w:top w:w="0" w:type="dxa"/>
              <w:bottom w:w="0" w:type="dxa"/>
            </w:tcMar>
          </w:tcPr>
          <w:p w14:paraId="7ABD352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4 и более</w:t>
            </w:r>
          </w:p>
        </w:tc>
        <w:tc>
          <w:tcPr>
            <w:tcW w:w="870" w:type="dxa"/>
            <w:gridSpan w:val="3"/>
            <w:tcMar>
              <w:top w:w="0" w:type="dxa"/>
              <w:bottom w:w="0" w:type="dxa"/>
            </w:tcMar>
          </w:tcPr>
          <w:p w14:paraId="47AE499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48" w:type="dxa"/>
            <w:tcMar>
              <w:top w:w="0" w:type="dxa"/>
              <w:bottom w:w="0" w:type="dxa"/>
            </w:tcMar>
          </w:tcPr>
          <w:p w14:paraId="04499633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0" w:type="dxa"/>
            <w:gridSpan w:val="3"/>
            <w:tcMar>
              <w:top w:w="0" w:type="dxa"/>
              <w:bottom w:w="0" w:type="dxa"/>
            </w:tcMar>
          </w:tcPr>
          <w:p w14:paraId="1613D76E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31" w:type="dxa"/>
            <w:gridSpan w:val="3"/>
            <w:tcMar>
              <w:top w:w="0" w:type="dxa"/>
              <w:bottom w:w="0" w:type="dxa"/>
            </w:tcMar>
          </w:tcPr>
          <w:p w14:paraId="123C5395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89" w:type="dxa"/>
            <w:tcMar>
              <w:top w:w="0" w:type="dxa"/>
              <w:bottom w:w="0" w:type="dxa"/>
            </w:tcMar>
          </w:tcPr>
          <w:p w14:paraId="2F5F2C95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355410" w:rsidRPr="00355410" w14:paraId="54228327" w14:textId="77777777" w:rsidTr="00355410">
        <w:tblPrEx>
          <w:tblLook w:val="0000" w:firstRow="0" w:lastRow="0" w:firstColumn="0" w:lastColumn="0" w:noHBand="0" w:noVBand="0"/>
        </w:tblPrEx>
        <w:tc>
          <w:tcPr>
            <w:tcW w:w="506" w:type="dxa"/>
            <w:vMerge w:val="restart"/>
            <w:tcMar>
              <w:top w:w="0" w:type="dxa"/>
              <w:bottom w:w="0" w:type="dxa"/>
            </w:tcMar>
          </w:tcPr>
          <w:p w14:paraId="78306886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10" w:type="dxa"/>
            <w:vMerge w:val="restart"/>
            <w:tcMar>
              <w:top w:w="0" w:type="dxa"/>
              <w:bottom w:w="0" w:type="dxa"/>
            </w:tcMar>
          </w:tcPr>
          <w:p w14:paraId="7426C74D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Многоквартирные дома, жилые дома,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112" w:type="dxa"/>
            <w:gridSpan w:val="3"/>
            <w:tcMar>
              <w:top w:w="0" w:type="dxa"/>
              <w:bottom w:w="0" w:type="dxa"/>
            </w:tcMar>
          </w:tcPr>
          <w:p w14:paraId="0EB8C119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3"/>
            <w:tcMar>
              <w:top w:w="0" w:type="dxa"/>
              <w:bottom w:w="0" w:type="dxa"/>
            </w:tcMar>
          </w:tcPr>
          <w:p w14:paraId="60D493C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748" w:type="dxa"/>
            <w:tcMar>
              <w:top w:w="0" w:type="dxa"/>
              <w:bottom w:w="0" w:type="dxa"/>
            </w:tcMar>
          </w:tcPr>
          <w:p w14:paraId="56352B6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990" w:type="dxa"/>
            <w:gridSpan w:val="3"/>
            <w:tcMar>
              <w:top w:w="0" w:type="dxa"/>
              <w:bottom w:w="0" w:type="dxa"/>
            </w:tcMar>
          </w:tcPr>
          <w:p w14:paraId="50CE010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231" w:type="dxa"/>
            <w:gridSpan w:val="3"/>
            <w:tcMar>
              <w:top w:w="0" w:type="dxa"/>
              <w:bottom w:w="0" w:type="dxa"/>
            </w:tcMar>
          </w:tcPr>
          <w:p w14:paraId="0A0A4CC0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089" w:type="dxa"/>
            <w:tcMar>
              <w:top w:w="0" w:type="dxa"/>
              <w:bottom w:w="0" w:type="dxa"/>
            </w:tcMar>
          </w:tcPr>
          <w:p w14:paraId="482F281C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</w:tr>
      <w:tr w:rsidR="00355410" w:rsidRPr="00355410" w14:paraId="187AEE28" w14:textId="77777777" w:rsidTr="00355410">
        <w:tblPrEx>
          <w:tblLook w:val="0000" w:firstRow="0" w:lastRow="0" w:firstColumn="0" w:lastColumn="0" w:noHBand="0" w:noVBand="0"/>
        </w:tblPrEx>
        <w:tc>
          <w:tcPr>
            <w:tcW w:w="506" w:type="dxa"/>
            <w:vMerge/>
            <w:tcMar>
              <w:top w:w="0" w:type="dxa"/>
              <w:bottom w:w="0" w:type="dxa"/>
            </w:tcMar>
          </w:tcPr>
          <w:p w14:paraId="4B0E45DC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Mar>
              <w:top w:w="0" w:type="dxa"/>
              <w:bottom w:w="0" w:type="dxa"/>
            </w:tcMar>
          </w:tcPr>
          <w:p w14:paraId="7D9AE8D4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Mar>
              <w:top w:w="0" w:type="dxa"/>
              <w:bottom w:w="0" w:type="dxa"/>
            </w:tcMar>
          </w:tcPr>
          <w:p w14:paraId="3AE2FA09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3"/>
            <w:tcMar>
              <w:top w:w="0" w:type="dxa"/>
              <w:bottom w:w="0" w:type="dxa"/>
            </w:tcMar>
          </w:tcPr>
          <w:p w14:paraId="309F1033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748" w:type="dxa"/>
            <w:tcMar>
              <w:top w:w="0" w:type="dxa"/>
              <w:bottom w:w="0" w:type="dxa"/>
            </w:tcMar>
          </w:tcPr>
          <w:p w14:paraId="613D41B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990" w:type="dxa"/>
            <w:gridSpan w:val="3"/>
            <w:tcMar>
              <w:top w:w="0" w:type="dxa"/>
              <w:bottom w:w="0" w:type="dxa"/>
            </w:tcMar>
          </w:tcPr>
          <w:p w14:paraId="060E73AE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231" w:type="dxa"/>
            <w:gridSpan w:val="3"/>
            <w:tcMar>
              <w:top w:w="0" w:type="dxa"/>
              <w:bottom w:w="0" w:type="dxa"/>
            </w:tcMar>
          </w:tcPr>
          <w:p w14:paraId="7378932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089" w:type="dxa"/>
            <w:tcMar>
              <w:top w:w="0" w:type="dxa"/>
              <w:bottom w:w="0" w:type="dxa"/>
            </w:tcMar>
          </w:tcPr>
          <w:p w14:paraId="73B2412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</w:tr>
      <w:tr w:rsidR="00355410" w:rsidRPr="00355410" w14:paraId="75578038" w14:textId="77777777" w:rsidTr="00355410">
        <w:tblPrEx>
          <w:tblLook w:val="0000" w:firstRow="0" w:lastRow="0" w:firstColumn="0" w:lastColumn="0" w:noHBand="0" w:noVBand="0"/>
        </w:tblPrEx>
        <w:tc>
          <w:tcPr>
            <w:tcW w:w="506" w:type="dxa"/>
            <w:vMerge/>
            <w:tcMar>
              <w:top w:w="0" w:type="dxa"/>
              <w:bottom w:w="0" w:type="dxa"/>
            </w:tcMar>
          </w:tcPr>
          <w:p w14:paraId="3F0F3EC9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Mar>
              <w:top w:w="0" w:type="dxa"/>
              <w:bottom w:w="0" w:type="dxa"/>
            </w:tcMar>
          </w:tcPr>
          <w:p w14:paraId="46E87F15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Mar>
              <w:top w:w="0" w:type="dxa"/>
              <w:bottom w:w="0" w:type="dxa"/>
            </w:tcMar>
          </w:tcPr>
          <w:p w14:paraId="60602F34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gridSpan w:val="3"/>
            <w:tcMar>
              <w:top w:w="0" w:type="dxa"/>
              <w:bottom w:w="0" w:type="dxa"/>
            </w:tcMar>
          </w:tcPr>
          <w:p w14:paraId="64FFD147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748" w:type="dxa"/>
            <w:tcMar>
              <w:top w:w="0" w:type="dxa"/>
              <w:bottom w:w="0" w:type="dxa"/>
            </w:tcMar>
          </w:tcPr>
          <w:p w14:paraId="450C868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90" w:type="dxa"/>
            <w:gridSpan w:val="3"/>
            <w:tcMar>
              <w:top w:w="0" w:type="dxa"/>
              <w:bottom w:w="0" w:type="dxa"/>
            </w:tcMar>
          </w:tcPr>
          <w:p w14:paraId="0C90EA6B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231" w:type="dxa"/>
            <w:gridSpan w:val="3"/>
            <w:tcMar>
              <w:top w:w="0" w:type="dxa"/>
              <w:bottom w:w="0" w:type="dxa"/>
            </w:tcMar>
          </w:tcPr>
          <w:p w14:paraId="2E7DBF66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089" w:type="dxa"/>
            <w:tcMar>
              <w:top w:w="0" w:type="dxa"/>
              <w:bottom w:w="0" w:type="dxa"/>
            </w:tcMar>
          </w:tcPr>
          <w:p w14:paraId="29246C32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143,0</w:t>
            </w:r>
          </w:p>
        </w:tc>
      </w:tr>
      <w:tr w:rsidR="00355410" w:rsidRPr="00355410" w14:paraId="2B01AD81" w14:textId="77777777" w:rsidTr="00355410">
        <w:tblPrEx>
          <w:tblLook w:val="0000" w:firstRow="0" w:lastRow="0" w:firstColumn="0" w:lastColumn="0" w:noHBand="0" w:noVBand="0"/>
        </w:tblPrEx>
        <w:tc>
          <w:tcPr>
            <w:tcW w:w="506" w:type="dxa"/>
            <w:vMerge/>
            <w:tcMar>
              <w:top w:w="0" w:type="dxa"/>
              <w:bottom w:w="0" w:type="dxa"/>
            </w:tcMar>
          </w:tcPr>
          <w:p w14:paraId="38DEDE2E" w14:textId="77777777" w:rsidR="00355410" w:rsidRPr="00355410" w:rsidRDefault="00355410" w:rsidP="0035541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Mar>
              <w:top w:w="0" w:type="dxa"/>
              <w:bottom w:w="0" w:type="dxa"/>
            </w:tcMar>
          </w:tcPr>
          <w:p w14:paraId="58FE4BAC" w14:textId="77777777" w:rsidR="00355410" w:rsidRPr="00355410" w:rsidRDefault="00355410" w:rsidP="003554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Mar>
              <w:top w:w="0" w:type="dxa"/>
              <w:bottom w:w="0" w:type="dxa"/>
            </w:tcMar>
          </w:tcPr>
          <w:p w14:paraId="2EA9F1D5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4 и более</w:t>
            </w:r>
          </w:p>
        </w:tc>
        <w:tc>
          <w:tcPr>
            <w:tcW w:w="870" w:type="dxa"/>
            <w:gridSpan w:val="3"/>
            <w:tcMar>
              <w:top w:w="0" w:type="dxa"/>
              <w:bottom w:w="0" w:type="dxa"/>
            </w:tcMar>
          </w:tcPr>
          <w:p w14:paraId="48AF44E1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748" w:type="dxa"/>
            <w:tcMar>
              <w:top w:w="0" w:type="dxa"/>
              <w:bottom w:w="0" w:type="dxa"/>
            </w:tcMar>
          </w:tcPr>
          <w:p w14:paraId="06F2570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990" w:type="dxa"/>
            <w:gridSpan w:val="3"/>
            <w:tcMar>
              <w:top w:w="0" w:type="dxa"/>
              <w:bottom w:w="0" w:type="dxa"/>
            </w:tcMar>
          </w:tcPr>
          <w:p w14:paraId="1A01D24F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231" w:type="dxa"/>
            <w:gridSpan w:val="3"/>
            <w:tcMar>
              <w:top w:w="0" w:type="dxa"/>
              <w:bottom w:w="0" w:type="dxa"/>
            </w:tcMar>
          </w:tcPr>
          <w:p w14:paraId="52EDD29A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089" w:type="dxa"/>
            <w:tcMar>
              <w:top w:w="0" w:type="dxa"/>
              <w:bottom w:w="0" w:type="dxa"/>
            </w:tcMar>
          </w:tcPr>
          <w:p w14:paraId="08B536BD" w14:textId="77777777" w:rsidR="00355410" w:rsidRPr="00355410" w:rsidRDefault="00355410" w:rsidP="003554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0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</w:tr>
    </w:tbl>
    <w:p w14:paraId="2CE650D6" w14:textId="6473A8D9" w:rsidR="00355410" w:rsidRDefault="00355410" w:rsidP="00D42F57">
      <w:pPr>
        <w:pStyle w:val="TableParagraph"/>
        <w:ind w:firstLine="709"/>
        <w:jc w:val="both"/>
        <w:rPr>
          <w:bCs/>
          <w:sz w:val="28"/>
          <w:szCs w:val="28"/>
        </w:rPr>
      </w:pPr>
    </w:p>
    <w:p w14:paraId="1489E8D1" w14:textId="58D22FD1" w:rsidR="00355410" w:rsidRDefault="00355410" w:rsidP="00355410">
      <w:pPr>
        <w:pStyle w:val="TableParagraph"/>
        <w:ind w:firstLine="709"/>
        <w:jc w:val="both"/>
        <w:rPr>
          <w:bCs/>
          <w:sz w:val="28"/>
          <w:szCs w:val="28"/>
        </w:rPr>
      </w:pPr>
      <w:r w:rsidRPr="00B56CF5">
        <w:rPr>
          <w:bCs/>
          <w:sz w:val="28"/>
          <w:szCs w:val="28"/>
        </w:rPr>
        <w:t>Если иное не предусмотрено нормативным правовым актом субъекта Российской Федерации, решение о комплексном развитии территории может быть принято в отношении территории, которая в соответствии с правилами землепользования и застройки на дату принятия указанного решения не определена в качестве такой территории, либо в отношении территории, границы которой не совпадают с границами территории, указанной в правилах землепользования и застройки в качестве территории, в отношении которой допускается осуществление деятельности по ее комплексному развитию</w:t>
      </w:r>
      <w:r>
        <w:rPr>
          <w:bCs/>
          <w:sz w:val="28"/>
          <w:szCs w:val="28"/>
        </w:rPr>
        <w:t>.</w:t>
      </w:r>
    </w:p>
    <w:p w14:paraId="12814D3B" w14:textId="77777777" w:rsidR="00495755" w:rsidRPr="00B56CF5" w:rsidRDefault="00495755" w:rsidP="00355410">
      <w:pPr>
        <w:pStyle w:val="TableParagraph"/>
        <w:ind w:firstLine="709"/>
        <w:jc w:val="both"/>
        <w:rPr>
          <w:bCs/>
          <w:sz w:val="28"/>
          <w:szCs w:val="28"/>
        </w:rPr>
      </w:pPr>
    </w:p>
    <w:p w14:paraId="093DB22D" w14:textId="4B34D5AE" w:rsidR="00355410" w:rsidRDefault="00355410" w:rsidP="00355410">
      <w:pPr>
        <w:pStyle w:val="Table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Абзацы 5-9 подпункта г пункта 1 статьи 36 ис</w:t>
      </w:r>
      <w:r w:rsidR="00495755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лючить</w:t>
      </w:r>
      <w:r w:rsidR="00495755">
        <w:rPr>
          <w:bCs/>
          <w:sz w:val="28"/>
          <w:szCs w:val="28"/>
        </w:rPr>
        <w:t>.</w:t>
      </w:r>
    </w:p>
    <w:p w14:paraId="44F65C5C" w14:textId="77777777" w:rsidR="00495755" w:rsidRDefault="00495755" w:rsidP="00495755">
      <w:pPr>
        <w:pStyle w:val="TableParagraph"/>
        <w:ind w:left="1080"/>
        <w:jc w:val="both"/>
        <w:rPr>
          <w:bCs/>
          <w:sz w:val="28"/>
          <w:szCs w:val="28"/>
        </w:rPr>
      </w:pPr>
    </w:p>
    <w:p w14:paraId="4F394A0F" w14:textId="67A3B678" w:rsidR="00495755" w:rsidRDefault="00495755" w:rsidP="00355410">
      <w:pPr>
        <w:pStyle w:val="Table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Дополнить статьей 43.1 следующего содержания:</w:t>
      </w:r>
    </w:p>
    <w:p w14:paraId="0E9C0E69" w14:textId="35211D73" w:rsidR="00276E6B" w:rsidRDefault="00276E6B" w:rsidP="00276E6B">
      <w:pPr>
        <w:pStyle w:val="TableParagraph"/>
        <w:jc w:val="both"/>
        <w:rPr>
          <w:bCs/>
          <w:sz w:val="28"/>
          <w:szCs w:val="28"/>
        </w:rPr>
      </w:pPr>
    </w:p>
    <w:p w14:paraId="31A2638F" w14:textId="4066A463" w:rsidR="00495755" w:rsidRDefault="00495755" w:rsidP="00276E6B">
      <w:pPr>
        <w:pStyle w:val="TableParagraph"/>
        <w:ind w:left="709"/>
        <w:jc w:val="both"/>
        <w:rPr>
          <w:b/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«</w:t>
      </w:r>
      <w:r w:rsidRPr="00495755">
        <w:rPr>
          <w:b/>
          <w:bCs/>
          <w:sz w:val="28"/>
          <w:szCs w:val="28"/>
        </w:rPr>
        <w:t>Статья 43.1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Градостроительные зоны комплексного развития территорий «Ж. 6»</w:t>
      </w:r>
    </w:p>
    <w:bookmarkEnd w:id="0"/>
    <w:p w14:paraId="31B8BD5D" w14:textId="77777777" w:rsidR="00495755" w:rsidRDefault="00495755" w:rsidP="0049575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6D5340" w14:textId="4592F473" w:rsidR="00495755" w:rsidRDefault="00495755" w:rsidP="00495755">
      <w:pPr>
        <w:rPr>
          <w:rFonts w:ascii="Times New Roman" w:hAnsi="Times New Roman" w:cs="Times New Roman"/>
          <w:sz w:val="28"/>
          <w:szCs w:val="28"/>
        </w:rPr>
      </w:pPr>
      <w:r w:rsidRPr="00367422">
        <w:rPr>
          <w:rFonts w:ascii="Times New Roman" w:eastAsia="Times New Roman" w:hAnsi="Times New Roman" w:cs="Times New Roman"/>
          <w:sz w:val="28"/>
          <w:szCs w:val="28"/>
        </w:rPr>
        <w:t xml:space="preserve">Зона комплексного развития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7422">
        <w:rPr>
          <w:rFonts w:ascii="Times New Roman" w:eastAsia="Times New Roman" w:hAnsi="Times New Roman" w:cs="Times New Roman"/>
          <w:sz w:val="28"/>
          <w:szCs w:val="28"/>
        </w:rPr>
        <w:t>КРТ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7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реализации механизма КРТ в соответствии с главой 10 Градостроительного кодекса Российской Федерации и </w:t>
      </w:r>
      <w:r w:rsidRPr="00367422">
        <w:rPr>
          <w:rFonts w:ascii="Times New Roman" w:eastAsia="Times New Roman" w:hAnsi="Times New Roman" w:cs="Times New Roman"/>
          <w:sz w:val="28"/>
          <w:szCs w:val="28"/>
        </w:rPr>
        <w:t xml:space="preserve">выделена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67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освоения и развития новых территорий, а также обновления неэффективно используемых территорий существующей жилой и нежилой застройки </w:t>
      </w:r>
      <w:r w:rsidRPr="00367422">
        <w:rPr>
          <w:rFonts w:ascii="Times New Roman" w:eastAsia="Times New Roman" w:hAnsi="Times New Roman" w:cs="Times New Roman"/>
          <w:sz w:val="28"/>
          <w:szCs w:val="28"/>
        </w:rPr>
        <w:t>путем разработки и утверждения документации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проведения необходимых мероприятий для </w:t>
      </w:r>
      <w:r>
        <w:rPr>
          <w:rFonts w:ascii="Times New Roman" w:hAnsi="Times New Roman" w:cs="Times New Roman"/>
          <w:sz w:val="28"/>
          <w:szCs w:val="28"/>
        </w:rPr>
        <w:t>осуществления качественно нового</w:t>
      </w:r>
      <w:r w:rsidRPr="00902596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 строительства </w:t>
      </w:r>
      <w:r w:rsidRPr="00902596">
        <w:rPr>
          <w:rFonts w:ascii="Times New Roman" w:hAnsi="Times New Roman" w:cs="Times New Roman"/>
          <w:sz w:val="28"/>
          <w:szCs w:val="28"/>
        </w:rPr>
        <w:t>и улучшения жилищных условий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создания качественной городской среды, развития</w:t>
      </w:r>
      <w:r w:rsidRPr="00902596">
        <w:rPr>
          <w:rFonts w:ascii="Times New Roman" w:hAnsi="Times New Roman" w:cs="Times New Roman"/>
          <w:sz w:val="28"/>
          <w:szCs w:val="28"/>
        </w:rPr>
        <w:t xml:space="preserve"> транспортной, социальной, инженерной инфраструктур,</w:t>
      </w:r>
      <w:r>
        <w:rPr>
          <w:rFonts w:ascii="Times New Roman" w:hAnsi="Times New Roman" w:cs="Times New Roman"/>
          <w:sz w:val="28"/>
          <w:szCs w:val="28"/>
        </w:rPr>
        <w:t xml:space="preserve"> отвечающих современным социально-экономическим условиям и запросам города.</w:t>
      </w:r>
    </w:p>
    <w:p w14:paraId="7E1FC112" w14:textId="77777777" w:rsidR="00495755" w:rsidRDefault="00495755" w:rsidP="0049575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D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7D73">
        <w:rPr>
          <w:rFonts w:ascii="Times New Roman" w:hAnsi="Times New Roman" w:cs="Times New Roman"/>
          <w:sz w:val="28"/>
          <w:szCs w:val="28"/>
        </w:rPr>
        <w:t xml:space="preserve">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</w:t>
      </w:r>
      <w:r>
        <w:rPr>
          <w:rFonts w:ascii="Times New Roman" w:hAnsi="Times New Roman" w:cs="Times New Roman"/>
          <w:sz w:val="28"/>
          <w:szCs w:val="28"/>
        </w:rPr>
        <w:t>комплексном развитии территории, п</w:t>
      </w:r>
      <w:r w:rsidRPr="009D7A2F">
        <w:rPr>
          <w:rFonts w:ascii="Times New Roman" w:hAnsi="Times New Roman" w:cs="Times New Roman"/>
          <w:sz w:val="28"/>
          <w:szCs w:val="28"/>
        </w:rPr>
        <w:t>редельные параметры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 для территорий, подлежащих комплексному развитию, определяются решением о комплексном развитии территории.</w:t>
      </w:r>
    </w:p>
    <w:p w14:paraId="233ED570" w14:textId="77777777" w:rsidR="00495755" w:rsidRDefault="00495755" w:rsidP="0049575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61687F">
        <w:rPr>
          <w:rFonts w:ascii="Times New Roman" w:hAnsi="Times New Roman" w:cs="Times New Roman"/>
          <w:sz w:val="28"/>
          <w:szCs w:val="28"/>
        </w:rPr>
        <w:t>комплек</w:t>
      </w:r>
      <w:r>
        <w:rPr>
          <w:rFonts w:ascii="Times New Roman" w:hAnsi="Times New Roman" w:cs="Times New Roman"/>
          <w:sz w:val="28"/>
          <w:szCs w:val="28"/>
        </w:rPr>
        <w:t>сного развития территории</w:t>
      </w:r>
      <w:r w:rsidRPr="0061687F">
        <w:rPr>
          <w:rFonts w:ascii="Times New Roman" w:hAnsi="Times New Roman" w:cs="Times New Roman"/>
          <w:sz w:val="28"/>
          <w:szCs w:val="28"/>
        </w:rPr>
        <w:t xml:space="preserve"> по инициативе правообладателей земельных участков и (или) расположенных на них объектов </w:t>
      </w:r>
      <w:r>
        <w:rPr>
          <w:rFonts w:ascii="Times New Roman" w:hAnsi="Times New Roman" w:cs="Times New Roman"/>
          <w:sz w:val="28"/>
          <w:szCs w:val="28"/>
        </w:rPr>
        <w:t>недвижимого имущества (далее – правообладатели) о</w:t>
      </w:r>
      <w:r w:rsidRPr="00CE6DFE">
        <w:rPr>
          <w:rFonts w:ascii="Times New Roman" w:hAnsi="Times New Roman" w:cs="Times New Roman"/>
          <w:sz w:val="28"/>
          <w:szCs w:val="28"/>
        </w:rPr>
        <w:t>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24E3">
        <w:rPr>
          <w:rFonts w:ascii="Times New Roman" w:hAnsi="Times New Roman" w:cs="Times New Roman"/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 для территорий, подлежащих комплексному развитию, определяются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Pr="009924E3">
        <w:rPr>
          <w:rFonts w:ascii="Times New Roman" w:hAnsi="Times New Roman" w:cs="Times New Roman"/>
          <w:sz w:val="28"/>
          <w:szCs w:val="28"/>
        </w:rPr>
        <w:t xml:space="preserve"> о комплексном </w:t>
      </w:r>
      <w:r>
        <w:rPr>
          <w:rFonts w:ascii="Times New Roman" w:hAnsi="Times New Roman" w:cs="Times New Roman"/>
          <w:sz w:val="28"/>
          <w:szCs w:val="28"/>
        </w:rPr>
        <w:t xml:space="preserve">развитии территории, заключенным </w:t>
      </w:r>
      <w:r w:rsidRPr="009924E3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 Оренбургской области в сфере комплексного развития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0257">
        <w:rPr>
          <w:rFonts w:ascii="Times New Roman" w:hAnsi="Times New Roman" w:cs="Times New Roman"/>
          <w:sz w:val="28"/>
          <w:szCs w:val="28"/>
        </w:rPr>
        <w:t xml:space="preserve"> одним или несколькими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правообладателями согласно частям 3-4 статьи 70 Градостроительного кодекса Российской Федерации.</w:t>
      </w:r>
    </w:p>
    <w:p w14:paraId="3C8EF3F1" w14:textId="329601DF" w:rsidR="00495755" w:rsidRDefault="00495755" w:rsidP="00495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099">
        <w:rPr>
          <w:rFonts w:ascii="Times New Roman" w:hAnsi="Times New Roman" w:cs="Times New Roman"/>
          <w:sz w:val="28"/>
          <w:szCs w:val="28"/>
        </w:rPr>
        <w:t xml:space="preserve">В целях реализации решений о комплексном развитии территорий,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A53099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 и объектов капитального строительства,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строительства, закрепления расчетных показателей минимально допустимого уровня обеспеченности территории объектами коммунальной, транспортной, социальной инфраструктуры и расчетных показателей максимально допустимого уровня территориальной доступности указанных объектов для населения в границах территорий, в отношении которых принято решение о компле</w:t>
      </w:r>
      <w:r>
        <w:rPr>
          <w:rFonts w:ascii="Times New Roman" w:hAnsi="Times New Roman" w:cs="Times New Roman"/>
          <w:sz w:val="28"/>
          <w:szCs w:val="28"/>
        </w:rPr>
        <w:t xml:space="preserve">ксном развитии, в данную статью вносятся изменения, в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Градостроительным кодексом Российской Федерации.</w:t>
      </w:r>
    </w:p>
    <w:p w14:paraId="3FD288C0" w14:textId="77777777" w:rsidR="00495755" w:rsidRPr="00C77E69" w:rsidRDefault="00495755" w:rsidP="004957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C0E3E05" w14:textId="4B2EC12F" w:rsidR="00495755" w:rsidRPr="00D42F57" w:rsidRDefault="00495755" w:rsidP="00355410">
      <w:pPr>
        <w:pStyle w:val="Table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Статью 47 исключить.</w:t>
      </w:r>
    </w:p>
    <w:sectPr w:rsidR="00495755" w:rsidRPr="00D42F57" w:rsidSect="006F1737">
      <w:headerReference w:type="default" r:id="rId9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8D9A2" w14:textId="77777777" w:rsidR="000B103B" w:rsidRDefault="000B103B" w:rsidP="006F1737">
      <w:r>
        <w:separator/>
      </w:r>
    </w:p>
  </w:endnote>
  <w:endnote w:type="continuationSeparator" w:id="0">
    <w:p w14:paraId="3DE0A6BD" w14:textId="77777777" w:rsidR="000B103B" w:rsidRDefault="000B103B" w:rsidP="006F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5371" w14:textId="77777777" w:rsidR="000B103B" w:rsidRDefault="000B103B" w:rsidP="006F1737">
      <w:r>
        <w:separator/>
      </w:r>
    </w:p>
  </w:footnote>
  <w:footnote w:type="continuationSeparator" w:id="0">
    <w:p w14:paraId="360AB068" w14:textId="77777777" w:rsidR="000B103B" w:rsidRDefault="000B103B" w:rsidP="006F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8864"/>
      <w:docPartObj>
        <w:docPartGallery w:val="Page Numbers (Top of Page)"/>
        <w:docPartUnique/>
      </w:docPartObj>
    </w:sdtPr>
    <w:sdtEndPr/>
    <w:sdtContent>
      <w:p w14:paraId="7C2C27FE" w14:textId="3CB8F2C1" w:rsidR="006F1737" w:rsidRDefault="006F173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6B">
          <w:rPr>
            <w:noProof/>
          </w:rPr>
          <w:t>5</w:t>
        </w:r>
        <w:r>
          <w:fldChar w:fldCharType="end"/>
        </w:r>
      </w:p>
    </w:sdtContent>
  </w:sdt>
  <w:p w14:paraId="48D7513D" w14:textId="77777777" w:rsidR="006F1737" w:rsidRDefault="006F173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ED"/>
    <w:multiLevelType w:val="hybridMultilevel"/>
    <w:tmpl w:val="9FB0963A"/>
    <w:lvl w:ilvl="0" w:tplc="50703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62E5C"/>
    <w:multiLevelType w:val="hybridMultilevel"/>
    <w:tmpl w:val="7A1CE19C"/>
    <w:lvl w:ilvl="0" w:tplc="304C54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47A50"/>
    <w:multiLevelType w:val="hybridMultilevel"/>
    <w:tmpl w:val="58C6029E"/>
    <w:lvl w:ilvl="0" w:tplc="DC8A2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9B54C4"/>
    <w:multiLevelType w:val="hybridMultilevel"/>
    <w:tmpl w:val="97D68810"/>
    <w:lvl w:ilvl="0" w:tplc="CC2C2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05E64"/>
    <w:multiLevelType w:val="hybridMultilevel"/>
    <w:tmpl w:val="B9DCBE40"/>
    <w:lvl w:ilvl="0" w:tplc="258CE09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A6078">
      <w:numFmt w:val="bullet"/>
      <w:lvlText w:val="•"/>
      <w:lvlJc w:val="left"/>
      <w:pPr>
        <w:ind w:left="317" w:hanging="180"/>
      </w:pPr>
      <w:rPr>
        <w:rFonts w:hint="default"/>
        <w:lang w:val="ru-RU" w:eastAsia="en-US" w:bidi="ar-SA"/>
      </w:rPr>
    </w:lvl>
    <w:lvl w:ilvl="2" w:tplc="3C3C2040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3" w:tplc="9110A5F4">
      <w:numFmt w:val="bullet"/>
      <w:lvlText w:val="•"/>
      <w:lvlJc w:val="left"/>
      <w:pPr>
        <w:ind w:left="752" w:hanging="180"/>
      </w:pPr>
      <w:rPr>
        <w:rFonts w:hint="default"/>
        <w:lang w:val="ru-RU" w:eastAsia="en-US" w:bidi="ar-SA"/>
      </w:rPr>
    </w:lvl>
    <w:lvl w:ilvl="4" w:tplc="20DC10C2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5" w:tplc="62F6E60C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6" w:tplc="DE389CEC">
      <w:numFmt w:val="bullet"/>
      <w:lvlText w:val="•"/>
      <w:lvlJc w:val="left"/>
      <w:pPr>
        <w:ind w:left="1405" w:hanging="180"/>
      </w:pPr>
      <w:rPr>
        <w:rFonts w:hint="default"/>
        <w:lang w:val="ru-RU" w:eastAsia="en-US" w:bidi="ar-SA"/>
      </w:rPr>
    </w:lvl>
    <w:lvl w:ilvl="7" w:tplc="A59CE524">
      <w:numFmt w:val="bullet"/>
      <w:lvlText w:val="•"/>
      <w:lvlJc w:val="left"/>
      <w:pPr>
        <w:ind w:left="1622" w:hanging="180"/>
      </w:pPr>
      <w:rPr>
        <w:rFonts w:hint="default"/>
        <w:lang w:val="ru-RU" w:eastAsia="en-US" w:bidi="ar-SA"/>
      </w:rPr>
    </w:lvl>
    <w:lvl w:ilvl="8" w:tplc="16B688E2">
      <w:numFmt w:val="bullet"/>
      <w:lvlText w:val="•"/>
      <w:lvlJc w:val="left"/>
      <w:pPr>
        <w:ind w:left="1840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FC74E62"/>
    <w:multiLevelType w:val="hybridMultilevel"/>
    <w:tmpl w:val="C08E96FA"/>
    <w:lvl w:ilvl="0" w:tplc="DC820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A8"/>
    <w:rsid w:val="00010655"/>
    <w:rsid w:val="0002317B"/>
    <w:rsid w:val="00026E4C"/>
    <w:rsid w:val="00037799"/>
    <w:rsid w:val="0004068C"/>
    <w:rsid w:val="00042E3D"/>
    <w:rsid w:val="00043DF0"/>
    <w:rsid w:val="000461F4"/>
    <w:rsid w:val="00055DDB"/>
    <w:rsid w:val="00061053"/>
    <w:rsid w:val="00065504"/>
    <w:rsid w:val="000919BB"/>
    <w:rsid w:val="000B103B"/>
    <w:rsid w:val="000B7A8C"/>
    <w:rsid w:val="000D0117"/>
    <w:rsid w:val="000E06BE"/>
    <w:rsid w:val="000E6A58"/>
    <w:rsid w:val="000F1FF2"/>
    <w:rsid w:val="000F6FC1"/>
    <w:rsid w:val="000F7707"/>
    <w:rsid w:val="0011039F"/>
    <w:rsid w:val="00114B3F"/>
    <w:rsid w:val="001227B3"/>
    <w:rsid w:val="001231B0"/>
    <w:rsid w:val="001700A0"/>
    <w:rsid w:val="00172302"/>
    <w:rsid w:val="00177C8F"/>
    <w:rsid w:val="001B1A09"/>
    <w:rsid w:val="001B6424"/>
    <w:rsid w:val="001C2F94"/>
    <w:rsid w:val="001C311D"/>
    <w:rsid w:val="001C7C25"/>
    <w:rsid w:val="001D283E"/>
    <w:rsid w:val="001E1D2F"/>
    <w:rsid w:val="001E4707"/>
    <w:rsid w:val="001F2844"/>
    <w:rsid w:val="001F525A"/>
    <w:rsid w:val="00220554"/>
    <w:rsid w:val="00256720"/>
    <w:rsid w:val="00272005"/>
    <w:rsid w:val="002742D4"/>
    <w:rsid w:val="00276E6B"/>
    <w:rsid w:val="002B07D7"/>
    <w:rsid w:val="002E75C9"/>
    <w:rsid w:val="0030437D"/>
    <w:rsid w:val="00305F8B"/>
    <w:rsid w:val="0030602A"/>
    <w:rsid w:val="003207BF"/>
    <w:rsid w:val="003211B7"/>
    <w:rsid w:val="00326E7B"/>
    <w:rsid w:val="00347566"/>
    <w:rsid w:val="0035135F"/>
    <w:rsid w:val="00355410"/>
    <w:rsid w:val="003A2B9F"/>
    <w:rsid w:val="003B4079"/>
    <w:rsid w:val="003D38D3"/>
    <w:rsid w:val="003D6D66"/>
    <w:rsid w:val="00403B99"/>
    <w:rsid w:val="004834E4"/>
    <w:rsid w:val="00486E16"/>
    <w:rsid w:val="00490F0A"/>
    <w:rsid w:val="00495249"/>
    <w:rsid w:val="00495755"/>
    <w:rsid w:val="004A7581"/>
    <w:rsid w:val="004B0A82"/>
    <w:rsid w:val="004C3B73"/>
    <w:rsid w:val="00515503"/>
    <w:rsid w:val="00531571"/>
    <w:rsid w:val="00533454"/>
    <w:rsid w:val="005346E4"/>
    <w:rsid w:val="00542904"/>
    <w:rsid w:val="00564ABB"/>
    <w:rsid w:val="00566863"/>
    <w:rsid w:val="0057167C"/>
    <w:rsid w:val="005723A7"/>
    <w:rsid w:val="00575340"/>
    <w:rsid w:val="00581A16"/>
    <w:rsid w:val="005913C3"/>
    <w:rsid w:val="00593F9A"/>
    <w:rsid w:val="005B2985"/>
    <w:rsid w:val="005B46AC"/>
    <w:rsid w:val="005E0128"/>
    <w:rsid w:val="005E4DA4"/>
    <w:rsid w:val="005F0512"/>
    <w:rsid w:val="005F51CA"/>
    <w:rsid w:val="00600C66"/>
    <w:rsid w:val="00605E06"/>
    <w:rsid w:val="0061300D"/>
    <w:rsid w:val="006206AF"/>
    <w:rsid w:val="00622C32"/>
    <w:rsid w:val="00632BF8"/>
    <w:rsid w:val="00640BD6"/>
    <w:rsid w:val="00654646"/>
    <w:rsid w:val="00674A99"/>
    <w:rsid w:val="0068310E"/>
    <w:rsid w:val="006A4069"/>
    <w:rsid w:val="006B112C"/>
    <w:rsid w:val="006B261F"/>
    <w:rsid w:val="006C210F"/>
    <w:rsid w:val="006D63C6"/>
    <w:rsid w:val="006E51A8"/>
    <w:rsid w:val="006E6DF0"/>
    <w:rsid w:val="006F1737"/>
    <w:rsid w:val="0071510B"/>
    <w:rsid w:val="007156F7"/>
    <w:rsid w:val="00744996"/>
    <w:rsid w:val="00744DD9"/>
    <w:rsid w:val="0074526E"/>
    <w:rsid w:val="00747792"/>
    <w:rsid w:val="00776BAF"/>
    <w:rsid w:val="00783381"/>
    <w:rsid w:val="00792092"/>
    <w:rsid w:val="00792CB3"/>
    <w:rsid w:val="007A2047"/>
    <w:rsid w:val="007C6B9C"/>
    <w:rsid w:val="00802771"/>
    <w:rsid w:val="008063F4"/>
    <w:rsid w:val="00812393"/>
    <w:rsid w:val="00822F32"/>
    <w:rsid w:val="00826FC9"/>
    <w:rsid w:val="00836FAC"/>
    <w:rsid w:val="00844B8D"/>
    <w:rsid w:val="00846FBB"/>
    <w:rsid w:val="00853C7A"/>
    <w:rsid w:val="00853FF9"/>
    <w:rsid w:val="00855114"/>
    <w:rsid w:val="00882025"/>
    <w:rsid w:val="008A333E"/>
    <w:rsid w:val="008B076C"/>
    <w:rsid w:val="008B0C65"/>
    <w:rsid w:val="008C2B02"/>
    <w:rsid w:val="008C3A47"/>
    <w:rsid w:val="008C72F5"/>
    <w:rsid w:val="008D2B7E"/>
    <w:rsid w:val="008F54A6"/>
    <w:rsid w:val="00900E60"/>
    <w:rsid w:val="00906276"/>
    <w:rsid w:val="00916E2C"/>
    <w:rsid w:val="00916FD0"/>
    <w:rsid w:val="0093372B"/>
    <w:rsid w:val="009446C8"/>
    <w:rsid w:val="009453A2"/>
    <w:rsid w:val="009B0739"/>
    <w:rsid w:val="009B6757"/>
    <w:rsid w:val="009C4423"/>
    <w:rsid w:val="009D11FE"/>
    <w:rsid w:val="009D5D48"/>
    <w:rsid w:val="00A21E5A"/>
    <w:rsid w:val="00A2216F"/>
    <w:rsid w:val="00A25506"/>
    <w:rsid w:val="00A75646"/>
    <w:rsid w:val="00A83258"/>
    <w:rsid w:val="00A8485F"/>
    <w:rsid w:val="00A91831"/>
    <w:rsid w:val="00A92C28"/>
    <w:rsid w:val="00AC49A6"/>
    <w:rsid w:val="00AF31E3"/>
    <w:rsid w:val="00B0607E"/>
    <w:rsid w:val="00B0706D"/>
    <w:rsid w:val="00B17484"/>
    <w:rsid w:val="00B175A8"/>
    <w:rsid w:val="00B23B46"/>
    <w:rsid w:val="00B30325"/>
    <w:rsid w:val="00B37C70"/>
    <w:rsid w:val="00B57149"/>
    <w:rsid w:val="00B6181E"/>
    <w:rsid w:val="00B62A4B"/>
    <w:rsid w:val="00B76BAE"/>
    <w:rsid w:val="00BC4D66"/>
    <w:rsid w:val="00BD1653"/>
    <w:rsid w:val="00BD1EED"/>
    <w:rsid w:val="00BD5B2E"/>
    <w:rsid w:val="00BD7DC3"/>
    <w:rsid w:val="00C07BC3"/>
    <w:rsid w:val="00C10ADD"/>
    <w:rsid w:val="00C267CA"/>
    <w:rsid w:val="00C36382"/>
    <w:rsid w:val="00C412BB"/>
    <w:rsid w:val="00C47112"/>
    <w:rsid w:val="00C503C4"/>
    <w:rsid w:val="00C54FEF"/>
    <w:rsid w:val="00C72B25"/>
    <w:rsid w:val="00C8654D"/>
    <w:rsid w:val="00C97D89"/>
    <w:rsid w:val="00CA0A09"/>
    <w:rsid w:val="00CA38B6"/>
    <w:rsid w:val="00CB2A1B"/>
    <w:rsid w:val="00CD4CB8"/>
    <w:rsid w:val="00CF2B82"/>
    <w:rsid w:val="00D1044E"/>
    <w:rsid w:val="00D27BE1"/>
    <w:rsid w:val="00D42F57"/>
    <w:rsid w:val="00D4343C"/>
    <w:rsid w:val="00D45735"/>
    <w:rsid w:val="00D52039"/>
    <w:rsid w:val="00D60361"/>
    <w:rsid w:val="00D62E71"/>
    <w:rsid w:val="00D76F9C"/>
    <w:rsid w:val="00D86A74"/>
    <w:rsid w:val="00D9670C"/>
    <w:rsid w:val="00DA18F1"/>
    <w:rsid w:val="00DC06BA"/>
    <w:rsid w:val="00DC6C44"/>
    <w:rsid w:val="00DD5959"/>
    <w:rsid w:val="00DE7635"/>
    <w:rsid w:val="00E059C5"/>
    <w:rsid w:val="00E10FA3"/>
    <w:rsid w:val="00E40DB5"/>
    <w:rsid w:val="00E562AD"/>
    <w:rsid w:val="00E613B9"/>
    <w:rsid w:val="00E6592C"/>
    <w:rsid w:val="00E704C1"/>
    <w:rsid w:val="00E73FCC"/>
    <w:rsid w:val="00EA141A"/>
    <w:rsid w:val="00EE676A"/>
    <w:rsid w:val="00F22EBD"/>
    <w:rsid w:val="00F235FD"/>
    <w:rsid w:val="00F3736A"/>
    <w:rsid w:val="00F43034"/>
    <w:rsid w:val="00F522A8"/>
    <w:rsid w:val="00F71B2B"/>
    <w:rsid w:val="00F82C07"/>
    <w:rsid w:val="00F94317"/>
    <w:rsid w:val="00FA752D"/>
    <w:rsid w:val="00FB016C"/>
    <w:rsid w:val="00FB1D33"/>
    <w:rsid w:val="00FB3039"/>
    <w:rsid w:val="00FD55CA"/>
    <w:rsid w:val="00FE3C2A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AD67"/>
  <w15:docId w15:val="{C5D8BFED-0DB5-446E-98B7-3465C69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1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1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E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6E51A8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6E51A8"/>
    <w:rPr>
      <w:rFonts w:cs="Times New Roman"/>
      <w:b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6E51A8"/>
    <w:pPr>
      <w:ind w:left="1612" w:hanging="892"/>
    </w:pPr>
  </w:style>
  <w:style w:type="paragraph" w:customStyle="1" w:styleId="a7">
    <w:name w:val="Текст (справка)"/>
    <w:basedOn w:val="a"/>
    <w:next w:val="a"/>
    <w:uiPriority w:val="99"/>
    <w:rsid w:val="006E51A8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6E51A8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6E51A8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6E51A8"/>
    <w:rPr>
      <w:color w:val="353842"/>
      <w:sz w:val="20"/>
      <w:szCs w:val="20"/>
    </w:rPr>
  </w:style>
  <w:style w:type="paragraph" w:customStyle="1" w:styleId="ab">
    <w:name w:val="Информация об изменениях"/>
    <w:basedOn w:val="aa"/>
    <w:next w:val="a"/>
    <w:uiPriority w:val="99"/>
    <w:rsid w:val="006E51A8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6E51A8"/>
    <w:pPr>
      <w:ind w:firstLine="0"/>
    </w:pPr>
  </w:style>
  <w:style w:type="paragraph" w:customStyle="1" w:styleId="ad">
    <w:name w:val="Подзаголовок для информации об изменениях"/>
    <w:basedOn w:val="aa"/>
    <w:next w:val="a"/>
    <w:uiPriority w:val="99"/>
    <w:rsid w:val="006E51A8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6E51A8"/>
    <w:pPr>
      <w:ind w:firstLine="0"/>
      <w:jc w:val="left"/>
    </w:pPr>
  </w:style>
  <w:style w:type="character" w:customStyle="1" w:styleId="af">
    <w:name w:val="Цветовое выделение для Текст"/>
    <w:uiPriority w:val="99"/>
    <w:rsid w:val="006E51A8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6E51A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E51A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E51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E51A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E51A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51A8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6E51A8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E51A8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916FD0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C97D8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97D8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97D8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97D8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97D89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8B0C6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42F57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2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E2F9-9969-4E79-820B-F9071A0B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нерушимый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Вождь мирового пролетариата</dc:creator>
  <cp:lastModifiedBy>Дарья</cp:lastModifiedBy>
  <cp:revision>4</cp:revision>
  <cp:lastPrinted>2022-08-23T08:37:00Z</cp:lastPrinted>
  <dcterms:created xsi:type="dcterms:W3CDTF">2023-07-03T10:34:00Z</dcterms:created>
  <dcterms:modified xsi:type="dcterms:W3CDTF">2023-07-03T12:11:00Z</dcterms:modified>
</cp:coreProperties>
</file>