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F7" w:rsidRDefault="001077F7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6"/>
      <w:bookmarkEnd w:id="0"/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по нормативному правовому акту</w:t>
      </w:r>
    </w:p>
    <w:p w:rsidR="009F3430" w:rsidRPr="009F3430" w:rsidRDefault="009F3430" w:rsidP="009F343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9F3430">
        <w:rPr>
          <w:rFonts w:ascii="Times New Roman" w:hAnsi="Times New Roman" w:cs="Times New Roman"/>
          <w:sz w:val="24"/>
          <w:szCs w:val="24"/>
          <w:u w:val="single"/>
        </w:rPr>
        <w:t>постановлени</w:t>
      </w:r>
      <w:r>
        <w:rPr>
          <w:rFonts w:ascii="Times New Roman" w:hAnsi="Times New Roman" w:cs="Times New Roman"/>
          <w:sz w:val="24"/>
          <w:szCs w:val="24"/>
          <w:u w:val="single"/>
        </w:rPr>
        <w:t>е</w:t>
      </w:r>
      <w:bookmarkStart w:id="1" w:name="_GoBack"/>
      <w:bookmarkEnd w:id="1"/>
      <w:r w:rsidRPr="009F3430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города Оренбурга от 07.09. 2020 г. N 1394-п "Об установлении требований к юридическим лицам, индивидуальным предпринимателям, участникам договора простого товарищества, осуществляющим регулярные перевозки пассажиров и багажа автомобильным транспортом по муниципальным маршрутам регулярных перевозок по нерегулируемым тарифам на территории муниципального образования "город Оренбург" и внесении изменений в постановление администрации города Оренбурга от 30.01.2013 N 147-п"</w:t>
      </w:r>
      <w:proofErr w:type="gramEnd"/>
    </w:p>
    <w:p w:rsidR="002118EB" w:rsidRDefault="009F3430" w:rsidP="009F343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F34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94D8B" w:rsidRPr="002118EB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2118EB" w:rsidRDefault="002118EB" w:rsidP="002118EB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4D8B" w:rsidRPr="002118EB" w:rsidRDefault="00A94D8B" w:rsidP="002118EB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1.  Актуальна ли </w:t>
      </w:r>
      <w:r w:rsidRPr="002118EB">
        <w:rPr>
          <w:rFonts w:ascii="Times New Roman" w:hAnsi="Times New Roman" w:cs="Times New Roman"/>
          <w:sz w:val="24"/>
          <w:szCs w:val="24"/>
        </w:rPr>
        <w:t>проблема, на решение которой направлено предлагаемое</w:t>
      </w:r>
      <w:r w:rsidR="002118EB">
        <w:rPr>
          <w:rFonts w:ascii="Times New Roman" w:hAnsi="Times New Roman" w:cs="Times New Roman"/>
          <w:sz w:val="24"/>
          <w:szCs w:val="24"/>
        </w:rPr>
        <w:t xml:space="preserve"> правовое регулирование? Позволит ли </w:t>
      </w:r>
      <w:r w:rsidRPr="002118EB">
        <w:rPr>
          <w:rFonts w:ascii="Times New Roman" w:hAnsi="Times New Roman" w:cs="Times New Roman"/>
          <w:sz w:val="24"/>
          <w:szCs w:val="24"/>
        </w:rPr>
        <w:t>предлагаемое правовое регулирование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_____________________________________________________________________________________________________________________________________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2.  Является ли выбранный </w:t>
      </w:r>
      <w:r w:rsidRPr="002118EB">
        <w:rPr>
          <w:rFonts w:ascii="Times New Roman" w:hAnsi="Times New Roman" w:cs="Times New Roman"/>
          <w:sz w:val="24"/>
          <w:szCs w:val="24"/>
        </w:rPr>
        <w:t>вариант решения оптимальным? Существуют 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менее затратные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и </w:t>
      </w:r>
      <w:r w:rsidRPr="002118EB">
        <w:rPr>
          <w:rFonts w:ascii="Times New Roman" w:hAnsi="Times New Roman" w:cs="Times New Roman"/>
          <w:sz w:val="24"/>
          <w:szCs w:val="24"/>
        </w:rPr>
        <w:t>(или) более эффективные способы решения проблемы? Если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да, опишите </w:t>
      </w:r>
      <w:r w:rsidR="002118EB" w:rsidRPr="002118EB">
        <w:rPr>
          <w:rFonts w:ascii="Times New Roman" w:hAnsi="Times New Roman" w:cs="Times New Roman"/>
          <w:sz w:val="24"/>
          <w:szCs w:val="24"/>
        </w:rPr>
        <w:t>их.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</w:t>
      </w:r>
      <w:r w:rsidR="002118EB">
        <w:rPr>
          <w:rFonts w:ascii="Times New Roman" w:hAnsi="Times New Roman" w:cs="Times New Roman"/>
          <w:sz w:val="24"/>
          <w:szCs w:val="24"/>
        </w:rPr>
        <w:t xml:space="preserve">_____________  </w:t>
      </w:r>
    </w:p>
    <w:p w:rsidR="00A94D8B" w:rsidRPr="002118EB" w:rsidRDefault="00922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94D8B"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2118EB">
        <w:rPr>
          <w:rFonts w:ascii="Times New Roman" w:hAnsi="Times New Roman" w:cs="Times New Roman"/>
          <w:sz w:val="24"/>
          <w:szCs w:val="24"/>
        </w:rPr>
        <w:t>__</w:t>
      </w:r>
    </w:p>
    <w:p w:rsidR="002118EB" w:rsidRDefault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3.  Повлияет ли введение предлагаемого правового регулирования </w:t>
      </w:r>
      <w:r w:rsidRPr="002118EB">
        <w:rPr>
          <w:rFonts w:ascii="Times New Roman" w:hAnsi="Times New Roman" w:cs="Times New Roman"/>
          <w:sz w:val="24"/>
          <w:szCs w:val="24"/>
        </w:rPr>
        <w:t>на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</w:t>
      </w:r>
      <w:r w:rsidR="002118EB">
        <w:rPr>
          <w:rFonts w:ascii="Times New Roman" w:hAnsi="Times New Roman" w:cs="Times New Roman"/>
          <w:sz w:val="24"/>
          <w:szCs w:val="24"/>
        </w:rPr>
        <w:t xml:space="preserve">онкурентную среду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в отрасли, будет ли </w:t>
      </w:r>
      <w:r w:rsidRPr="002118EB">
        <w:rPr>
          <w:rFonts w:ascii="Times New Roman" w:hAnsi="Times New Roman" w:cs="Times New Roman"/>
          <w:sz w:val="24"/>
          <w:szCs w:val="24"/>
        </w:rPr>
        <w:t>способствовать необоснованному</w:t>
      </w:r>
      <w:r w:rsidR="002118EB">
        <w:rPr>
          <w:rFonts w:ascii="Times New Roman" w:hAnsi="Times New Roman" w:cs="Times New Roman"/>
          <w:sz w:val="24"/>
          <w:szCs w:val="24"/>
        </w:rPr>
        <w:t xml:space="preserve"> изменению расстановки сил в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отрасли?  </w:t>
      </w:r>
      <w:r w:rsidR="002118EB">
        <w:rPr>
          <w:rFonts w:ascii="Times New Roman" w:hAnsi="Times New Roman" w:cs="Times New Roman"/>
          <w:sz w:val="24"/>
          <w:szCs w:val="24"/>
        </w:rPr>
        <w:br/>
      </w:r>
      <w:r w:rsidR="002118EB" w:rsidRPr="002118EB">
        <w:rPr>
          <w:rFonts w:ascii="Times New Roman" w:hAnsi="Times New Roman" w:cs="Times New Roman"/>
          <w:sz w:val="24"/>
          <w:szCs w:val="24"/>
        </w:rPr>
        <w:t>Если да</w:t>
      </w:r>
      <w:r w:rsidR="002118EB">
        <w:rPr>
          <w:rFonts w:ascii="Times New Roman" w:hAnsi="Times New Roman" w:cs="Times New Roman"/>
          <w:sz w:val="24"/>
          <w:szCs w:val="24"/>
        </w:rPr>
        <w:t xml:space="preserve">, то </w:t>
      </w:r>
      <w:r w:rsidRPr="002118EB">
        <w:rPr>
          <w:rFonts w:ascii="Times New Roman" w:hAnsi="Times New Roman" w:cs="Times New Roman"/>
          <w:sz w:val="24"/>
          <w:szCs w:val="24"/>
        </w:rPr>
        <w:t>как? Приведите, по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4.   Оцените, </w:t>
      </w:r>
      <w:r w:rsidRPr="002118EB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ответственность   </w:t>
      </w:r>
      <w:r w:rsidR="001077F7" w:rsidRPr="002118EB">
        <w:rPr>
          <w:rFonts w:ascii="Times New Roman" w:hAnsi="Times New Roman" w:cs="Times New Roman"/>
          <w:sz w:val="24"/>
          <w:szCs w:val="24"/>
        </w:rPr>
        <w:t>субъектов правового</w:t>
      </w:r>
      <w:r w:rsidR="001077F7">
        <w:rPr>
          <w:rFonts w:ascii="Times New Roman" w:hAnsi="Times New Roman" w:cs="Times New Roman"/>
          <w:sz w:val="24"/>
          <w:szCs w:val="24"/>
        </w:rPr>
        <w:t xml:space="preserve"> регулирования, а также </w:t>
      </w:r>
      <w:r w:rsidRPr="002118EB">
        <w:rPr>
          <w:rFonts w:ascii="Times New Roman" w:hAnsi="Times New Roman" w:cs="Times New Roman"/>
          <w:sz w:val="24"/>
          <w:szCs w:val="24"/>
        </w:rPr>
        <w:t>насколько</w:t>
      </w:r>
      <w:r w:rsidR="001077F7">
        <w:rPr>
          <w:rFonts w:ascii="Times New Roman" w:hAnsi="Times New Roman" w:cs="Times New Roman"/>
          <w:sz w:val="24"/>
          <w:szCs w:val="24"/>
        </w:rPr>
        <w:t xml:space="preserve"> понятно прописаны </w:t>
      </w:r>
      <w:r w:rsidRPr="002118EB">
        <w:rPr>
          <w:rFonts w:ascii="Times New Roman" w:hAnsi="Times New Roman" w:cs="Times New Roman"/>
          <w:sz w:val="24"/>
          <w:szCs w:val="24"/>
        </w:rPr>
        <w:t>а</w:t>
      </w:r>
      <w:r w:rsidR="001077F7">
        <w:rPr>
          <w:rFonts w:ascii="Times New Roman" w:hAnsi="Times New Roman" w:cs="Times New Roman"/>
          <w:sz w:val="24"/>
          <w:szCs w:val="24"/>
        </w:rPr>
        <w:t xml:space="preserve">дминистративные </w:t>
      </w:r>
      <w:r w:rsidRPr="002118EB">
        <w:rPr>
          <w:rFonts w:ascii="Times New Roman" w:hAnsi="Times New Roman" w:cs="Times New Roman"/>
          <w:sz w:val="24"/>
          <w:szCs w:val="24"/>
        </w:rPr>
        <w:t>процедуры, реализуемые ответственными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исполнительной власти, насколько точно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и недвусмысленно прописаны</w:t>
      </w:r>
      <w:r w:rsidR="001077F7">
        <w:rPr>
          <w:rFonts w:ascii="Times New Roman" w:hAnsi="Times New Roman" w:cs="Times New Roman"/>
          <w:sz w:val="24"/>
          <w:szCs w:val="24"/>
        </w:rPr>
        <w:t xml:space="preserve"> властные функции 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полномочия? Считаете ли Вы,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что предлагаемые нормы не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5.  Существуют </w:t>
      </w:r>
      <w:r w:rsidR="001077F7">
        <w:rPr>
          <w:rFonts w:ascii="Times New Roman" w:hAnsi="Times New Roman" w:cs="Times New Roman"/>
          <w:sz w:val="24"/>
          <w:szCs w:val="24"/>
        </w:rPr>
        <w:t xml:space="preserve">ли в предлагаемом правовом </w:t>
      </w:r>
      <w:r w:rsidRPr="002118EB">
        <w:rPr>
          <w:rFonts w:ascii="Times New Roman" w:hAnsi="Times New Roman" w:cs="Times New Roman"/>
          <w:sz w:val="24"/>
          <w:szCs w:val="24"/>
        </w:rPr>
        <w:t>регулировании положения,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которы</w:t>
      </w:r>
      <w:r w:rsidR="001077F7">
        <w:rPr>
          <w:rFonts w:ascii="Times New Roman" w:hAnsi="Times New Roman" w:cs="Times New Roman"/>
          <w:sz w:val="24"/>
          <w:szCs w:val="24"/>
        </w:rPr>
        <w:t xml:space="preserve">е   необоснованно   затрудняют ведение экономической </w:t>
      </w:r>
      <w:r w:rsidRPr="002118EB">
        <w:rPr>
          <w:rFonts w:ascii="Times New Roman" w:hAnsi="Times New Roman" w:cs="Times New Roman"/>
          <w:sz w:val="24"/>
          <w:szCs w:val="24"/>
        </w:rPr>
        <w:t>деятельности?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Приведите обоснования.</w:t>
      </w:r>
      <w:r w:rsidR="00922652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 w:rsidR="001077F7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1077F7" w:rsidRPr="002118EB">
        <w:rPr>
          <w:rFonts w:ascii="Times New Roman" w:hAnsi="Times New Roman" w:cs="Times New Roman"/>
          <w:sz w:val="24"/>
          <w:szCs w:val="24"/>
        </w:rPr>
        <w:t>введения предлагаемого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</w:t>
      </w:r>
      <w:r w:rsidR="001077F7">
        <w:rPr>
          <w:rFonts w:ascii="Times New Roman" w:hAnsi="Times New Roman" w:cs="Times New Roman"/>
          <w:sz w:val="24"/>
          <w:szCs w:val="24"/>
        </w:rPr>
        <w:t xml:space="preserve">правового регулирования?  По </w:t>
      </w:r>
      <w:r w:rsidRPr="002118EB">
        <w:rPr>
          <w:rFonts w:ascii="Times New Roman" w:hAnsi="Times New Roman" w:cs="Times New Roman"/>
          <w:sz w:val="24"/>
          <w:szCs w:val="24"/>
        </w:rPr>
        <w:t>возможности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7.  Какие, на Ваш взгляд, могут </w:t>
      </w:r>
      <w:r w:rsidRPr="002118EB">
        <w:rPr>
          <w:rFonts w:ascii="Times New Roman" w:hAnsi="Times New Roman" w:cs="Times New Roman"/>
          <w:sz w:val="24"/>
          <w:szCs w:val="24"/>
        </w:rPr>
        <w:t>возникнут</w:t>
      </w:r>
      <w:r w:rsidR="001077F7">
        <w:rPr>
          <w:rFonts w:ascii="Times New Roman" w:hAnsi="Times New Roman" w:cs="Times New Roman"/>
          <w:sz w:val="24"/>
          <w:szCs w:val="24"/>
        </w:rPr>
        <w:t xml:space="preserve">ь </w:t>
      </w:r>
      <w:r w:rsidRPr="002118EB">
        <w:rPr>
          <w:rFonts w:ascii="Times New Roman" w:hAnsi="Times New Roman" w:cs="Times New Roman"/>
          <w:sz w:val="24"/>
          <w:szCs w:val="24"/>
        </w:rPr>
        <w:t>проблемы и трудности с</w:t>
      </w:r>
      <w:r w:rsidR="001077F7">
        <w:rPr>
          <w:rFonts w:ascii="Times New Roman" w:hAnsi="Times New Roman" w:cs="Times New Roman"/>
          <w:sz w:val="24"/>
          <w:szCs w:val="24"/>
        </w:rPr>
        <w:t xml:space="preserve"> контролем </w:t>
      </w:r>
      <w:r w:rsidR="001077F7" w:rsidRPr="002118EB">
        <w:rPr>
          <w:rFonts w:ascii="Times New Roman" w:hAnsi="Times New Roman" w:cs="Times New Roman"/>
          <w:sz w:val="24"/>
          <w:szCs w:val="24"/>
        </w:rPr>
        <w:t xml:space="preserve">соблюдения </w:t>
      </w:r>
      <w:r w:rsidR="001077F7" w:rsidRPr="002118EB">
        <w:rPr>
          <w:rFonts w:ascii="Times New Roman" w:hAnsi="Times New Roman" w:cs="Times New Roman"/>
          <w:sz w:val="24"/>
          <w:szCs w:val="24"/>
        </w:rPr>
        <w:lastRenderedPageBreak/>
        <w:t>требований</w:t>
      </w:r>
      <w:r w:rsidRPr="002118EB">
        <w:rPr>
          <w:rFonts w:ascii="Times New Roman" w:hAnsi="Times New Roman" w:cs="Times New Roman"/>
          <w:sz w:val="24"/>
          <w:szCs w:val="24"/>
        </w:rPr>
        <w:t xml:space="preserve"> и норм, вводимых правовым актом? Является</w:t>
      </w:r>
      <w:r w:rsidR="001077F7">
        <w:rPr>
          <w:rFonts w:ascii="Times New Roman" w:hAnsi="Times New Roman" w:cs="Times New Roman"/>
          <w:sz w:val="24"/>
          <w:szCs w:val="24"/>
        </w:rPr>
        <w:t xml:space="preserve"> ли </w:t>
      </w:r>
      <w:r w:rsidRPr="002118EB">
        <w:rPr>
          <w:rFonts w:ascii="Times New Roman" w:hAnsi="Times New Roman" w:cs="Times New Roman"/>
          <w:sz w:val="24"/>
          <w:szCs w:val="24"/>
        </w:rPr>
        <w:t>правовой акт недискриминационным по отношению ко всем его адресатам, то</w:t>
      </w:r>
      <w:r w:rsidR="001077F7">
        <w:rPr>
          <w:rFonts w:ascii="Times New Roman" w:hAnsi="Times New Roman" w:cs="Times New Roman"/>
          <w:sz w:val="24"/>
          <w:szCs w:val="24"/>
        </w:rPr>
        <w:t xml:space="preserve"> есть все ли потенциальные </w:t>
      </w:r>
      <w:r w:rsidRPr="002118EB">
        <w:rPr>
          <w:rFonts w:ascii="Times New Roman" w:hAnsi="Times New Roman" w:cs="Times New Roman"/>
          <w:sz w:val="24"/>
          <w:szCs w:val="24"/>
        </w:rPr>
        <w:t>адресаты правового акта окажутся в одинаковых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t>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922652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77F7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8.  Требуется ли переходный период для вступления в силу правового акта</w:t>
      </w:r>
      <w:r w:rsidR="001077F7">
        <w:rPr>
          <w:rFonts w:ascii="Times New Roman" w:hAnsi="Times New Roman" w:cs="Times New Roman"/>
          <w:sz w:val="24"/>
          <w:szCs w:val="24"/>
        </w:rPr>
        <w:t xml:space="preserve"> (если да, какова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="001077F7" w:rsidRPr="002118EB">
        <w:rPr>
          <w:rFonts w:ascii="Times New Roman" w:hAnsi="Times New Roman" w:cs="Times New Roman"/>
          <w:sz w:val="24"/>
          <w:szCs w:val="24"/>
        </w:rPr>
        <w:t>его продолжительность</w:t>
      </w:r>
      <w:r w:rsidR="001077F7">
        <w:rPr>
          <w:rFonts w:ascii="Times New Roman" w:hAnsi="Times New Roman" w:cs="Times New Roman"/>
          <w:sz w:val="24"/>
          <w:szCs w:val="24"/>
        </w:rPr>
        <w:t xml:space="preserve">), какие ограничения </w:t>
      </w:r>
      <w:r w:rsidRPr="002118EB">
        <w:rPr>
          <w:rFonts w:ascii="Times New Roman" w:hAnsi="Times New Roman" w:cs="Times New Roman"/>
          <w:sz w:val="24"/>
          <w:szCs w:val="24"/>
        </w:rPr>
        <w:t>по срокам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 __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118EB">
        <w:rPr>
          <w:rFonts w:ascii="Times New Roman" w:hAnsi="Times New Roman" w:cs="Times New Roman"/>
          <w:sz w:val="24"/>
          <w:szCs w:val="24"/>
        </w:rPr>
        <w:t>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9.  Какие исключения по </w:t>
      </w:r>
      <w:r w:rsidRPr="002118E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отдельных групп </w:t>
      </w:r>
      <w:r w:rsidR="001077F7" w:rsidRPr="002118EB">
        <w:rPr>
          <w:rFonts w:ascii="Times New Roman" w:hAnsi="Times New Roman" w:cs="Times New Roman"/>
          <w:sz w:val="24"/>
          <w:szCs w:val="24"/>
        </w:rPr>
        <w:t>лиц целесообразно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применить?  Приведите соответствующее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обоснование.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10.   Специальные вопросы, касающиеся конкретных положений и </w:t>
      </w:r>
      <w:r w:rsidRPr="002118EB">
        <w:rPr>
          <w:rFonts w:ascii="Times New Roman" w:hAnsi="Times New Roman" w:cs="Times New Roman"/>
          <w:sz w:val="24"/>
          <w:szCs w:val="24"/>
        </w:rPr>
        <w:t>норм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11.   Иные   предложения   и замечания, которые, по Вашему </w:t>
      </w:r>
      <w:r w:rsidRPr="002118EB">
        <w:rPr>
          <w:rFonts w:ascii="Times New Roman" w:hAnsi="Times New Roman" w:cs="Times New Roman"/>
          <w:sz w:val="24"/>
          <w:szCs w:val="24"/>
        </w:rPr>
        <w:t>мнению,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целесообразно учесть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в рамках оценки проводимой процедуры</w:t>
      </w:r>
      <w:r w:rsidR="001077F7">
        <w:rPr>
          <w:rFonts w:ascii="Times New Roman" w:hAnsi="Times New Roman" w:cs="Times New Roman"/>
          <w:sz w:val="24"/>
          <w:szCs w:val="24"/>
        </w:rPr>
        <w:t>. 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______________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   (подпись)    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118EB">
        <w:rPr>
          <w:rFonts w:ascii="Times New Roman" w:hAnsi="Times New Roman" w:cs="Times New Roman"/>
          <w:sz w:val="24"/>
          <w:szCs w:val="24"/>
        </w:rPr>
        <w:t xml:space="preserve"> (Ф.И.О. руководителя)</w:t>
      </w: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94D8B" w:rsidRPr="002118EB" w:rsidSect="002118E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8B"/>
    <w:rsid w:val="001077F7"/>
    <w:rsid w:val="002118EB"/>
    <w:rsid w:val="00320632"/>
    <w:rsid w:val="00687587"/>
    <w:rsid w:val="00720EB1"/>
    <w:rsid w:val="00922652"/>
    <w:rsid w:val="009F3430"/>
    <w:rsid w:val="00A94D8B"/>
    <w:rsid w:val="00AF237F"/>
    <w:rsid w:val="00B55A5F"/>
    <w:rsid w:val="00F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Руденко Лада Андреевна</dc:creator>
  <cp:lastModifiedBy>Переплётчикова Надежда Геннадьевна</cp:lastModifiedBy>
  <cp:revision>3</cp:revision>
  <cp:lastPrinted>2023-02-27T11:51:00Z</cp:lastPrinted>
  <dcterms:created xsi:type="dcterms:W3CDTF">2023-02-28T04:06:00Z</dcterms:created>
  <dcterms:modified xsi:type="dcterms:W3CDTF">2023-07-27T11:50:00Z</dcterms:modified>
</cp:coreProperties>
</file>