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1B0" w:rsidRDefault="00E541B0" w:rsidP="00E541B0">
      <w:pPr>
        <w:jc w:val="center"/>
        <w:rPr>
          <w:b/>
          <w:bCs/>
        </w:rPr>
      </w:pPr>
      <w:r>
        <w:rPr>
          <w:b/>
          <w:bCs/>
        </w:rPr>
        <w:t>Градостроительный кодекс Российской Федерации</w:t>
      </w:r>
    </w:p>
    <w:p w:rsidR="00E541B0" w:rsidRPr="00E541B0" w:rsidRDefault="00E541B0" w:rsidP="00E541B0">
      <w:pPr>
        <w:rPr>
          <w:b/>
          <w:bCs/>
        </w:rPr>
      </w:pPr>
      <w:r>
        <w:rPr>
          <w:b/>
          <w:bCs/>
        </w:rPr>
        <w:t xml:space="preserve">Статья 45 </w:t>
      </w:r>
      <w:r w:rsidRPr="00E541B0">
        <w:rPr>
          <w:b/>
          <w:bCs/>
        </w:rPr>
        <w:t>. Подготовка и утверждение документации по планировке территории, порядок внесения в нее изменений и ее отмены</w:t>
      </w:r>
    </w:p>
    <w:p w:rsidR="00E541B0" w:rsidRPr="00E541B0" w:rsidRDefault="00E541B0" w:rsidP="00E541B0">
      <w:r w:rsidRPr="00E541B0">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7" w:history="1">
        <w:r w:rsidRPr="00E541B0">
          <w:rPr>
            <w:rStyle w:val="a3"/>
          </w:rPr>
          <w:t>частях 1.1</w:t>
        </w:r>
      </w:hyperlink>
      <w:r w:rsidRPr="00E541B0">
        <w:t xml:space="preserve"> и </w:t>
      </w:r>
      <w:hyperlink w:anchor="Par101" w:history="1">
        <w:r w:rsidRPr="00E541B0">
          <w:rPr>
            <w:rStyle w:val="a3"/>
          </w:rPr>
          <w:t>12.12</w:t>
        </w:r>
      </w:hyperlink>
      <w:r w:rsidRPr="00E541B0">
        <w:t xml:space="preserve"> настоящей статьи.</w:t>
      </w:r>
    </w:p>
    <w:p w:rsidR="00E541B0" w:rsidRPr="00E541B0" w:rsidRDefault="00E541B0" w:rsidP="00E541B0">
      <w:bookmarkStart w:id="0" w:name="Par7"/>
      <w:bookmarkEnd w:id="0"/>
      <w:r w:rsidRPr="00E541B0">
        <w:t>1.1. Решения о подготовке документации по планировке территории принимаются самостоятельно:</w:t>
      </w:r>
    </w:p>
    <w:p w:rsidR="00E541B0" w:rsidRPr="00E541B0" w:rsidRDefault="00E541B0" w:rsidP="00E541B0">
      <w:r w:rsidRPr="00E541B0">
        <w:t>1) лицами, с которыми заключены договоры о комплексном развитии территории;</w:t>
      </w:r>
    </w:p>
    <w:p w:rsidR="00E541B0" w:rsidRPr="00E541B0" w:rsidRDefault="00E541B0" w:rsidP="00E541B0">
      <w:r w:rsidRPr="00E541B0">
        <w:t xml:space="preserve">2) утратил силу. - Федеральный </w:t>
      </w:r>
      <w:hyperlink r:id="rId5" w:history="1">
        <w:r w:rsidRPr="00E541B0">
          <w:rPr>
            <w:rStyle w:val="a3"/>
          </w:rPr>
          <w:t>закон</w:t>
        </w:r>
      </w:hyperlink>
      <w:r w:rsidRPr="00E541B0">
        <w:t xml:space="preserve"> от 30.12.2020 N 494-ФЗ;</w:t>
      </w:r>
    </w:p>
    <w:p w:rsidR="00E541B0" w:rsidRPr="00E541B0" w:rsidRDefault="00E541B0" w:rsidP="00E541B0">
      <w:bookmarkStart w:id="1" w:name="Par11"/>
      <w:bookmarkEnd w:id="1"/>
      <w:r w:rsidRPr="00E541B0">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ar101" w:history="1">
        <w:r w:rsidRPr="00E541B0">
          <w:rPr>
            <w:rStyle w:val="a3"/>
          </w:rPr>
          <w:t>части 12.12</w:t>
        </w:r>
      </w:hyperlink>
      <w:r w:rsidRPr="00E541B0">
        <w:t xml:space="preserve"> настоящей статьи);</w:t>
      </w:r>
    </w:p>
    <w:p w:rsidR="00E541B0" w:rsidRPr="00E541B0" w:rsidRDefault="00E541B0" w:rsidP="00E541B0">
      <w:bookmarkStart w:id="2" w:name="Par13"/>
      <w:bookmarkEnd w:id="2"/>
      <w:r w:rsidRPr="00E541B0">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ar101" w:history="1">
        <w:r w:rsidRPr="00E541B0">
          <w:rPr>
            <w:rStyle w:val="a3"/>
          </w:rPr>
          <w:t>части 12.12</w:t>
        </w:r>
      </w:hyperlink>
      <w:r w:rsidRPr="00E541B0">
        <w:t xml:space="preserve"> настоящей статьи);</w:t>
      </w:r>
    </w:p>
    <w:p w:rsidR="00E541B0" w:rsidRPr="00E541B0" w:rsidRDefault="00E541B0" w:rsidP="00E541B0">
      <w:r w:rsidRPr="00E541B0">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541B0" w:rsidRPr="00E541B0" w:rsidRDefault="00E541B0" w:rsidP="00E541B0">
      <w:r w:rsidRPr="00E541B0">
        <w:t xml:space="preserve">1.2. В случаях, предусмотренных </w:t>
      </w:r>
      <w:hyperlink w:anchor="Par7" w:history="1">
        <w:r w:rsidRPr="00E541B0">
          <w:rPr>
            <w:rStyle w:val="a3"/>
          </w:rPr>
          <w:t>частью 1.1</w:t>
        </w:r>
      </w:hyperlink>
      <w:r w:rsidRPr="00E541B0">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541B0" w:rsidRPr="00E541B0" w:rsidRDefault="00E541B0" w:rsidP="00E541B0">
      <w:bookmarkStart w:id="3" w:name="Par20"/>
      <w:bookmarkEnd w:id="3"/>
      <w:r w:rsidRPr="00E541B0">
        <w:t xml:space="preserve">2. </w:t>
      </w:r>
      <w:proofErr w:type="gramStart"/>
      <w:r w:rsidRPr="00E541B0">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7" w:history="1">
        <w:r w:rsidRPr="00E541B0">
          <w:rPr>
            <w:rStyle w:val="a3"/>
          </w:rPr>
          <w:t>части 1.1</w:t>
        </w:r>
      </w:hyperlink>
      <w:r w:rsidRPr="00E541B0">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E541B0">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24" w:history="1">
        <w:r w:rsidRPr="00E541B0">
          <w:rPr>
            <w:rStyle w:val="a3"/>
          </w:rPr>
          <w:t>части 3.1</w:t>
        </w:r>
      </w:hyperlink>
      <w:r w:rsidRPr="00E541B0">
        <w:t xml:space="preserve"> настоящей статьи.</w:t>
      </w:r>
    </w:p>
    <w:p w:rsidR="00E541B0" w:rsidRPr="00E541B0" w:rsidRDefault="00E541B0" w:rsidP="00E541B0">
      <w:bookmarkStart w:id="4" w:name="Par22"/>
      <w:bookmarkEnd w:id="4"/>
      <w:r w:rsidRPr="00E541B0">
        <w:t xml:space="preserve">3. </w:t>
      </w:r>
      <w:proofErr w:type="gramStart"/>
      <w:r w:rsidRPr="00E541B0">
        <w:t xml:space="preserve">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7" w:history="1">
        <w:r w:rsidRPr="00E541B0">
          <w:rPr>
            <w:rStyle w:val="a3"/>
          </w:rPr>
          <w:t>части 1.1</w:t>
        </w:r>
      </w:hyperlink>
      <w:r w:rsidRPr="00E541B0">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w:t>
      </w:r>
      <w:r w:rsidRPr="00E541B0">
        <w:lastRenderedPageBreak/>
        <w:t>(муниципальных районов, муниципальных округов, городских</w:t>
      </w:r>
      <w:proofErr w:type="gramEnd"/>
      <w:r w:rsidRPr="00E541B0">
        <w:t xml:space="preserve"> округов) в границах субъекта Российской Федерации, за исключением случаев, указанных в </w:t>
      </w:r>
      <w:hyperlink w:anchor="Par20" w:history="1">
        <w:r w:rsidRPr="00E541B0">
          <w:rPr>
            <w:rStyle w:val="a3"/>
          </w:rPr>
          <w:t>частях 2</w:t>
        </w:r>
      </w:hyperlink>
      <w:r w:rsidRPr="00E541B0">
        <w:t xml:space="preserve">, </w:t>
      </w:r>
      <w:hyperlink w:anchor="Par26" w:history="1">
        <w:r w:rsidRPr="00E541B0">
          <w:rPr>
            <w:rStyle w:val="a3"/>
          </w:rPr>
          <w:t>3.2</w:t>
        </w:r>
      </w:hyperlink>
      <w:r w:rsidRPr="00E541B0">
        <w:t xml:space="preserve"> и </w:t>
      </w:r>
      <w:hyperlink w:anchor="Par30" w:history="1">
        <w:r w:rsidRPr="00E541B0">
          <w:rPr>
            <w:rStyle w:val="a3"/>
          </w:rPr>
          <w:t>4.1</w:t>
        </w:r>
      </w:hyperlink>
      <w:r w:rsidRPr="00E541B0">
        <w:t xml:space="preserve"> настоящей статьи.</w:t>
      </w:r>
    </w:p>
    <w:p w:rsidR="00E541B0" w:rsidRPr="00E541B0" w:rsidRDefault="00E541B0" w:rsidP="00E541B0">
      <w:bookmarkStart w:id="5" w:name="Par24"/>
      <w:bookmarkEnd w:id="5"/>
      <w:r w:rsidRPr="00E541B0">
        <w:t xml:space="preserve">3.1. </w:t>
      </w:r>
      <w:proofErr w:type="gramStart"/>
      <w:r w:rsidRPr="00E541B0">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E541B0">
        <w:t xml:space="preserve">, за счет средств </w:t>
      </w:r>
      <w:proofErr w:type="gramStart"/>
      <w:r w:rsidRPr="00E541B0">
        <w:t>бюджета</w:t>
      </w:r>
      <w:proofErr w:type="gramEnd"/>
      <w:r w:rsidRPr="00E541B0">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E541B0">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E541B0" w:rsidRPr="00E541B0" w:rsidRDefault="00E541B0" w:rsidP="00E541B0">
      <w:bookmarkStart w:id="6" w:name="Par26"/>
      <w:bookmarkEnd w:id="6"/>
      <w:r w:rsidRPr="00E541B0">
        <w:t xml:space="preserve">3.2. </w:t>
      </w:r>
      <w:proofErr w:type="gramStart"/>
      <w:r w:rsidRPr="00E541B0">
        <w:t xml:space="preserve">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6" w:history="1">
        <w:r w:rsidRPr="00E541B0">
          <w:rPr>
            <w:rStyle w:val="a3"/>
          </w:rPr>
          <w:t>разногласий</w:t>
        </w:r>
      </w:hyperlink>
      <w:r w:rsidRPr="00E541B0">
        <w:t xml:space="preserve"> согласительной комиссией, требования к составу и порядку работы которой устанавливаются Правительством Российской Федерации.</w:t>
      </w:r>
      <w:proofErr w:type="gramEnd"/>
    </w:p>
    <w:p w:rsidR="00E541B0" w:rsidRPr="00E541B0" w:rsidRDefault="00E541B0" w:rsidP="00E541B0">
      <w:bookmarkStart w:id="7" w:name="Par28"/>
      <w:bookmarkEnd w:id="7"/>
      <w:r w:rsidRPr="00E541B0">
        <w:t xml:space="preserve">4. </w:t>
      </w:r>
      <w:proofErr w:type="gramStart"/>
      <w:r w:rsidRPr="00E541B0">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7" w:history="1">
        <w:r w:rsidRPr="00E541B0">
          <w:rPr>
            <w:rStyle w:val="a3"/>
          </w:rPr>
          <w:t>части 1.1</w:t>
        </w:r>
      </w:hyperlink>
      <w:r w:rsidRPr="00E541B0">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E541B0">
        <w:t xml:space="preserve"> в границах муниципального района, за исключением случаев, указанных в </w:t>
      </w:r>
      <w:hyperlink w:anchor="Par20" w:history="1">
        <w:r w:rsidRPr="00E541B0">
          <w:rPr>
            <w:rStyle w:val="a3"/>
          </w:rPr>
          <w:t>частях 2</w:t>
        </w:r>
      </w:hyperlink>
      <w:r w:rsidRPr="00E541B0">
        <w:t xml:space="preserve"> - </w:t>
      </w:r>
      <w:hyperlink w:anchor="Par26" w:history="1">
        <w:r w:rsidRPr="00E541B0">
          <w:rPr>
            <w:rStyle w:val="a3"/>
          </w:rPr>
          <w:t>3.2</w:t>
        </w:r>
      </w:hyperlink>
      <w:r w:rsidRPr="00E541B0">
        <w:t xml:space="preserve">, </w:t>
      </w:r>
      <w:hyperlink w:anchor="Par30" w:history="1">
        <w:r w:rsidRPr="00E541B0">
          <w:rPr>
            <w:rStyle w:val="a3"/>
          </w:rPr>
          <w:t>4.1</w:t>
        </w:r>
      </w:hyperlink>
      <w:r w:rsidRPr="00E541B0">
        <w:t xml:space="preserve">, </w:t>
      </w:r>
      <w:hyperlink w:anchor="Par32" w:history="1">
        <w:r w:rsidRPr="00E541B0">
          <w:rPr>
            <w:rStyle w:val="a3"/>
          </w:rPr>
          <w:t>4.2</w:t>
        </w:r>
      </w:hyperlink>
      <w:r w:rsidRPr="00E541B0">
        <w:t xml:space="preserve"> настоящей статьи.</w:t>
      </w:r>
    </w:p>
    <w:p w:rsidR="00E541B0" w:rsidRPr="00E541B0" w:rsidRDefault="00E541B0" w:rsidP="00E541B0">
      <w:bookmarkStart w:id="8" w:name="Par30"/>
      <w:bookmarkEnd w:id="8"/>
      <w:r w:rsidRPr="00E541B0">
        <w:t xml:space="preserve">4.1. </w:t>
      </w:r>
      <w:proofErr w:type="gramStart"/>
      <w:r w:rsidRPr="00E541B0">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w:t>
      </w:r>
      <w:proofErr w:type="gramEnd"/>
      <w:r w:rsidRPr="00E541B0">
        <w:t xml:space="preserve"> </w:t>
      </w:r>
      <w:proofErr w:type="gramStart"/>
      <w:r w:rsidRPr="00E541B0">
        <w:t xml:space="preserve">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w:t>
      </w:r>
      <w:r w:rsidRPr="00E541B0">
        <w:lastRenderedPageBreak/>
        <w:t>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E541B0">
        <w:t xml:space="preserve"> </w:t>
      </w:r>
      <w:proofErr w:type="gramStart"/>
      <w:r w:rsidRPr="00E541B0">
        <w:t>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E541B0">
        <w:t xml:space="preserve"> документации.</w:t>
      </w:r>
    </w:p>
    <w:p w:rsidR="00E541B0" w:rsidRPr="00E541B0" w:rsidRDefault="00E541B0" w:rsidP="00E541B0">
      <w:bookmarkStart w:id="9" w:name="Par32"/>
      <w:bookmarkEnd w:id="9"/>
      <w:r w:rsidRPr="00E541B0">
        <w:t xml:space="preserve">4.2. </w:t>
      </w:r>
      <w:proofErr w:type="gramStart"/>
      <w:r w:rsidRPr="00E541B0">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w:t>
      </w:r>
      <w:proofErr w:type="gramEnd"/>
      <w:r w:rsidRPr="00E541B0">
        <w:t xml:space="preserve"> порядку </w:t>
      </w:r>
      <w:proofErr w:type="gramStart"/>
      <w:r w:rsidRPr="00E541B0">
        <w:t>работы</w:t>
      </w:r>
      <w:proofErr w:type="gramEnd"/>
      <w:r w:rsidRPr="00E541B0">
        <w:t xml:space="preserve"> которой устанавливаются Правительством Российской Федерации.</w:t>
      </w:r>
    </w:p>
    <w:p w:rsidR="00E541B0" w:rsidRPr="00E541B0" w:rsidRDefault="00E541B0" w:rsidP="00E541B0">
      <w:r w:rsidRPr="00E541B0">
        <w:t xml:space="preserve">5. </w:t>
      </w:r>
      <w:proofErr w:type="gramStart"/>
      <w:r w:rsidRPr="00E541B0">
        <w:t xml:space="preserve">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7" w:history="1">
        <w:r w:rsidRPr="00E541B0">
          <w:rPr>
            <w:rStyle w:val="a3"/>
          </w:rPr>
          <w:t>части 1.1</w:t>
        </w:r>
      </w:hyperlink>
      <w:r w:rsidRPr="00E541B0">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ar20" w:history="1">
        <w:r w:rsidRPr="00E541B0">
          <w:rPr>
            <w:rStyle w:val="a3"/>
          </w:rPr>
          <w:t>частях 2</w:t>
        </w:r>
      </w:hyperlink>
      <w:r w:rsidRPr="00E541B0">
        <w:t xml:space="preserve"> - </w:t>
      </w:r>
      <w:hyperlink w:anchor="Par32" w:history="1">
        <w:r w:rsidRPr="00E541B0">
          <w:rPr>
            <w:rStyle w:val="a3"/>
          </w:rPr>
          <w:t>4.2</w:t>
        </w:r>
      </w:hyperlink>
      <w:r w:rsidRPr="00E541B0">
        <w:t xml:space="preserve">, </w:t>
      </w:r>
      <w:hyperlink w:anchor="Par38" w:history="1">
        <w:r w:rsidRPr="00E541B0">
          <w:rPr>
            <w:rStyle w:val="a3"/>
          </w:rPr>
          <w:t>5.2</w:t>
        </w:r>
      </w:hyperlink>
      <w:r w:rsidRPr="00E541B0">
        <w:t xml:space="preserve"> настоящей</w:t>
      </w:r>
      <w:proofErr w:type="gramEnd"/>
      <w:r w:rsidRPr="00E541B0">
        <w:t xml:space="preserve"> статьи, с учетом особенностей, указанных в </w:t>
      </w:r>
      <w:hyperlink w:anchor="Par36" w:history="1">
        <w:r w:rsidRPr="00E541B0">
          <w:rPr>
            <w:rStyle w:val="a3"/>
          </w:rPr>
          <w:t>части 5.1</w:t>
        </w:r>
      </w:hyperlink>
      <w:r w:rsidRPr="00E541B0">
        <w:t xml:space="preserve"> настоящей статьи.</w:t>
      </w:r>
    </w:p>
    <w:p w:rsidR="00E541B0" w:rsidRPr="00E541B0" w:rsidRDefault="00E541B0" w:rsidP="00E541B0">
      <w:bookmarkStart w:id="10" w:name="Par36"/>
      <w:bookmarkEnd w:id="10"/>
      <w:r w:rsidRPr="00E541B0">
        <w:t xml:space="preserve">5.1. </w:t>
      </w:r>
      <w:proofErr w:type="gramStart"/>
      <w:r w:rsidRPr="00E541B0">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E541B0">
        <w:t xml:space="preserve">, за счет средств местного </w:t>
      </w:r>
      <w:proofErr w:type="gramStart"/>
      <w:r w:rsidRPr="00E541B0">
        <w:t>бюджета</w:t>
      </w:r>
      <w:proofErr w:type="gramEnd"/>
      <w:r w:rsidRPr="00E541B0">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E541B0" w:rsidRPr="00E541B0" w:rsidRDefault="00E541B0" w:rsidP="00E541B0">
      <w:bookmarkStart w:id="11" w:name="Par38"/>
      <w:bookmarkEnd w:id="11"/>
      <w:r w:rsidRPr="00E541B0">
        <w:t xml:space="preserve">5.2. </w:t>
      </w:r>
      <w:proofErr w:type="gramStart"/>
      <w:r w:rsidRPr="00E541B0">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7" w:history="1">
        <w:r w:rsidRPr="00E541B0">
          <w:rPr>
            <w:rStyle w:val="a3"/>
          </w:rPr>
          <w:t>разногласий</w:t>
        </w:r>
      </w:hyperlink>
      <w:r w:rsidRPr="00E541B0">
        <w:t xml:space="preserve"> </w:t>
      </w:r>
      <w:r w:rsidRPr="00E541B0">
        <w:lastRenderedPageBreak/>
        <w:t>согласительной комиссией, требования к составу и порядку работы которой устанавливаются Правительством Российской Федерации.</w:t>
      </w:r>
      <w:proofErr w:type="gramEnd"/>
    </w:p>
    <w:p w:rsidR="00E541B0" w:rsidRPr="00E541B0" w:rsidRDefault="00E541B0" w:rsidP="00E541B0">
      <w:r w:rsidRPr="00E541B0">
        <w:t xml:space="preserve">6. </w:t>
      </w:r>
      <w:proofErr w:type="gramStart"/>
      <w:r w:rsidRPr="00E541B0">
        <w:t xml:space="preserve">Не допускается осуществлять подготовку документации по планировке территории (за исключением случая, предусмотренного </w:t>
      </w:r>
      <w:hyperlink r:id="rId8" w:history="1">
        <w:r w:rsidRPr="00E541B0">
          <w:rPr>
            <w:rStyle w:val="a3"/>
          </w:rPr>
          <w:t>частью 6 статьи 18</w:t>
        </w:r>
      </w:hyperlink>
      <w:r w:rsidRPr="00E541B0">
        <w:t xml:space="preserve"> настоящего Кодекса), предусматривающей размещение объектов федерального значения в областях, указанных в </w:t>
      </w:r>
      <w:hyperlink r:id="rId9" w:history="1">
        <w:r w:rsidRPr="00E541B0">
          <w:rPr>
            <w:rStyle w:val="a3"/>
          </w:rPr>
          <w:t>части 1 статьи 10</w:t>
        </w:r>
      </w:hyperlink>
      <w:r w:rsidRPr="00E541B0">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10" w:history="1">
        <w:r w:rsidRPr="00E541B0">
          <w:rPr>
            <w:rStyle w:val="a3"/>
          </w:rPr>
          <w:t>части 3 статьи 14</w:t>
        </w:r>
      </w:hyperlink>
      <w:r w:rsidRPr="00E541B0">
        <w:t xml:space="preserve"> настоящего Кодекса, объектов местного</w:t>
      </w:r>
      <w:proofErr w:type="gramEnd"/>
      <w:r w:rsidRPr="00E541B0">
        <w:t xml:space="preserve"> </w:t>
      </w:r>
      <w:proofErr w:type="gramStart"/>
      <w:r w:rsidRPr="00E541B0">
        <w:t xml:space="preserve">значения муниципального района в областях, указанных в </w:t>
      </w:r>
      <w:hyperlink r:id="rId11" w:history="1">
        <w:r w:rsidRPr="00E541B0">
          <w:rPr>
            <w:rStyle w:val="a3"/>
          </w:rPr>
          <w:t>пункте 1 части 3 статьи 19</w:t>
        </w:r>
      </w:hyperlink>
      <w:r w:rsidRPr="00E541B0">
        <w:t xml:space="preserve"> настоящего Кодекса, объектов местного значения поселения, муниципального округа, городского округа в областях, указанных в </w:t>
      </w:r>
      <w:hyperlink r:id="rId12" w:history="1">
        <w:r w:rsidRPr="00E541B0">
          <w:rPr>
            <w:rStyle w:val="a3"/>
          </w:rPr>
          <w:t>пункте 1 части 5 статьи 23</w:t>
        </w:r>
      </w:hyperlink>
      <w:r w:rsidRPr="00E541B0">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13" w:history="1">
        <w:r w:rsidRPr="00E541B0">
          <w:rPr>
            <w:rStyle w:val="a3"/>
          </w:rPr>
          <w:t>части 1 статьи 10</w:t>
        </w:r>
      </w:hyperlink>
      <w:r w:rsidRPr="00E541B0">
        <w:t xml:space="preserve"> настоящего Кодекса, документами территориального планирования</w:t>
      </w:r>
      <w:proofErr w:type="gramEnd"/>
      <w:r w:rsidRPr="00E541B0">
        <w:t xml:space="preserve"> </w:t>
      </w:r>
      <w:proofErr w:type="gramStart"/>
      <w:r w:rsidRPr="00E541B0">
        <w:t xml:space="preserve">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14" w:history="1">
        <w:r w:rsidRPr="00E541B0">
          <w:rPr>
            <w:rStyle w:val="a3"/>
          </w:rPr>
          <w:t>части 3 статьи 14</w:t>
        </w:r>
      </w:hyperlink>
      <w:r w:rsidRPr="00E541B0">
        <w:t xml:space="preserve"> настоящего Кодекса, документами территориального планирования муниципального района в областях, указанных в </w:t>
      </w:r>
      <w:hyperlink r:id="rId15" w:history="1">
        <w:r w:rsidRPr="00E541B0">
          <w:rPr>
            <w:rStyle w:val="a3"/>
          </w:rPr>
          <w:t>пункте 1 части 3 статьи 19</w:t>
        </w:r>
      </w:hyperlink>
      <w:r w:rsidRPr="00E541B0">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r:id="rId16" w:history="1">
        <w:r w:rsidRPr="00E541B0">
          <w:rPr>
            <w:rStyle w:val="a3"/>
          </w:rPr>
          <w:t>пункте 1 части 5 статьи 23</w:t>
        </w:r>
        <w:proofErr w:type="gramEnd"/>
      </w:hyperlink>
      <w:r w:rsidRPr="00E541B0">
        <w:t xml:space="preserve"> настоящего Кодекса.</w:t>
      </w:r>
    </w:p>
    <w:p w:rsidR="00E541B0" w:rsidRPr="00E541B0" w:rsidRDefault="00E541B0" w:rsidP="00E541B0">
      <w:r w:rsidRPr="00E541B0">
        <w:t xml:space="preserve">7. </w:t>
      </w:r>
      <w:proofErr w:type="gramStart"/>
      <w:r w:rsidRPr="00E541B0">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7" w:history="1">
        <w:r w:rsidRPr="00E541B0">
          <w:rPr>
            <w:rStyle w:val="a3"/>
          </w:rPr>
          <w:t>части 1.1</w:t>
        </w:r>
      </w:hyperlink>
      <w:r w:rsidRPr="00E541B0">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w:t>
      </w:r>
      <w:proofErr w:type="gramEnd"/>
      <w:r w:rsidRPr="00E541B0">
        <w:t xml:space="preserve"> принято такое решение.</w:t>
      </w:r>
    </w:p>
    <w:p w:rsidR="00E541B0" w:rsidRPr="00E541B0" w:rsidRDefault="00E541B0" w:rsidP="00E541B0">
      <w:r w:rsidRPr="00E541B0">
        <w:t xml:space="preserve">8. </w:t>
      </w:r>
      <w:proofErr w:type="gramStart"/>
      <w:r w:rsidRPr="00E541B0">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E541B0">
        <w:t xml:space="preserve"> </w:t>
      </w:r>
      <w:hyperlink w:anchor="Par7" w:history="1">
        <w:r w:rsidRPr="00E541B0">
          <w:rPr>
            <w:rStyle w:val="a3"/>
          </w:rPr>
          <w:t>частью 1.1</w:t>
        </w:r>
      </w:hyperlink>
      <w:r w:rsidRPr="00E541B0">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541B0" w:rsidRPr="00E541B0" w:rsidRDefault="00E541B0" w:rsidP="00E541B0">
      <w:bookmarkStart w:id="12" w:name="Par48"/>
      <w:bookmarkEnd w:id="12"/>
      <w:r w:rsidRPr="00E541B0">
        <w:t xml:space="preserve">8.1. </w:t>
      </w:r>
      <w:hyperlink r:id="rId17" w:history="1">
        <w:r w:rsidRPr="00E541B0">
          <w:rPr>
            <w:rStyle w:val="a3"/>
          </w:rPr>
          <w:t>Порядок</w:t>
        </w:r>
      </w:hyperlink>
      <w:r w:rsidRPr="00E541B0">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E541B0" w:rsidRPr="00E541B0" w:rsidRDefault="00E541B0" w:rsidP="00E541B0">
      <w:r w:rsidRPr="00E541B0">
        <w:t xml:space="preserve">8.2. Утратил силу. - Федеральный </w:t>
      </w:r>
      <w:hyperlink r:id="rId18" w:history="1">
        <w:r w:rsidRPr="00E541B0">
          <w:rPr>
            <w:rStyle w:val="a3"/>
          </w:rPr>
          <w:t>закон</w:t>
        </w:r>
      </w:hyperlink>
      <w:r w:rsidRPr="00E541B0">
        <w:t xml:space="preserve"> от 30.12.2020 N 494-ФЗ.</w:t>
      </w:r>
    </w:p>
    <w:p w:rsidR="00E541B0" w:rsidRPr="00E541B0" w:rsidRDefault="00E541B0" w:rsidP="00E541B0">
      <w:r w:rsidRPr="00E541B0">
        <w:t xml:space="preserve">9. Утратил силу. - Федеральный </w:t>
      </w:r>
      <w:hyperlink r:id="rId19" w:history="1">
        <w:r w:rsidRPr="00E541B0">
          <w:rPr>
            <w:rStyle w:val="a3"/>
          </w:rPr>
          <w:t>закон</w:t>
        </w:r>
      </w:hyperlink>
      <w:r w:rsidRPr="00E541B0">
        <w:t xml:space="preserve"> от 03.07.2016 N 373-ФЗ.</w:t>
      </w:r>
    </w:p>
    <w:p w:rsidR="00E541B0" w:rsidRPr="00E541B0" w:rsidRDefault="00E541B0" w:rsidP="00E541B0">
      <w:r w:rsidRPr="00E541B0">
        <w:lastRenderedPageBreak/>
        <w:t xml:space="preserve">9.1. Утратил силу с 1 сентября 2023 года. - Федеральный </w:t>
      </w:r>
      <w:hyperlink r:id="rId20" w:history="1">
        <w:r w:rsidRPr="00E541B0">
          <w:rPr>
            <w:rStyle w:val="a3"/>
          </w:rPr>
          <w:t>закон</w:t>
        </w:r>
      </w:hyperlink>
      <w:r w:rsidRPr="00E541B0">
        <w:t xml:space="preserve"> от 04.08.2023 N 448-ФЗ.</w:t>
      </w:r>
    </w:p>
    <w:p w:rsidR="00E541B0" w:rsidRPr="00E541B0" w:rsidRDefault="00E541B0" w:rsidP="00E541B0">
      <w:bookmarkStart w:id="13" w:name="Par55"/>
      <w:bookmarkEnd w:id="13"/>
      <w:r w:rsidRPr="00E541B0">
        <w:t xml:space="preserve">10. </w:t>
      </w:r>
      <w:proofErr w:type="gramStart"/>
      <w:r w:rsidRPr="00E541B0">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E541B0">
        <w:t xml:space="preserve"> </w:t>
      </w:r>
      <w:proofErr w:type="gramStart"/>
      <w:r w:rsidRPr="00E541B0">
        <w:t xml:space="preserve">движения, требованиями по обеспечению эффективности организации дорожного движения, указанными в </w:t>
      </w:r>
      <w:hyperlink r:id="rId21" w:history="1">
        <w:r w:rsidRPr="00E541B0">
          <w:rPr>
            <w:rStyle w:val="a3"/>
          </w:rPr>
          <w:t>части 1 статьи 11</w:t>
        </w:r>
      </w:hyperlink>
      <w:r w:rsidRPr="00E541B0">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E541B0">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ar59" w:history="1">
        <w:r w:rsidRPr="00E541B0">
          <w:rPr>
            <w:rStyle w:val="a3"/>
          </w:rPr>
          <w:t>частью 10.2</w:t>
        </w:r>
      </w:hyperlink>
      <w:r w:rsidRPr="00E541B0">
        <w:t xml:space="preserve"> настоящей статьи.</w:t>
      </w:r>
    </w:p>
    <w:p w:rsidR="00E541B0" w:rsidRPr="00E541B0" w:rsidRDefault="00E541B0" w:rsidP="00E541B0">
      <w:r w:rsidRPr="00E541B0">
        <w:t xml:space="preserve">10.1. </w:t>
      </w:r>
      <w:proofErr w:type="gramStart"/>
      <w:r w:rsidRPr="00E541B0">
        <w:t xml:space="preserve">Лица, указанные в </w:t>
      </w:r>
      <w:hyperlink w:anchor="Par11" w:history="1">
        <w:r w:rsidRPr="00E541B0">
          <w:rPr>
            <w:rStyle w:val="a3"/>
          </w:rPr>
          <w:t>пунктах 3</w:t>
        </w:r>
      </w:hyperlink>
      <w:r w:rsidRPr="00E541B0">
        <w:t xml:space="preserve"> и </w:t>
      </w:r>
      <w:hyperlink w:anchor="Par13" w:history="1">
        <w:r w:rsidRPr="00E541B0">
          <w:rPr>
            <w:rStyle w:val="a3"/>
          </w:rPr>
          <w:t>4 части 1.1</w:t>
        </w:r>
      </w:hyperlink>
      <w:r w:rsidRPr="00E541B0">
        <w:t xml:space="preserve"> настоящей статьи, осуществляют подготовку документации по планировке территории в соответствии с требованиями, указанными в </w:t>
      </w:r>
      <w:hyperlink w:anchor="Par55" w:history="1">
        <w:r w:rsidRPr="00E541B0">
          <w:rPr>
            <w:rStyle w:val="a3"/>
          </w:rPr>
          <w:t>части 10</w:t>
        </w:r>
      </w:hyperlink>
      <w:r w:rsidRPr="00E541B0">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20" w:history="1">
        <w:r w:rsidRPr="00E541B0">
          <w:rPr>
            <w:rStyle w:val="a3"/>
          </w:rPr>
          <w:t>частях 2</w:t>
        </w:r>
      </w:hyperlink>
      <w:r w:rsidRPr="00E541B0">
        <w:t xml:space="preserve"> - </w:t>
      </w:r>
      <w:hyperlink w:anchor="Par38" w:history="1">
        <w:r w:rsidRPr="00E541B0">
          <w:rPr>
            <w:rStyle w:val="a3"/>
          </w:rPr>
          <w:t>5.2</w:t>
        </w:r>
      </w:hyperlink>
      <w:r w:rsidRPr="00E541B0">
        <w:t xml:space="preserve"> настоящей статьи.</w:t>
      </w:r>
      <w:proofErr w:type="gramEnd"/>
    </w:p>
    <w:p w:rsidR="00E541B0" w:rsidRPr="00E541B0" w:rsidRDefault="00E541B0" w:rsidP="00E541B0">
      <w:bookmarkStart w:id="14" w:name="Par59"/>
      <w:bookmarkEnd w:id="14"/>
      <w:r w:rsidRPr="00E541B0">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E541B0">
        <w:t>,</w:t>
      </w:r>
      <w:proofErr w:type="gramEnd"/>
      <w:r w:rsidRPr="00E541B0">
        <w:t xml:space="preserve">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541B0" w:rsidRPr="00E541B0" w:rsidRDefault="00E541B0" w:rsidP="00E541B0">
      <w:r w:rsidRPr="00E541B0">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541B0" w:rsidRPr="00E541B0" w:rsidRDefault="00E541B0" w:rsidP="00E541B0">
      <w:r w:rsidRPr="00E541B0">
        <w:t>11. В случае</w:t>
      </w:r>
      <w:proofErr w:type="gramStart"/>
      <w:r w:rsidRPr="00E541B0">
        <w:t>,</w:t>
      </w:r>
      <w:proofErr w:type="gramEnd"/>
      <w:r w:rsidRPr="00E541B0">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w:t>
      </w:r>
      <w:r w:rsidRPr="00E541B0">
        <w:lastRenderedPageBreak/>
        <w:t>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E541B0" w:rsidRPr="00E541B0" w:rsidRDefault="00E541B0" w:rsidP="00E541B0">
      <w:r w:rsidRPr="00E541B0">
        <w:t xml:space="preserve">12. </w:t>
      </w:r>
      <w:proofErr w:type="gramStart"/>
      <w:r w:rsidRPr="00E541B0">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20" w:history="1">
        <w:r w:rsidRPr="00E541B0">
          <w:rPr>
            <w:rStyle w:val="a3"/>
          </w:rPr>
          <w:t>частями 2</w:t>
        </w:r>
      </w:hyperlink>
      <w:r w:rsidRPr="00E541B0">
        <w:t xml:space="preserve"> и </w:t>
      </w:r>
      <w:hyperlink w:anchor="Par26" w:history="1">
        <w:r w:rsidRPr="00E541B0">
          <w:rPr>
            <w:rStyle w:val="a3"/>
          </w:rPr>
          <w:t>3.2</w:t>
        </w:r>
      </w:hyperlink>
      <w:r w:rsidRPr="00E541B0">
        <w:t xml:space="preserve"> настоящей статьи, на соответствие требованиям, указанным в </w:t>
      </w:r>
      <w:hyperlink w:anchor="Par55" w:history="1">
        <w:r w:rsidRPr="00E541B0">
          <w:rPr>
            <w:rStyle w:val="a3"/>
          </w:rPr>
          <w:t>части 10</w:t>
        </w:r>
      </w:hyperlink>
      <w:r w:rsidRPr="00E541B0">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E541B0">
        <w:t xml:space="preserve"> доработку.</w:t>
      </w:r>
    </w:p>
    <w:p w:rsidR="00E541B0" w:rsidRPr="00E541B0" w:rsidRDefault="00E541B0" w:rsidP="00E541B0">
      <w:r w:rsidRPr="00E541B0">
        <w:t xml:space="preserve">12.1. </w:t>
      </w:r>
      <w:proofErr w:type="gramStart"/>
      <w:r w:rsidRPr="00E541B0">
        <w:t xml:space="preserve">Уполномоченные органы исполнительной власти субъекта Российской Федерации в случаях, предусмотренных </w:t>
      </w:r>
      <w:hyperlink w:anchor="Par22" w:history="1">
        <w:r w:rsidRPr="00E541B0">
          <w:rPr>
            <w:rStyle w:val="a3"/>
          </w:rPr>
          <w:t>частями 3</w:t>
        </w:r>
      </w:hyperlink>
      <w:r w:rsidRPr="00E541B0">
        <w:t xml:space="preserve">, </w:t>
      </w:r>
      <w:hyperlink w:anchor="Par24" w:history="1">
        <w:r w:rsidRPr="00E541B0">
          <w:rPr>
            <w:rStyle w:val="a3"/>
          </w:rPr>
          <w:t>3.1</w:t>
        </w:r>
      </w:hyperlink>
      <w:r w:rsidRPr="00E541B0">
        <w:t xml:space="preserve"> и </w:t>
      </w:r>
      <w:hyperlink w:anchor="Par32" w:history="1">
        <w:r w:rsidRPr="00E541B0">
          <w:rPr>
            <w:rStyle w:val="a3"/>
          </w:rPr>
          <w:t>4.2</w:t>
        </w:r>
      </w:hyperlink>
      <w:r w:rsidRPr="00E541B0">
        <w:t xml:space="preserve"> настоящей статьи, осуществляют проверку документации по планировке территории на соответствие требованиям, указанным в </w:t>
      </w:r>
      <w:hyperlink w:anchor="Par55" w:history="1">
        <w:r w:rsidRPr="00E541B0">
          <w:rPr>
            <w:rStyle w:val="a3"/>
          </w:rPr>
          <w:t>части 10</w:t>
        </w:r>
      </w:hyperlink>
      <w:r w:rsidRPr="00E541B0">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E541B0">
        <w:t xml:space="preserve"> </w:t>
      </w:r>
      <w:proofErr w:type="gramStart"/>
      <w:r w:rsidRPr="00E541B0">
        <w:t xml:space="preserve">Органы местного самоуправления в случаях, предусмотренных </w:t>
      </w:r>
      <w:hyperlink w:anchor="Par28" w:history="1">
        <w:r w:rsidRPr="00E541B0">
          <w:rPr>
            <w:rStyle w:val="a3"/>
          </w:rPr>
          <w:t>частями 4</w:t>
        </w:r>
      </w:hyperlink>
      <w:r w:rsidRPr="00E541B0">
        <w:t xml:space="preserve"> и </w:t>
      </w:r>
      <w:hyperlink w:anchor="Par30" w:history="1">
        <w:r w:rsidRPr="00E541B0">
          <w:rPr>
            <w:rStyle w:val="a3"/>
          </w:rPr>
          <w:t>4.1</w:t>
        </w:r>
      </w:hyperlink>
      <w:r w:rsidRPr="00E541B0">
        <w:t xml:space="preserve"> настоящей статьи, осуществляют проверку документации по планировке территории на соответствие требованиям, указанным в </w:t>
      </w:r>
      <w:hyperlink w:anchor="Par55" w:history="1">
        <w:r w:rsidRPr="00E541B0">
          <w:rPr>
            <w:rStyle w:val="a3"/>
          </w:rPr>
          <w:t>части 10</w:t>
        </w:r>
      </w:hyperlink>
      <w:r w:rsidRPr="00E541B0">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22" w:history="1">
        <w:r w:rsidRPr="00E541B0">
          <w:rPr>
            <w:rStyle w:val="a3"/>
          </w:rPr>
          <w:t>частью 5.1 статьи</w:t>
        </w:r>
        <w:proofErr w:type="gramEnd"/>
        <w:r w:rsidRPr="00E541B0">
          <w:rPr>
            <w:rStyle w:val="a3"/>
          </w:rPr>
          <w:t xml:space="preserve"> 46</w:t>
        </w:r>
      </w:hyperlink>
      <w:r w:rsidRPr="00E541B0">
        <w:t xml:space="preserve"> настоящего Кодекса, об утверждении такой документации или о направлении ее на доработку.</w:t>
      </w:r>
    </w:p>
    <w:p w:rsidR="00E541B0" w:rsidRPr="00E541B0" w:rsidRDefault="00E541B0" w:rsidP="00E541B0">
      <w:r w:rsidRPr="00E541B0">
        <w:t xml:space="preserve">12.2. Утратил силу. - Федеральный </w:t>
      </w:r>
      <w:hyperlink r:id="rId23" w:history="1">
        <w:r w:rsidRPr="00E541B0">
          <w:rPr>
            <w:rStyle w:val="a3"/>
          </w:rPr>
          <w:t>закон</w:t>
        </w:r>
      </w:hyperlink>
      <w:r w:rsidRPr="00E541B0">
        <w:t xml:space="preserve"> от 03.07.2016 N 373-ФЗ.</w:t>
      </w:r>
    </w:p>
    <w:p w:rsidR="00E541B0" w:rsidRPr="00E541B0" w:rsidRDefault="00E541B0" w:rsidP="00E541B0">
      <w:r w:rsidRPr="00E541B0">
        <w:t xml:space="preserve">12.3. </w:t>
      </w:r>
      <w:proofErr w:type="gramStart"/>
      <w:r w:rsidRPr="00E541B0">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E541B0">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E541B0">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24" w:history="1">
        <w:r w:rsidRPr="00E541B0">
          <w:rPr>
            <w:rStyle w:val="a3"/>
          </w:rPr>
          <w:t>законодательства</w:t>
        </w:r>
      </w:hyperlink>
      <w:r w:rsidRPr="00E541B0">
        <w:t xml:space="preserve">, </w:t>
      </w:r>
      <w:hyperlink r:id="rId25" w:history="1">
        <w:r w:rsidRPr="00E541B0">
          <w:rPr>
            <w:rStyle w:val="a3"/>
          </w:rPr>
          <w:t>законодательства</w:t>
        </w:r>
      </w:hyperlink>
      <w:r w:rsidRPr="00E541B0">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E541B0">
        <w:t xml:space="preserve">,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w:t>
      </w:r>
      <w:r w:rsidRPr="00E541B0">
        <w:lastRenderedPageBreak/>
        <w:t>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E541B0" w:rsidRPr="00E541B0" w:rsidRDefault="00E541B0" w:rsidP="00E541B0">
      <w:bookmarkStart w:id="15" w:name="Par76"/>
      <w:bookmarkEnd w:id="15"/>
      <w:r w:rsidRPr="00E541B0">
        <w:t xml:space="preserve">12.4. </w:t>
      </w:r>
      <w:proofErr w:type="gramStart"/>
      <w:r w:rsidRPr="00E541B0">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ar122" w:history="1">
        <w:r w:rsidRPr="00E541B0">
          <w:rPr>
            <w:rStyle w:val="a3"/>
          </w:rPr>
          <w:t>частью 22</w:t>
        </w:r>
      </w:hyperlink>
      <w:r w:rsidRPr="00E541B0">
        <w:t xml:space="preserve"> настоящей</w:t>
      </w:r>
      <w:proofErr w:type="gramEnd"/>
      <w:r w:rsidRPr="00E541B0">
        <w:t xml:space="preserve"> статьи. </w:t>
      </w:r>
      <w:proofErr w:type="gramStart"/>
      <w:r w:rsidRPr="00E541B0">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E541B0" w:rsidRPr="00E541B0" w:rsidRDefault="00E541B0" w:rsidP="00E541B0">
      <w:r w:rsidRPr="00E541B0">
        <w:t>12.5. В случае</w:t>
      </w:r>
      <w:proofErr w:type="gramStart"/>
      <w:r w:rsidRPr="00E541B0">
        <w:t>,</w:t>
      </w:r>
      <w:proofErr w:type="gramEnd"/>
      <w:r w:rsidRPr="00E541B0">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55" w:history="1">
        <w:r w:rsidRPr="00E541B0">
          <w:rPr>
            <w:rStyle w:val="a3"/>
          </w:rPr>
          <w:t>части 10</w:t>
        </w:r>
      </w:hyperlink>
      <w:r w:rsidRPr="00E541B0">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E541B0" w:rsidRPr="00E541B0" w:rsidRDefault="00E541B0" w:rsidP="00E541B0">
      <w:r w:rsidRPr="00E541B0">
        <w:t xml:space="preserve">12.6. </w:t>
      </w:r>
      <w:proofErr w:type="gramStart"/>
      <w:r w:rsidRPr="00E541B0">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E541B0">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541B0" w:rsidRPr="00E541B0" w:rsidRDefault="00E541B0" w:rsidP="00E541B0">
      <w:bookmarkStart w:id="16" w:name="Par82"/>
      <w:bookmarkEnd w:id="16"/>
      <w:r w:rsidRPr="00E541B0">
        <w:t xml:space="preserve">12.7. </w:t>
      </w:r>
      <w:proofErr w:type="gramStart"/>
      <w:r w:rsidRPr="00E541B0">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w:t>
      </w:r>
      <w:proofErr w:type="gramEnd"/>
      <w:r w:rsidRPr="00E541B0">
        <w:t xml:space="preserve"> с главой такого поселения, главой такого муниципального округа, главой такого городского округа, за исключением случая, предусмотренного </w:t>
      </w:r>
      <w:hyperlink w:anchor="Par122" w:history="1">
        <w:r w:rsidRPr="00E541B0">
          <w:rPr>
            <w:rStyle w:val="a3"/>
          </w:rPr>
          <w:t>частью 22</w:t>
        </w:r>
      </w:hyperlink>
      <w:r w:rsidRPr="00E541B0">
        <w:t xml:space="preserve"> настоящей статьи. </w:t>
      </w:r>
      <w:proofErr w:type="gramStart"/>
      <w:r w:rsidRPr="00E541B0">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E541B0" w:rsidRPr="00E541B0" w:rsidRDefault="00E541B0" w:rsidP="00E541B0"/>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E541B0" w:rsidRPr="00E541B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41B0" w:rsidRPr="00E541B0" w:rsidRDefault="00E541B0" w:rsidP="00E541B0"/>
        </w:tc>
        <w:tc>
          <w:tcPr>
            <w:tcW w:w="113" w:type="dxa"/>
            <w:shd w:val="clear" w:color="auto" w:fill="F4F3F8"/>
            <w:tcMar>
              <w:top w:w="0" w:type="dxa"/>
              <w:left w:w="0" w:type="dxa"/>
              <w:bottom w:w="0" w:type="dxa"/>
              <w:right w:w="0" w:type="dxa"/>
            </w:tcMar>
          </w:tcPr>
          <w:p w:rsidR="00E541B0" w:rsidRPr="00E541B0" w:rsidRDefault="00E541B0" w:rsidP="00E541B0"/>
        </w:tc>
        <w:tc>
          <w:tcPr>
            <w:tcW w:w="0" w:type="auto"/>
            <w:shd w:val="clear" w:color="auto" w:fill="F4F3F8"/>
            <w:tcMar>
              <w:top w:w="113" w:type="dxa"/>
              <w:left w:w="0" w:type="dxa"/>
              <w:bottom w:w="113" w:type="dxa"/>
              <w:right w:w="0" w:type="dxa"/>
            </w:tcMar>
          </w:tcPr>
          <w:p w:rsidR="00E541B0" w:rsidRPr="00E541B0" w:rsidRDefault="00E541B0" w:rsidP="00E541B0">
            <w:proofErr w:type="spellStart"/>
            <w:r w:rsidRPr="00E541B0">
              <w:t>КонсультантПлюс</w:t>
            </w:r>
            <w:proofErr w:type="spellEnd"/>
            <w:r w:rsidRPr="00E541B0">
              <w:t>: примечание.</w:t>
            </w:r>
          </w:p>
          <w:p w:rsidR="00E541B0" w:rsidRPr="00E541B0" w:rsidRDefault="00E541B0" w:rsidP="00E541B0">
            <w:r w:rsidRPr="00E541B0">
              <w:t>В период с 13.04.2022 до 01.01.2024 срок согласования документации по планировке территории и изменений в нее сокращается до 10 рабочих дней (</w:t>
            </w:r>
            <w:hyperlink r:id="rId26" w:history="1">
              <w:r w:rsidRPr="00E541B0">
                <w:rPr>
                  <w:rStyle w:val="a3"/>
                </w:rPr>
                <w:t>Постановление</w:t>
              </w:r>
            </w:hyperlink>
            <w:r w:rsidRPr="00E541B0">
              <w:t xml:space="preserve"> Правительства РФ от 02.04.2022 N 575).</w:t>
            </w:r>
          </w:p>
        </w:tc>
        <w:tc>
          <w:tcPr>
            <w:tcW w:w="113" w:type="dxa"/>
            <w:shd w:val="clear" w:color="auto" w:fill="F4F3F8"/>
            <w:tcMar>
              <w:top w:w="0" w:type="dxa"/>
              <w:left w:w="0" w:type="dxa"/>
              <w:bottom w:w="0" w:type="dxa"/>
              <w:right w:w="0" w:type="dxa"/>
            </w:tcMar>
          </w:tcPr>
          <w:p w:rsidR="00E541B0" w:rsidRPr="00E541B0" w:rsidRDefault="00E541B0" w:rsidP="00E541B0"/>
        </w:tc>
      </w:tr>
    </w:tbl>
    <w:p w:rsidR="00E541B0" w:rsidRPr="00E541B0" w:rsidRDefault="00E541B0" w:rsidP="00E541B0">
      <w:bookmarkStart w:id="17" w:name="Par86"/>
      <w:bookmarkEnd w:id="17"/>
      <w:r w:rsidRPr="00E541B0">
        <w:t xml:space="preserve">12.8. В течение пятнадцати рабочих дней со дня получения указанной в </w:t>
      </w:r>
      <w:hyperlink w:anchor="Par82" w:history="1">
        <w:r w:rsidRPr="00E541B0">
          <w:rPr>
            <w:rStyle w:val="a3"/>
          </w:rPr>
          <w:t>части 12.7</w:t>
        </w:r>
      </w:hyperlink>
      <w:r w:rsidRPr="00E541B0">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541B0" w:rsidRPr="00E541B0" w:rsidRDefault="00E541B0" w:rsidP="00E541B0">
      <w:r w:rsidRPr="00E541B0">
        <w:t xml:space="preserve">1) несоответствие планируемого размещения объектов, указанных в </w:t>
      </w:r>
      <w:hyperlink w:anchor="Par82" w:history="1">
        <w:r w:rsidRPr="00E541B0">
          <w:rPr>
            <w:rStyle w:val="a3"/>
          </w:rPr>
          <w:t>части 12.7</w:t>
        </w:r>
      </w:hyperlink>
      <w:r w:rsidRPr="00E541B0">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541B0" w:rsidRPr="00E541B0" w:rsidRDefault="00E541B0" w:rsidP="00E541B0">
      <w:r w:rsidRPr="00E541B0">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541B0" w:rsidRPr="00E541B0" w:rsidRDefault="00E541B0" w:rsidP="00E541B0">
      <w:r w:rsidRPr="00E541B0">
        <w:t>12.9. В случае</w:t>
      </w:r>
      <w:proofErr w:type="gramStart"/>
      <w:r w:rsidRPr="00E541B0">
        <w:t>,</w:t>
      </w:r>
      <w:proofErr w:type="gramEnd"/>
      <w:r w:rsidRPr="00E541B0">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ar82" w:history="1">
        <w:r w:rsidRPr="00E541B0">
          <w:rPr>
            <w:rStyle w:val="a3"/>
          </w:rPr>
          <w:t>частью 12.7</w:t>
        </w:r>
      </w:hyperlink>
      <w:r w:rsidRPr="00E541B0">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ar86" w:history="1">
        <w:r w:rsidRPr="00E541B0">
          <w:rPr>
            <w:rStyle w:val="a3"/>
          </w:rPr>
          <w:t>частью 12.8</w:t>
        </w:r>
      </w:hyperlink>
      <w:r w:rsidRPr="00E541B0">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541B0" w:rsidRPr="00E541B0" w:rsidRDefault="00E541B0" w:rsidP="00E541B0"/>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E541B0" w:rsidRPr="00E541B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41B0" w:rsidRPr="00E541B0" w:rsidRDefault="00E541B0" w:rsidP="00E541B0"/>
        </w:tc>
        <w:tc>
          <w:tcPr>
            <w:tcW w:w="113" w:type="dxa"/>
            <w:shd w:val="clear" w:color="auto" w:fill="F4F3F8"/>
            <w:tcMar>
              <w:top w:w="0" w:type="dxa"/>
              <w:left w:w="0" w:type="dxa"/>
              <w:bottom w:w="0" w:type="dxa"/>
              <w:right w:w="0" w:type="dxa"/>
            </w:tcMar>
          </w:tcPr>
          <w:p w:rsidR="00E541B0" w:rsidRPr="00E541B0" w:rsidRDefault="00E541B0" w:rsidP="00E541B0"/>
        </w:tc>
        <w:tc>
          <w:tcPr>
            <w:tcW w:w="0" w:type="auto"/>
            <w:shd w:val="clear" w:color="auto" w:fill="F4F3F8"/>
            <w:tcMar>
              <w:top w:w="113" w:type="dxa"/>
              <w:left w:w="0" w:type="dxa"/>
              <w:bottom w:w="113" w:type="dxa"/>
              <w:right w:w="0" w:type="dxa"/>
            </w:tcMar>
          </w:tcPr>
          <w:p w:rsidR="00E541B0" w:rsidRPr="00E541B0" w:rsidRDefault="00E541B0" w:rsidP="00E541B0">
            <w:proofErr w:type="spellStart"/>
            <w:r w:rsidRPr="00E541B0">
              <w:t>КонсультантПлюс</w:t>
            </w:r>
            <w:proofErr w:type="spellEnd"/>
            <w:r w:rsidRPr="00E541B0">
              <w:t>: примечание.</w:t>
            </w:r>
          </w:p>
          <w:p w:rsidR="00E541B0" w:rsidRPr="00E541B0" w:rsidRDefault="00E541B0" w:rsidP="00E541B0">
            <w:r w:rsidRPr="00E541B0">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27" w:history="1">
              <w:r w:rsidRPr="00E541B0">
                <w:rPr>
                  <w:rStyle w:val="a3"/>
                </w:rPr>
                <w:t>N 342-ФЗ</w:t>
              </w:r>
            </w:hyperlink>
            <w:r w:rsidRPr="00E541B0">
              <w:t>).</w:t>
            </w:r>
          </w:p>
        </w:tc>
        <w:tc>
          <w:tcPr>
            <w:tcW w:w="113" w:type="dxa"/>
            <w:shd w:val="clear" w:color="auto" w:fill="F4F3F8"/>
            <w:tcMar>
              <w:top w:w="0" w:type="dxa"/>
              <w:left w:w="0" w:type="dxa"/>
              <w:bottom w:w="0" w:type="dxa"/>
              <w:right w:w="0" w:type="dxa"/>
            </w:tcMar>
          </w:tcPr>
          <w:p w:rsidR="00E541B0" w:rsidRPr="00E541B0" w:rsidRDefault="00E541B0" w:rsidP="00E541B0"/>
        </w:tc>
      </w:tr>
    </w:tbl>
    <w:p w:rsidR="00E541B0" w:rsidRPr="00E541B0" w:rsidRDefault="00E541B0" w:rsidP="00E541B0">
      <w:r w:rsidRPr="00E541B0">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E541B0">
        <w:t xml:space="preserve">Предметом согласования документации по планировке территории являются обеспечение </w:t>
      </w:r>
      <w:proofErr w:type="spellStart"/>
      <w:r w:rsidRPr="00E541B0">
        <w:t>неухудшения</w:t>
      </w:r>
      <w:proofErr w:type="spellEnd"/>
      <w:r w:rsidRPr="00E541B0">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E541B0" w:rsidRPr="00E541B0" w:rsidRDefault="00E541B0" w:rsidP="00E541B0">
      <w:r w:rsidRPr="00E541B0">
        <w:lastRenderedPageBreak/>
        <w:t xml:space="preserve">12.11. </w:t>
      </w:r>
      <w:hyperlink r:id="rId28" w:history="1">
        <w:r w:rsidRPr="00E541B0">
          <w:rPr>
            <w:rStyle w:val="a3"/>
          </w:rPr>
          <w:t>Порядок</w:t>
        </w:r>
      </w:hyperlink>
      <w:r w:rsidRPr="00E541B0">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541B0" w:rsidRPr="00E541B0" w:rsidRDefault="00E541B0" w:rsidP="00E541B0">
      <w:bookmarkStart w:id="18" w:name="Par101"/>
      <w:bookmarkEnd w:id="18"/>
      <w:r w:rsidRPr="00E541B0">
        <w:t>12.12. В случае</w:t>
      </w:r>
      <w:proofErr w:type="gramStart"/>
      <w:r w:rsidRPr="00E541B0">
        <w:t>,</w:t>
      </w:r>
      <w:proofErr w:type="gramEnd"/>
      <w:r w:rsidRPr="00E541B0">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E541B0">
        <w:t xml:space="preserve">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ar122" w:history="1">
        <w:r w:rsidRPr="00E541B0">
          <w:rPr>
            <w:rStyle w:val="a3"/>
          </w:rPr>
          <w:t>частью 22</w:t>
        </w:r>
      </w:hyperlink>
      <w:r w:rsidRPr="00E541B0">
        <w:t xml:space="preserve"> настоящей статьи.</w:t>
      </w:r>
      <w:proofErr w:type="gramEnd"/>
      <w:r w:rsidRPr="00E541B0">
        <w:t xml:space="preserve"> </w:t>
      </w:r>
      <w:proofErr w:type="gramStart"/>
      <w:r w:rsidRPr="00E541B0">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E541B0">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E541B0">
        <w:t>,</w:t>
      </w:r>
      <w:proofErr w:type="gramEnd"/>
      <w:r w:rsidRPr="00E541B0">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541B0" w:rsidRPr="00E541B0" w:rsidRDefault="00E541B0" w:rsidP="00E541B0">
      <w:r w:rsidRPr="00E541B0">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r:id="rId29" w:history="1">
        <w:r w:rsidRPr="00E541B0">
          <w:rPr>
            <w:rStyle w:val="a3"/>
          </w:rPr>
          <w:t>статьей 46</w:t>
        </w:r>
      </w:hyperlink>
      <w:r w:rsidRPr="00E541B0">
        <w:t xml:space="preserve"> настоящего Кодекса.</w:t>
      </w:r>
    </w:p>
    <w:p w:rsidR="00E541B0" w:rsidRPr="00E541B0" w:rsidRDefault="00E541B0" w:rsidP="00E541B0">
      <w:r w:rsidRPr="00E541B0">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30" w:history="1">
        <w:r w:rsidRPr="00E541B0">
          <w:rPr>
            <w:rStyle w:val="a3"/>
          </w:rPr>
          <w:t>частью 5.1 статьи 46</w:t>
        </w:r>
      </w:hyperlink>
      <w:r w:rsidRPr="00E541B0">
        <w:t xml:space="preserve"> настоящего Кодекса. Общественные обсуждения или публичные слушания по указанным проектам проводятся в порядке, установленном </w:t>
      </w:r>
      <w:hyperlink r:id="rId31" w:history="1">
        <w:r w:rsidRPr="00E541B0">
          <w:rPr>
            <w:rStyle w:val="a3"/>
          </w:rPr>
          <w:t>статьей 5.1</w:t>
        </w:r>
      </w:hyperlink>
      <w:r w:rsidRPr="00E541B0">
        <w:t xml:space="preserve"> настоящего Кодекса, и по правилам, предусмотренным </w:t>
      </w:r>
      <w:hyperlink r:id="rId32" w:history="1">
        <w:r w:rsidRPr="00E541B0">
          <w:rPr>
            <w:rStyle w:val="a3"/>
          </w:rPr>
          <w:t>частями 11</w:t>
        </w:r>
      </w:hyperlink>
      <w:r w:rsidRPr="00E541B0">
        <w:t xml:space="preserve"> и </w:t>
      </w:r>
      <w:hyperlink r:id="rId33" w:history="1">
        <w:r w:rsidRPr="00E541B0">
          <w:rPr>
            <w:rStyle w:val="a3"/>
          </w:rPr>
          <w:t>12 статьи 46</w:t>
        </w:r>
      </w:hyperlink>
      <w:r w:rsidRPr="00E541B0">
        <w:t xml:space="preserve"> настоящего Кодекса. </w:t>
      </w:r>
      <w:proofErr w:type="gramStart"/>
      <w:r w:rsidRPr="00E541B0">
        <w:t xml:space="preserve">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w:t>
      </w:r>
      <w:r w:rsidRPr="00E541B0">
        <w:lastRenderedPageBreak/>
        <w:t>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E541B0" w:rsidRPr="00E541B0" w:rsidRDefault="00E541B0" w:rsidP="00E541B0">
      <w:r w:rsidRPr="00E541B0">
        <w:t xml:space="preserve">14. Утратил силу. - Федеральный </w:t>
      </w:r>
      <w:hyperlink r:id="rId34" w:history="1">
        <w:r w:rsidRPr="00E541B0">
          <w:rPr>
            <w:rStyle w:val="a3"/>
          </w:rPr>
          <w:t>закон</w:t>
        </w:r>
      </w:hyperlink>
      <w:r w:rsidRPr="00E541B0">
        <w:t xml:space="preserve"> от 26.07.2017 N 191-ФЗ.</w:t>
      </w:r>
    </w:p>
    <w:p w:rsidR="00E541B0" w:rsidRPr="00E541B0" w:rsidRDefault="00E541B0" w:rsidP="00E541B0">
      <w:bookmarkStart w:id="19" w:name="Par110"/>
      <w:bookmarkEnd w:id="19"/>
      <w:r w:rsidRPr="00E541B0">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E541B0">
        <w:t>территориям</w:t>
      </w:r>
      <w:proofErr w:type="gramEnd"/>
      <w:r w:rsidRPr="00E541B0">
        <w:t xml:space="preserve"> которых осуществлялась подготовка такой документации, в течение семи дней со дня ее утверждения.</w:t>
      </w:r>
    </w:p>
    <w:p w:rsidR="00E541B0" w:rsidRPr="00E541B0" w:rsidRDefault="00E541B0" w:rsidP="00E541B0">
      <w:r w:rsidRPr="00E541B0">
        <w:t xml:space="preserve">16. </w:t>
      </w:r>
      <w:proofErr w:type="gramStart"/>
      <w:r w:rsidRPr="00E541B0">
        <w:t xml:space="preserve">Уполномоченный орган местного самоуправления обеспечивает опубликование указанной в </w:t>
      </w:r>
      <w:hyperlink w:anchor="Par110" w:history="1">
        <w:r w:rsidRPr="00E541B0">
          <w:rPr>
            <w:rStyle w:val="a3"/>
          </w:rPr>
          <w:t>части 15</w:t>
        </w:r>
      </w:hyperlink>
      <w:r w:rsidRPr="00E541B0">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E541B0" w:rsidRPr="00E541B0" w:rsidRDefault="00E541B0" w:rsidP="00E541B0">
      <w:r w:rsidRPr="00E541B0">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541B0" w:rsidRPr="00E541B0" w:rsidRDefault="00E541B0" w:rsidP="00E541B0">
      <w:bookmarkStart w:id="20" w:name="Par117"/>
      <w:bookmarkEnd w:id="20"/>
      <w:r w:rsidRPr="00E541B0">
        <w:t xml:space="preserve">18. </w:t>
      </w:r>
      <w:proofErr w:type="gramStart"/>
      <w:r w:rsidRPr="00E541B0">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E541B0">
        <w:t xml:space="preserve"> Правительством Российской Федерации.</w:t>
      </w:r>
    </w:p>
    <w:p w:rsidR="00E541B0" w:rsidRPr="00E541B0" w:rsidRDefault="00E541B0" w:rsidP="00E541B0">
      <w:bookmarkStart w:id="21" w:name="Par119"/>
      <w:bookmarkEnd w:id="21"/>
      <w:r w:rsidRPr="00E541B0">
        <w:t xml:space="preserve">19 - 20. Утратили силу с 1 сентября 2023 года. - Федеральный </w:t>
      </w:r>
      <w:hyperlink r:id="rId35" w:history="1">
        <w:r w:rsidRPr="00E541B0">
          <w:rPr>
            <w:rStyle w:val="a3"/>
          </w:rPr>
          <w:t>закон</w:t>
        </w:r>
      </w:hyperlink>
      <w:r w:rsidRPr="00E541B0">
        <w:t xml:space="preserve"> от 10.07.2023 N 305-ФЗ.</w:t>
      </w:r>
    </w:p>
    <w:p w:rsidR="00E541B0" w:rsidRPr="00E541B0" w:rsidRDefault="00E541B0" w:rsidP="00E541B0">
      <w:r w:rsidRPr="00E541B0">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541B0" w:rsidRPr="00E541B0" w:rsidRDefault="00E541B0" w:rsidP="00E541B0">
      <w:bookmarkStart w:id="22" w:name="Par122"/>
      <w:bookmarkEnd w:id="22"/>
      <w:r w:rsidRPr="00E541B0">
        <w:t xml:space="preserve">22. </w:t>
      </w:r>
      <w:proofErr w:type="gramStart"/>
      <w:r w:rsidRPr="00E541B0">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E541B0">
        <w:t xml:space="preserve"> </w:t>
      </w:r>
      <w:proofErr w:type="gramStart"/>
      <w:r w:rsidRPr="00E541B0">
        <w:t xml:space="preserve">согласование в соответствии с </w:t>
      </w:r>
      <w:hyperlink w:anchor="Par82" w:history="1">
        <w:r w:rsidRPr="00E541B0">
          <w:rPr>
            <w:rStyle w:val="a3"/>
          </w:rPr>
          <w:t>частями 12.7</w:t>
        </w:r>
      </w:hyperlink>
      <w:r w:rsidRPr="00E541B0">
        <w:t xml:space="preserve"> и </w:t>
      </w:r>
      <w:hyperlink w:anchor="Par101" w:history="1">
        <w:r w:rsidRPr="00E541B0">
          <w:rPr>
            <w:rStyle w:val="a3"/>
          </w:rPr>
          <w:t>12.12</w:t>
        </w:r>
      </w:hyperlink>
      <w:r w:rsidRPr="00E541B0">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ar76" w:history="1">
        <w:r w:rsidRPr="00E541B0">
          <w:rPr>
            <w:rStyle w:val="a3"/>
          </w:rPr>
          <w:t>частью 12.4</w:t>
        </w:r>
      </w:hyperlink>
      <w:r w:rsidRPr="00E541B0">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w:t>
      </w:r>
      <w:r w:rsidRPr="00E541B0">
        <w:lastRenderedPageBreak/>
        <w:t>приведет к необходимости изъятия земельных участков и (или) расположенных</w:t>
      </w:r>
      <w:proofErr w:type="gramEnd"/>
      <w:r w:rsidRPr="00E541B0">
        <w:t xml:space="preserve"> на них объектов недвижимого имущества для государственных или муниципальных нужд.</w:t>
      </w:r>
    </w:p>
    <w:p w:rsidR="005735C6" w:rsidRDefault="005735C6">
      <w:bookmarkStart w:id="23" w:name="_GoBack"/>
      <w:bookmarkEnd w:id="23"/>
    </w:p>
    <w:sectPr w:rsidR="005735C6" w:rsidSect="009B59C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B0"/>
    <w:rsid w:val="005735C6"/>
    <w:rsid w:val="00E54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41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4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3411A6912BA83B655A9D599451F4E33D854BAC7BA8E98E869C55EF21F0A80110E0EC932B4EEF8FA354CB60F328F64D62A7E338509A2EF8Q2x9J" TargetMode="External"/><Relationship Id="rId13" Type="http://schemas.openxmlformats.org/officeDocument/2006/relationships/hyperlink" Target="consultantplus://offline/ref=EC3411A6912BA83B655A9D599451F4E33D854BAC7BA8E98E869C55EF21F0A80110E0EC932B4EEC8CA954CB60F328F64D62A7E338509A2EF8Q2x9J" TargetMode="External"/><Relationship Id="rId18" Type="http://schemas.openxmlformats.org/officeDocument/2006/relationships/hyperlink" Target="consultantplus://offline/ref=EC3411A6912BA83B655A9D599451F4E33A814EAA75ABE98E869C55EF21F0A80110E0EC932B4FE988A854CB60F328F64D62A7E338509A2EF8Q2x9J" TargetMode="External"/><Relationship Id="rId26" Type="http://schemas.openxmlformats.org/officeDocument/2006/relationships/hyperlink" Target="consultantplus://offline/ref=EC3411A6912BA83B655A9D599451F4E33D854AAB74A8E98E869C55EF21F0A80110E0EC932B4FE98FA554CB60F328F64D62A7E338509A2EF8Q2x9J" TargetMode="External"/><Relationship Id="rId3" Type="http://schemas.openxmlformats.org/officeDocument/2006/relationships/settings" Target="settings.xml"/><Relationship Id="rId21" Type="http://schemas.openxmlformats.org/officeDocument/2006/relationships/hyperlink" Target="consultantplus://offline/ref=EC3411A6912BA83B655A9D599451F4E33D824AAD75A5E98E869C55EF21F0A80110E0EC932B4FE987A454CB60F328F64D62A7E338509A2EF8Q2x9J" TargetMode="External"/><Relationship Id="rId34" Type="http://schemas.openxmlformats.org/officeDocument/2006/relationships/hyperlink" Target="consultantplus://offline/ref=EC3411A6912BA83B655A9D599451F4E33A844BAB7BACE98E869C55EF21F0A80110E0EC932B4FE988A854CB60F328F64D62A7E338509A2EF8Q2x9J" TargetMode="External"/><Relationship Id="rId7" Type="http://schemas.openxmlformats.org/officeDocument/2006/relationships/hyperlink" Target="consultantplus://offline/ref=EC3411A6912BA83B655A9D599451F4E33B8749AC70AAE98E869C55EF21F0A80110E0EC932B4FE98EA954CB60F328F64D62A7E338509A2EF8Q2x9J" TargetMode="External"/><Relationship Id="rId12" Type="http://schemas.openxmlformats.org/officeDocument/2006/relationships/hyperlink" Target="consultantplus://offline/ref=EC3411A6912BA83B655A9D599451F4E33D854BAC7BA8E98E869C55EF21F0A80110E0EC932B4EEF86A754CB60F328F64D62A7E338509A2EF8Q2x9J" TargetMode="External"/><Relationship Id="rId17" Type="http://schemas.openxmlformats.org/officeDocument/2006/relationships/hyperlink" Target="consultantplus://offline/ref=EC3411A6912BA83B655A9D599451F4E33D824FA577AAE98E869C55EF21F0A80110E0EC932B4FE98EA954CB60F328F64D62A7E338509A2EF8Q2x9J" TargetMode="External"/><Relationship Id="rId25" Type="http://schemas.openxmlformats.org/officeDocument/2006/relationships/hyperlink" Target="consultantplus://offline/ref=EC3411A6912BA83B655A9D599451F4E33D824EA870ABE98E869C55EF21F0A80102E0B49F2948F78EA8419D31B5Q7xEJ" TargetMode="External"/><Relationship Id="rId33" Type="http://schemas.openxmlformats.org/officeDocument/2006/relationships/hyperlink" Target="consultantplus://offline/ref=EC3411A6912BA83B655A9D599451F4E33D854BAC7BA8E98E869C55EF21F0A80110E0EC90294EE985F50EDB64BA7FFC5165B0FD334E9AQ2xDJ" TargetMode="External"/><Relationship Id="rId2" Type="http://schemas.microsoft.com/office/2007/relationships/stylesWithEffects" Target="stylesWithEffects.xml"/><Relationship Id="rId16" Type="http://schemas.openxmlformats.org/officeDocument/2006/relationships/hyperlink" Target="consultantplus://offline/ref=EC3411A6912BA83B655A9D599451F4E33D854BAC7BA8E98E869C55EF21F0A80110E0EC932B4EEF86A754CB60F328F64D62A7E338509A2EF8Q2x9J" TargetMode="External"/><Relationship Id="rId20" Type="http://schemas.openxmlformats.org/officeDocument/2006/relationships/hyperlink" Target="consultantplus://offline/ref=EC3411A6912BA83B655A9D599451F4E33D834FA57BACE98E869C55EF21F0A80110E0EC932B4FED88A754CB60F328F64D62A7E338509A2EF8Q2x9J" TargetMode="External"/><Relationship Id="rId29" Type="http://schemas.openxmlformats.org/officeDocument/2006/relationships/hyperlink" Target="consultantplus://offline/ref=EC3411A6912BA83B655A9D599451F4E33D854BAC7BA8E98E869C55EF21F0A80110E0EC932F49E985F50EDB64BA7FFC5165B0FD334E9AQ2xDJ" TargetMode="External"/><Relationship Id="rId1" Type="http://schemas.openxmlformats.org/officeDocument/2006/relationships/styles" Target="styles.xml"/><Relationship Id="rId6" Type="http://schemas.openxmlformats.org/officeDocument/2006/relationships/hyperlink" Target="consultantplus://offline/ref=EC3411A6912BA83B655A9D599451F4E33B8749AC70AAE98E869C55EF21F0A80110E0EC932B4FE98EA954CB60F328F64D62A7E338509A2EF8Q2x9J" TargetMode="External"/><Relationship Id="rId11" Type="http://schemas.openxmlformats.org/officeDocument/2006/relationships/hyperlink" Target="consultantplus://offline/ref=EC3411A6912BA83B655A9D599451F4E33D854BAC7BA8E98E869C55EF21F0A80110E0EC932B4EEF8CA454CB60F328F64D62A7E338509A2EF8Q2x9J" TargetMode="External"/><Relationship Id="rId24" Type="http://schemas.openxmlformats.org/officeDocument/2006/relationships/hyperlink" Target="consultantplus://offline/ref=EC3411A6912BA83B655A9D599451F4E33D824CA87BABE98E869C55EF21F0A80102E0B49F2948F78EA8419D31B5Q7xEJ" TargetMode="External"/><Relationship Id="rId32" Type="http://schemas.openxmlformats.org/officeDocument/2006/relationships/hyperlink" Target="consultantplus://offline/ref=EC3411A6912BA83B655A9D599451F4E33D854BAC7BA8E98E869C55EF21F0A80110E0EC90294FE085F50EDB64BA7FFC5165B0FD334E9AQ2xDJ" TargetMode="External"/><Relationship Id="rId37" Type="http://schemas.openxmlformats.org/officeDocument/2006/relationships/theme" Target="theme/theme1.xml"/><Relationship Id="rId5" Type="http://schemas.openxmlformats.org/officeDocument/2006/relationships/hyperlink" Target="consultantplus://offline/ref=EC3411A6912BA83B655A9D599451F4E33A814EAA75ABE98E869C55EF21F0A80110E0EC932B4FE988A954CB60F328F64D62A7E338509A2EF8Q2x9J" TargetMode="External"/><Relationship Id="rId15" Type="http://schemas.openxmlformats.org/officeDocument/2006/relationships/hyperlink" Target="consultantplus://offline/ref=EC3411A6912BA83B655A9D599451F4E33D854BAC7BA8E98E869C55EF21F0A80110E0EC932B4EEF8CA454CB60F328F64D62A7E338509A2EF8Q2x9J" TargetMode="External"/><Relationship Id="rId23" Type="http://schemas.openxmlformats.org/officeDocument/2006/relationships/hyperlink" Target="consultantplus://offline/ref=EC3411A6912BA83B655A9D599451F4E33A854CA476AAE98E869C55EF21F0A80110E0EC932B4FE886A654CB60F328F64D62A7E338509A2EF8Q2x9J" TargetMode="External"/><Relationship Id="rId28" Type="http://schemas.openxmlformats.org/officeDocument/2006/relationships/hyperlink" Target="consultantplus://offline/ref=EC3411A6912BA83B655A9D599451F4E33A854DAA70AAE98E869C55EF21F0A80110E0EC932B4FE98FA154CB60F328F64D62A7E338509A2EF8Q2x9J" TargetMode="External"/><Relationship Id="rId36" Type="http://schemas.openxmlformats.org/officeDocument/2006/relationships/fontTable" Target="fontTable.xml"/><Relationship Id="rId10" Type="http://schemas.openxmlformats.org/officeDocument/2006/relationships/hyperlink" Target="consultantplus://offline/ref=EC3411A6912BA83B655A9D599451F4E33D854BAC7BA8E98E869C55EF21F0A80110E0EC932B4EEC89A354CB60F328F64D62A7E338509A2EF8Q2x9J" TargetMode="External"/><Relationship Id="rId19" Type="http://schemas.openxmlformats.org/officeDocument/2006/relationships/hyperlink" Target="consultantplus://offline/ref=EC3411A6912BA83B655A9D599451F4E33A854CA476AAE98E869C55EF21F0A80110E0EC932B4FE886A254CB60F328F64D62A7E338509A2EF8Q2x9J" TargetMode="External"/><Relationship Id="rId31" Type="http://schemas.openxmlformats.org/officeDocument/2006/relationships/hyperlink" Target="consultantplus://offline/ref=EC3411A6912BA83B655A9D599451F4E33D854BAC7BA8E98E869C55EF21F0A80110E0EC902A4FED85F50EDB64BA7FFC5165B0FD334E9AQ2xDJ" TargetMode="External"/><Relationship Id="rId4" Type="http://schemas.openxmlformats.org/officeDocument/2006/relationships/webSettings" Target="webSettings.xml"/><Relationship Id="rId9" Type="http://schemas.openxmlformats.org/officeDocument/2006/relationships/hyperlink" Target="consultantplus://offline/ref=EC3411A6912BA83B655A9D599451F4E33D854BAC7BA8E98E869C55EF21F0A80110E0EC932B4EEC8CA954CB60F328F64D62A7E338509A2EF8Q2x9J" TargetMode="External"/><Relationship Id="rId14" Type="http://schemas.openxmlformats.org/officeDocument/2006/relationships/hyperlink" Target="consultantplus://offline/ref=EC3411A6912BA83B655A9D599451F4E33D854BAC7BA8E98E869C55EF21F0A80110E0EC932B4EEC89A354CB60F328F64D62A7E338509A2EF8Q2x9J" TargetMode="External"/><Relationship Id="rId22" Type="http://schemas.openxmlformats.org/officeDocument/2006/relationships/hyperlink" Target="consultantplus://offline/ref=EC3411A6912BA83B655A9D599451F4E33D854BAC7BA8E98E869C55EF21F0A80110E0EC90294FEF85F50EDB64BA7FFC5165B0FD334E9AQ2xDJ" TargetMode="External"/><Relationship Id="rId27" Type="http://schemas.openxmlformats.org/officeDocument/2006/relationships/hyperlink" Target="consultantplus://offline/ref=EC3411A6912BA83B655A9D599451F4E33D8348AD71ADE98E869C55EF21F0A80110E0EC932B4FE189A754CB60F328F64D62A7E338509A2EF8Q2x9J" TargetMode="External"/><Relationship Id="rId30" Type="http://schemas.openxmlformats.org/officeDocument/2006/relationships/hyperlink" Target="consultantplus://offline/ref=EC3411A6912BA83B655A9D599451F4E33D854BAC7BA8E98E869C55EF21F0A80110E0EC90294FEF85F50EDB64BA7FFC5165B0FD334E9AQ2xDJ" TargetMode="External"/><Relationship Id="rId35" Type="http://schemas.openxmlformats.org/officeDocument/2006/relationships/hyperlink" Target="consultantplus://offline/ref=EC3411A6912BA83B655A9D599451F4E33D834DAA74ACE98E869C55EF21F0A80110E0EC932B4FE98FA654CB60F328F64D62A7E338509A2EF8Q2x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6048</Words>
  <Characters>34479</Characters>
  <Application>Microsoft Office Word</Application>
  <DocSecurity>0</DocSecurity>
  <Lines>287</Lines>
  <Paragraphs>80</Paragraphs>
  <ScaleCrop>false</ScaleCrop>
  <Company/>
  <LinksUpToDate>false</LinksUpToDate>
  <CharactersWithSpaces>40447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2023-09-27T09:49:00Z</dcterms:created>
  <dcterms:modified xsi:type="dcterms:W3CDTF">2023-09-27T09:52:00Z</dcterms:modified>
</cp:coreProperties>
</file>