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11"/>
        <w:gridCol w:w="1984"/>
        <w:gridCol w:w="2012"/>
        <w:gridCol w:w="2807"/>
        <w:gridCol w:w="2552"/>
        <w:gridCol w:w="1390"/>
        <w:gridCol w:w="2013"/>
      </w:tblGrid>
      <w:tr w:rsidR="00374E35" w:rsidRPr="00374E35" w:rsidTr="00C90498">
        <w:tc>
          <w:tcPr>
            <w:tcW w:w="62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вид документа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за подготовку/направление документа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Вид представления документа/информации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Срок направления информации/рассмотрения/согласования/утверждения документа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Должностное лицо, подписывающее документ/информацию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за получение информации/документа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Срок исполнения (обработки) документа/информации</w:t>
            </w:r>
          </w:p>
        </w:tc>
      </w:tr>
      <w:tr w:rsidR="00374E35" w:rsidRPr="00374E35" w:rsidTr="00C90498">
        <w:tc>
          <w:tcPr>
            <w:tcW w:w="62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Письма-запросы о предоставлении информации, ответы по письмам-запросам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день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C9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90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получения запроса или в установленные в запросе сроки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Письма-запросы о предоставлении информации, данные и информация по письмам-запросам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день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C9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90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получения запроса или в установленные в запросе сроки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бюджетных ассигнованиях и лимитах бюджетных обязательств,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уведомления об изменениях бюджетных ассигнований и лимитов бюджетных обязательств, доведенные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Оренбурга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 рабочего дня после дня получения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 администрации города Оренбурга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получения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End w:id="0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Данные для подготовки документов, материалов, расчетов для планирования доходов и расходов, в целях составления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бюджета и изменений к нему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менее чем за 5 дней до установленного срока финансовым управлением администрации города Оренбурга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установленные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Оренбурга области сроки</w:t>
            </w:r>
          </w:p>
        </w:tc>
      </w:tr>
      <w:tr w:rsidR="00374E35" w:rsidRPr="00374E35" w:rsidTr="00C90498">
        <w:trPr>
          <w:trHeight w:val="2156"/>
        </w:trPr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11" w:type="dxa"/>
          </w:tcPr>
          <w:p w:rsidR="00374E35" w:rsidRPr="00374E35" w:rsidRDefault="00374E35" w:rsidP="00C9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Данные для подготовки документов, материалов для исполнения доходов и расходов в части ведения сводной бюджетной росписи, росписи главного распорядителя бюдж</w:t>
            </w:r>
            <w:r w:rsidR="00C90498">
              <w:rPr>
                <w:rFonts w:ascii="Times New Roman" w:hAnsi="Times New Roman" w:cs="Times New Roman"/>
                <w:sz w:val="24"/>
                <w:szCs w:val="24"/>
              </w:rPr>
              <w:t>етных средств и кассового плана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менее чем за 5 дней до установленного финансовым управлением администрации города Оренбурга срока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в установленные </w:t>
            </w:r>
            <w:r w:rsidR="00C90498" w:rsidRPr="00C9049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управлением администрации города Оренбурга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области сроки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11" w:type="dxa"/>
          </w:tcPr>
          <w:p w:rsidR="00374E35" w:rsidRPr="00374E35" w:rsidRDefault="00374E35" w:rsidP="00C9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установленные приказами </w:t>
            </w:r>
            <w:r w:rsidR="00C90498" w:rsidRPr="00C9049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управлением администрации города Оренбурга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ведения сводной бюджетной росписи, росписи главного распорядителя бюджетных средств и кассового плана 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подписание в течени</w:t>
            </w:r>
            <w:r w:rsidR="00C90498">
              <w:rPr>
                <w:rFonts w:ascii="Times New Roman" w:hAnsi="Times New Roman" w:cs="Times New Roman"/>
                <w:sz w:val="24"/>
                <w:szCs w:val="24"/>
              </w:rPr>
              <w:t>е 5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получения с соблюдением сроков, установленных </w:t>
            </w:r>
            <w:r w:rsidR="00C90498" w:rsidRPr="00C90498">
              <w:rPr>
                <w:rFonts w:ascii="Times New Roman" w:hAnsi="Times New Roman" w:cs="Times New Roman"/>
                <w:sz w:val="24"/>
                <w:szCs w:val="24"/>
              </w:rPr>
              <w:t>финансовым управлением администрации города Оренбурга</w:t>
            </w:r>
          </w:p>
        </w:tc>
      </w:tr>
      <w:tr w:rsidR="00374E35" w:rsidRPr="00374E35" w:rsidTr="00C90498">
        <w:trPr>
          <w:trHeight w:val="2019"/>
        </w:trPr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11" w:type="dxa"/>
          </w:tcPr>
          <w:p w:rsidR="00374E35" w:rsidRPr="00374E35" w:rsidRDefault="00374E35" w:rsidP="00C9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смета, изменения в бюджетную смету, расчеты </w:t>
            </w:r>
            <w:r w:rsidR="00C90498">
              <w:rPr>
                <w:rFonts w:ascii="Times New Roman" w:hAnsi="Times New Roman" w:cs="Times New Roman"/>
                <w:sz w:val="24"/>
                <w:szCs w:val="24"/>
              </w:rPr>
              <w:t>(обоснования) к бюджетной смете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C90498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в течение 5</w:t>
            </w:r>
            <w:r w:rsidR="00374E35"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получения с соблюдением установленных сроков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11" w:type="dxa"/>
          </w:tcPr>
          <w:p w:rsidR="00374E35" w:rsidRPr="00374E35" w:rsidRDefault="00374E35" w:rsidP="00C9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Утвержденная бюджетная смета и утвержденные изменения в бюджетную смету, расчеты </w:t>
            </w:r>
            <w:r w:rsidR="00C90498">
              <w:rPr>
                <w:rFonts w:ascii="Times New Roman" w:hAnsi="Times New Roman" w:cs="Times New Roman"/>
                <w:sz w:val="24"/>
                <w:szCs w:val="24"/>
              </w:rPr>
              <w:t>(обоснования) к бюджетной смете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дня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90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получения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Документы по распределению субсидий, субвенций, иных межбюджетных трансфертов получателям средств бюджета (заявки, информация и т.д.)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C90498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</w:t>
            </w:r>
            <w:r w:rsidR="00374E35"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Отчеты (сведения), сводные отчеты об использовании субсидий, субвенций и иных межбюджетных трансфертов, извещения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4 числа месяца, следующего за отчетным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Соглашения о порядке и условиях предоставления субсидий на финансовое обеспечение государственного задания на оказание государственных услуг (выполненных работ); изменения в графики перечисления субсидий, информации о помесячном распределении (перераспределении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) субсидий в разрезе </w:t>
            </w:r>
            <w:proofErr w:type="spell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СубКОСГУ</w:t>
            </w:r>
            <w:proofErr w:type="spellEnd"/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Отчеты о выполнении государственного задания на оказание государственных услуг (выполненных работ)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4 числа месяца, следующего за отчетным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возникновение, уточнение, изменение, прекращение бюджетных обязательств, в том числе: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контракты (договора) на поставку товаров, выполнение работ, оказание услуг для государственных нужд, договора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(соглашения) о предоставлении субсидий, другие документы;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поступлении исполнительного документа (исполнительные листы, судебные приказы) иные документы, подтверждающие возникновение, уточнение, изменение, прекращение бюджетных обязательств </w:t>
            </w:r>
            <w:hyperlink w:anchor="P16308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чем за 2 рабочих дня до окончания срока формирования бюджетных обязательств, установленного Минфином области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контрактная служба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формирование сведений о бюджетных обязательствах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заключенных контрактах (их изменениях), информация и копии документов о банковской гарантии, локальные сметные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и другие документы, необходимые для отражения в учете расчетов с поставщиками и подрядчиками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контрактная служба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возникновение денежных обязательств по государственным контрактам, соглашениям и иным документам, учтенным как бюджетные обязательства)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после дня подписания документов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контрактная служба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Счета, счета-фактуры, товарные накладные, универсальные передаточные документы, накладные на поставку товарно-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ценностей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получения документов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контрактная служба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 (оказанных услуг)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получения документов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контрактная служба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Журнал контроля исполнения принятых на учет бюджетных обязательств </w:t>
            </w:r>
            <w:hyperlink w:anchor="P16308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подписание в течение 2 рабочих дней со дня получения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Приказ о создании комиссии по поступлению и выбытию активов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после дня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Перечень материально ответственных лиц/изменения, вносимые в перечень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после подписания договора с материально ответственными лицами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Копии договоров о полной материальной ответственности, заключенных с работниками, являющимися материально ответственными лицами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рабочих дней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Доверенность на получение товарно-материальных ценностей для нужд учреждения (для подписания и получения материальных ценностей)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следующего за днем формирования доверенностей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15 дней с даты выдачи доверенностей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Акты сверок взаимных расчетов с дебиторами и кредиторами, поступившие от контрагентов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следующего за днем поступления от контрагентов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поступления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Акты сверок взаимных расчетов с дебиторами и кредиторами, сформированные в соответствии с приказом о проведении инвентаризации расчетов с дебиторами и кредиторами учреждения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получения приказа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направление актов контрагентам - 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Акты о признании безнадежной к взысканию дебиторской и кредиторской задолженности, копии приказов о списании дебиторской и кредиторской задолженности с истекшими сроками исковой давности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комиссия по поступлению и выбытию активов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Акты (решения) комиссии по поступлению и выбытию активов об определении сроков полезного использования нефинансовых активов, группы по </w:t>
            </w:r>
            <w:hyperlink r:id="rId6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ОКОФ</w:t>
              </w:r>
            </w:hyperlink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, статуса объекта нефинансового актива, целевой функции справедливой стоимости, решения о принятии к учету в составе основных средств или материальных запасов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комиссия по поступлению и выбытию активов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Данные для составления документов по движению объектов нефинансовых активов, имущества, в том числе: накладные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внутреннее перемещение объектов основных средств; ведомости выдачи материальных ценностей на нужды учреждения, накладные на отпуск материальных ценностей (материалов) на сторону и другие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дней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комиссия по поступлению и выбытию активов, материально ответственные лица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движению, переоценке нефинансовых активов, имущества, в том числе: акты о приеме-передаче объектов нефинансовых активов, акты о списании объектов нефинансовых активов, акты о списании мягкого и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хозяйственного инвентаря, акты о списании материальных запасов, акты о списании бланков строгой отчетности, акты приемки материалов (материальных ценностей), приходные ордера на приемку материальных ценностей и другие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10 рабочих дней, следующих за днем формирования документов по движению нефинансовых активов, имущества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комиссия по поступлению и выбытию активов материально ответственные лица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дней, следующих за днем поступления документа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Путевые листы легкового автомобиля, отчеты материально ответственных лиц о расходовании ГСМ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после истечения текущего месяца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материально 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дней, следующих за днем поступления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Приказы на проведение переоценки, инвентаризаций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следующего за днем подписания документов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Инвентаризационные описи, ведомости, акты о результатах инвентаризаций, ведомости расхождений по результатам инвентаризации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после поступления приказа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инвентаризационная комиссия, материально ответственные лица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после подписания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являющиеся основанием для осуществления платежей, в том числе: распределения денежных средств для зачисления заработной платы на счета банковских карт; заявки на кассовый расход, платежные поручения, реестры платежных поручений, уведомление об уточнении кода бюджетной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 РФ по произведенным кассовым выплатам, уведомление об уточнении вида и принадлежности платежа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после получения документов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Документы для выдачи наличных денежных средств: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а) копии приказов о направлении работников учреждения в служебную командировку;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б) заявления работников учреждения на выдачу аванса на командировочные расходы под отчет;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в) заявления материально ответственных лиц учреждения на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выдачу аванса под отчет на хозяйственные нужды;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г) заявления на возмещение расходов из кассы по авансовым отчетам, в случае перерасхода денежных средств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а) за 5 рабочих дней до выезда в служебную командировку;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б, в) не позднее 1 рабочего дня, следующего за днем их визирования;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г) не позднее 1 рабочего дня, следующего за днем визирования, утверждения соответствующих авансовых отчетов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более 3 рабочих дней после получения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Расходные кассовые ордера на выдачу аванса на командировочные расходы, на хозяйственные нужды под отчет, на возмещение расходов, по авансовым отчетам в случае перерасхода денежных средств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 необходимости выдачи средств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подписание в день поступления расходных кассовых ордеров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Приходные кассовые ордера, объявления на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 наличных денежных средств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 поступлении/внесении средств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Кассовая книга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дней, следующих за окончанием отчетного периода (год)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после получения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Документы, служащие основанием для зачисления денежных средств на зарплатные карты работников: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а) копии приказов о направлении работников учреждения в служебную командировку;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б) заявления работников учреждения на выдачу аванса на командировочные расходы под отчет;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заявления материально ответственных лиц на выдачу аванса под отчет на хозяйственные нужды;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г) заявления на возмещение расходов из кассы по авансовым отчетам в случае перерасхода денежных средств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а) за 5 рабочих дней до выезда работника учреждения в служебную командировку;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б, в,) не позднее 1 рабочего дня, следующего за днем их визирования;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г) не позднее 1 рабочего дня, следующего за днем утверждения соответствующих авансовых отчетов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более 3 рабочих дней после получения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Утвержденные авансовые отчеты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возвращения из командировки или окончания срока, на который выдан аванс на хозяйственные расходы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более 3 рабочих дней после получения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работников на удержания из заработной платы неиспользованных денежных средств, выданных им под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 на командировочные расходы, хозяйственные нужды учреждения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следующего за днем поступления заявлений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 дней, следующих за днем поступления документов, документы, поступившие после 25-го </w:t>
            </w:r>
            <w:proofErr w:type="gram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месяца</w:t>
            </w:r>
            <w:proofErr w:type="gramEnd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обработке и отражению в бюджетном учете в следующем календарном месяце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Утвержденное штатное расписание, изменения в штатное расписание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после утверждения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дней, следующих за днем поступления документа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Табели учета использования рабочего времени, корректирующие табели использования рабочего времени (при обнаружении фактов отклонений)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за 5 рабочих дней до наступления срока выплаты зарплаты за 1 половину месяца и за 5 рабочих дней до наступления срока выплаты зарплаты за 2 половину месяца, корректирующий табель (при обнаружении фактов отклонений) в течение 5 рабочих дней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уполномоченное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дней, следующих за днем поступления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Приказы о принятии на работу о переводе работника на другую работу, о переводе работника на другую работу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со дня регистрации приказа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 дней, следующих за днем поступления документов. Документы, поступившие после 25-го </w:t>
            </w:r>
            <w:proofErr w:type="gram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числа текущего месяца</w:t>
            </w:r>
            <w:proofErr w:type="gramEnd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обработке и отражению в бюджетном учете в следующем календарном месяце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Приказы о прекращении (расторжении) трудового договора (служебного контракта); об отмене приказов о прекращении (расторжении) трудового договора, служебного контракта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день регистрации приказов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поступления документа Документы, поступившие после 25-го </w:t>
            </w:r>
            <w:proofErr w:type="gram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числа текущего месяца</w:t>
            </w:r>
            <w:proofErr w:type="gramEnd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обработке и отражению в бюджетном учете в следующем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календарном месяце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Приказы о предоставлении отпусков, переносе срока отпусков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14 календарных дней до наступления события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по работникам (обеспечивающий и обслуживающий персонал) не позднее чем за 3 календарных дня, по лицам, замещающим государственные должности и государственным гражданским служащим не позднее чем за 10 календарных дней до наступления события. Документы, поступившие после 25-го </w:t>
            </w:r>
            <w:proofErr w:type="gram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числа текущего месяца</w:t>
            </w:r>
            <w:proofErr w:type="gramEnd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обработке и отражению в бюджетном учете в следующем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календарном месяце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Приказы о предоставлении материальной помощи, об установлении надбавок к должностному окладу, единовременной выплаты к отпуску и других выплат, о премировании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со дня регистрации приказа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 рабочих дней, следующих за днем поступления документа. Документы, поступившие после 25-го </w:t>
            </w:r>
            <w:proofErr w:type="gram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числа текущего месяца</w:t>
            </w:r>
            <w:proofErr w:type="gramEnd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обработке и отражению в бюджетном учете в следующем календарном месяце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Согласие работников учреждения на обработку и передачу персональных данных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со дня приказа о приеме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Заявления на удержания из заработной платы, на предоставление налоговых вычетов с приложением подтверждающих документов, заявления и пакеты документов работников для получения банковской карты на выплату заработной платы и иных причитающихся выплат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поступления заявления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 рабочих дней, следующих за днем поступления документа. Документы, поступившие после 25-го </w:t>
            </w:r>
            <w:proofErr w:type="gram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числа текущего месяца</w:t>
            </w:r>
            <w:proofErr w:type="gramEnd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обработке и отражению в бюджетном учете в следующем календарном месяце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работников учреждения о выплате (перерасчете) пособия (оплате отпуска); о возмещении расходов на выплату пособия по временной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нетрудоспособности и других видов пособий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поступления заявления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поступления заявления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Информация о стаже, периоде нетрудоспособности, дате, когда работник приступил к работе и другие данные, необходимые для формирования реестров сведений или возмещения расходов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поступления заявления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поступления данных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Описи заявлений и документов (представляемых на бумажном носителе), необходимых для назначения и выплаты застрахованным лицам соответствующих видов пособий, последующего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возмещения расходов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поступления заявления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поступления данных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Реестры сведений, необходимых для назначения и выплаты пособий по временной нетрудоспособности, по беременности и родам, единовременного пособия при рождении ребенка и других видов пособий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после получения документов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Письма на перечисление средств областного бюджета по исполнительным листам, уведомления о поступлении исполнительного документа, исполнительные листы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поступления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дней, следующих за днем поступления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на получение справок по </w:t>
            </w:r>
            <w:hyperlink r:id="rId7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форме 2-НДФЛ</w:t>
              </w:r>
            </w:hyperlink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, справок о размере ежемесячного денежного содержания и т.д.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поступления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дней, следующих за днем поступления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доходах </w:t>
            </w:r>
            <w:hyperlink r:id="rId8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ф. 2-НДФЛ</w:t>
              </w:r>
            </w:hyperlink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, справка для оплаты листка нетрудоспособности с предыдущего места работы и т.п.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документов, но не позднее 5 рабочих дней до срока выплаты з/</w:t>
            </w:r>
            <w:proofErr w:type="spellStart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за 2 половину месяца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месяца, но не позднее 4 рабочих дней до выплаты заработной платы.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выдачи справок о размерах начисления и выплат заработной платы, произведенных удержаний, о доходах </w:t>
            </w:r>
            <w:hyperlink r:id="rId9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ф. 2-НДФЛ</w:t>
              </w:r>
            </w:hyperlink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, о размерах ежемесячного денежного содержания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поступления заявления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Учреждения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поступления документа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График отпусков, изменения в график отпусков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ежегодно до 15 декабря, изменения - не позднее 3 дней после внесения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дней, следующих за днем поступления документов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Расчетный лист (листок)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после получения заработной платы за 2 половину месяца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Трудовые соглашения (гражданско-правовые договоры), акты выполненных работ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за 4 рабочих дня до наступления срока выплаты зарплаты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дней, следующих за днем поступления документа</w:t>
            </w:r>
          </w:p>
        </w:tc>
      </w:tr>
      <w:tr w:rsidR="00374E35" w:rsidRPr="00374E35" w:rsidTr="00C90498">
        <w:tc>
          <w:tcPr>
            <w:tcW w:w="624" w:type="dxa"/>
            <w:vMerge w:val="restart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211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количестве дней неиспользованного отпуска работниками учреждения для расчета начислений отпускных и компенсации за неиспользованный отпуск, начисления страховых взносов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отпускные и на компенсацию за неиспользованный отпуск за счет резерва предстоящих расходов;</w:t>
            </w:r>
          </w:p>
        </w:tc>
        <w:tc>
          <w:tcPr>
            <w:tcW w:w="1984" w:type="dxa"/>
            <w:vMerge w:val="restart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  <w:vMerge w:val="restart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ежеквартально, не позднее последнего рабочего дня окончания текущего квартала, а в четвертом квартале - не позднее 20 декабря</w:t>
            </w:r>
          </w:p>
        </w:tc>
        <w:tc>
          <w:tcPr>
            <w:tcW w:w="2552" w:type="dxa"/>
            <w:vMerge w:val="restart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  <w:vMerge w:val="restart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получения расчета</w:t>
            </w:r>
          </w:p>
        </w:tc>
      </w:tr>
      <w:tr w:rsidR="00374E35" w:rsidRPr="00374E35" w:rsidTr="00C90498">
        <w:tc>
          <w:tcPr>
            <w:tcW w:w="624" w:type="dxa"/>
            <w:vMerge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 количестве дней отпуска за фактически неотработанный период</w:t>
            </w:r>
          </w:p>
        </w:tc>
        <w:tc>
          <w:tcPr>
            <w:tcW w:w="1984" w:type="dxa"/>
            <w:vMerge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одновременно с приказом о предоставлении отпуска</w:t>
            </w:r>
          </w:p>
        </w:tc>
        <w:tc>
          <w:tcPr>
            <w:tcW w:w="2552" w:type="dxa"/>
            <w:vMerge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vMerge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за 2 рабочих дня до срока выплаты (при выдаче средств через кассу)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подписание в день выдачи средств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работников учреждения о предоставлении сведений о суммах выплат и иных вознаграждений, о начисленных и уплаченных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страховых взносах на обязательное пенсионное страхование и страховом стаже застрахованного лица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день поступления заявления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5 календарных дней со дня обращения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Сведения о суммах выплат и иных вознаграждений, о начисленных и уплаченных страховых взносах на обязательное пенсионное страхование и страховом стаже застрахованного лица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а) при увольнении работника учреждения;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б) по заявлению работника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а) в день увольнения работника;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б) не позднее 5 календарных дней со дня обращения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учета;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а) в день увольнения работника</w:t>
            </w:r>
          </w:p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б) не позднее 5 календарных дней со дня обращения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Письмо о возврате с лицевого счета сумм, поступивших во временное распоряжение учреждения на обеспечение исполнения государственного контракта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5 рабочих дней, следующих за днем поступления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Приказ о наделении учреждения полномочиями администратора доходов и закреплении кодов бюджетной классификации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дней, следующих за днем поступления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для начисления и перечисления доходов, администратором которых является учреждение: карточки учета начисленных (сторнированных)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доходов, главным администратором (администратором) которых является учреждение, в разрезе плательщиков, муниципальных образований, </w:t>
            </w:r>
            <w:hyperlink r:id="rId10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; решения о возврате излишне уплаченной суммы плательщику; акты о признании безнадежной к взысканию задолженности по администрируемым доходам, подлежащим зачислению в бюджеты субъекта РФ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подписания, но не позднее 2 числа месяца, следующего за отчетным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поступления документа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Запрос об уточнении принадлежности поступлений, отнесенных к невыясненным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платежам, к виду доходов, администрируемых учреждением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со дня поступления доходов на невыясненные платежи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Методика прогнозирования поступлений администрируемых учреждением доходов в консолидированный бюджет Оренбургской области, областной бюджет и бюджеты муниципальных образований Оренбургской области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после подписания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дней, следующих за днем поступления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формирования пояснительной записки бюджетной (бухгалтерской) отчетности, сводной бюджетной (бухгалтерской) отчетности по </w:t>
            </w: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администрируемым доходам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 2 числа месяца, следующего за отчетным периодом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Бюджетная отчетность по администрируемым учреждением доходам, в том числе для финансовых органов соответствующего бюджета в соответствии с заключенными соглашениями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министерства финансов Оренбургской области и сроками, оговоренными в заключенных соглашениях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уполномоченное лицо субъекта учета; ответственное лицо,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подписание в течение 1 рабочего дня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Информация для формирования пояснительной записки бюджетной (бухгалтерской) отчетности, сводной бюджетной (бухгалтерской) отчетности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 2 числа месяца, следующего за отчетным периодом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Бюджетная (бухгалтерская) отчетность подведомственных учреждений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до 2 числа месяца, следующего за отчетным периодом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Бюджетная (бухгалтерская) отчетность, сводная бюджетная (бухгалтерская) отчетность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сдачи бюджетной (бухгалтерской) отчетности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уполномоченное лицо субъекта учета; ответственное лицо, уполномоченное лицо Центра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подписание в течение 1 рабочего дня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Копии платежных поручений по мере поступлений на лицевой счет и возврата с лицевого счета средств, находящихся во временном распоряжении учреждения, подтверждающие поступление и перечисление средств с лицевого счета </w:t>
            </w:r>
            <w:hyperlink w:anchor="P16308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следующего за днем отражения даты проведения платежа в АС "УРМ" (получения выписки с лицевого счета)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дня после получения документа</w:t>
            </w:r>
          </w:p>
        </w:tc>
      </w:tr>
      <w:tr w:rsidR="00374E35" w:rsidRPr="00374E35" w:rsidTr="00C9049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2211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Копии платежных поручений по перечислению средств с лицевого счета учреждения на приобретение товаров, работ и услуг </w:t>
            </w:r>
            <w:hyperlink w:anchor="P16308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4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2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дня, следующего за днем отражения даты проведения платежа в АС "УРМ" (получения выписки с лицевого счета)</w:t>
            </w:r>
          </w:p>
        </w:tc>
        <w:tc>
          <w:tcPr>
            <w:tcW w:w="2552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3" w:type="dxa"/>
            <w:tcBorders>
              <w:bottom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дня после получения документа</w:t>
            </w:r>
          </w:p>
        </w:tc>
      </w:tr>
      <w:tr w:rsidR="00374E35" w:rsidRPr="00374E35" w:rsidTr="00C90498">
        <w:tblPrEx>
          <w:tblBorders>
            <w:insideH w:val="nil"/>
          </w:tblBorders>
        </w:tblPrEx>
        <w:tc>
          <w:tcPr>
            <w:tcW w:w="15593" w:type="dxa"/>
            <w:gridSpan w:val="8"/>
            <w:tcBorders>
              <w:top w:val="nil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1" w:history="1">
              <w:r w:rsidRPr="00374E3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Приказа</w:t>
              </w:r>
            </w:hyperlink>
            <w:r w:rsidRPr="00374E35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финансов Оренбургской области от 22.10.2020 № 223)</w:t>
            </w:r>
          </w:p>
        </w:tc>
      </w:tr>
      <w:tr w:rsidR="00374E35" w:rsidRPr="00374E35" w:rsidTr="00C90498">
        <w:tc>
          <w:tcPr>
            <w:tcW w:w="624" w:type="dxa"/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211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Решения налоговых органов и внебюджетных фондов о применении к учреждению финансовых санкций</w:t>
            </w:r>
          </w:p>
        </w:tc>
        <w:tc>
          <w:tcPr>
            <w:tcW w:w="1984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2 дней после поступления</w:t>
            </w:r>
          </w:p>
        </w:tc>
        <w:tc>
          <w:tcPr>
            <w:tcW w:w="2552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получения</w:t>
            </w:r>
          </w:p>
        </w:tc>
      </w:tr>
      <w:tr w:rsidR="00374E35" w:rsidRPr="00374E35" w:rsidTr="00C90498"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Претензионные требования, иски, информация и другие документы для начисления резервов предстоящих расходов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  <w:tcBorders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электронный образ (скан-копия)</w:t>
            </w: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после получения документов, но не позднее 2 числа месяца, следующего за отчетным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  <w:tr w:rsidR="00374E35" w:rsidRPr="00374E35" w:rsidTr="00C90498">
        <w:tblPrEx>
          <w:tblBorders>
            <w:insideH w:val="nil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Сведения (свод сведений) об изменении (уменьшении, перераспределении, корректировке, отзыву) предельных объемов финансирования (неиспользованных предельных объемов финансирования)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субъекта учета</w:t>
            </w:r>
          </w:p>
        </w:tc>
        <w:tc>
          <w:tcPr>
            <w:tcW w:w="2012" w:type="dxa"/>
            <w:tcBorders>
              <w:top w:val="single" w:sz="4" w:space="0" w:color="auto"/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не позднее 3 числа месяца, следующего за отчетным периодом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ответственное лицо, уполномоченное лицо субъекта учета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Центра</w:t>
            </w: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</w:tcPr>
          <w:p w:rsidR="00374E35" w:rsidRPr="00374E35" w:rsidRDefault="00374E35" w:rsidP="0037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E35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</w:tr>
    </w:tbl>
    <w:p w:rsidR="001D55BE" w:rsidRPr="00374E35" w:rsidRDefault="001D55BE">
      <w:pPr>
        <w:rPr>
          <w:rFonts w:ascii="Times New Roman" w:hAnsi="Times New Roman" w:cs="Times New Roman"/>
          <w:sz w:val="24"/>
          <w:szCs w:val="24"/>
        </w:rPr>
      </w:pPr>
    </w:p>
    <w:sectPr w:rsidR="001D55BE" w:rsidRPr="00374E35" w:rsidSect="00FD4D24">
      <w:headerReference w:type="default" r:id="rId12"/>
      <w:pgSz w:w="16838" w:h="11906" w:orient="landscape"/>
      <w:pgMar w:top="1701" w:right="1134" w:bottom="850" w:left="1134" w:header="708" w:footer="708" w:gutter="0"/>
      <w:pgNumType w:start="2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11B" w:rsidRDefault="0001311B" w:rsidP="00C90498">
      <w:pPr>
        <w:spacing w:after="0" w:line="240" w:lineRule="auto"/>
      </w:pPr>
      <w:r>
        <w:separator/>
      </w:r>
    </w:p>
  </w:endnote>
  <w:endnote w:type="continuationSeparator" w:id="0">
    <w:p w:rsidR="0001311B" w:rsidRDefault="0001311B" w:rsidP="00C9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11B" w:rsidRDefault="0001311B" w:rsidP="00C90498">
      <w:pPr>
        <w:spacing w:after="0" w:line="240" w:lineRule="auto"/>
      </w:pPr>
      <w:r>
        <w:separator/>
      </w:r>
    </w:p>
  </w:footnote>
  <w:footnote w:type="continuationSeparator" w:id="0">
    <w:p w:rsidR="0001311B" w:rsidRDefault="0001311B" w:rsidP="00C9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460137"/>
      <w:docPartObj>
        <w:docPartGallery w:val="Page Numbers (Top of Page)"/>
        <w:docPartUnique/>
      </w:docPartObj>
    </w:sdtPr>
    <w:sdtEndPr/>
    <w:sdtContent>
      <w:p w:rsidR="00FD4D24" w:rsidRDefault="00FD4D2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C90498" w:rsidRDefault="00C904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D24">
          <w:rPr>
            <w:noProof/>
          </w:rPr>
          <w:t>254</w:t>
        </w:r>
        <w:r>
          <w:fldChar w:fldCharType="end"/>
        </w:r>
      </w:p>
    </w:sdtContent>
  </w:sdt>
  <w:p w:rsidR="00C90498" w:rsidRDefault="00C904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35"/>
    <w:rsid w:val="0001311B"/>
    <w:rsid w:val="001D55BE"/>
    <w:rsid w:val="00374E35"/>
    <w:rsid w:val="00C90498"/>
    <w:rsid w:val="00C909DA"/>
    <w:rsid w:val="00FD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1E775-61DF-48A1-B0C1-DA702D46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4E3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90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0498"/>
  </w:style>
  <w:style w:type="paragraph" w:styleId="a6">
    <w:name w:val="footer"/>
    <w:basedOn w:val="a"/>
    <w:link w:val="a7"/>
    <w:uiPriority w:val="99"/>
    <w:unhideWhenUsed/>
    <w:rsid w:val="00C90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0498"/>
  </w:style>
  <w:style w:type="paragraph" w:styleId="a8">
    <w:name w:val="Balloon Text"/>
    <w:basedOn w:val="a"/>
    <w:link w:val="a9"/>
    <w:uiPriority w:val="99"/>
    <w:semiHidden/>
    <w:unhideWhenUsed/>
    <w:rsid w:val="00F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4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2C0ED1EA27053FABEF7E99187C5F058A8606E3E7D4D27A01698525C77873D697622AE42DCC0C6B9894C20249E801794AFA9E2B1F342FCrBt7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82C0ED1EA27053FABEF7E99187C5F058A8606E3E7D4D27A01698525C77873D697622AE42DCC0C6B9894C20249E801794AFA9E2B1F342FCrBt7O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82C0ED1EA27053FABEF7E99187C5F058A86A6D317A4D27A01698525C77873D7B767AA243D4DEC4B79C1A7162rCtAO" TargetMode="External"/><Relationship Id="rId11" Type="http://schemas.openxmlformats.org/officeDocument/2006/relationships/hyperlink" Target="consultantplus://offline/ref=E282C0ED1EA27053FABEE9E487EB98F45BA33767377D4578FA459E0503278168293624FB0198CDC5B182187269C0D947D8E4A4E5A7EF42F8A844CD30rBt9O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282C0ED1EA27053FABEF7E99187C5F05AAD696D34784D27A01698525C77873D7B767AA243D4DEC4B79C1A7162rCtA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82C0ED1EA27053FABEF7E99187C5F058A8606E3E7D4D27A01698525C77873D697622AE42DCC0C6B9894C20249E801794AFA9E2B1F342FCrBt7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5193</Words>
  <Characters>29605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Яхудин</dc:creator>
  <cp:keywords/>
  <dc:description/>
  <cp:lastModifiedBy>Яхудин Вадим Тагирович</cp:lastModifiedBy>
  <cp:revision>4</cp:revision>
  <cp:lastPrinted>2021-06-30T03:30:00Z</cp:lastPrinted>
  <dcterms:created xsi:type="dcterms:W3CDTF">2021-06-29T23:21:00Z</dcterms:created>
  <dcterms:modified xsi:type="dcterms:W3CDTF">2021-06-30T03:30:00Z</dcterms:modified>
</cp:coreProperties>
</file>