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D6B" w:rsidRPr="00252D6B" w:rsidRDefault="00252D6B" w:rsidP="00252D6B">
      <w:pPr>
        <w:spacing w:after="0" w:line="240" w:lineRule="auto"/>
        <w:ind w:left="2124" w:firstLine="708"/>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Приложение № 6 к единой учетной политике                                                                                                                                           </w:t>
      </w:r>
    </w:p>
    <w:p w:rsidR="00252D6B" w:rsidRPr="00252D6B" w:rsidRDefault="00252D6B" w:rsidP="00252D6B">
      <w:pPr>
        <w:spacing w:after="0" w:line="240" w:lineRule="auto"/>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                                         утвержденной приказом</w:t>
      </w:r>
    </w:p>
    <w:p w:rsidR="00252D6B" w:rsidRPr="00252D6B" w:rsidRDefault="00252D6B" w:rsidP="00252D6B">
      <w:pPr>
        <w:spacing w:after="0" w:line="240" w:lineRule="auto"/>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                                         муниципального казенного   учреждения                     </w:t>
      </w:r>
    </w:p>
    <w:p w:rsidR="00252D6B" w:rsidRPr="00252D6B" w:rsidRDefault="00252D6B" w:rsidP="00252D6B">
      <w:pPr>
        <w:spacing w:after="0" w:line="240" w:lineRule="auto"/>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                                         «Центр муниципальных расчетов»</w:t>
      </w:r>
    </w:p>
    <w:p w:rsidR="00252D6B" w:rsidRPr="00252D6B" w:rsidRDefault="00252D6B" w:rsidP="00252D6B">
      <w:pPr>
        <w:spacing w:after="0" w:line="240" w:lineRule="auto"/>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                                          от ________ № ____</w:t>
      </w:r>
    </w:p>
    <w:p w:rsidR="00252D6B" w:rsidRPr="00252D6B" w:rsidRDefault="00252D6B">
      <w:pPr>
        <w:rPr>
          <w:rFonts w:ascii="Times New Roman" w:hAnsi="Times New Roman" w:cs="Times New Roman"/>
          <w:sz w:val="28"/>
          <w:szCs w:val="28"/>
        </w:rPr>
      </w:pPr>
    </w:p>
    <w:p w:rsidR="00252D6B" w:rsidRPr="00252D6B" w:rsidRDefault="00252D6B" w:rsidP="00252D6B">
      <w:pPr>
        <w:pStyle w:val="ConsPlusTitle"/>
        <w:jc w:val="center"/>
        <w:rPr>
          <w:sz w:val="28"/>
          <w:szCs w:val="28"/>
        </w:rPr>
      </w:pPr>
      <w:r w:rsidRPr="00252D6B">
        <w:rPr>
          <w:sz w:val="28"/>
          <w:szCs w:val="28"/>
        </w:rPr>
        <w:t>Порядок признания и отражения в учете и отчетности</w:t>
      </w:r>
    </w:p>
    <w:p w:rsidR="00252D6B" w:rsidRPr="00252D6B" w:rsidRDefault="00252D6B" w:rsidP="00252D6B">
      <w:pPr>
        <w:pStyle w:val="ConsPlusTitle"/>
        <w:jc w:val="center"/>
        <w:rPr>
          <w:sz w:val="28"/>
          <w:szCs w:val="28"/>
        </w:rPr>
      </w:pPr>
      <w:r w:rsidRPr="00252D6B">
        <w:rPr>
          <w:sz w:val="28"/>
          <w:szCs w:val="28"/>
        </w:rPr>
        <w:t>событий после отчетной даты</w:t>
      </w:r>
    </w:p>
    <w:p w:rsidR="00252D6B" w:rsidRPr="00252D6B" w:rsidRDefault="00252D6B" w:rsidP="00252D6B">
      <w:pPr>
        <w:pStyle w:val="ConsPlusNormal"/>
        <w:jc w:val="both"/>
        <w:rPr>
          <w:sz w:val="28"/>
          <w:szCs w:val="28"/>
        </w:rPr>
      </w:pPr>
    </w:p>
    <w:p w:rsidR="00252D6B" w:rsidRPr="00252D6B" w:rsidRDefault="00252D6B" w:rsidP="00252D6B">
      <w:pPr>
        <w:pStyle w:val="ConsPlusTitle"/>
        <w:ind w:firstLine="540"/>
        <w:jc w:val="both"/>
        <w:outlineLvl w:val="2"/>
        <w:rPr>
          <w:sz w:val="28"/>
          <w:szCs w:val="28"/>
        </w:rPr>
      </w:pPr>
      <w:r w:rsidRPr="00252D6B">
        <w:rPr>
          <w:sz w:val="28"/>
          <w:szCs w:val="28"/>
        </w:rPr>
        <w:t>1. Общие положения</w:t>
      </w:r>
    </w:p>
    <w:p w:rsidR="00252D6B" w:rsidRPr="00252D6B" w:rsidRDefault="00252D6B" w:rsidP="00252D6B">
      <w:pPr>
        <w:pStyle w:val="ConsPlusNormal"/>
        <w:jc w:val="both"/>
        <w:rPr>
          <w:sz w:val="28"/>
          <w:szCs w:val="28"/>
        </w:rPr>
      </w:pPr>
    </w:p>
    <w:p w:rsidR="00252D6B" w:rsidRPr="00252D6B" w:rsidRDefault="00252D6B" w:rsidP="00252D6B">
      <w:pPr>
        <w:pStyle w:val="ConsPlusNormal"/>
        <w:ind w:firstLine="540"/>
        <w:jc w:val="both"/>
        <w:rPr>
          <w:sz w:val="28"/>
          <w:szCs w:val="28"/>
        </w:rPr>
      </w:pPr>
      <w:r w:rsidRPr="00252D6B">
        <w:rPr>
          <w:sz w:val="28"/>
          <w:szCs w:val="28"/>
        </w:rPr>
        <w:t xml:space="preserve">1.1. Настоящий порядок признания и отражения в учете и отчетности событий после отчетной даты (далее - Порядок) разработан в соответствии                     с СГС «События после отчетной даты», а также Методическими </w:t>
      </w:r>
      <w:hyperlink r:id="rId6" w:history="1">
        <w:r w:rsidRPr="00252D6B">
          <w:rPr>
            <w:sz w:val="28"/>
            <w:szCs w:val="28"/>
          </w:rPr>
          <w:t>рекомендациями</w:t>
        </w:r>
      </w:hyperlink>
      <w:r w:rsidRPr="00252D6B">
        <w:rPr>
          <w:sz w:val="28"/>
          <w:szCs w:val="28"/>
        </w:rPr>
        <w:t>, доведенными письмом Минфина России от 31.07.2018 № 02-06-07/55005.</w:t>
      </w:r>
    </w:p>
    <w:p w:rsidR="00252D6B" w:rsidRPr="00252D6B" w:rsidRDefault="00252D6B" w:rsidP="00252D6B">
      <w:pPr>
        <w:pStyle w:val="ConsPlusNormal"/>
        <w:ind w:firstLine="540"/>
        <w:jc w:val="both"/>
        <w:rPr>
          <w:sz w:val="28"/>
          <w:szCs w:val="28"/>
        </w:rPr>
      </w:pPr>
      <w:r w:rsidRPr="00252D6B">
        <w:rPr>
          <w:sz w:val="28"/>
          <w:szCs w:val="28"/>
        </w:rPr>
        <w:t>1.2. Событиями после отчетной даты признаются существенные факты хозяйственной жизни, которые оказали или могут оказать влияние на финансовое состояние, движение денежных средств или результаты деятельности учреждения и которые имели место в период между отчетной датой и датой подписания бухгалтерской отчетности.</w:t>
      </w:r>
    </w:p>
    <w:p w:rsidR="00252D6B" w:rsidRPr="00252D6B" w:rsidRDefault="00252D6B" w:rsidP="00252D6B">
      <w:pPr>
        <w:pStyle w:val="ConsPlusNormal"/>
        <w:jc w:val="both"/>
        <w:rPr>
          <w:sz w:val="28"/>
          <w:szCs w:val="28"/>
        </w:rPr>
      </w:pPr>
    </w:p>
    <w:p w:rsidR="00252D6B" w:rsidRPr="00252D6B" w:rsidRDefault="00252D6B" w:rsidP="00252D6B">
      <w:pPr>
        <w:pStyle w:val="ConsPlusTitle"/>
        <w:ind w:firstLine="540"/>
        <w:jc w:val="both"/>
        <w:outlineLvl w:val="2"/>
        <w:rPr>
          <w:sz w:val="28"/>
          <w:szCs w:val="28"/>
        </w:rPr>
      </w:pPr>
      <w:r w:rsidRPr="00252D6B">
        <w:rPr>
          <w:sz w:val="28"/>
          <w:szCs w:val="28"/>
        </w:rPr>
        <w:t>2. Перечень фактов хозяйственной жизни, которые признаются событиями после отчетной даты</w:t>
      </w:r>
    </w:p>
    <w:p w:rsidR="00252D6B" w:rsidRPr="00252D6B" w:rsidRDefault="00252D6B" w:rsidP="00252D6B">
      <w:pPr>
        <w:pStyle w:val="ConsPlusNormal"/>
        <w:jc w:val="both"/>
        <w:rPr>
          <w:sz w:val="28"/>
          <w:szCs w:val="28"/>
        </w:rPr>
      </w:pPr>
    </w:p>
    <w:p w:rsidR="00252D6B" w:rsidRPr="00252D6B" w:rsidRDefault="00252D6B" w:rsidP="00252D6B">
      <w:pPr>
        <w:pStyle w:val="ConsPlusNormal"/>
        <w:ind w:firstLine="540"/>
        <w:jc w:val="both"/>
        <w:rPr>
          <w:sz w:val="28"/>
          <w:szCs w:val="28"/>
        </w:rPr>
      </w:pPr>
      <w:r w:rsidRPr="00252D6B">
        <w:rPr>
          <w:sz w:val="28"/>
          <w:szCs w:val="28"/>
        </w:rPr>
        <w:t>К событиям после отчетной даты кроме фактов хозяйственной жизни, указанных в СГС «События после отчетной даты», относятся следующие события, подтверждающие условия деятельности:</w:t>
      </w:r>
    </w:p>
    <w:p w:rsidR="00252D6B" w:rsidRPr="00252D6B" w:rsidRDefault="00252D6B" w:rsidP="00252D6B">
      <w:pPr>
        <w:pStyle w:val="ConsPlusNormal"/>
        <w:ind w:firstLine="540"/>
        <w:jc w:val="both"/>
        <w:rPr>
          <w:sz w:val="28"/>
          <w:szCs w:val="28"/>
        </w:rPr>
      </w:pPr>
      <w:r w:rsidRPr="00252D6B">
        <w:rPr>
          <w:sz w:val="28"/>
          <w:szCs w:val="28"/>
        </w:rPr>
        <w:t>выявление документально подтвержденных обстоятельств, указывающих на наличие у дебиторской задолженности признаков сомнительной, если по состоянию на отчетную дату в отношении этой дебиторской задолженности уже осуществлялись меры по ее взысканию;</w:t>
      </w:r>
    </w:p>
    <w:p w:rsidR="00252D6B" w:rsidRPr="00252D6B" w:rsidRDefault="00252D6B" w:rsidP="00252D6B">
      <w:pPr>
        <w:pStyle w:val="ConsPlusNormal"/>
        <w:ind w:firstLine="540"/>
        <w:jc w:val="both"/>
        <w:rPr>
          <w:sz w:val="28"/>
          <w:szCs w:val="28"/>
        </w:rPr>
      </w:pPr>
      <w:r w:rsidRPr="00252D6B">
        <w:rPr>
          <w:sz w:val="28"/>
          <w:szCs w:val="28"/>
        </w:rPr>
        <w:t>завершение после отчетной даты оформления результатов инвентаризации активов и обязательств, проводимой в целях подтверждения данных годовой бухгалтерской (финансовой) отчетности.</w:t>
      </w:r>
    </w:p>
    <w:p w:rsidR="00252D6B" w:rsidRPr="00252D6B" w:rsidRDefault="00252D6B" w:rsidP="00252D6B">
      <w:pPr>
        <w:pStyle w:val="ConsPlusNormal"/>
        <w:jc w:val="both"/>
        <w:rPr>
          <w:sz w:val="28"/>
          <w:szCs w:val="28"/>
        </w:rPr>
      </w:pPr>
    </w:p>
    <w:p w:rsidR="00252D6B" w:rsidRPr="00252D6B" w:rsidRDefault="00252D6B" w:rsidP="00252D6B">
      <w:pPr>
        <w:pStyle w:val="ConsPlusTitle"/>
        <w:ind w:firstLine="540"/>
        <w:jc w:val="both"/>
        <w:outlineLvl w:val="2"/>
        <w:rPr>
          <w:sz w:val="28"/>
          <w:szCs w:val="28"/>
        </w:rPr>
      </w:pPr>
      <w:r w:rsidRPr="00252D6B">
        <w:rPr>
          <w:sz w:val="28"/>
          <w:szCs w:val="28"/>
        </w:rPr>
        <w:t>3. Отражение в учете и отчетности событий после отчетной даты</w:t>
      </w:r>
    </w:p>
    <w:p w:rsidR="00252D6B" w:rsidRPr="00252D6B" w:rsidRDefault="00252D6B" w:rsidP="00252D6B">
      <w:pPr>
        <w:pStyle w:val="ConsPlusNormal"/>
        <w:jc w:val="both"/>
        <w:rPr>
          <w:sz w:val="28"/>
          <w:szCs w:val="28"/>
        </w:rPr>
      </w:pPr>
    </w:p>
    <w:p w:rsidR="00252D6B" w:rsidRPr="00252D6B" w:rsidRDefault="00252D6B" w:rsidP="00252D6B">
      <w:pPr>
        <w:pStyle w:val="ConsPlusNormal"/>
        <w:ind w:firstLine="540"/>
        <w:jc w:val="both"/>
        <w:rPr>
          <w:sz w:val="28"/>
          <w:szCs w:val="28"/>
        </w:rPr>
      </w:pPr>
      <w:r w:rsidRPr="00252D6B">
        <w:rPr>
          <w:sz w:val="28"/>
          <w:szCs w:val="28"/>
        </w:rPr>
        <w:t xml:space="preserve">3.1. События, подтверждающие условия деятельности, в зависимости от их характера, отражаются в бухгалтерском учете путем выполнения                               31 декабря отчетного периода записей по счетам Рабочего плана счетов бухгалтерского учета (до отражения бухгалтерских записей по завершении финансового года) - дополнительной бухгалтерской записью, либо бухгалтерской записью, оформленной по способу «Красное </w:t>
      </w:r>
      <w:proofErr w:type="spellStart"/>
      <w:r w:rsidRPr="00252D6B">
        <w:rPr>
          <w:sz w:val="28"/>
          <w:szCs w:val="28"/>
        </w:rPr>
        <w:t>сторно</w:t>
      </w:r>
      <w:proofErr w:type="spellEnd"/>
      <w:r w:rsidRPr="00252D6B">
        <w:rPr>
          <w:sz w:val="28"/>
          <w:szCs w:val="28"/>
        </w:rPr>
        <w:t xml:space="preserve">»,                             </w:t>
      </w:r>
      <w:r w:rsidRPr="00252D6B">
        <w:rPr>
          <w:sz w:val="28"/>
          <w:szCs w:val="28"/>
        </w:rPr>
        <w:lastRenderedPageBreak/>
        <w:t>и дополнительной бухгалтерской з</w:t>
      </w:r>
      <w:bookmarkStart w:id="0" w:name="_GoBack"/>
      <w:bookmarkEnd w:id="0"/>
      <w:r w:rsidRPr="00252D6B">
        <w:rPr>
          <w:sz w:val="28"/>
          <w:szCs w:val="28"/>
        </w:rPr>
        <w:t xml:space="preserve">аписью на основании бухгалтерской справки </w:t>
      </w:r>
      <w:hyperlink r:id="rId7" w:history="1">
        <w:r w:rsidRPr="00252D6B">
          <w:rPr>
            <w:sz w:val="28"/>
            <w:szCs w:val="28"/>
          </w:rPr>
          <w:t>(ф. 0504833)</w:t>
        </w:r>
      </w:hyperlink>
      <w:r w:rsidRPr="00252D6B">
        <w:rPr>
          <w:sz w:val="28"/>
          <w:szCs w:val="28"/>
        </w:rPr>
        <w:t xml:space="preserve"> с приложением первичных или иных документов.</w:t>
      </w:r>
    </w:p>
    <w:p w:rsidR="00252D6B" w:rsidRPr="00252D6B" w:rsidRDefault="00252D6B" w:rsidP="00252D6B">
      <w:pPr>
        <w:pStyle w:val="ConsPlusNormal"/>
        <w:ind w:firstLine="540"/>
        <w:jc w:val="both"/>
        <w:rPr>
          <w:sz w:val="28"/>
          <w:szCs w:val="28"/>
        </w:rPr>
      </w:pPr>
      <w:r w:rsidRPr="00252D6B">
        <w:rPr>
          <w:sz w:val="28"/>
          <w:szCs w:val="28"/>
        </w:rPr>
        <w:t xml:space="preserve">3.2. В случае если для соблюдения сроков представления бухгалтерской (финансовой) отчетности и в связи с поздним поступлением первичных учетных документов информация о событии после отчетной даты не используется при формировании показателей бухгалтерской (финансовой) отчетности, информация об указанном событии раскрывается в текстовой части пояснительной записки </w:t>
      </w:r>
      <w:hyperlink r:id="rId8" w:history="1">
        <w:r w:rsidRPr="00252D6B">
          <w:rPr>
            <w:sz w:val="28"/>
            <w:szCs w:val="28"/>
          </w:rPr>
          <w:t>ф. 0503160</w:t>
        </w:r>
      </w:hyperlink>
      <w:r w:rsidRPr="00252D6B">
        <w:rPr>
          <w:sz w:val="28"/>
          <w:szCs w:val="28"/>
        </w:rPr>
        <w:t>. При этом на основании указанной информации (в межотчетный период) корректируются входящие остатки                    на 1 января года, следующего за отчетным.</w:t>
      </w:r>
    </w:p>
    <w:p w:rsidR="00252D6B" w:rsidRPr="00252D6B" w:rsidRDefault="00252D6B" w:rsidP="00252D6B">
      <w:pPr>
        <w:pStyle w:val="ConsPlusNormal"/>
        <w:ind w:firstLine="540"/>
        <w:jc w:val="both"/>
        <w:rPr>
          <w:sz w:val="28"/>
          <w:szCs w:val="28"/>
        </w:rPr>
      </w:pPr>
      <w:r w:rsidRPr="00252D6B">
        <w:rPr>
          <w:sz w:val="28"/>
          <w:szCs w:val="28"/>
        </w:rPr>
        <w:t>3.3. События, указывающие на условия деятельности, отражаются                            в бухгалтерском учете в соответствии с СГС «События после отчетной даты».</w:t>
      </w:r>
    </w:p>
    <w:p w:rsidR="00252D6B" w:rsidRPr="00252D6B" w:rsidRDefault="00252D6B" w:rsidP="00252D6B">
      <w:pPr>
        <w:spacing w:after="0"/>
        <w:rPr>
          <w:rFonts w:ascii="Times New Roman" w:hAnsi="Times New Roman" w:cs="Times New Roman"/>
          <w:sz w:val="28"/>
          <w:szCs w:val="28"/>
        </w:rPr>
      </w:pPr>
    </w:p>
    <w:p w:rsidR="00252D6B" w:rsidRPr="00252D6B" w:rsidRDefault="00252D6B" w:rsidP="00252D6B">
      <w:pPr>
        <w:spacing w:after="0"/>
        <w:rPr>
          <w:rFonts w:ascii="Times New Roman" w:hAnsi="Times New Roman" w:cs="Times New Roman"/>
          <w:sz w:val="28"/>
          <w:szCs w:val="28"/>
        </w:rPr>
      </w:pPr>
    </w:p>
    <w:p w:rsidR="00252D6B" w:rsidRPr="00252D6B" w:rsidRDefault="00252D6B" w:rsidP="00252D6B">
      <w:pPr>
        <w:spacing w:after="0"/>
        <w:rPr>
          <w:rFonts w:ascii="Times New Roman" w:hAnsi="Times New Roman" w:cs="Times New Roman"/>
          <w:sz w:val="28"/>
          <w:szCs w:val="28"/>
        </w:rPr>
      </w:pPr>
    </w:p>
    <w:p w:rsidR="00252D6B" w:rsidRPr="00252D6B" w:rsidRDefault="00252D6B" w:rsidP="00252D6B">
      <w:pPr>
        <w:spacing w:after="0"/>
        <w:rPr>
          <w:rFonts w:ascii="Times New Roman" w:hAnsi="Times New Roman" w:cs="Times New Roman"/>
          <w:sz w:val="28"/>
          <w:szCs w:val="28"/>
        </w:rPr>
      </w:pPr>
    </w:p>
    <w:p w:rsidR="00252D6B" w:rsidRPr="00252D6B" w:rsidRDefault="00252D6B" w:rsidP="00252D6B">
      <w:pPr>
        <w:spacing w:after="0"/>
        <w:rPr>
          <w:rFonts w:ascii="Times New Roman" w:hAnsi="Times New Roman" w:cs="Times New Roman"/>
          <w:sz w:val="28"/>
          <w:szCs w:val="28"/>
        </w:rPr>
      </w:pPr>
    </w:p>
    <w:p w:rsidR="00252D6B" w:rsidRPr="00252D6B" w:rsidRDefault="00252D6B" w:rsidP="00252D6B">
      <w:pPr>
        <w:spacing w:after="0"/>
        <w:rPr>
          <w:rFonts w:ascii="Times New Roman" w:hAnsi="Times New Roman" w:cs="Times New Roman"/>
          <w:sz w:val="28"/>
          <w:szCs w:val="28"/>
        </w:rPr>
      </w:pPr>
    </w:p>
    <w:p w:rsidR="00252D6B" w:rsidRPr="00252D6B" w:rsidRDefault="00252D6B" w:rsidP="00252D6B">
      <w:pPr>
        <w:spacing w:after="0"/>
        <w:rPr>
          <w:rFonts w:ascii="Times New Roman" w:hAnsi="Times New Roman" w:cs="Times New Roman"/>
          <w:sz w:val="28"/>
          <w:szCs w:val="28"/>
        </w:rPr>
      </w:pPr>
    </w:p>
    <w:p w:rsidR="00252D6B" w:rsidRPr="00252D6B" w:rsidRDefault="00252D6B" w:rsidP="00252D6B">
      <w:pPr>
        <w:spacing w:after="0"/>
        <w:rPr>
          <w:rFonts w:ascii="Times New Roman" w:hAnsi="Times New Roman" w:cs="Times New Roman"/>
          <w:sz w:val="28"/>
          <w:szCs w:val="28"/>
        </w:rPr>
      </w:pPr>
    </w:p>
    <w:p w:rsidR="00252D6B" w:rsidRPr="00252D6B" w:rsidRDefault="00252D6B" w:rsidP="00252D6B">
      <w:pPr>
        <w:spacing w:after="0"/>
        <w:rPr>
          <w:rFonts w:ascii="Times New Roman" w:hAnsi="Times New Roman" w:cs="Times New Roman"/>
          <w:sz w:val="28"/>
          <w:szCs w:val="28"/>
        </w:rPr>
      </w:pPr>
    </w:p>
    <w:p w:rsidR="00252D6B" w:rsidRPr="00252D6B" w:rsidRDefault="00252D6B" w:rsidP="00252D6B">
      <w:pPr>
        <w:spacing w:after="0"/>
        <w:rPr>
          <w:rFonts w:ascii="Times New Roman" w:hAnsi="Times New Roman" w:cs="Times New Roman"/>
          <w:sz w:val="28"/>
          <w:szCs w:val="28"/>
        </w:rPr>
      </w:pPr>
    </w:p>
    <w:p w:rsidR="00252D6B" w:rsidRPr="00252D6B" w:rsidRDefault="00252D6B" w:rsidP="00252D6B">
      <w:pPr>
        <w:spacing w:after="0"/>
        <w:rPr>
          <w:rFonts w:ascii="Times New Roman" w:hAnsi="Times New Roman" w:cs="Times New Roman"/>
          <w:sz w:val="28"/>
          <w:szCs w:val="28"/>
        </w:rPr>
      </w:pPr>
    </w:p>
    <w:p w:rsidR="00252D6B" w:rsidRPr="00252D6B" w:rsidRDefault="00252D6B" w:rsidP="00252D6B">
      <w:pPr>
        <w:spacing w:after="0"/>
        <w:rPr>
          <w:rFonts w:ascii="Times New Roman" w:hAnsi="Times New Roman" w:cs="Times New Roman"/>
          <w:sz w:val="28"/>
          <w:szCs w:val="28"/>
        </w:rPr>
      </w:pPr>
    </w:p>
    <w:p w:rsidR="00252D6B" w:rsidRPr="00252D6B" w:rsidRDefault="00252D6B" w:rsidP="00252D6B">
      <w:pPr>
        <w:spacing w:after="0"/>
        <w:rPr>
          <w:rFonts w:ascii="Times New Roman" w:hAnsi="Times New Roman" w:cs="Times New Roman"/>
          <w:sz w:val="28"/>
          <w:szCs w:val="28"/>
        </w:rPr>
      </w:pPr>
    </w:p>
    <w:p w:rsidR="00252D6B" w:rsidRPr="00252D6B" w:rsidRDefault="00252D6B" w:rsidP="00252D6B">
      <w:pPr>
        <w:spacing w:after="0"/>
        <w:rPr>
          <w:rFonts w:ascii="Times New Roman" w:hAnsi="Times New Roman" w:cs="Times New Roman"/>
          <w:sz w:val="28"/>
          <w:szCs w:val="28"/>
        </w:rPr>
      </w:pPr>
    </w:p>
    <w:p w:rsidR="00252D6B" w:rsidRPr="00252D6B" w:rsidRDefault="00252D6B" w:rsidP="00252D6B">
      <w:pPr>
        <w:spacing w:after="0"/>
        <w:rPr>
          <w:rFonts w:ascii="Times New Roman" w:hAnsi="Times New Roman" w:cs="Times New Roman"/>
          <w:sz w:val="28"/>
          <w:szCs w:val="28"/>
        </w:rPr>
      </w:pPr>
    </w:p>
    <w:p w:rsidR="00252D6B" w:rsidRPr="00252D6B" w:rsidRDefault="00252D6B" w:rsidP="00252D6B">
      <w:pPr>
        <w:spacing w:after="0"/>
        <w:rPr>
          <w:rFonts w:ascii="Times New Roman" w:hAnsi="Times New Roman" w:cs="Times New Roman"/>
          <w:sz w:val="28"/>
          <w:szCs w:val="28"/>
        </w:rPr>
      </w:pPr>
    </w:p>
    <w:p w:rsidR="00252D6B" w:rsidRPr="00252D6B" w:rsidRDefault="00252D6B" w:rsidP="00252D6B">
      <w:pPr>
        <w:spacing w:after="0"/>
        <w:rPr>
          <w:rFonts w:ascii="Times New Roman" w:hAnsi="Times New Roman" w:cs="Times New Roman"/>
          <w:sz w:val="28"/>
          <w:szCs w:val="28"/>
        </w:rPr>
      </w:pPr>
    </w:p>
    <w:p w:rsidR="00252D6B" w:rsidRPr="00252D6B" w:rsidRDefault="00252D6B" w:rsidP="00252D6B">
      <w:pPr>
        <w:spacing w:after="0"/>
        <w:rPr>
          <w:rFonts w:ascii="Times New Roman" w:hAnsi="Times New Roman" w:cs="Times New Roman"/>
          <w:sz w:val="28"/>
          <w:szCs w:val="28"/>
        </w:rPr>
      </w:pPr>
    </w:p>
    <w:p w:rsidR="00252D6B" w:rsidRPr="00252D6B" w:rsidRDefault="00252D6B" w:rsidP="00252D6B">
      <w:pPr>
        <w:spacing w:after="0"/>
        <w:rPr>
          <w:rFonts w:ascii="Times New Roman" w:hAnsi="Times New Roman" w:cs="Times New Roman"/>
          <w:sz w:val="28"/>
          <w:szCs w:val="28"/>
        </w:rPr>
      </w:pPr>
    </w:p>
    <w:p w:rsidR="00252D6B" w:rsidRPr="00252D6B" w:rsidRDefault="00252D6B" w:rsidP="00252D6B">
      <w:pPr>
        <w:spacing w:after="0"/>
        <w:rPr>
          <w:rFonts w:ascii="Times New Roman" w:hAnsi="Times New Roman" w:cs="Times New Roman"/>
          <w:sz w:val="28"/>
          <w:szCs w:val="28"/>
        </w:rPr>
      </w:pPr>
    </w:p>
    <w:p w:rsidR="00252D6B" w:rsidRPr="00252D6B" w:rsidRDefault="00252D6B" w:rsidP="00252D6B">
      <w:pPr>
        <w:spacing w:after="0"/>
        <w:rPr>
          <w:rFonts w:ascii="Times New Roman" w:hAnsi="Times New Roman" w:cs="Times New Roman"/>
          <w:sz w:val="28"/>
          <w:szCs w:val="28"/>
        </w:rPr>
      </w:pPr>
    </w:p>
    <w:p w:rsidR="00252D6B" w:rsidRPr="00252D6B" w:rsidRDefault="00252D6B" w:rsidP="00252D6B">
      <w:pPr>
        <w:spacing w:after="0"/>
        <w:rPr>
          <w:rFonts w:ascii="Times New Roman" w:hAnsi="Times New Roman" w:cs="Times New Roman"/>
          <w:sz w:val="28"/>
          <w:szCs w:val="28"/>
        </w:rPr>
      </w:pPr>
    </w:p>
    <w:p w:rsidR="00252D6B" w:rsidRPr="00252D6B" w:rsidRDefault="00252D6B" w:rsidP="00252D6B">
      <w:pPr>
        <w:spacing w:after="0"/>
        <w:rPr>
          <w:rFonts w:ascii="Times New Roman" w:hAnsi="Times New Roman" w:cs="Times New Roman"/>
          <w:sz w:val="28"/>
          <w:szCs w:val="28"/>
        </w:rPr>
      </w:pPr>
    </w:p>
    <w:p w:rsidR="00252D6B" w:rsidRPr="00252D6B" w:rsidRDefault="00252D6B" w:rsidP="00252D6B">
      <w:pPr>
        <w:spacing w:after="0"/>
        <w:rPr>
          <w:rFonts w:ascii="Times New Roman" w:hAnsi="Times New Roman" w:cs="Times New Roman"/>
          <w:sz w:val="28"/>
          <w:szCs w:val="28"/>
        </w:rPr>
      </w:pPr>
    </w:p>
    <w:p w:rsidR="00252D6B" w:rsidRPr="00252D6B" w:rsidRDefault="00252D6B" w:rsidP="00252D6B">
      <w:pPr>
        <w:spacing w:after="0"/>
        <w:rPr>
          <w:rFonts w:ascii="Times New Roman" w:hAnsi="Times New Roman" w:cs="Times New Roman"/>
          <w:sz w:val="28"/>
          <w:szCs w:val="28"/>
        </w:rPr>
      </w:pPr>
    </w:p>
    <w:p w:rsidR="00252D6B" w:rsidRPr="00252D6B" w:rsidRDefault="00252D6B" w:rsidP="00252D6B">
      <w:pPr>
        <w:spacing w:after="0"/>
        <w:rPr>
          <w:rFonts w:ascii="Times New Roman" w:hAnsi="Times New Roman" w:cs="Times New Roman"/>
          <w:sz w:val="28"/>
          <w:szCs w:val="28"/>
        </w:rPr>
      </w:pPr>
    </w:p>
    <w:p w:rsidR="00252D6B" w:rsidRPr="00252D6B" w:rsidRDefault="00252D6B" w:rsidP="00252D6B">
      <w:pPr>
        <w:spacing w:after="0"/>
        <w:rPr>
          <w:rFonts w:ascii="Times New Roman" w:hAnsi="Times New Roman" w:cs="Times New Roman"/>
          <w:sz w:val="28"/>
          <w:szCs w:val="28"/>
        </w:rPr>
      </w:pPr>
    </w:p>
    <w:p w:rsidR="00252D6B" w:rsidRPr="00252D6B" w:rsidRDefault="00252D6B" w:rsidP="00252D6B">
      <w:pPr>
        <w:spacing w:after="0"/>
        <w:rPr>
          <w:rFonts w:ascii="Times New Roman" w:hAnsi="Times New Roman" w:cs="Times New Roman"/>
          <w:sz w:val="28"/>
          <w:szCs w:val="28"/>
        </w:rPr>
      </w:pPr>
    </w:p>
    <w:p w:rsidR="00252D6B" w:rsidRPr="00252D6B" w:rsidRDefault="00252D6B" w:rsidP="00252D6B">
      <w:pPr>
        <w:spacing w:after="0"/>
        <w:rPr>
          <w:rFonts w:ascii="Times New Roman" w:hAnsi="Times New Roman" w:cs="Times New Roman"/>
          <w:sz w:val="28"/>
          <w:szCs w:val="28"/>
        </w:rPr>
      </w:pPr>
    </w:p>
    <w:p w:rsidR="00252D6B" w:rsidRPr="00252D6B" w:rsidRDefault="00252D6B" w:rsidP="00252D6B">
      <w:pPr>
        <w:spacing w:after="0"/>
        <w:rPr>
          <w:rFonts w:ascii="Times New Roman" w:hAnsi="Times New Roman" w:cs="Times New Roman"/>
          <w:sz w:val="28"/>
          <w:szCs w:val="28"/>
        </w:rPr>
      </w:pPr>
    </w:p>
    <w:p w:rsidR="00252D6B" w:rsidRPr="00252D6B" w:rsidRDefault="00252D6B" w:rsidP="00252D6B">
      <w:pPr>
        <w:spacing w:after="0" w:line="240" w:lineRule="auto"/>
        <w:ind w:left="2124" w:firstLine="708"/>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lastRenderedPageBreak/>
        <w:t xml:space="preserve">Приложение № 7 к единой учетной политике                                                                                                                                           </w:t>
      </w:r>
    </w:p>
    <w:p w:rsidR="00252D6B" w:rsidRPr="00252D6B" w:rsidRDefault="00252D6B" w:rsidP="00252D6B">
      <w:pPr>
        <w:spacing w:after="0" w:line="240" w:lineRule="auto"/>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                                         утвержденной приказом</w:t>
      </w:r>
    </w:p>
    <w:p w:rsidR="00252D6B" w:rsidRPr="00252D6B" w:rsidRDefault="00252D6B" w:rsidP="00252D6B">
      <w:pPr>
        <w:spacing w:after="0" w:line="240" w:lineRule="auto"/>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                                         муниципального казенного   учреждения                     </w:t>
      </w:r>
    </w:p>
    <w:p w:rsidR="00252D6B" w:rsidRPr="00252D6B" w:rsidRDefault="00252D6B" w:rsidP="00252D6B">
      <w:pPr>
        <w:spacing w:after="0" w:line="240" w:lineRule="auto"/>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                                         «Центр муниципальных расчетов»</w:t>
      </w:r>
    </w:p>
    <w:p w:rsidR="00252D6B" w:rsidRPr="00252D6B" w:rsidRDefault="00252D6B" w:rsidP="00252D6B">
      <w:pPr>
        <w:spacing w:after="0" w:line="240" w:lineRule="auto"/>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                                          от ________ № ____</w:t>
      </w:r>
    </w:p>
    <w:p w:rsidR="00252D6B" w:rsidRPr="00252D6B" w:rsidRDefault="00252D6B" w:rsidP="00252D6B">
      <w:pPr>
        <w:spacing w:after="0"/>
        <w:rPr>
          <w:rFonts w:ascii="Times New Roman" w:hAnsi="Times New Roman" w:cs="Times New Roman"/>
          <w:sz w:val="28"/>
          <w:szCs w:val="28"/>
        </w:rPr>
      </w:pPr>
    </w:p>
    <w:p w:rsidR="00252D6B" w:rsidRPr="00252D6B" w:rsidRDefault="00252D6B" w:rsidP="00252D6B">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52D6B">
        <w:rPr>
          <w:rFonts w:ascii="Times New Roman" w:eastAsia="Times New Roman" w:hAnsi="Times New Roman" w:cs="Times New Roman"/>
          <w:b/>
          <w:sz w:val="28"/>
          <w:szCs w:val="28"/>
          <w:lang w:eastAsia="ru-RU"/>
        </w:rPr>
        <w:t>Порядок</w:t>
      </w:r>
      <w:r>
        <w:rPr>
          <w:rFonts w:ascii="Times New Roman" w:eastAsia="Times New Roman" w:hAnsi="Times New Roman" w:cs="Times New Roman"/>
          <w:b/>
          <w:sz w:val="28"/>
          <w:szCs w:val="28"/>
          <w:lang w:eastAsia="ru-RU"/>
        </w:rPr>
        <w:t xml:space="preserve"> </w:t>
      </w:r>
      <w:r w:rsidRPr="00252D6B">
        <w:rPr>
          <w:rFonts w:ascii="Times New Roman" w:eastAsia="Times New Roman" w:hAnsi="Times New Roman" w:cs="Times New Roman"/>
          <w:b/>
          <w:sz w:val="28"/>
          <w:szCs w:val="28"/>
          <w:lang w:eastAsia="ru-RU"/>
        </w:rPr>
        <w:t>формирования и использования резервов</w:t>
      </w:r>
    </w:p>
    <w:p w:rsidR="00252D6B" w:rsidRPr="00252D6B" w:rsidRDefault="00252D6B" w:rsidP="00252D6B">
      <w:pPr>
        <w:spacing w:after="1" w:line="240" w:lineRule="auto"/>
        <w:rPr>
          <w:rFonts w:ascii="Times New Roman" w:eastAsia="Times New Roman" w:hAnsi="Times New Roman" w:cs="Times New Roman"/>
          <w:sz w:val="28"/>
          <w:szCs w:val="28"/>
          <w:lang w:eastAsia="ru-RU"/>
        </w:rPr>
      </w:pP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Pr="00252D6B" w:rsidRDefault="00252D6B" w:rsidP="00252D6B">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r w:rsidRPr="00252D6B">
        <w:rPr>
          <w:rFonts w:ascii="Times New Roman" w:eastAsia="Times New Roman" w:hAnsi="Times New Roman" w:cs="Times New Roman"/>
          <w:b/>
          <w:sz w:val="28"/>
          <w:szCs w:val="28"/>
          <w:lang w:eastAsia="ru-RU"/>
        </w:rPr>
        <w:t>1. Общие положения</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Pr="00252D6B" w:rsidRDefault="00252D6B" w:rsidP="00252D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1.1. Порядок формирования и использования резервов устанавливает правила отражения в бухгалтерском учете субъекта учета информации </w:t>
      </w:r>
      <w:r w:rsidR="00601EDE">
        <w:rPr>
          <w:rFonts w:ascii="Times New Roman" w:eastAsia="Times New Roman" w:hAnsi="Times New Roman" w:cs="Times New Roman"/>
          <w:sz w:val="28"/>
          <w:szCs w:val="28"/>
          <w:lang w:eastAsia="ru-RU"/>
        </w:rPr>
        <w:t xml:space="preserve">                          </w:t>
      </w:r>
      <w:r w:rsidRPr="00252D6B">
        <w:rPr>
          <w:rFonts w:ascii="Times New Roman" w:eastAsia="Times New Roman" w:hAnsi="Times New Roman" w:cs="Times New Roman"/>
          <w:sz w:val="28"/>
          <w:szCs w:val="28"/>
          <w:lang w:eastAsia="ru-RU"/>
        </w:rPr>
        <w:t>о состоянии и движении сумм резервов предстоящих расходов в целях равномерного включения расходов на финансовый результат субъекта учета по обязательствам, не определенным по величине и (или) времени исполнения.</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1.2. Настоящий Порядок разработан в целях формирования в учете </w:t>
      </w:r>
      <w:r w:rsidR="00601EDE">
        <w:rPr>
          <w:rFonts w:ascii="Times New Roman" w:eastAsia="Times New Roman" w:hAnsi="Times New Roman" w:cs="Times New Roman"/>
          <w:sz w:val="28"/>
          <w:szCs w:val="28"/>
          <w:lang w:eastAsia="ru-RU"/>
        </w:rPr>
        <w:t xml:space="preserve">                          </w:t>
      </w:r>
      <w:r w:rsidRPr="00252D6B">
        <w:rPr>
          <w:rFonts w:ascii="Times New Roman" w:eastAsia="Times New Roman" w:hAnsi="Times New Roman" w:cs="Times New Roman"/>
          <w:sz w:val="28"/>
          <w:szCs w:val="28"/>
          <w:lang w:eastAsia="ru-RU"/>
        </w:rPr>
        <w:t>и отражения в отчетности информации об отложенных обязательствах учреждения.</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1.3. Одновременно с формированием резервов предстоящих расходов </w:t>
      </w:r>
      <w:r w:rsidR="00601EDE">
        <w:rPr>
          <w:rFonts w:ascii="Times New Roman" w:eastAsia="Times New Roman" w:hAnsi="Times New Roman" w:cs="Times New Roman"/>
          <w:sz w:val="28"/>
          <w:szCs w:val="28"/>
          <w:lang w:eastAsia="ru-RU"/>
        </w:rPr>
        <w:t xml:space="preserve">                    </w:t>
      </w:r>
      <w:r w:rsidRPr="00252D6B">
        <w:rPr>
          <w:rFonts w:ascii="Times New Roman" w:eastAsia="Times New Roman" w:hAnsi="Times New Roman" w:cs="Times New Roman"/>
          <w:sz w:val="28"/>
          <w:szCs w:val="28"/>
          <w:lang w:eastAsia="ru-RU"/>
        </w:rPr>
        <w:t xml:space="preserve">в учете отражается принятие субъектом учета обязательств в сумме сформированных резервов с </w:t>
      </w:r>
      <w:r w:rsidR="00601EDE">
        <w:rPr>
          <w:rFonts w:ascii="Times New Roman" w:eastAsia="Times New Roman" w:hAnsi="Times New Roman" w:cs="Times New Roman"/>
          <w:sz w:val="28"/>
          <w:szCs w:val="28"/>
          <w:lang w:eastAsia="ru-RU"/>
        </w:rPr>
        <w:t>применением счета 0 502 99 000 «</w:t>
      </w:r>
      <w:r w:rsidRPr="00252D6B">
        <w:rPr>
          <w:rFonts w:ascii="Times New Roman" w:eastAsia="Times New Roman" w:hAnsi="Times New Roman" w:cs="Times New Roman"/>
          <w:sz w:val="28"/>
          <w:szCs w:val="28"/>
          <w:lang w:eastAsia="ru-RU"/>
        </w:rPr>
        <w:t>Отложенные обя</w:t>
      </w:r>
      <w:r w:rsidR="00601EDE">
        <w:rPr>
          <w:rFonts w:ascii="Times New Roman" w:eastAsia="Times New Roman" w:hAnsi="Times New Roman" w:cs="Times New Roman"/>
          <w:sz w:val="28"/>
          <w:szCs w:val="28"/>
          <w:lang w:eastAsia="ru-RU"/>
        </w:rPr>
        <w:t>зательства»</w:t>
      </w:r>
      <w:r w:rsidRPr="00252D6B">
        <w:rPr>
          <w:rFonts w:ascii="Times New Roman" w:eastAsia="Times New Roman" w:hAnsi="Times New Roman" w:cs="Times New Roman"/>
          <w:sz w:val="28"/>
          <w:szCs w:val="28"/>
          <w:lang w:eastAsia="ru-RU"/>
        </w:rPr>
        <w:t>.</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1.4. Величина резервов определяется соответствующим расчетом </w:t>
      </w:r>
      <w:r w:rsidR="00601EDE">
        <w:rPr>
          <w:rFonts w:ascii="Times New Roman" w:eastAsia="Times New Roman" w:hAnsi="Times New Roman" w:cs="Times New Roman"/>
          <w:sz w:val="28"/>
          <w:szCs w:val="28"/>
          <w:lang w:eastAsia="ru-RU"/>
        </w:rPr>
        <w:t xml:space="preserve">                             </w:t>
      </w:r>
      <w:r w:rsidRPr="00252D6B">
        <w:rPr>
          <w:rFonts w:ascii="Times New Roman" w:eastAsia="Times New Roman" w:hAnsi="Times New Roman" w:cs="Times New Roman"/>
          <w:sz w:val="28"/>
          <w:szCs w:val="28"/>
          <w:lang w:eastAsia="ru-RU"/>
        </w:rPr>
        <w:t xml:space="preserve">и является оценочным значением. Размер резервов не ограничен. </w:t>
      </w:r>
      <w:proofErr w:type="gramStart"/>
      <w:r w:rsidRPr="00252D6B">
        <w:rPr>
          <w:rFonts w:ascii="Times New Roman" w:eastAsia="Times New Roman" w:hAnsi="Times New Roman" w:cs="Times New Roman"/>
          <w:sz w:val="28"/>
          <w:szCs w:val="28"/>
          <w:lang w:eastAsia="ru-RU"/>
        </w:rPr>
        <w:t xml:space="preserve">Период, </w:t>
      </w:r>
      <w:r w:rsidR="00601EDE">
        <w:rPr>
          <w:rFonts w:ascii="Times New Roman" w:eastAsia="Times New Roman" w:hAnsi="Times New Roman" w:cs="Times New Roman"/>
          <w:sz w:val="28"/>
          <w:szCs w:val="28"/>
          <w:lang w:eastAsia="ru-RU"/>
        </w:rPr>
        <w:t xml:space="preserve">  </w:t>
      </w:r>
      <w:proofErr w:type="gramEnd"/>
      <w:r w:rsidR="00601EDE">
        <w:rPr>
          <w:rFonts w:ascii="Times New Roman" w:eastAsia="Times New Roman" w:hAnsi="Times New Roman" w:cs="Times New Roman"/>
          <w:sz w:val="28"/>
          <w:szCs w:val="28"/>
          <w:lang w:eastAsia="ru-RU"/>
        </w:rPr>
        <w:t xml:space="preserve">                  </w:t>
      </w:r>
      <w:r w:rsidRPr="00252D6B">
        <w:rPr>
          <w:rFonts w:ascii="Times New Roman" w:eastAsia="Times New Roman" w:hAnsi="Times New Roman" w:cs="Times New Roman"/>
          <w:sz w:val="28"/>
          <w:szCs w:val="28"/>
          <w:lang w:eastAsia="ru-RU"/>
        </w:rPr>
        <w:t>на который создается резерв, может быть ограничен только сроком исполнения обязательства, в отношении которого создан резерв.</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Pr="00252D6B" w:rsidRDefault="00252D6B" w:rsidP="00252D6B">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r w:rsidRPr="00252D6B">
        <w:rPr>
          <w:rFonts w:ascii="Times New Roman" w:eastAsia="Times New Roman" w:hAnsi="Times New Roman" w:cs="Times New Roman"/>
          <w:b/>
          <w:sz w:val="28"/>
          <w:szCs w:val="28"/>
          <w:lang w:eastAsia="ru-RU"/>
        </w:rPr>
        <w:t>2. Виды резервов предстоящих расходов, формируемых учреждением</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Pr="00252D6B" w:rsidRDefault="00252D6B" w:rsidP="00252D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2.1. В субъекте учета формируются следующие виды резервов:</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на оплату отпусков за фактически отработанное время или компенсаций за неиспользованный отпуск, включая платежи по страховым взносам;</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расходных обязательств, оспариваемых в судебном порядке, а также возникающих из претензионных требований и исков по результатам фактов хозяйственной жизни, в том числе в рамках досудебного (внесудебного) рассмотрения претензий;</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по обязательствам субъекта учета, возникающим по фактам хозяйственной деятельности (сделкам, операциям), по начислению которых существует на отчетную дату неопределенность по их размеру из-за </w:t>
      </w:r>
      <w:r w:rsidRPr="00252D6B">
        <w:rPr>
          <w:rFonts w:ascii="Times New Roman" w:eastAsia="Times New Roman" w:hAnsi="Times New Roman" w:cs="Times New Roman"/>
          <w:sz w:val="28"/>
          <w:szCs w:val="28"/>
          <w:lang w:eastAsia="ru-RU"/>
        </w:rPr>
        <w:lastRenderedPageBreak/>
        <w:t>отсутствия первичных учетных документов;</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расходных обязательств, возникающих при реструктуризации деятельности субъекта учета, реорганизации или ликвидации учреждения.</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Pr="00252D6B" w:rsidRDefault="00252D6B" w:rsidP="00252D6B">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r w:rsidRPr="00252D6B">
        <w:rPr>
          <w:rFonts w:ascii="Times New Roman" w:eastAsia="Times New Roman" w:hAnsi="Times New Roman" w:cs="Times New Roman"/>
          <w:b/>
          <w:sz w:val="28"/>
          <w:szCs w:val="28"/>
          <w:lang w:eastAsia="ru-RU"/>
        </w:rPr>
        <w:t>3. Порядок определения сумм резервов предстоящих расходов на оплату отпусков и их отражения в бухгалтерском учете</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Pr="00252D6B" w:rsidRDefault="00252D6B" w:rsidP="00252D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3.1. Резерв на оплату отпусков за фактически отработанное время (компенсаций за неиспользованный отпуск).</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3.2. Для расчета резерва на оплату отпусков за фактически отработанное время или компенсаций за неиспользованный отпуск, в том числе при увольнении работника учреждения, включая платежи по страховым взносам осуществляется оценка обязательств по состоянию на конец каждого квартала.</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Оценочное обязательство на оплату отпусков определяется ежеквартально на последний день квартала исходя из дней неиспользованного отпуска по всем работникам учреждения на эту дату.</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В число неиспользованных дней отпуска включаются только те дни, право на которые работники уже заработали и не использовали на конец квартала.</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При оценке обязательства используются указан</w:t>
      </w:r>
      <w:r w:rsidR="00640165">
        <w:rPr>
          <w:rFonts w:ascii="Times New Roman" w:eastAsia="Times New Roman" w:hAnsi="Times New Roman" w:cs="Times New Roman"/>
          <w:sz w:val="28"/>
          <w:szCs w:val="28"/>
          <w:lang w:eastAsia="ru-RU"/>
        </w:rPr>
        <w:t>ия, письма Минфина России</w:t>
      </w:r>
      <w:r w:rsidRPr="00252D6B">
        <w:rPr>
          <w:rFonts w:ascii="Times New Roman" w:eastAsia="Times New Roman" w:hAnsi="Times New Roman" w:cs="Times New Roman"/>
          <w:sz w:val="28"/>
          <w:szCs w:val="28"/>
          <w:lang w:eastAsia="ru-RU"/>
        </w:rPr>
        <w:t>.</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Расчет оценки обязательств и суммы резерва для оплаты отпусков оформляется отдельным документом произвольной формы, который подписывается исполнителем.</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3.3. Резерв на оплату отпусков за фактически отработанное время или компенсаций за неиспользованный отпуск, в том числе при увольнении работника учреждения, включая платежи по страховым взносам, начисляется (корректируется) на основании </w:t>
      </w:r>
      <w:hyperlink w:anchor="P16437" w:history="1">
        <w:r w:rsidRPr="00252D6B">
          <w:rPr>
            <w:rFonts w:ascii="Times New Roman" w:eastAsia="Times New Roman" w:hAnsi="Times New Roman" w:cs="Times New Roman"/>
            <w:sz w:val="28"/>
            <w:szCs w:val="28"/>
            <w:lang w:eastAsia="ru-RU"/>
          </w:rPr>
          <w:t>сведений</w:t>
        </w:r>
      </w:hyperlink>
      <w:r w:rsidRPr="00252D6B">
        <w:rPr>
          <w:rFonts w:ascii="Times New Roman" w:eastAsia="Times New Roman" w:hAnsi="Times New Roman" w:cs="Times New Roman"/>
          <w:sz w:val="28"/>
          <w:szCs w:val="28"/>
          <w:lang w:eastAsia="ru-RU"/>
        </w:rPr>
        <w:t xml:space="preserve"> субъектов учета о количестве дней отпуска, право на представление которого имеют работники за фактически отработанное время, по форме, приведенной в приложении № 1 к настоящему Порядку, в соответствии со сроками, определенными графиком документооборота.</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Резерв в части средств на предстоящую оплату отпусков за фактически отработанное время или компенсаций за неиспользованный отпуск определяется в следующем порядке:</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Pr="00252D6B" w:rsidRDefault="00252D6B" w:rsidP="00252D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Резерв отпусков = К x </w:t>
      </w:r>
      <w:proofErr w:type="spellStart"/>
      <w:r w:rsidRPr="00252D6B">
        <w:rPr>
          <w:rFonts w:ascii="Times New Roman" w:eastAsia="Times New Roman" w:hAnsi="Times New Roman" w:cs="Times New Roman"/>
          <w:sz w:val="28"/>
          <w:szCs w:val="28"/>
          <w:lang w:eastAsia="ru-RU"/>
        </w:rPr>
        <w:t>ЗПср</w:t>
      </w:r>
      <w:proofErr w:type="spellEnd"/>
      <w:r w:rsidRPr="00252D6B">
        <w:rPr>
          <w:rFonts w:ascii="Times New Roman" w:eastAsia="Times New Roman" w:hAnsi="Times New Roman" w:cs="Times New Roman"/>
          <w:sz w:val="28"/>
          <w:szCs w:val="28"/>
          <w:lang w:eastAsia="ru-RU"/>
        </w:rPr>
        <w:t>, где</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Pr="00252D6B" w:rsidRDefault="00252D6B" w:rsidP="00252D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К - общее количество не использованных всеми сотрудниками дней </w:t>
      </w:r>
      <w:r w:rsidRPr="00252D6B">
        <w:rPr>
          <w:rFonts w:ascii="Times New Roman" w:eastAsia="Times New Roman" w:hAnsi="Times New Roman" w:cs="Times New Roman"/>
          <w:sz w:val="28"/>
          <w:szCs w:val="28"/>
          <w:lang w:eastAsia="ru-RU"/>
        </w:rPr>
        <w:lastRenderedPageBreak/>
        <w:t>отпуска за период с начала работы на дату расчета (конец года 31 декабря);</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proofErr w:type="spellStart"/>
      <w:r w:rsidRPr="00252D6B">
        <w:rPr>
          <w:rFonts w:ascii="Times New Roman" w:eastAsia="Times New Roman" w:hAnsi="Times New Roman" w:cs="Times New Roman"/>
          <w:sz w:val="28"/>
          <w:szCs w:val="28"/>
          <w:lang w:eastAsia="ru-RU"/>
        </w:rPr>
        <w:t>ЗПср</w:t>
      </w:r>
      <w:proofErr w:type="spellEnd"/>
      <w:r w:rsidRPr="00252D6B">
        <w:rPr>
          <w:rFonts w:ascii="Times New Roman" w:eastAsia="Times New Roman" w:hAnsi="Times New Roman" w:cs="Times New Roman"/>
          <w:sz w:val="28"/>
          <w:szCs w:val="28"/>
          <w:lang w:eastAsia="ru-RU"/>
        </w:rPr>
        <w:t xml:space="preserve"> - средняя заработная плата по всем работникам субъекта учета в целом, исчисленная по правилам расчета среднего заработка для оплаты отпусков на дату расчета резерва.</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Pr="00252D6B" w:rsidRDefault="00252D6B" w:rsidP="00252D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spellStart"/>
      <w:r w:rsidRPr="00252D6B">
        <w:rPr>
          <w:rFonts w:ascii="Times New Roman" w:eastAsia="Times New Roman" w:hAnsi="Times New Roman" w:cs="Times New Roman"/>
          <w:sz w:val="28"/>
          <w:szCs w:val="28"/>
          <w:lang w:eastAsia="ru-RU"/>
        </w:rPr>
        <w:t>ЗПср</w:t>
      </w:r>
      <w:proofErr w:type="spellEnd"/>
      <w:r w:rsidRPr="00252D6B">
        <w:rPr>
          <w:rFonts w:ascii="Times New Roman" w:eastAsia="Times New Roman" w:hAnsi="Times New Roman" w:cs="Times New Roman"/>
          <w:sz w:val="28"/>
          <w:szCs w:val="28"/>
          <w:lang w:eastAsia="ru-RU"/>
        </w:rPr>
        <w:t xml:space="preserve"> = ФОТ / 12 / 29,3 / ССЧ, где</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Pr="00252D6B" w:rsidRDefault="00252D6B" w:rsidP="00252D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ФОТ - фонд оплаты труда, начисленной за последние 12 календарных месяцев;</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ССЧ - среднесписочная численность работников.</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Резерв на оплату страховых взносов рассчитывается с учетом методики расчета резерва на оплату отпусков в среднем по субъекту учета:</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Pr="00252D6B" w:rsidRDefault="00252D6B" w:rsidP="00252D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Резерв стр. </w:t>
      </w:r>
      <w:proofErr w:type="spellStart"/>
      <w:r w:rsidRPr="00252D6B">
        <w:rPr>
          <w:rFonts w:ascii="Times New Roman" w:eastAsia="Times New Roman" w:hAnsi="Times New Roman" w:cs="Times New Roman"/>
          <w:sz w:val="28"/>
          <w:szCs w:val="28"/>
          <w:lang w:eastAsia="ru-RU"/>
        </w:rPr>
        <w:t>взн</w:t>
      </w:r>
      <w:proofErr w:type="spellEnd"/>
      <w:r w:rsidRPr="00252D6B">
        <w:rPr>
          <w:rFonts w:ascii="Times New Roman" w:eastAsia="Times New Roman" w:hAnsi="Times New Roman" w:cs="Times New Roman"/>
          <w:sz w:val="28"/>
          <w:szCs w:val="28"/>
          <w:lang w:eastAsia="ru-RU"/>
        </w:rPr>
        <w:t xml:space="preserve">. = К x </w:t>
      </w:r>
      <w:proofErr w:type="spellStart"/>
      <w:r w:rsidRPr="00252D6B">
        <w:rPr>
          <w:rFonts w:ascii="Times New Roman" w:eastAsia="Times New Roman" w:hAnsi="Times New Roman" w:cs="Times New Roman"/>
          <w:sz w:val="28"/>
          <w:szCs w:val="28"/>
          <w:lang w:eastAsia="ru-RU"/>
        </w:rPr>
        <w:t>ЗПср</w:t>
      </w:r>
      <w:proofErr w:type="spellEnd"/>
      <w:r w:rsidRPr="00252D6B">
        <w:rPr>
          <w:rFonts w:ascii="Times New Roman" w:eastAsia="Times New Roman" w:hAnsi="Times New Roman" w:cs="Times New Roman"/>
          <w:sz w:val="28"/>
          <w:szCs w:val="28"/>
          <w:lang w:eastAsia="ru-RU"/>
        </w:rPr>
        <w:t xml:space="preserve"> x </w:t>
      </w:r>
      <w:proofErr w:type="gramStart"/>
      <w:r w:rsidRPr="00252D6B">
        <w:rPr>
          <w:rFonts w:ascii="Times New Roman" w:eastAsia="Times New Roman" w:hAnsi="Times New Roman" w:cs="Times New Roman"/>
          <w:sz w:val="28"/>
          <w:szCs w:val="28"/>
          <w:lang w:eastAsia="ru-RU"/>
        </w:rPr>
        <w:t>С</w:t>
      </w:r>
      <w:proofErr w:type="gramEnd"/>
      <w:r w:rsidRPr="00252D6B">
        <w:rPr>
          <w:rFonts w:ascii="Times New Roman" w:eastAsia="Times New Roman" w:hAnsi="Times New Roman" w:cs="Times New Roman"/>
          <w:sz w:val="28"/>
          <w:szCs w:val="28"/>
          <w:lang w:eastAsia="ru-RU"/>
        </w:rPr>
        <w:t>;</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Pr="00252D6B" w:rsidRDefault="00252D6B" w:rsidP="00252D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где С - ставка страховых взносов.</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3.4. В случае если на отчетную дату величина остатка резерва на оплату отпускных, включая платежи на оплату страховых взносов (обязательное социальное страхование), по данным бухгалтерского учета меньше чем величина резерва, определенная по приведенной формуле, то резерв увеличивается на разницу между этими величинами. </w:t>
      </w:r>
      <w:proofErr w:type="spellStart"/>
      <w:r w:rsidRPr="00252D6B">
        <w:rPr>
          <w:rFonts w:ascii="Times New Roman" w:eastAsia="Times New Roman" w:hAnsi="Times New Roman" w:cs="Times New Roman"/>
          <w:sz w:val="28"/>
          <w:szCs w:val="28"/>
          <w:lang w:eastAsia="ru-RU"/>
        </w:rPr>
        <w:t>Доначисленная</w:t>
      </w:r>
      <w:proofErr w:type="spellEnd"/>
      <w:r w:rsidRPr="00252D6B">
        <w:rPr>
          <w:rFonts w:ascii="Times New Roman" w:eastAsia="Times New Roman" w:hAnsi="Times New Roman" w:cs="Times New Roman"/>
          <w:sz w:val="28"/>
          <w:szCs w:val="28"/>
          <w:lang w:eastAsia="ru-RU"/>
        </w:rPr>
        <w:t xml:space="preserve"> сумма резерва относится на расходы.</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Если на отчетную дату величина остатка резерва на оплату отпускных работникам по данным бухгалтерского учета больше, чем величина резерва, определенная по приведенной формуле, то резерв уменьшается на разницу между этими величинами. Сумма уменьшения резерва относится на уменьшение расходов текущего финансового года.</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Корректировка осуществляется в соответствии с порядком, установ</w:t>
      </w:r>
      <w:r w:rsidR="00601EDE">
        <w:rPr>
          <w:rFonts w:ascii="Times New Roman" w:eastAsia="Times New Roman" w:hAnsi="Times New Roman" w:cs="Times New Roman"/>
          <w:sz w:val="28"/>
          <w:szCs w:val="28"/>
          <w:lang w:eastAsia="ru-RU"/>
        </w:rPr>
        <w:t>ленным СГС «Резервы»</w:t>
      </w:r>
      <w:r w:rsidRPr="00252D6B">
        <w:rPr>
          <w:rFonts w:ascii="Times New Roman" w:eastAsia="Times New Roman" w:hAnsi="Times New Roman" w:cs="Times New Roman"/>
          <w:sz w:val="28"/>
          <w:szCs w:val="28"/>
          <w:lang w:eastAsia="ru-RU"/>
        </w:rPr>
        <w:t>.</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Pr="00252D6B" w:rsidRDefault="00252D6B" w:rsidP="00252D6B">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r w:rsidRPr="00252D6B">
        <w:rPr>
          <w:rFonts w:ascii="Times New Roman" w:eastAsia="Times New Roman" w:hAnsi="Times New Roman" w:cs="Times New Roman"/>
          <w:b/>
          <w:sz w:val="28"/>
          <w:szCs w:val="28"/>
          <w:lang w:eastAsia="ru-RU"/>
        </w:rPr>
        <w:t xml:space="preserve">4. Порядок определения сумм резервов предстоящих расходов </w:t>
      </w:r>
      <w:r w:rsidR="00601EDE">
        <w:rPr>
          <w:rFonts w:ascii="Times New Roman" w:eastAsia="Times New Roman" w:hAnsi="Times New Roman" w:cs="Times New Roman"/>
          <w:b/>
          <w:sz w:val="28"/>
          <w:szCs w:val="28"/>
          <w:lang w:eastAsia="ru-RU"/>
        </w:rPr>
        <w:t xml:space="preserve">                         </w:t>
      </w:r>
      <w:r w:rsidRPr="00252D6B">
        <w:rPr>
          <w:rFonts w:ascii="Times New Roman" w:eastAsia="Times New Roman" w:hAnsi="Times New Roman" w:cs="Times New Roman"/>
          <w:b/>
          <w:sz w:val="28"/>
          <w:szCs w:val="28"/>
          <w:lang w:eastAsia="ru-RU"/>
        </w:rPr>
        <w:t xml:space="preserve">на оплату расходных обязательств, оспариваемых в судебном порядке </w:t>
      </w:r>
      <w:r w:rsidR="00601EDE">
        <w:rPr>
          <w:rFonts w:ascii="Times New Roman" w:eastAsia="Times New Roman" w:hAnsi="Times New Roman" w:cs="Times New Roman"/>
          <w:b/>
          <w:sz w:val="28"/>
          <w:szCs w:val="28"/>
          <w:lang w:eastAsia="ru-RU"/>
        </w:rPr>
        <w:t xml:space="preserve">                    </w:t>
      </w:r>
      <w:r w:rsidRPr="00252D6B">
        <w:rPr>
          <w:rFonts w:ascii="Times New Roman" w:eastAsia="Times New Roman" w:hAnsi="Times New Roman" w:cs="Times New Roman"/>
          <w:b/>
          <w:sz w:val="28"/>
          <w:szCs w:val="28"/>
          <w:lang w:eastAsia="ru-RU"/>
        </w:rPr>
        <w:t>и их отражения в бухгалтерском учете</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Pr="00252D6B" w:rsidRDefault="00252D6B" w:rsidP="00252D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4.1. Резерв на оплату расходных обязательств, оспариваемых в судебном порядке (по судебным разбирательствам) и по претензионным требованиям и искам создается при условии, если по состоянию на отчетную дату учреждение является стороной судебного разбирательства и (или) учреждению предъявлены иски (претензии). Если </w:t>
      </w:r>
      <w:proofErr w:type="gramStart"/>
      <w:r w:rsidRPr="00252D6B">
        <w:rPr>
          <w:rFonts w:ascii="Times New Roman" w:eastAsia="Times New Roman" w:hAnsi="Times New Roman" w:cs="Times New Roman"/>
          <w:sz w:val="28"/>
          <w:szCs w:val="28"/>
          <w:lang w:eastAsia="ru-RU"/>
        </w:rPr>
        <w:t xml:space="preserve">предполагается, </w:t>
      </w:r>
      <w:r w:rsidR="00601EDE">
        <w:rPr>
          <w:rFonts w:ascii="Times New Roman" w:eastAsia="Times New Roman" w:hAnsi="Times New Roman" w:cs="Times New Roman"/>
          <w:sz w:val="28"/>
          <w:szCs w:val="28"/>
          <w:lang w:eastAsia="ru-RU"/>
        </w:rPr>
        <w:t xml:space="preserve">  </w:t>
      </w:r>
      <w:proofErr w:type="gramEnd"/>
      <w:r w:rsidR="00601EDE">
        <w:rPr>
          <w:rFonts w:ascii="Times New Roman" w:eastAsia="Times New Roman" w:hAnsi="Times New Roman" w:cs="Times New Roman"/>
          <w:sz w:val="28"/>
          <w:szCs w:val="28"/>
          <w:lang w:eastAsia="ru-RU"/>
        </w:rPr>
        <w:t xml:space="preserve">                             </w:t>
      </w:r>
      <w:r w:rsidRPr="00252D6B">
        <w:rPr>
          <w:rFonts w:ascii="Times New Roman" w:eastAsia="Times New Roman" w:hAnsi="Times New Roman" w:cs="Times New Roman"/>
          <w:sz w:val="28"/>
          <w:szCs w:val="28"/>
          <w:lang w:eastAsia="ru-RU"/>
        </w:rPr>
        <w:t xml:space="preserve">что с высокой степенью вероятности судебное решение будет принято </w:t>
      </w:r>
      <w:r w:rsidR="00601EDE">
        <w:rPr>
          <w:rFonts w:ascii="Times New Roman" w:eastAsia="Times New Roman" w:hAnsi="Times New Roman" w:cs="Times New Roman"/>
          <w:sz w:val="28"/>
          <w:szCs w:val="28"/>
          <w:lang w:eastAsia="ru-RU"/>
        </w:rPr>
        <w:t xml:space="preserve">                              </w:t>
      </w:r>
      <w:r w:rsidRPr="00252D6B">
        <w:rPr>
          <w:rFonts w:ascii="Times New Roman" w:eastAsia="Times New Roman" w:hAnsi="Times New Roman" w:cs="Times New Roman"/>
          <w:sz w:val="28"/>
          <w:szCs w:val="28"/>
          <w:lang w:eastAsia="ru-RU"/>
        </w:rPr>
        <w:lastRenderedPageBreak/>
        <w:t>не в пользу учреждения, на основании экспертного заключения юридической службы, утвержденного руководителем учреждения или уполномоченным им лицом, резерв создается в размере 100 % от суммы предъявленного иска.</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Аналитический учет ведется по каждому судебному разбирательству.</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4.2. В последующие отчетные периоды в зависимости от хода судебного разбирательства на основании представления (заключения) юридической или решения профильной комиссии службы учреждения сумма резерва может корректироваться как в сторону уменьшения, так и в сторону увеличения.</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4.3. Начисление (увеличение) суммы резерва относится на финансовый результат текущего периода (расходы учреждения). Если сумма резерва подлежит уменьшению, корректировка осуществляется в соответствии</w:t>
      </w:r>
      <w:r w:rsidR="00601EDE">
        <w:rPr>
          <w:rFonts w:ascii="Times New Roman" w:eastAsia="Times New Roman" w:hAnsi="Times New Roman" w:cs="Times New Roman"/>
          <w:sz w:val="28"/>
          <w:szCs w:val="28"/>
          <w:lang w:eastAsia="ru-RU"/>
        </w:rPr>
        <w:t xml:space="preserve">                          </w:t>
      </w:r>
      <w:r w:rsidRPr="00252D6B">
        <w:rPr>
          <w:rFonts w:ascii="Times New Roman" w:eastAsia="Times New Roman" w:hAnsi="Times New Roman" w:cs="Times New Roman"/>
          <w:sz w:val="28"/>
          <w:szCs w:val="28"/>
          <w:lang w:eastAsia="ru-RU"/>
        </w:rPr>
        <w:t xml:space="preserve"> с поряд</w:t>
      </w:r>
      <w:r w:rsidR="00601EDE">
        <w:rPr>
          <w:rFonts w:ascii="Times New Roman" w:eastAsia="Times New Roman" w:hAnsi="Times New Roman" w:cs="Times New Roman"/>
          <w:sz w:val="28"/>
          <w:szCs w:val="28"/>
          <w:lang w:eastAsia="ru-RU"/>
        </w:rPr>
        <w:t>ком, установленным СГС «Резервы»</w:t>
      </w:r>
      <w:r w:rsidRPr="00252D6B">
        <w:rPr>
          <w:rFonts w:ascii="Times New Roman" w:eastAsia="Times New Roman" w:hAnsi="Times New Roman" w:cs="Times New Roman"/>
          <w:sz w:val="28"/>
          <w:szCs w:val="28"/>
          <w:lang w:eastAsia="ru-RU"/>
        </w:rPr>
        <w:t>.</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Pr="00252D6B" w:rsidRDefault="00252D6B" w:rsidP="00252D6B">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r w:rsidRPr="00252D6B">
        <w:rPr>
          <w:rFonts w:ascii="Times New Roman" w:eastAsia="Times New Roman" w:hAnsi="Times New Roman" w:cs="Times New Roman"/>
          <w:b/>
          <w:sz w:val="28"/>
          <w:szCs w:val="28"/>
          <w:lang w:eastAsia="ru-RU"/>
        </w:rPr>
        <w:t xml:space="preserve">5. Порядок определения сумм резервов предстоящих расходов </w:t>
      </w:r>
      <w:r w:rsidR="00601EDE">
        <w:rPr>
          <w:rFonts w:ascii="Times New Roman" w:eastAsia="Times New Roman" w:hAnsi="Times New Roman" w:cs="Times New Roman"/>
          <w:b/>
          <w:sz w:val="28"/>
          <w:szCs w:val="28"/>
          <w:lang w:eastAsia="ru-RU"/>
        </w:rPr>
        <w:t xml:space="preserve">                        </w:t>
      </w:r>
      <w:r w:rsidRPr="00252D6B">
        <w:rPr>
          <w:rFonts w:ascii="Times New Roman" w:eastAsia="Times New Roman" w:hAnsi="Times New Roman" w:cs="Times New Roman"/>
          <w:b/>
          <w:sz w:val="28"/>
          <w:szCs w:val="28"/>
          <w:lang w:eastAsia="ru-RU"/>
        </w:rPr>
        <w:t>без документов и их отражения в бухгалтерском учете</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Pr="00252D6B" w:rsidRDefault="00252D6B" w:rsidP="00252D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5.1. Резерв по обязательствам учреждения на конец отчетного года, возникающим по фактам хозяйственной деятельности (сделкам, операциям), по начислению которых существует неопределенность по их размеру </w:t>
      </w:r>
      <w:r w:rsidR="00601EDE">
        <w:rPr>
          <w:rFonts w:ascii="Times New Roman" w:eastAsia="Times New Roman" w:hAnsi="Times New Roman" w:cs="Times New Roman"/>
          <w:sz w:val="28"/>
          <w:szCs w:val="28"/>
          <w:lang w:eastAsia="ru-RU"/>
        </w:rPr>
        <w:t xml:space="preserve">                             </w:t>
      </w:r>
      <w:r w:rsidRPr="00252D6B">
        <w:rPr>
          <w:rFonts w:ascii="Times New Roman" w:eastAsia="Times New Roman" w:hAnsi="Times New Roman" w:cs="Times New Roman"/>
          <w:sz w:val="28"/>
          <w:szCs w:val="28"/>
          <w:lang w:eastAsia="ru-RU"/>
        </w:rPr>
        <w:t>из-за отсутствия первичных учетных документов.</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5.2. Резерв создается для учета фактически осуществленных расходов, по которым на конец отчетного года отсутствует документальное подтверждение (первичные документы). Резерв признается в оценочной величине, определенной исходя условий договора (контракта) и объема принятых работ (потребленных услуг), на основании </w:t>
      </w:r>
      <w:hyperlink w:anchor="P16467" w:history="1">
        <w:r w:rsidRPr="00252D6B">
          <w:rPr>
            <w:rFonts w:ascii="Times New Roman" w:eastAsia="Times New Roman" w:hAnsi="Times New Roman" w:cs="Times New Roman"/>
            <w:sz w:val="28"/>
            <w:szCs w:val="28"/>
            <w:lang w:eastAsia="ru-RU"/>
          </w:rPr>
          <w:t>информации</w:t>
        </w:r>
      </w:hyperlink>
      <w:r w:rsidRPr="00252D6B">
        <w:rPr>
          <w:rFonts w:ascii="Times New Roman" w:eastAsia="Times New Roman" w:hAnsi="Times New Roman" w:cs="Times New Roman"/>
          <w:sz w:val="28"/>
          <w:szCs w:val="28"/>
          <w:lang w:eastAsia="ru-RU"/>
        </w:rPr>
        <w:t xml:space="preserve"> учреждения о создании резерва (приложение № 2 к настоящему Порядку).</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Аналитический учет ведется по кодам КОСГУ в разрезе договоров (контрактов).</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Pr="00252D6B" w:rsidRDefault="00252D6B" w:rsidP="00252D6B">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r w:rsidRPr="00252D6B">
        <w:rPr>
          <w:rFonts w:ascii="Times New Roman" w:eastAsia="Times New Roman" w:hAnsi="Times New Roman" w:cs="Times New Roman"/>
          <w:b/>
          <w:sz w:val="28"/>
          <w:szCs w:val="28"/>
          <w:lang w:eastAsia="ru-RU"/>
        </w:rPr>
        <w:t xml:space="preserve">6. Порядок определения сумм резервов предстоящих расходов </w:t>
      </w:r>
      <w:r w:rsidR="00601EDE">
        <w:rPr>
          <w:rFonts w:ascii="Times New Roman" w:eastAsia="Times New Roman" w:hAnsi="Times New Roman" w:cs="Times New Roman"/>
          <w:b/>
          <w:sz w:val="28"/>
          <w:szCs w:val="28"/>
          <w:lang w:eastAsia="ru-RU"/>
        </w:rPr>
        <w:t xml:space="preserve">                           </w:t>
      </w:r>
      <w:r w:rsidRPr="00252D6B">
        <w:rPr>
          <w:rFonts w:ascii="Times New Roman" w:eastAsia="Times New Roman" w:hAnsi="Times New Roman" w:cs="Times New Roman"/>
          <w:b/>
          <w:sz w:val="28"/>
          <w:szCs w:val="28"/>
          <w:lang w:eastAsia="ru-RU"/>
        </w:rPr>
        <w:t xml:space="preserve">на оплату расходных обязательств, возникающих при реструктуризации деятельности, реорганизации или ликвидации и их отражения </w:t>
      </w:r>
      <w:r w:rsidR="00601EDE">
        <w:rPr>
          <w:rFonts w:ascii="Times New Roman" w:eastAsia="Times New Roman" w:hAnsi="Times New Roman" w:cs="Times New Roman"/>
          <w:b/>
          <w:sz w:val="28"/>
          <w:szCs w:val="28"/>
          <w:lang w:eastAsia="ru-RU"/>
        </w:rPr>
        <w:t xml:space="preserve">                                       </w:t>
      </w:r>
      <w:r w:rsidRPr="00252D6B">
        <w:rPr>
          <w:rFonts w:ascii="Times New Roman" w:eastAsia="Times New Roman" w:hAnsi="Times New Roman" w:cs="Times New Roman"/>
          <w:b/>
          <w:sz w:val="28"/>
          <w:szCs w:val="28"/>
          <w:lang w:eastAsia="ru-RU"/>
        </w:rPr>
        <w:t>в бухгалтерском учете</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Pr="00252D6B" w:rsidRDefault="00252D6B" w:rsidP="00252D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6.1. Резерв расходных обязательств, возникающих при реструктуризации деятельности, реорганизации или ликвидации учреждения.</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6.2. Резерв формируется только на основании принятого в установленном порядке решения о реструктуризации деятельности, реорганизации или ликвидации учреждения. Резерв формируется под возникающие в связи с реструктуризацией деятельности, реорганизацией (ликвидацией) расходы и </w:t>
      </w:r>
      <w:r w:rsidRPr="00252D6B">
        <w:rPr>
          <w:rFonts w:ascii="Times New Roman" w:eastAsia="Times New Roman" w:hAnsi="Times New Roman" w:cs="Times New Roman"/>
          <w:sz w:val="28"/>
          <w:szCs w:val="28"/>
          <w:lang w:eastAsia="ru-RU"/>
        </w:rPr>
        <w:lastRenderedPageBreak/>
        <w:t>обязательства, прежде всего на выплаты работникам при увольнении, на основании информации, предоставленной учреждением.</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6.3. Начисление (корректировка) резерва осуществляется в случае:</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полного использования начисленного резерва;</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принятия решения о реорганизации, ликвидации учреждения;</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по результатам инвентаризации.</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Корректировка резерва осуществляется путем сопоставления сумм резерва, начисленного на установленную дату, с остатком резерва на эту дату и соответствующего увеличения (уменьшения) резерва.</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6.4. Резервы используются только на покрытие тех расходов, в отношении которых они были созданы.</w:t>
      </w:r>
    </w:p>
    <w:p w:rsidR="00252D6B" w:rsidRPr="00252D6B" w:rsidRDefault="00252D6B" w:rsidP="00252D6B">
      <w:pPr>
        <w:widowControl w:val="0"/>
        <w:autoSpaceDE w:val="0"/>
        <w:autoSpaceDN w:val="0"/>
        <w:spacing w:before="240" w:after="0" w:line="240" w:lineRule="auto"/>
        <w:ind w:firstLine="540"/>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6.5. Признание в учете расходов, в отношении которых сформирован резерв, осуществляется за счет суммы созданного резерва.</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Pr="00252D6B"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right"/>
        <w:outlineLvl w:val="2"/>
        <w:rPr>
          <w:rFonts w:ascii="Times New Roman" w:eastAsia="Times New Roman" w:hAnsi="Times New Roman" w:cs="Times New Roman"/>
          <w:sz w:val="28"/>
          <w:szCs w:val="28"/>
          <w:lang w:eastAsia="ru-RU"/>
        </w:rPr>
      </w:pPr>
    </w:p>
    <w:p w:rsidR="00252D6B" w:rsidRPr="00252D6B" w:rsidRDefault="00252D6B" w:rsidP="00601EDE">
      <w:pPr>
        <w:widowControl w:val="0"/>
        <w:autoSpaceDE w:val="0"/>
        <w:autoSpaceDN w:val="0"/>
        <w:spacing w:after="0" w:line="240" w:lineRule="auto"/>
        <w:jc w:val="right"/>
        <w:outlineLvl w:val="2"/>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lastRenderedPageBreak/>
        <w:t xml:space="preserve">Приложение </w:t>
      </w:r>
      <w:r w:rsidR="00601EDE">
        <w:rPr>
          <w:rFonts w:ascii="Times New Roman" w:eastAsia="Times New Roman" w:hAnsi="Times New Roman" w:cs="Times New Roman"/>
          <w:sz w:val="28"/>
          <w:szCs w:val="28"/>
          <w:lang w:eastAsia="ru-RU"/>
        </w:rPr>
        <w:t xml:space="preserve">№ </w:t>
      </w:r>
      <w:r w:rsidRPr="00252D6B">
        <w:rPr>
          <w:rFonts w:ascii="Times New Roman" w:eastAsia="Times New Roman" w:hAnsi="Times New Roman" w:cs="Times New Roman"/>
          <w:sz w:val="28"/>
          <w:szCs w:val="28"/>
          <w:lang w:eastAsia="ru-RU"/>
        </w:rPr>
        <w:t>1</w:t>
      </w:r>
      <w:r w:rsidR="00601EDE">
        <w:rPr>
          <w:rFonts w:ascii="Times New Roman" w:eastAsia="Times New Roman" w:hAnsi="Times New Roman" w:cs="Times New Roman"/>
          <w:sz w:val="28"/>
          <w:szCs w:val="28"/>
          <w:lang w:eastAsia="ru-RU"/>
        </w:rPr>
        <w:t xml:space="preserve"> </w:t>
      </w:r>
      <w:r w:rsidRPr="00252D6B">
        <w:rPr>
          <w:rFonts w:ascii="Times New Roman" w:eastAsia="Times New Roman" w:hAnsi="Times New Roman" w:cs="Times New Roman"/>
          <w:sz w:val="28"/>
          <w:szCs w:val="28"/>
          <w:lang w:eastAsia="ru-RU"/>
        </w:rPr>
        <w:t>к Порядку</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Pr="00252D6B" w:rsidRDefault="00252D6B" w:rsidP="00252D6B">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1" w:name="P16437"/>
      <w:bookmarkEnd w:id="1"/>
      <w:r w:rsidRPr="00252D6B">
        <w:rPr>
          <w:rFonts w:ascii="Times New Roman" w:eastAsia="Times New Roman" w:hAnsi="Times New Roman" w:cs="Times New Roman"/>
          <w:sz w:val="28"/>
          <w:szCs w:val="28"/>
          <w:lang w:eastAsia="ru-RU"/>
        </w:rPr>
        <w:t>Сведения</w:t>
      </w:r>
    </w:p>
    <w:p w:rsidR="00252D6B" w:rsidRPr="00252D6B" w:rsidRDefault="00252D6B" w:rsidP="00252D6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о количестве дней отпуска, право на представление</w:t>
      </w:r>
    </w:p>
    <w:p w:rsidR="00252D6B" w:rsidRPr="00252D6B" w:rsidRDefault="00252D6B" w:rsidP="00252D6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которого имеют работники за фактически отработанное время</w:t>
      </w:r>
    </w:p>
    <w:p w:rsidR="00252D6B" w:rsidRPr="00252D6B" w:rsidRDefault="00252D6B" w:rsidP="00252D6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по состоянию на "___" _________ 20__ г.</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757"/>
        <w:gridCol w:w="1134"/>
        <w:gridCol w:w="5613"/>
      </w:tblGrid>
      <w:tr w:rsidR="00252D6B" w:rsidRPr="00252D6B" w:rsidTr="00D50840">
        <w:tc>
          <w:tcPr>
            <w:tcW w:w="567" w:type="dxa"/>
          </w:tcPr>
          <w:p w:rsidR="00252D6B" w:rsidRPr="00252D6B" w:rsidRDefault="00252D6B" w:rsidP="00252D6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п/п</w:t>
            </w:r>
          </w:p>
        </w:tc>
        <w:tc>
          <w:tcPr>
            <w:tcW w:w="1757" w:type="dxa"/>
          </w:tcPr>
          <w:p w:rsidR="00252D6B" w:rsidRPr="00252D6B" w:rsidRDefault="00252D6B" w:rsidP="00252D6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Должность работника</w:t>
            </w:r>
          </w:p>
        </w:tc>
        <w:tc>
          <w:tcPr>
            <w:tcW w:w="1134" w:type="dxa"/>
          </w:tcPr>
          <w:p w:rsidR="00252D6B" w:rsidRPr="00252D6B" w:rsidRDefault="00252D6B" w:rsidP="00252D6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Ф.И.О.</w:t>
            </w:r>
          </w:p>
        </w:tc>
        <w:tc>
          <w:tcPr>
            <w:tcW w:w="5613" w:type="dxa"/>
          </w:tcPr>
          <w:p w:rsidR="00252D6B" w:rsidRPr="00252D6B" w:rsidRDefault="00252D6B" w:rsidP="00252D6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Количество дней отпуска, право на представление которого имеют работники за фактически отработанное время</w:t>
            </w:r>
          </w:p>
        </w:tc>
      </w:tr>
      <w:tr w:rsidR="00252D6B" w:rsidRPr="00252D6B" w:rsidTr="00D50840">
        <w:tc>
          <w:tcPr>
            <w:tcW w:w="567" w:type="dxa"/>
          </w:tcPr>
          <w:p w:rsidR="00252D6B" w:rsidRPr="00252D6B" w:rsidRDefault="00252D6B" w:rsidP="00252D6B">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757" w:type="dxa"/>
          </w:tcPr>
          <w:p w:rsidR="00252D6B" w:rsidRPr="00252D6B" w:rsidRDefault="00252D6B" w:rsidP="00252D6B">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Pr>
          <w:p w:rsidR="00252D6B" w:rsidRPr="00252D6B" w:rsidRDefault="00252D6B" w:rsidP="00252D6B">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5613" w:type="dxa"/>
          </w:tcPr>
          <w:p w:rsidR="00252D6B" w:rsidRPr="00252D6B" w:rsidRDefault="00252D6B" w:rsidP="00252D6B">
            <w:pPr>
              <w:widowControl w:val="0"/>
              <w:autoSpaceDE w:val="0"/>
              <w:autoSpaceDN w:val="0"/>
              <w:spacing w:after="0" w:line="240" w:lineRule="auto"/>
              <w:rPr>
                <w:rFonts w:ascii="Times New Roman" w:eastAsia="Times New Roman" w:hAnsi="Times New Roman" w:cs="Times New Roman"/>
                <w:sz w:val="28"/>
                <w:szCs w:val="28"/>
                <w:lang w:eastAsia="ru-RU"/>
              </w:rPr>
            </w:pPr>
          </w:p>
        </w:tc>
      </w:tr>
    </w:tbl>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Исполнитель          ________________________ (___________________________)</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учреждения</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                           подпись                    расшифровка</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"___" ___________ 20__ г.</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01EDE" w:rsidRPr="00252D6B" w:rsidRDefault="00601EDE"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Pr="00252D6B" w:rsidRDefault="00252D6B" w:rsidP="00601EDE">
      <w:pPr>
        <w:widowControl w:val="0"/>
        <w:autoSpaceDE w:val="0"/>
        <w:autoSpaceDN w:val="0"/>
        <w:spacing w:after="0" w:line="240" w:lineRule="auto"/>
        <w:jc w:val="right"/>
        <w:outlineLvl w:val="2"/>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lastRenderedPageBreak/>
        <w:t xml:space="preserve">Приложение </w:t>
      </w:r>
      <w:r w:rsidR="00601EDE">
        <w:rPr>
          <w:rFonts w:ascii="Times New Roman" w:eastAsia="Times New Roman" w:hAnsi="Times New Roman" w:cs="Times New Roman"/>
          <w:sz w:val="28"/>
          <w:szCs w:val="28"/>
          <w:lang w:eastAsia="ru-RU"/>
        </w:rPr>
        <w:t xml:space="preserve">№ </w:t>
      </w:r>
      <w:r w:rsidRPr="00252D6B">
        <w:rPr>
          <w:rFonts w:ascii="Times New Roman" w:eastAsia="Times New Roman" w:hAnsi="Times New Roman" w:cs="Times New Roman"/>
          <w:sz w:val="28"/>
          <w:szCs w:val="28"/>
          <w:lang w:eastAsia="ru-RU"/>
        </w:rPr>
        <w:t>2</w:t>
      </w:r>
      <w:r w:rsidR="00601EDE">
        <w:rPr>
          <w:rFonts w:ascii="Times New Roman" w:eastAsia="Times New Roman" w:hAnsi="Times New Roman" w:cs="Times New Roman"/>
          <w:sz w:val="28"/>
          <w:szCs w:val="28"/>
          <w:lang w:eastAsia="ru-RU"/>
        </w:rPr>
        <w:t xml:space="preserve"> </w:t>
      </w:r>
      <w:r w:rsidRPr="00252D6B">
        <w:rPr>
          <w:rFonts w:ascii="Times New Roman" w:eastAsia="Times New Roman" w:hAnsi="Times New Roman" w:cs="Times New Roman"/>
          <w:sz w:val="28"/>
          <w:szCs w:val="28"/>
          <w:lang w:eastAsia="ru-RU"/>
        </w:rPr>
        <w:t>к Порядку</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___________________________________________________________________________</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                         (наименование учреждения)</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2" w:name="P16467"/>
      <w:bookmarkEnd w:id="2"/>
      <w:r w:rsidRPr="00252D6B">
        <w:rPr>
          <w:rFonts w:ascii="Times New Roman" w:eastAsia="Times New Roman" w:hAnsi="Times New Roman" w:cs="Times New Roman"/>
          <w:sz w:val="28"/>
          <w:szCs w:val="28"/>
          <w:lang w:eastAsia="ru-RU"/>
        </w:rPr>
        <w:t xml:space="preserve">                                Информация</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                  для создания резерва по обязательствам,</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                  по которым существует неопределенность</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                по сумме на отчетную дату из-за отсутствия</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                       первичных учетных документов</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             (актов об оказании услуг (выполнении работ)) &lt;*&gt;</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                   по состоянию на ___________ 202___ г.</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                 месяца, следующего за отчетным кварталом</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Pr="00252D6B" w:rsidRDefault="00252D6B" w:rsidP="00252D6B">
      <w:pPr>
        <w:spacing w:after="0" w:line="240" w:lineRule="auto"/>
        <w:rPr>
          <w:rFonts w:ascii="Times New Roman" w:eastAsia="Times New Roman" w:hAnsi="Times New Roman" w:cs="Times New Roman"/>
          <w:sz w:val="28"/>
          <w:szCs w:val="28"/>
          <w:lang w:eastAsia="ru-RU"/>
        </w:rPr>
        <w:sectPr w:rsidR="00252D6B" w:rsidRPr="00252D6B" w:rsidSect="00E804AB">
          <w:headerReference w:type="default" r:id="rId9"/>
          <w:pgSz w:w="11905" w:h="16838"/>
          <w:pgMar w:top="1134" w:right="850" w:bottom="1134" w:left="1701" w:header="227" w:footer="0" w:gutter="0"/>
          <w:pgNumType w:start="270"/>
          <w:cols w:space="720"/>
          <w:docGrid w:linePitch="299"/>
        </w:sectPr>
      </w:pPr>
    </w:p>
    <w:tbl>
      <w:tblPr>
        <w:tblpPr w:leftFromText="180" w:rightFromText="180" w:horzAnchor="margin" w:tblpXSpec="right" w:tblpY="-7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871"/>
        <w:gridCol w:w="1361"/>
        <w:gridCol w:w="1644"/>
        <w:gridCol w:w="1247"/>
        <w:gridCol w:w="1361"/>
        <w:gridCol w:w="1531"/>
        <w:gridCol w:w="1757"/>
        <w:gridCol w:w="1474"/>
      </w:tblGrid>
      <w:tr w:rsidR="00252D6B" w:rsidRPr="00252D6B" w:rsidTr="00601EDE">
        <w:tc>
          <w:tcPr>
            <w:tcW w:w="567" w:type="dxa"/>
            <w:vMerge w:val="restart"/>
          </w:tcPr>
          <w:p w:rsidR="00252D6B" w:rsidRPr="00252D6B" w:rsidRDefault="00252D6B" w:rsidP="00601ED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lastRenderedPageBreak/>
              <w:t>№ п/п</w:t>
            </w:r>
          </w:p>
        </w:tc>
        <w:tc>
          <w:tcPr>
            <w:tcW w:w="1871" w:type="dxa"/>
            <w:vMerge w:val="restart"/>
          </w:tcPr>
          <w:p w:rsidR="00252D6B" w:rsidRPr="00252D6B" w:rsidRDefault="00252D6B" w:rsidP="00601ED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Наименование организации</w:t>
            </w:r>
          </w:p>
        </w:tc>
        <w:tc>
          <w:tcPr>
            <w:tcW w:w="1361" w:type="dxa"/>
            <w:vMerge w:val="restart"/>
          </w:tcPr>
          <w:p w:rsidR="00252D6B" w:rsidRPr="00252D6B" w:rsidRDefault="00252D6B" w:rsidP="00601ED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Номер и дата договора</w:t>
            </w:r>
          </w:p>
        </w:tc>
        <w:tc>
          <w:tcPr>
            <w:tcW w:w="1644" w:type="dxa"/>
            <w:vMerge w:val="restart"/>
          </w:tcPr>
          <w:p w:rsidR="00252D6B" w:rsidRPr="00252D6B" w:rsidRDefault="00252D6B" w:rsidP="00601ED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Срок выполнения работ (услуг), поставки товара в 202__ г. по договору</w:t>
            </w:r>
          </w:p>
        </w:tc>
        <w:tc>
          <w:tcPr>
            <w:tcW w:w="5896" w:type="dxa"/>
            <w:gridSpan w:val="4"/>
          </w:tcPr>
          <w:p w:rsidR="00252D6B" w:rsidRPr="00252D6B" w:rsidRDefault="00252D6B" w:rsidP="00601ED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Сумма резерва по договору на 202__ г., по которому не получены первичные документы, в том числе за счет средств</w:t>
            </w:r>
          </w:p>
        </w:tc>
        <w:tc>
          <w:tcPr>
            <w:tcW w:w="1474" w:type="dxa"/>
            <w:vMerge w:val="restart"/>
          </w:tcPr>
          <w:p w:rsidR="00252D6B" w:rsidRPr="00252D6B" w:rsidRDefault="00252D6B" w:rsidP="00601ED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ВСЕГО сумма резерва по договору</w:t>
            </w:r>
          </w:p>
        </w:tc>
      </w:tr>
      <w:tr w:rsidR="00252D6B" w:rsidRPr="00252D6B" w:rsidTr="00601EDE">
        <w:tc>
          <w:tcPr>
            <w:tcW w:w="567" w:type="dxa"/>
            <w:vMerge/>
          </w:tcPr>
          <w:p w:rsidR="00252D6B" w:rsidRPr="00252D6B" w:rsidRDefault="00252D6B" w:rsidP="00601EDE">
            <w:pPr>
              <w:spacing w:after="0" w:line="240" w:lineRule="auto"/>
              <w:rPr>
                <w:rFonts w:ascii="Times New Roman" w:eastAsia="Times New Roman" w:hAnsi="Times New Roman" w:cs="Times New Roman"/>
                <w:sz w:val="28"/>
                <w:szCs w:val="28"/>
                <w:lang w:eastAsia="ru-RU"/>
              </w:rPr>
            </w:pPr>
          </w:p>
        </w:tc>
        <w:tc>
          <w:tcPr>
            <w:tcW w:w="1871" w:type="dxa"/>
            <w:vMerge/>
          </w:tcPr>
          <w:p w:rsidR="00252D6B" w:rsidRPr="00252D6B" w:rsidRDefault="00252D6B" w:rsidP="00601EDE">
            <w:pPr>
              <w:spacing w:after="0" w:line="240" w:lineRule="auto"/>
              <w:rPr>
                <w:rFonts w:ascii="Times New Roman" w:eastAsia="Times New Roman" w:hAnsi="Times New Roman" w:cs="Times New Roman"/>
                <w:sz w:val="28"/>
                <w:szCs w:val="28"/>
                <w:lang w:eastAsia="ru-RU"/>
              </w:rPr>
            </w:pPr>
          </w:p>
        </w:tc>
        <w:tc>
          <w:tcPr>
            <w:tcW w:w="1361" w:type="dxa"/>
            <w:vMerge/>
          </w:tcPr>
          <w:p w:rsidR="00252D6B" w:rsidRPr="00252D6B" w:rsidRDefault="00252D6B" w:rsidP="00601EDE">
            <w:pPr>
              <w:spacing w:after="0" w:line="240" w:lineRule="auto"/>
              <w:rPr>
                <w:rFonts w:ascii="Times New Roman" w:eastAsia="Times New Roman" w:hAnsi="Times New Roman" w:cs="Times New Roman"/>
                <w:sz w:val="28"/>
                <w:szCs w:val="28"/>
                <w:lang w:eastAsia="ru-RU"/>
              </w:rPr>
            </w:pPr>
          </w:p>
        </w:tc>
        <w:tc>
          <w:tcPr>
            <w:tcW w:w="1644" w:type="dxa"/>
            <w:vMerge/>
          </w:tcPr>
          <w:p w:rsidR="00252D6B" w:rsidRPr="00252D6B" w:rsidRDefault="00252D6B" w:rsidP="00601EDE">
            <w:pPr>
              <w:spacing w:after="0" w:line="240" w:lineRule="auto"/>
              <w:rPr>
                <w:rFonts w:ascii="Times New Roman" w:eastAsia="Times New Roman" w:hAnsi="Times New Roman" w:cs="Times New Roman"/>
                <w:sz w:val="28"/>
                <w:szCs w:val="28"/>
                <w:lang w:eastAsia="ru-RU"/>
              </w:rPr>
            </w:pPr>
          </w:p>
        </w:tc>
        <w:tc>
          <w:tcPr>
            <w:tcW w:w="1247" w:type="dxa"/>
          </w:tcPr>
          <w:p w:rsidR="00252D6B" w:rsidRPr="00252D6B" w:rsidRDefault="00252D6B" w:rsidP="00601ED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Бюджет</w:t>
            </w:r>
          </w:p>
        </w:tc>
        <w:tc>
          <w:tcPr>
            <w:tcW w:w="1361" w:type="dxa"/>
          </w:tcPr>
          <w:p w:rsidR="00252D6B" w:rsidRPr="00252D6B" w:rsidRDefault="00252D6B" w:rsidP="00601ED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Субсидия на иные цели</w:t>
            </w:r>
          </w:p>
        </w:tc>
        <w:tc>
          <w:tcPr>
            <w:tcW w:w="1531" w:type="dxa"/>
          </w:tcPr>
          <w:p w:rsidR="00252D6B" w:rsidRPr="00252D6B" w:rsidRDefault="00252D6B" w:rsidP="00601ED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Субсидия на </w:t>
            </w:r>
            <w:proofErr w:type="spellStart"/>
            <w:r w:rsidRPr="00252D6B">
              <w:rPr>
                <w:rFonts w:ascii="Times New Roman" w:eastAsia="Times New Roman" w:hAnsi="Times New Roman" w:cs="Times New Roman"/>
                <w:sz w:val="28"/>
                <w:szCs w:val="28"/>
                <w:lang w:eastAsia="ru-RU"/>
              </w:rPr>
              <w:t>госзадание</w:t>
            </w:r>
            <w:proofErr w:type="spellEnd"/>
          </w:p>
        </w:tc>
        <w:tc>
          <w:tcPr>
            <w:tcW w:w="1757" w:type="dxa"/>
          </w:tcPr>
          <w:p w:rsidR="00252D6B" w:rsidRPr="00252D6B" w:rsidRDefault="00252D6B" w:rsidP="00601ED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Приносящая доход деятельность</w:t>
            </w:r>
          </w:p>
        </w:tc>
        <w:tc>
          <w:tcPr>
            <w:tcW w:w="1474" w:type="dxa"/>
            <w:vMerge/>
          </w:tcPr>
          <w:p w:rsidR="00252D6B" w:rsidRPr="00252D6B" w:rsidRDefault="00252D6B" w:rsidP="00601EDE">
            <w:pPr>
              <w:spacing w:after="0" w:line="240" w:lineRule="auto"/>
              <w:rPr>
                <w:rFonts w:ascii="Times New Roman" w:eastAsia="Times New Roman" w:hAnsi="Times New Roman" w:cs="Times New Roman"/>
                <w:sz w:val="28"/>
                <w:szCs w:val="28"/>
                <w:lang w:eastAsia="ru-RU"/>
              </w:rPr>
            </w:pPr>
          </w:p>
        </w:tc>
      </w:tr>
      <w:tr w:rsidR="00252D6B" w:rsidRPr="00252D6B" w:rsidTr="00601EDE">
        <w:tc>
          <w:tcPr>
            <w:tcW w:w="567"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871"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361"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644"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247"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361"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531"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757"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74"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52D6B" w:rsidRPr="00252D6B" w:rsidTr="00601EDE">
        <w:tc>
          <w:tcPr>
            <w:tcW w:w="567"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871"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361"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644"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247"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361"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531"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757"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74"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52D6B" w:rsidRPr="00252D6B" w:rsidTr="00601EDE">
        <w:tc>
          <w:tcPr>
            <w:tcW w:w="567"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871"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361"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644"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247"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361"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531"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757"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74"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52D6B" w:rsidRPr="00252D6B" w:rsidTr="00601EDE">
        <w:tc>
          <w:tcPr>
            <w:tcW w:w="567"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871"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361"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644"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247"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361"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531"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757"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74"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52D6B" w:rsidRPr="00252D6B" w:rsidTr="00601EDE">
        <w:tc>
          <w:tcPr>
            <w:tcW w:w="567"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871"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361"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644"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247"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361"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531"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757"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74"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52D6B" w:rsidRPr="00252D6B" w:rsidTr="00601EDE">
        <w:tc>
          <w:tcPr>
            <w:tcW w:w="567"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871"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361"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644"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247"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361"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531"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757"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74"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52D6B" w:rsidRPr="00252D6B" w:rsidTr="00601EDE">
        <w:tc>
          <w:tcPr>
            <w:tcW w:w="567"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871"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361"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644"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ИТОГО:</w:t>
            </w:r>
          </w:p>
        </w:tc>
        <w:tc>
          <w:tcPr>
            <w:tcW w:w="1247"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361"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531"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757"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74" w:type="dxa"/>
          </w:tcPr>
          <w:p w:rsidR="00252D6B" w:rsidRPr="00252D6B" w:rsidRDefault="00252D6B" w:rsidP="00601EDE">
            <w:pPr>
              <w:widowControl w:val="0"/>
              <w:autoSpaceDE w:val="0"/>
              <w:autoSpaceDN w:val="0"/>
              <w:spacing w:after="0" w:line="240" w:lineRule="auto"/>
              <w:rPr>
                <w:rFonts w:ascii="Times New Roman" w:eastAsia="Times New Roman" w:hAnsi="Times New Roman" w:cs="Times New Roman"/>
                <w:sz w:val="28"/>
                <w:szCs w:val="28"/>
                <w:lang w:eastAsia="ru-RU"/>
              </w:rPr>
            </w:pPr>
          </w:p>
        </w:tc>
      </w:tr>
    </w:tbl>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Руководитель   ____________________________   _____________________________</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                        подпись                   расшифровка подписи</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Исполнитель ________________ ___________   ________________________________</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                должность      подпись           расшифровка подписи</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Примечание: Заполняется в случае, если услуги оказаны, работы выполнены, но</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252D6B">
        <w:rPr>
          <w:rFonts w:ascii="Times New Roman" w:eastAsia="Times New Roman" w:hAnsi="Times New Roman" w:cs="Times New Roman"/>
          <w:sz w:val="28"/>
          <w:szCs w:val="28"/>
          <w:lang w:eastAsia="ru-RU"/>
        </w:rPr>
        <w:t>отсутствуют  первичные</w:t>
      </w:r>
      <w:proofErr w:type="gramEnd"/>
      <w:r w:rsidRPr="00252D6B">
        <w:rPr>
          <w:rFonts w:ascii="Times New Roman" w:eastAsia="Times New Roman" w:hAnsi="Times New Roman" w:cs="Times New Roman"/>
          <w:sz w:val="28"/>
          <w:szCs w:val="28"/>
          <w:lang w:eastAsia="ru-RU"/>
        </w:rPr>
        <w:t xml:space="preserve"> документы (акты, УПД), в том числе по услугам связи,</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 xml:space="preserve">поставке   </w:t>
      </w:r>
      <w:proofErr w:type="spellStart"/>
      <w:proofErr w:type="gramStart"/>
      <w:r w:rsidRPr="00252D6B">
        <w:rPr>
          <w:rFonts w:ascii="Times New Roman" w:eastAsia="Times New Roman" w:hAnsi="Times New Roman" w:cs="Times New Roman"/>
          <w:sz w:val="28"/>
          <w:szCs w:val="28"/>
          <w:lang w:eastAsia="ru-RU"/>
        </w:rPr>
        <w:t>теплоэнергии</w:t>
      </w:r>
      <w:proofErr w:type="spellEnd"/>
      <w:r w:rsidRPr="00252D6B">
        <w:rPr>
          <w:rFonts w:ascii="Times New Roman" w:eastAsia="Times New Roman" w:hAnsi="Times New Roman" w:cs="Times New Roman"/>
          <w:sz w:val="28"/>
          <w:szCs w:val="28"/>
          <w:lang w:eastAsia="ru-RU"/>
        </w:rPr>
        <w:t xml:space="preserve">,   </w:t>
      </w:r>
      <w:proofErr w:type="gramEnd"/>
      <w:r w:rsidRPr="00252D6B">
        <w:rPr>
          <w:rFonts w:ascii="Times New Roman" w:eastAsia="Times New Roman" w:hAnsi="Times New Roman" w:cs="Times New Roman"/>
          <w:sz w:val="28"/>
          <w:szCs w:val="28"/>
          <w:lang w:eastAsia="ru-RU"/>
        </w:rPr>
        <w:t>электроэнергии,  водоснабжению  и  водоотведению</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w:t>
      </w:r>
      <w:proofErr w:type="gramStart"/>
      <w:r w:rsidRPr="00252D6B">
        <w:rPr>
          <w:rFonts w:ascii="Times New Roman" w:eastAsia="Times New Roman" w:hAnsi="Times New Roman" w:cs="Times New Roman"/>
          <w:sz w:val="28"/>
          <w:szCs w:val="28"/>
          <w:lang w:eastAsia="ru-RU"/>
        </w:rPr>
        <w:t>расчет  стоимости</w:t>
      </w:r>
      <w:proofErr w:type="gramEnd"/>
      <w:r w:rsidRPr="00252D6B">
        <w:rPr>
          <w:rFonts w:ascii="Times New Roman" w:eastAsia="Times New Roman" w:hAnsi="Times New Roman" w:cs="Times New Roman"/>
          <w:sz w:val="28"/>
          <w:szCs w:val="28"/>
          <w:lang w:eastAsia="ru-RU"/>
        </w:rPr>
        <w:t xml:space="preserve">  потребляемых услуг производится исходя из установленных</w:t>
      </w: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52D6B">
        <w:rPr>
          <w:rFonts w:ascii="Times New Roman" w:eastAsia="Times New Roman" w:hAnsi="Times New Roman" w:cs="Times New Roman"/>
          <w:sz w:val="28"/>
          <w:szCs w:val="28"/>
          <w:lang w:eastAsia="ru-RU"/>
        </w:rPr>
        <w:t>тарифов и графика потребления) и т.п.</w:t>
      </w:r>
    </w:p>
    <w:p w:rsidR="00252D6B" w:rsidRPr="00252D6B" w:rsidRDefault="00252D6B" w:rsidP="00252D6B">
      <w:pPr>
        <w:spacing w:after="0" w:line="240" w:lineRule="auto"/>
        <w:rPr>
          <w:rFonts w:ascii="Times New Roman" w:eastAsia="Times New Roman" w:hAnsi="Times New Roman" w:cs="Times New Roman"/>
          <w:sz w:val="24"/>
          <w:szCs w:val="24"/>
          <w:lang w:eastAsia="ru-RU"/>
        </w:rPr>
        <w:sectPr w:rsidR="00252D6B" w:rsidRPr="00252D6B" w:rsidSect="00252D6B">
          <w:pgSz w:w="16838" w:h="11905" w:orient="landscape"/>
          <w:pgMar w:top="1701" w:right="1134" w:bottom="850" w:left="1134" w:header="0" w:footer="0" w:gutter="0"/>
          <w:pgNumType w:start="267"/>
          <w:cols w:space="720"/>
        </w:sectPr>
      </w:pP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252D6B" w:rsidRPr="00252D6B" w:rsidRDefault="00252D6B" w:rsidP="00252D6B">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252D6B" w:rsidRDefault="00252D6B" w:rsidP="00252D6B">
      <w:pPr>
        <w:spacing w:after="0"/>
      </w:pPr>
    </w:p>
    <w:sectPr w:rsidR="00252D6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A06" w:rsidRDefault="00FF4A06" w:rsidP="00252D6B">
      <w:pPr>
        <w:spacing w:after="0" w:line="240" w:lineRule="auto"/>
      </w:pPr>
      <w:r>
        <w:separator/>
      </w:r>
    </w:p>
  </w:endnote>
  <w:endnote w:type="continuationSeparator" w:id="0">
    <w:p w:rsidR="00FF4A06" w:rsidRDefault="00FF4A06" w:rsidP="00252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A06" w:rsidRDefault="00FF4A06" w:rsidP="00252D6B">
      <w:pPr>
        <w:spacing w:after="0" w:line="240" w:lineRule="auto"/>
      </w:pPr>
      <w:r>
        <w:separator/>
      </w:r>
    </w:p>
  </w:footnote>
  <w:footnote w:type="continuationSeparator" w:id="0">
    <w:p w:rsidR="00FF4A06" w:rsidRDefault="00FF4A06" w:rsidP="00252D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2260901"/>
      <w:docPartObj>
        <w:docPartGallery w:val="Page Numbers (Top of Page)"/>
        <w:docPartUnique/>
      </w:docPartObj>
    </w:sdtPr>
    <w:sdtContent>
      <w:p w:rsidR="00E804AB" w:rsidRDefault="00E804AB">
        <w:pPr>
          <w:pStyle w:val="a3"/>
          <w:jc w:val="center"/>
        </w:pPr>
        <w:r>
          <w:fldChar w:fldCharType="begin"/>
        </w:r>
        <w:r>
          <w:instrText>PAGE   \* MERGEFORMAT</w:instrText>
        </w:r>
        <w:r>
          <w:fldChar w:fldCharType="separate"/>
        </w:r>
        <w:r>
          <w:rPr>
            <w:noProof/>
          </w:rPr>
          <w:t>271</w:t>
        </w:r>
        <w:r>
          <w:fldChar w:fldCharType="end"/>
        </w:r>
      </w:p>
    </w:sdtContent>
  </w:sdt>
  <w:p w:rsidR="00252D6B" w:rsidRDefault="00252D6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D6B"/>
    <w:rsid w:val="00051485"/>
    <w:rsid w:val="001454B0"/>
    <w:rsid w:val="001D55BE"/>
    <w:rsid w:val="00252D6B"/>
    <w:rsid w:val="00513690"/>
    <w:rsid w:val="00601EDE"/>
    <w:rsid w:val="006200BA"/>
    <w:rsid w:val="00640165"/>
    <w:rsid w:val="00682673"/>
    <w:rsid w:val="00E804AB"/>
    <w:rsid w:val="00FF4A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3AA88D7-1FAD-43E7-A77E-4CE1632EA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2D6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2D6B"/>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Title">
    <w:name w:val="ConsPlusTitle"/>
    <w:rsid w:val="00252D6B"/>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styleId="a3">
    <w:name w:val="header"/>
    <w:basedOn w:val="a"/>
    <w:link w:val="a4"/>
    <w:uiPriority w:val="99"/>
    <w:unhideWhenUsed/>
    <w:rsid w:val="00252D6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52D6B"/>
  </w:style>
  <w:style w:type="paragraph" w:styleId="a5">
    <w:name w:val="footer"/>
    <w:basedOn w:val="a"/>
    <w:link w:val="a6"/>
    <w:uiPriority w:val="99"/>
    <w:unhideWhenUsed/>
    <w:rsid w:val="00252D6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52D6B"/>
  </w:style>
  <w:style w:type="paragraph" w:styleId="a7">
    <w:name w:val="Balloon Text"/>
    <w:basedOn w:val="a"/>
    <w:link w:val="a8"/>
    <w:uiPriority w:val="99"/>
    <w:semiHidden/>
    <w:unhideWhenUsed/>
    <w:rsid w:val="0005148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514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282C0ED1EA27053FABEF7E99187C5F058AF6E6D327A4D27A01698525C77873D697622AE42DEC9CDB7894C20249E801794AFA9E2B1F342FCrBt7O" TargetMode="External"/><Relationship Id="rId3" Type="http://schemas.openxmlformats.org/officeDocument/2006/relationships/webSettings" Target="webSettings.xml"/><Relationship Id="rId7" Type="http://schemas.openxmlformats.org/officeDocument/2006/relationships/hyperlink" Target="consultantplus://offline/ref=E282C0ED1EA27053FABEF7E99187C5F058AE6B6C347A4D27A01698525C77873D697622AE42DEC3C2B4894C20249E801794AFA9E2B1F342FCrBt7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E282C0ED1EA27053FABEF7E99187C5F058A86D6D367F4D27A01698525C77873D697622AE42DCC0C4B7894C20249E801794AFA9E2B1F342FCrBt7O"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11</Pages>
  <Words>2310</Words>
  <Characters>13169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Вадим Яхудин</dc:creator>
  <cp:keywords/>
  <dc:description/>
  <cp:lastModifiedBy>Яхудин Вадим Тагирович</cp:lastModifiedBy>
  <cp:revision>5</cp:revision>
  <cp:lastPrinted>2021-06-30T03:50:00Z</cp:lastPrinted>
  <dcterms:created xsi:type="dcterms:W3CDTF">2021-06-29T23:40:00Z</dcterms:created>
  <dcterms:modified xsi:type="dcterms:W3CDTF">2021-06-30T03:51:00Z</dcterms:modified>
</cp:coreProperties>
</file>