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3F" w:rsidRDefault="00CE1A3F">
      <w:pPr>
        <w:pStyle w:val="ConsPlusTitle"/>
        <w:jc w:val="center"/>
        <w:outlineLvl w:val="0"/>
      </w:pPr>
      <w:bookmarkStart w:id="0" w:name="_GoBack"/>
      <w:bookmarkEnd w:id="0"/>
      <w:r>
        <w:t>ГЛАВА ГОРОДА ОРЕНБУРГА</w:t>
      </w:r>
    </w:p>
    <w:p w:rsidR="00CE1A3F" w:rsidRDefault="00CE1A3F">
      <w:pPr>
        <w:pStyle w:val="ConsPlusTitle"/>
        <w:ind w:firstLine="540"/>
        <w:jc w:val="both"/>
      </w:pPr>
    </w:p>
    <w:p w:rsidR="00CE1A3F" w:rsidRDefault="00CE1A3F">
      <w:pPr>
        <w:pStyle w:val="ConsPlusTitle"/>
        <w:jc w:val="center"/>
      </w:pPr>
      <w:r>
        <w:t>ПОСТАНОВЛЕНИЕ</w:t>
      </w:r>
    </w:p>
    <w:p w:rsidR="00CE1A3F" w:rsidRDefault="00CE1A3F">
      <w:pPr>
        <w:pStyle w:val="ConsPlusTitle"/>
        <w:jc w:val="center"/>
      </w:pPr>
      <w:r>
        <w:t>от 29 августа 2019 г. N 81-п</w:t>
      </w:r>
    </w:p>
    <w:p w:rsidR="00CE1A3F" w:rsidRDefault="00CE1A3F">
      <w:pPr>
        <w:pStyle w:val="ConsPlusTitle"/>
        <w:ind w:firstLine="540"/>
        <w:jc w:val="both"/>
      </w:pPr>
    </w:p>
    <w:p w:rsidR="00CE1A3F" w:rsidRDefault="00CE1A3F">
      <w:pPr>
        <w:pStyle w:val="ConsPlusTitle"/>
        <w:jc w:val="center"/>
      </w:pPr>
      <w:r>
        <w:t>О комиссии по вопросам противодействия коррупции</w:t>
      </w:r>
    </w:p>
    <w:p w:rsidR="00CE1A3F" w:rsidRDefault="00CE1A3F">
      <w:pPr>
        <w:pStyle w:val="ConsPlusTitle"/>
        <w:jc w:val="center"/>
      </w:pPr>
      <w:r>
        <w:t>на территории муниципального образования</w:t>
      </w:r>
    </w:p>
    <w:p w:rsidR="00CE1A3F" w:rsidRDefault="00CE1A3F">
      <w:pPr>
        <w:pStyle w:val="ConsPlusTitle"/>
        <w:jc w:val="center"/>
      </w:pPr>
      <w:r>
        <w:t>"город Оренбург"</w:t>
      </w:r>
    </w:p>
    <w:p w:rsidR="00CE1A3F" w:rsidRDefault="00CE1A3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E1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A3F" w:rsidRDefault="00CE1A3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A3F" w:rsidRDefault="00CE1A3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1A3F" w:rsidRDefault="00CE1A3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E1A3F" w:rsidRDefault="00CE1A3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Главы города Оренбурга</w:t>
            </w:r>
          </w:p>
          <w:p w:rsidR="00CE1A3F" w:rsidRDefault="00CE1A3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16.03.2020 </w:t>
            </w:r>
            <w:hyperlink r:id="rId6" w:history="1">
              <w:r>
                <w:rPr>
                  <w:color w:val="0000FF"/>
                </w:rPr>
                <w:t>N 20-п</w:t>
              </w:r>
            </w:hyperlink>
            <w:r>
              <w:rPr>
                <w:color w:val="392C69"/>
              </w:rPr>
              <w:t xml:space="preserve">, от 05.02.2021 </w:t>
            </w:r>
            <w:hyperlink r:id="rId7" w:history="1">
              <w:r>
                <w:rPr>
                  <w:color w:val="0000FF"/>
                </w:rPr>
                <w:t>N 14-п</w:t>
              </w:r>
            </w:hyperlink>
            <w:r>
              <w:rPr>
                <w:color w:val="392C69"/>
              </w:rPr>
              <w:t xml:space="preserve">, от 10.06.2022 </w:t>
            </w:r>
            <w:hyperlink r:id="rId8" w:history="1">
              <w:r>
                <w:rPr>
                  <w:color w:val="0000FF"/>
                </w:rPr>
                <w:t>N 38-п</w:t>
              </w:r>
            </w:hyperlink>
            <w:r>
              <w:rPr>
                <w:color w:val="392C69"/>
              </w:rPr>
              <w:t>,</w:t>
            </w:r>
          </w:p>
          <w:p w:rsidR="00CE1A3F" w:rsidRDefault="00CE1A3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10.02.2023 </w:t>
            </w:r>
            <w:hyperlink r:id="rId9" w:history="1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 xml:space="preserve">, от 30.06.2023 </w:t>
            </w:r>
            <w:hyperlink r:id="rId10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27.12.2023 </w:t>
            </w:r>
            <w:hyperlink r:id="rId11" w:history="1">
              <w:r>
                <w:rPr>
                  <w:color w:val="0000FF"/>
                </w:rPr>
                <w:t>N 131-п</w:t>
              </w:r>
            </w:hyperlink>
            <w:r>
              <w:rPr>
                <w:color w:val="392C69"/>
              </w:rPr>
              <w:t>,</w:t>
            </w:r>
          </w:p>
          <w:p w:rsidR="00CE1A3F" w:rsidRDefault="00CE1A3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27.06.2024 </w:t>
            </w:r>
            <w:hyperlink r:id="rId12" w:history="1">
              <w:r>
                <w:rPr>
                  <w:color w:val="0000FF"/>
                </w:rPr>
                <w:t>N 65-п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A3F" w:rsidRDefault="00CE1A3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E1A3F" w:rsidRDefault="00CE1A3F">
      <w:pPr>
        <w:pStyle w:val="ConsPlusNormal"/>
        <w:jc w:val="both"/>
      </w:pPr>
    </w:p>
    <w:p w:rsidR="00CE1A3F" w:rsidRDefault="00CE1A3F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пунктом 42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 </w:t>
      </w:r>
      <w:hyperlink r:id="rId14" w:history="1">
        <w:r>
          <w:rPr>
            <w:color w:val="0000FF"/>
          </w:rPr>
          <w:t>пунктом 43 статьи 8</w:t>
        </w:r>
      </w:hyperlink>
      <w:r>
        <w:t xml:space="preserve">, </w:t>
      </w:r>
      <w:hyperlink r:id="rId15" w:history="1">
        <w:r>
          <w:rPr>
            <w:color w:val="0000FF"/>
          </w:rPr>
          <w:t>пунктом 32 части 2 статьи 33</w:t>
        </w:r>
      </w:hyperlink>
      <w:r>
        <w:t xml:space="preserve">, </w:t>
      </w:r>
      <w:hyperlink r:id="rId16" w:history="1">
        <w:r>
          <w:rPr>
            <w:color w:val="0000FF"/>
          </w:rPr>
          <w:t>подпунктом 15 пункта 20 статьи 35</w:t>
        </w:r>
      </w:hyperlink>
      <w:r>
        <w:t xml:space="preserve"> Устава муниципального образования "город Оренбург", принятого </w:t>
      </w:r>
      <w:hyperlink r:id="rId17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в целях повышения эффективности работы по противодействию коррупции на территории муниципального образования "город Оренбург":</w:t>
      </w:r>
    </w:p>
    <w:p w:rsidR="00CE1A3F" w:rsidRDefault="00CE1A3F">
      <w:pPr>
        <w:pStyle w:val="ConsPlusNormal"/>
        <w:jc w:val="both"/>
      </w:pPr>
    </w:p>
    <w:p w:rsidR="00CE1A3F" w:rsidRDefault="00CE1A3F">
      <w:pPr>
        <w:pStyle w:val="ConsPlusNormal"/>
        <w:ind w:firstLine="540"/>
        <w:jc w:val="both"/>
      </w:pPr>
      <w:r>
        <w:t>1. Создать комиссию по вопросам противодействия коррупции на территории муниципального образования "город Оренбург" (далее - комиссия).</w:t>
      </w:r>
    </w:p>
    <w:p w:rsidR="00CE1A3F" w:rsidRDefault="00CE1A3F">
      <w:pPr>
        <w:pStyle w:val="ConsPlusNormal"/>
        <w:jc w:val="both"/>
      </w:pPr>
    </w:p>
    <w:p w:rsidR="00CE1A3F" w:rsidRDefault="00CE1A3F">
      <w:pPr>
        <w:pStyle w:val="ConsPlusNormal"/>
        <w:ind w:firstLine="540"/>
        <w:jc w:val="both"/>
      </w:pPr>
      <w:r>
        <w:t>2. Утвердить:</w:t>
      </w:r>
    </w:p>
    <w:p w:rsidR="00CE1A3F" w:rsidRDefault="00CE1A3F">
      <w:pPr>
        <w:pStyle w:val="ConsPlusNormal"/>
        <w:spacing w:before="240"/>
        <w:ind w:firstLine="540"/>
        <w:jc w:val="both"/>
      </w:pPr>
      <w:r>
        <w:t xml:space="preserve">2.1. </w:t>
      </w:r>
      <w:hyperlink w:anchor="Par47" w:tooltip="СОСТАВ" w:history="1">
        <w:r>
          <w:rPr>
            <w:color w:val="0000FF"/>
          </w:rPr>
          <w:t>Состав</w:t>
        </w:r>
      </w:hyperlink>
      <w:r>
        <w:t xml:space="preserve"> комиссии согласно приложению N 1.</w:t>
      </w:r>
    </w:p>
    <w:p w:rsidR="00CE1A3F" w:rsidRDefault="00CE1A3F">
      <w:pPr>
        <w:pStyle w:val="ConsPlusNormal"/>
        <w:spacing w:before="240"/>
        <w:ind w:firstLine="540"/>
        <w:jc w:val="both"/>
      </w:pPr>
      <w:r>
        <w:t xml:space="preserve">2.2. </w:t>
      </w:r>
      <w:hyperlink w:anchor="Par112" w:tooltip="ПОЛОЖЕНИЕ" w:history="1">
        <w:r>
          <w:rPr>
            <w:color w:val="0000FF"/>
          </w:rPr>
          <w:t>Положение</w:t>
        </w:r>
      </w:hyperlink>
      <w:r>
        <w:t xml:space="preserve"> о комиссии согласно приложению N 2.</w:t>
      </w:r>
    </w:p>
    <w:p w:rsidR="00CE1A3F" w:rsidRDefault="00CE1A3F">
      <w:pPr>
        <w:pStyle w:val="ConsPlusNormal"/>
        <w:jc w:val="both"/>
      </w:pPr>
    </w:p>
    <w:p w:rsidR="00CE1A3F" w:rsidRDefault="00CE1A3F">
      <w:pPr>
        <w:pStyle w:val="ConsPlusNormal"/>
        <w:ind w:firstLine="540"/>
        <w:jc w:val="both"/>
      </w:pPr>
      <w:r>
        <w:t>3. Поручить управлению муниципальной службы и кадровой политики администрации города Оренбурга осуществлять организационное обеспечение деятельности комиссии.</w:t>
      </w:r>
    </w:p>
    <w:p w:rsidR="00CE1A3F" w:rsidRDefault="00CE1A3F">
      <w:pPr>
        <w:pStyle w:val="ConsPlusNormal"/>
        <w:spacing w:before="300"/>
        <w:ind w:firstLine="540"/>
        <w:jc w:val="both"/>
      </w:pPr>
      <w:r>
        <w:t xml:space="preserve">4. Отраслевым (функциональным) и территориальным органам Администрации города Оренбурга обеспечивать в пределах своей компетенции исполнение решений комиссии, предоставление предложений (информации) по вопросам, указанным в </w:t>
      </w:r>
      <w:hyperlink w:anchor="Par138" w:tooltip="организует разработку антикоррупционной программы (плана мероприятий по противодействию коррупции), а также контроль за ее реализацией, в том числе путем мониторинга эффективности реализации мер по противодействию коррупции, предусмотренных программой;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w:anchor="Par140" w:tooltip="подготавливает предложения Главе города Оренбурга по совершенствованию муниципальных правовых актов в сфере противодействия коррупции;" w:history="1">
        <w:r>
          <w:rPr>
            <w:color w:val="0000FF"/>
          </w:rPr>
          <w:t>пятом</w:t>
        </w:r>
      </w:hyperlink>
      <w:r>
        <w:t xml:space="preserve"> и </w:t>
      </w:r>
      <w:hyperlink w:anchor="Par141" w:tooltip="формирует на основании предложений отраслевых (функциональных) и территориальных органов Администрации города Оренбурга, членов комиссии предложения по совершенствованию экономических и организационных механизмов функционирования органов местного самоуправления на территории муниципального образования &quot;город Оренбург&quot;, системы взаимодействия между органами местного самоуправления муниципального образования &quot;город Оренбург&quot; с органами государственной власти Оренбургской области, институтами гражданского о..." w:history="1">
        <w:r>
          <w:rPr>
            <w:color w:val="0000FF"/>
          </w:rPr>
          <w:t>шестом пункта 5</w:t>
        </w:r>
      </w:hyperlink>
      <w:r>
        <w:t xml:space="preserve"> приложения N 2 к настоящему постановлению, в сроки и по формам, указанным в запросах комиссии или управления муниципальной службы и кадровой политики администрации города Оренбурга.</w:t>
      </w:r>
    </w:p>
    <w:p w:rsidR="00CE1A3F" w:rsidRDefault="00CE1A3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города Оренбурга от 10.06.2022 N 38-п)</w:t>
      </w:r>
    </w:p>
    <w:p w:rsidR="00CE1A3F" w:rsidRDefault="00CE1A3F">
      <w:pPr>
        <w:pStyle w:val="ConsPlusNormal"/>
        <w:jc w:val="both"/>
      </w:pPr>
    </w:p>
    <w:p w:rsidR="00CE1A3F" w:rsidRDefault="00CE1A3F">
      <w:pPr>
        <w:pStyle w:val="ConsPlusNormal"/>
        <w:ind w:firstLine="540"/>
        <w:jc w:val="both"/>
      </w:pPr>
      <w:r>
        <w:t>6. Настоящее постановление подлежит 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CE1A3F" w:rsidRDefault="00CE1A3F">
      <w:pPr>
        <w:pStyle w:val="ConsPlusNormal"/>
        <w:jc w:val="both"/>
      </w:pPr>
      <w:r>
        <w:t xml:space="preserve">(п. 6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Главы города Оренбурга от 16.03.2020 N 20-п)</w:t>
      </w:r>
    </w:p>
    <w:p w:rsidR="00CE1A3F" w:rsidRDefault="00CE1A3F">
      <w:pPr>
        <w:pStyle w:val="ConsPlusNormal"/>
        <w:jc w:val="both"/>
      </w:pPr>
    </w:p>
    <w:p w:rsidR="00CE1A3F" w:rsidRDefault="00CE1A3F">
      <w:pPr>
        <w:pStyle w:val="ConsPlusNormal"/>
        <w:ind w:firstLine="540"/>
        <w:jc w:val="both"/>
      </w:pPr>
      <w:r>
        <w:t>7. Поручить организацию исполнения настоящего постановления заместителю Главы города Оренбурга - руководителю аппарата администрации города Оренбурга Кулакову Д.Н.</w:t>
      </w:r>
    </w:p>
    <w:p w:rsidR="00CE1A3F" w:rsidRDefault="00CE1A3F">
      <w:pPr>
        <w:pStyle w:val="ConsPlusNormal"/>
        <w:jc w:val="both"/>
      </w:pPr>
    </w:p>
    <w:p w:rsidR="00CE1A3F" w:rsidRDefault="00CE1A3F">
      <w:pPr>
        <w:pStyle w:val="ConsPlusNormal"/>
        <w:jc w:val="right"/>
      </w:pPr>
      <w:r>
        <w:t>Глава города Оренбурга</w:t>
      </w:r>
    </w:p>
    <w:p w:rsidR="00CE1A3F" w:rsidRDefault="00CE1A3F">
      <w:pPr>
        <w:pStyle w:val="ConsPlusNormal"/>
        <w:jc w:val="right"/>
      </w:pPr>
      <w:r>
        <w:t>Д.В.КУЛАГИН</w:t>
      </w:r>
    </w:p>
    <w:p w:rsidR="00672229" w:rsidRDefault="00672229">
      <w:pPr>
        <w:pStyle w:val="ConsPlusNormal"/>
        <w:jc w:val="right"/>
        <w:outlineLvl w:val="0"/>
      </w:pPr>
    </w:p>
    <w:p w:rsidR="00672229" w:rsidRDefault="00672229">
      <w:pPr>
        <w:pStyle w:val="ConsPlusNormal"/>
        <w:jc w:val="right"/>
        <w:outlineLvl w:val="0"/>
      </w:pPr>
    </w:p>
    <w:p w:rsidR="00CE1A3F" w:rsidRDefault="00CE1A3F">
      <w:pPr>
        <w:pStyle w:val="ConsPlusNormal"/>
        <w:jc w:val="right"/>
        <w:outlineLvl w:val="0"/>
      </w:pPr>
      <w:r>
        <w:lastRenderedPageBreak/>
        <w:t>Приложение N 1</w:t>
      </w:r>
    </w:p>
    <w:p w:rsidR="00CE1A3F" w:rsidRDefault="00CE1A3F">
      <w:pPr>
        <w:pStyle w:val="ConsPlusNormal"/>
        <w:jc w:val="right"/>
      </w:pPr>
      <w:r>
        <w:t>к постановлению</w:t>
      </w:r>
    </w:p>
    <w:p w:rsidR="00CE1A3F" w:rsidRDefault="00CE1A3F">
      <w:pPr>
        <w:pStyle w:val="ConsPlusNormal"/>
        <w:jc w:val="right"/>
      </w:pPr>
      <w:r>
        <w:t>Главы города Оренбурга</w:t>
      </w:r>
    </w:p>
    <w:p w:rsidR="00CE1A3F" w:rsidRDefault="00CE1A3F">
      <w:pPr>
        <w:pStyle w:val="ConsPlusNormal"/>
        <w:jc w:val="right"/>
      </w:pPr>
      <w:r>
        <w:t>от 29 августа 2019 г. N 81-п</w:t>
      </w:r>
    </w:p>
    <w:p w:rsidR="00CE1A3F" w:rsidRDefault="00CE1A3F">
      <w:pPr>
        <w:pStyle w:val="ConsPlusNormal"/>
        <w:jc w:val="both"/>
      </w:pPr>
    </w:p>
    <w:p w:rsidR="00CE1A3F" w:rsidRDefault="00CE1A3F">
      <w:pPr>
        <w:pStyle w:val="ConsPlusTitle"/>
        <w:jc w:val="center"/>
      </w:pPr>
      <w:bookmarkStart w:id="1" w:name="Par47"/>
      <w:bookmarkEnd w:id="1"/>
      <w:r>
        <w:t>СОСТАВ</w:t>
      </w:r>
    </w:p>
    <w:p w:rsidR="00CE1A3F" w:rsidRDefault="00CE1A3F">
      <w:pPr>
        <w:pStyle w:val="ConsPlusTitle"/>
        <w:jc w:val="center"/>
      </w:pPr>
      <w:r>
        <w:t>комиссии по вопросам противодействия коррупции</w:t>
      </w:r>
    </w:p>
    <w:p w:rsidR="00CE1A3F" w:rsidRDefault="00CE1A3F">
      <w:pPr>
        <w:pStyle w:val="ConsPlusTitle"/>
        <w:jc w:val="center"/>
      </w:pPr>
      <w:r>
        <w:t>на территории муниципального образования "город Оренбург"</w:t>
      </w:r>
    </w:p>
    <w:p w:rsidR="00CE1A3F" w:rsidRDefault="00CE1A3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454"/>
        <w:gridCol w:w="5329"/>
      </w:tblGrid>
      <w:tr w:rsidR="00CE1A3F">
        <w:tc>
          <w:tcPr>
            <w:tcW w:w="3288" w:type="dxa"/>
          </w:tcPr>
          <w:p w:rsidR="00CE1A3F" w:rsidRDefault="00CE1A3F">
            <w:pPr>
              <w:pStyle w:val="ConsPlusNormal"/>
            </w:pPr>
            <w:r>
              <w:t>Салмин</w:t>
            </w:r>
          </w:p>
          <w:p w:rsidR="00CE1A3F" w:rsidRDefault="00CE1A3F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454" w:type="dxa"/>
          </w:tcPr>
          <w:p w:rsidR="00CE1A3F" w:rsidRDefault="00CE1A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</w:tcPr>
          <w:p w:rsidR="00CE1A3F" w:rsidRDefault="00CE1A3F">
            <w:pPr>
              <w:pStyle w:val="ConsPlusNormal"/>
            </w:pPr>
            <w:r>
              <w:t>председатель комиссии, Глава города Оренбурга</w:t>
            </w:r>
          </w:p>
        </w:tc>
      </w:tr>
      <w:tr w:rsidR="00CE1A3F">
        <w:tc>
          <w:tcPr>
            <w:tcW w:w="3288" w:type="dxa"/>
          </w:tcPr>
          <w:p w:rsidR="00CE1A3F" w:rsidRDefault="00CE1A3F">
            <w:pPr>
              <w:pStyle w:val="ConsPlusNormal"/>
            </w:pPr>
            <w:r>
              <w:t>Березнева</w:t>
            </w:r>
          </w:p>
          <w:p w:rsidR="00CE1A3F" w:rsidRDefault="00CE1A3F">
            <w:pPr>
              <w:pStyle w:val="ConsPlusNormal"/>
            </w:pPr>
            <w:r>
              <w:t>Ольга Петровна</w:t>
            </w:r>
          </w:p>
        </w:tc>
        <w:tc>
          <w:tcPr>
            <w:tcW w:w="454" w:type="dxa"/>
          </w:tcPr>
          <w:p w:rsidR="00CE1A3F" w:rsidRDefault="00CE1A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</w:tcPr>
          <w:p w:rsidR="00CE1A3F" w:rsidRDefault="00CE1A3F">
            <w:pPr>
              <w:pStyle w:val="ConsPlusNormal"/>
            </w:pPr>
            <w:r>
              <w:t>заместитель председателя комиссии, председатель Оренбургского городского Совета (по согласованию)</w:t>
            </w:r>
          </w:p>
        </w:tc>
      </w:tr>
      <w:tr w:rsidR="00CE1A3F">
        <w:tc>
          <w:tcPr>
            <w:tcW w:w="3288" w:type="dxa"/>
          </w:tcPr>
          <w:p w:rsidR="00CE1A3F" w:rsidRDefault="00CE1A3F">
            <w:pPr>
              <w:pStyle w:val="ConsPlusNormal"/>
            </w:pPr>
            <w:r>
              <w:t>Объедков</w:t>
            </w:r>
          </w:p>
          <w:p w:rsidR="00CE1A3F" w:rsidRDefault="00CE1A3F">
            <w:pPr>
              <w:pStyle w:val="ConsPlusNormal"/>
            </w:pPr>
            <w:r>
              <w:t>Вячеслав Петрович</w:t>
            </w:r>
          </w:p>
        </w:tc>
        <w:tc>
          <w:tcPr>
            <w:tcW w:w="454" w:type="dxa"/>
          </w:tcPr>
          <w:p w:rsidR="00CE1A3F" w:rsidRDefault="00CE1A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</w:tcPr>
          <w:p w:rsidR="00CE1A3F" w:rsidRDefault="00CE1A3F">
            <w:pPr>
              <w:pStyle w:val="ConsPlusNormal"/>
            </w:pPr>
            <w:r>
              <w:t>заместитель председателя комиссии, первый заместитель Главы города Оренбурга</w:t>
            </w:r>
          </w:p>
        </w:tc>
      </w:tr>
      <w:tr w:rsidR="00CE1A3F">
        <w:tc>
          <w:tcPr>
            <w:tcW w:w="3288" w:type="dxa"/>
          </w:tcPr>
          <w:p w:rsidR="00CE1A3F" w:rsidRDefault="00CE1A3F">
            <w:pPr>
              <w:pStyle w:val="ConsPlusNormal"/>
            </w:pPr>
            <w:r>
              <w:t>Афанасьев</w:t>
            </w:r>
          </w:p>
          <w:p w:rsidR="00CE1A3F" w:rsidRDefault="00CE1A3F">
            <w:pPr>
              <w:pStyle w:val="ConsPlusNormal"/>
            </w:pPr>
            <w:r>
              <w:t>Евгений Николаевич</w:t>
            </w:r>
          </w:p>
        </w:tc>
        <w:tc>
          <w:tcPr>
            <w:tcW w:w="454" w:type="dxa"/>
          </w:tcPr>
          <w:p w:rsidR="00CE1A3F" w:rsidRDefault="00CE1A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</w:tcPr>
          <w:p w:rsidR="00CE1A3F" w:rsidRDefault="00CE1A3F">
            <w:pPr>
              <w:pStyle w:val="ConsPlusNormal"/>
            </w:pPr>
            <w:r>
              <w:t>секретарь комиссии, начальник отдела по профилактике коррупционных и иных правонарушений управления муниципальной службы и кадровой политики администрации города Оренбурга</w:t>
            </w:r>
          </w:p>
        </w:tc>
      </w:tr>
      <w:tr w:rsidR="00CE1A3F">
        <w:tc>
          <w:tcPr>
            <w:tcW w:w="9071" w:type="dxa"/>
            <w:gridSpan w:val="3"/>
          </w:tcPr>
          <w:p w:rsidR="00CE1A3F" w:rsidRDefault="00CE1A3F">
            <w:pPr>
              <w:pStyle w:val="ConsPlusNormal"/>
              <w:jc w:val="center"/>
            </w:pPr>
            <w:r>
              <w:t>Члены комиссии:</w:t>
            </w:r>
          </w:p>
        </w:tc>
      </w:tr>
      <w:tr w:rsidR="00CE1A3F">
        <w:tc>
          <w:tcPr>
            <w:tcW w:w="3288" w:type="dxa"/>
          </w:tcPr>
          <w:p w:rsidR="00CE1A3F" w:rsidRDefault="00CE1A3F">
            <w:pPr>
              <w:pStyle w:val="ConsPlusNormal"/>
            </w:pPr>
            <w:r>
              <w:t>Кашпар</w:t>
            </w:r>
          </w:p>
          <w:p w:rsidR="00CE1A3F" w:rsidRDefault="00CE1A3F">
            <w:pPr>
              <w:pStyle w:val="ConsPlusNormal"/>
            </w:pPr>
            <w:r>
              <w:t>Евгений Викторович</w:t>
            </w:r>
          </w:p>
        </w:tc>
        <w:tc>
          <w:tcPr>
            <w:tcW w:w="454" w:type="dxa"/>
          </w:tcPr>
          <w:p w:rsidR="00CE1A3F" w:rsidRDefault="00CE1A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</w:tcPr>
          <w:p w:rsidR="00CE1A3F" w:rsidRDefault="00CE1A3F">
            <w:pPr>
              <w:pStyle w:val="ConsPlusNormal"/>
            </w:pPr>
            <w:r>
              <w:t>депутат Оренбургского городского Совета (по согласованию)</w:t>
            </w:r>
          </w:p>
        </w:tc>
      </w:tr>
      <w:tr w:rsidR="00CE1A3F">
        <w:tc>
          <w:tcPr>
            <w:tcW w:w="3288" w:type="dxa"/>
          </w:tcPr>
          <w:p w:rsidR="00CE1A3F" w:rsidRDefault="00CE1A3F">
            <w:pPr>
              <w:pStyle w:val="ConsPlusNormal"/>
            </w:pPr>
            <w:r>
              <w:t>Кирина</w:t>
            </w:r>
          </w:p>
          <w:p w:rsidR="00CE1A3F" w:rsidRDefault="00CE1A3F">
            <w:pPr>
              <w:pStyle w:val="ConsPlusNormal"/>
            </w:pPr>
            <w:r>
              <w:t>Светлана Анатольевна</w:t>
            </w:r>
          </w:p>
        </w:tc>
        <w:tc>
          <w:tcPr>
            <w:tcW w:w="454" w:type="dxa"/>
          </w:tcPr>
          <w:p w:rsidR="00CE1A3F" w:rsidRDefault="00CE1A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</w:tcPr>
          <w:p w:rsidR="00CE1A3F" w:rsidRDefault="00CE1A3F">
            <w:pPr>
              <w:pStyle w:val="ConsPlusNormal"/>
            </w:pPr>
            <w:r>
              <w:t>начальник управления по правовым вопросам администрации города Оренбурга</w:t>
            </w:r>
          </w:p>
        </w:tc>
      </w:tr>
      <w:tr w:rsidR="00CE1A3F">
        <w:tc>
          <w:tcPr>
            <w:tcW w:w="3288" w:type="dxa"/>
          </w:tcPr>
          <w:p w:rsidR="00CE1A3F" w:rsidRDefault="00CE1A3F">
            <w:pPr>
              <w:pStyle w:val="ConsPlusNormal"/>
            </w:pPr>
            <w:r>
              <w:t>Кулагин</w:t>
            </w:r>
          </w:p>
          <w:p w:rsidR="00CE1A3F" w:rsidRDefault="00CE1A3F">
            <w:pPr>
              <w:pStyle w:val="ConsPlusNormal"/>
            </w:pPr>
            <w:r>
              <w:t>Игорь Вячеславович</w:t>
            </w:r>
          </w:p>
        </w:tc>
        <w:tc>
          <w:tcPr>
            <w:tcW w:w="454" w:type="dxa"/>
          </w:tcPr>
          <w:p w:rsidR="00CE1A3F" w:rsidRDefault="00CE1A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</w:tcPr>
          <w:p w:rsidR="00CE1A3F" w:rsidRDefault="00CE1A3F">
            <w:pPr>
              <w:pStyle w:val="ConsPlusNormal"/>
            </w:pPr>
            <w:r>
              <w:t>руководитель аппарата Оренбургского городского Совета (по согласованию)</w:t>
            </w:r>
          </w:p>
        </w:tc>
      </w:tr>
      <w:tr w:rsidR="00CE1A3F">
        <w:tc>
          <w:tcPr>
            <w:tcW w:w="3288" w:type="dxa"/>
          </w:tcPr>
          <w:p w:rsidR="00CE1A3F" w:rsidRDefault="00CE1A3F">
            <w:pPr>
              <w:pStyle w:val="ConsPlusNormal"/>
            </w:pPr>
            <w:r>
              <w:t>Перова</w:t>
            </w:r>
          </w:p>
          <w:p w:rsidR="00CE1A3F" w:rsidRDefault="00CE1A3F">
            <w:pPr>
              <w:pStyle w:val="ConsPlusNormal"/>
            </w:pPr>
            <w:r>
              <w:t>Татьяна Григорьевна</w:t>
            </w:r>
          </w:p>
        </w:tc>
        <w:tc>
          <w:tcPr>
            <w:tcW w:w="454" w:type="dxa"/>
          </w:tcPr>
          <w:p w:rsidR="00CE1A3F" w:rsidRDefault="00CE1A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</w:tcPr>
          <w:p w:rsidR="00CE1A3F" w:rsidRDefault="00CE1A3F">
            <w:pPr>
              <w:pStyle w:val="ConsPlusNormal"/>
            </w:pPr>
            <w:r>
              <w:t>председатель Счетной палаты города Оренбурга (по согласованию)</w:t>
            </w:r>
          </w:p>
        </w:tc>
      </w:tr>
      <w:tr w:rsidR="00CE1A3F">
        <w:tc>
          <w:tcPr>
            <w:tcW w:w="3288" w:type="dxa"/>
          </w:tcPr>
          <w:p w:rsidR="00CE1A3F" w:rsidRDefault="00CE1A3F">
            <w:pPr>
              <w:pStyle w:val="ConsPlusNormal"/>
            </w:pPr>
            <w:r>
              <w:t>Селин</w:t>
            </w:r>
          </w:p>
          <w:p w:rsidR="00CE1A3F" w:rsidRDefault="00CE1A3F">
            <w:pPr>
              <w:pStyle w:val="ConsPlusNormal"/>
            </w:pPr>
            <w:r>
              <w:t>Владимир Николаевич</w:t>
            </w:r>
          </w:p>
        </w:tc>
        <w:tc>
          <w:tcPr>
            <w:tcW w:w="454" w:type="dxa"/>
          </w:tcPr>
          <w:p w:rsidR="00CE1A3F" w:rsidRDefault="00CE1A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</w:tcPr>
          <w:p w:rsidR="00CE1A3F" w:rsidRDefault="00CE1A3F">
            <w:pPr>
              <w:pStyle w:val="ConsPlusNormal"/>
            </w:pPr>
            <w:r>
              <w:t>начальник контрольно-ревизионного управления администрации города Оренбурга</w:t>
            </w:r>
          </w:p>
        </w:tc>
      </w:tr>
      <w:tr w:rsidR="00CE1A3F">
        <w:tc>
          <w:tcPr>
            <w:tcW w:w="3288" w:type="dxa"/>
          </w:tcPr>
          <w:p w:rsidR="00CE1A3F" w:rsidRDefault="00CE1A3F">
            <w:pPr>
              <w:pStyle w:val="ConsPlusNormal"/>
            </w:pPr>
            <w:r>
              <w:t>Тарасенко</w:t>
            </w:r>
          </w:p>
          <w:p w:rsidR="00CE1A3F" w:rsidRDefault="00CE1A3F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454" w:type="dxa"/>
          </w:tcPr>
          <w:p w:rsidR="00CE1A3F" w:rsidRDefault="00CE1A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</w:tcPr>
          <w:p w:rsidR="00CE1A3F" w:rsidRDefault="00CE1A3F">
            <w:pPr>
              <w:pStyle w:val="ConsPlusNormal"/>
            </w:pPr>
            <w:r>
              <w:t>директор Оренбургского филиала Российской академии народного хозяйства и государственной службы при Президенте Российской Федерации (по согласованию)</w:t>
            </w:r>
          </w:p>
        </w:tc>
      </w:tr>
      <w:tr w:rsidR="00CE1A3F">
        <w:tc>
          <w:tcPr>
            <w:tcW w:w="3288" w:type="dxa"/>
          </w:tcPr>
          <w:p w:rsidR="00CE1A3F" w:rsidRDefault="00CE1A3F">
            <w:pPr>
              <w:pStyle w:val="ConsPlusNormal"/>
            </w:pPr>
            <w:r>
              <w:t>Уксукбаев</w:t>
            </w:r>
          </w:p>
          <w:p w:rsidR="00CE1A3F" w:rsidRDefault="00CE1A3F">
            <w:pPr>
              <w:pStyle w:val="ConsPlusNormal"/>
            </w:pPr>
            <w:r>
              <w:t>Олег Алтынбекович</w:t>
            </w:r>
          </w:p>
        </w:tc>
        <w:tc>
          <w:tcPr>
            <w:tcW w:w="454" w:type="dxa"/>
          </w:tcPr>
          <w:p w:rsidR="00CE1A3F" w:rsidRDefault="00CE1A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</w:tcPr>
          <w:p w:rsidR="00CE1A3F" w:rsidRDefault="00CE1A3F">
            <w:pPr>
              <w:pStyle w:val="ConsPlusNormal"/>
            </w:pPr>
            <w:r>
              <w:t>председатель Оренбургского регионального отделения общероссийской общественной организации "Центр противодействия коррупции в органах государственной власти" (по согласованию)</w:t>
            </w:r>
          </w:p>
        </w:tc>
      </w:tr>
      <w:tr w:rsidR="00CE1A3F">
        <w:tc>
          <w:tcPr>
            <w:tcW w:w="3288" w:type="dxa"/>
          </w:tcPr>
          <w:p w:rsidR="00CE1A3F" w:rsidRDefault="00CE1A3F">
            <w:pPr>
              <w:pStyle w:val="ConsPlusNormal"/>
            </w:pPr>
            <w:r>
              <w:t>Шубская</w:t>
            </w:r>
          </w:p>
          <w:p w:rsidR="00CE1A3F" w:rsidRDefault="00CE1A3F">
            <w:pPr>
              <w:pStyle w:val="ConsPlusNormal"/>
            </w:pPr>
            <w:r>
              <w:t>Ирина Юрьевна</w:t>
            </w:r>
          </w:p>
        </w:tc>
        <w:tc>
          <w:tcPr>
            <w:tcW w:w="454" w:type="dxa"/>
          </w:tcPr>
          <w:p w:rsidR="00CE1A3F" w:rsidRDefault="00CE1A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</w:tcPr>
          <w:p w:rsidR="00CE1A3F" w:rsidRDefault="00CE1A3F">
            <w:pPr>
              <w:pStyle w:val="ConsPlusNormal"/>
            </w:pPr>
            <w:r>
              <w:t>начальник управления муниципальной службы и кадровой политики администрации города Оренбурга</w:t>
            </w:r>
          </w:p>
        </w:tc>
      </w:tr>
    </w:tbl>
    <w:p w:rsidR="00CE1A3F" w:rsidRDefault="00CE1A3F">
      <w:pPr>
        <w:pStyle w:val="ConsPlusNormal"/>
        <w:jc w:val="both"/>
      </w:pPr>
    </w:p>
    <w:p w:rsidR="00CE1A3F" w:rsidRDefault="00CE1A3F">
      <w:pPr>
        <w:pStyle w:val="ConsPlusNormal"/>
        <w:jc w:val="right"/>
        <w:outlineLvl w:val="0"/>
      </w:pPr>
      <w:r>
        <w:lastRenderedPageBreak/>
        <w:t>Приложение N 2</w:t>
      </w:r>
    </w:p>
    <w:p w:rsidR="00CE1A3F" w:rsidRDefault="00CE1A3F">
      <w:pPr>
        <w:pStyle w:val="ConsPlusNormal"/>
        <w:jc w:val="right"/>
      </w:pPr>
      <w:r>
        <w:t>к постановлению</w:t>
      </w:r>
    </w:p>
    <w:p w:rsidR="00CE1A3F" w:rsidRDefault="00CE1A3F">
      <w:pPr>
        <w:pStyle w:val="ConsPlusNormal"/>
        <w:jc w:val="right"/>
      </w:pPr>
      <w:r>
        <w:t>Главы города Оренбурга</w:t>
      </w:r>
    </w:p>
    <w:p w:rsidR="00CE1A3F" w:rsidRDefault="00CE1A3F">
      <w:pPr>
        <w:pStyle w:val="ConsPlusNormal"/>
        <w:jc w:val="right"/>
      </w:pPr>
      <w:r>
        <w:t>от 29 августа 2019 г. N 81-п</w:t>
      </w:r>
    </w:p>
    <w:p w:rsidR="00CE1A3F" w:rsidRDefault="00CE1A3F">
      <w:pPr>
        <w:pStyle w:val="ConsPlusNormal"/>
        <w:jc w:val="both"/>
      </w:pPr>
    </w:p>
    <w:p w:rsidR="00CE1A3F" w:rsidRDefault="00CE1A3F">
      <w:pPr>
        <w:pStyle w:val="ConsPlusTitle"/>
        <w:jc w:val="center"/>
      </w:pPr>
      <w:bookmarkStart w:id="2" w:name="Par112"/>
      <w:bookmarkEnd w:id="2"/>
      <w:r>
        <w:t>ПОЛОЖЕНИЕ</w:t>
      </w:r>
    </w:p>
    <w:p w:rsidR="00CE1A3F" w:rsidRDefault="00CE1A3F">
      <w:pPr>
        <w:pStyle w:val="ConsPlusTitle"/>
        <w:jc w:val="center"/>
      </w:pPr>
      <w:r>
        <w:t>о комиссии по вопросам противодействия коррупции</w:t>
      </w:r>
    </w:p>
    <w:p w:rsidR="00CE1A3F" w:rsidRDefault="00CE1A3F">
      <w:pPr>
        <w:pStyle w:val="ConsPlusTitle"/>
        <w:jc w:val="center"/>
      </w:pPr>
      <w:r>
        <w:t>на территории муниципального образования "город Оренбург"</w:t>
      </w:r>
    </w:p>
    <w:p w:rsidR="00CE1A3F" w:rsidRDefault="00CE1A3F">
      <w:pPr>
        <w:pStyle w:val="ConsPlusNormal"/>
        <w:jc w:val="both"/>
      </w:pPr>
    </w:p>
    <w:p w:rsidR="00CE1A3F" w:rsidRDefault="00CE1A3F">
      <w:pPr>
        <w:pStyle w:val="ConsPlusTitle"/>
        <w:jc w:val="center"/>
        <w:outlineLvl w:val="1"/>
      </w:pPr>
      <w:r>
        <w:t>I. Общие положения</w:t>
      </w:r>
    </w:p>
    <w:p w:rsidR="00CE1A3F" w:rsidRDefault="00CE1A3F">
      <w:pPr>
        <w:pStyle w:val="ConsPlusNormal"/>
        <w:jc w:val="both"/>
      </w:pPr>
    </w:p>
    <w:p w:rsidR="00CE1A3F" w:rsidRDefault="00CE1A3F" w:rsidP="00672229">
      <w:pPr>
        <w:pStyle w:val="ConsPlusNormal"/>
        <w:ind w:firstLine="540"/>
        <w:contextualSpacing/>
        <w:jc w:val="both"/>
      </w:pPr>
      <w:r>
        <w:t>1. Настоящее Положение определяет задачи, полномочия и организацию деятельности комиссии по вопросам противодействия коррупции на территории муниципального образования "город Оренбург" (далее - комиссия).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2. Комиссия по вопросам противодействия коррупции на территории муниципального образования "город Оренбург" является постоянно действующим коллегиальным органом, образованным для определения приоритетных направлений и выработки мер по противодействию коррупции, координации деятельности органов местного самоуправления, направленной на создание эффективной системы противодействия коррупции на территории муниципального образования "город Оренбург".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 xml:space="preserve">3. Комиссия в своей деятельности руководствуется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Оренбургской области, иными нормативными правовыми актами Оренбургской области, муниципальными правовыми актами, а также положением о комиссии.</w:t>
      </w:r>
    </w:p>
    <w:p w:rsidR="00CE1A3F" w:rsidRDefault="00CE1A3F" w:rsidP="00672229">
      <w:pPr>
        <w:pStyle w:val="ConsPlusNormal"/>
        <w:contextualSpacing/>
        <w:jc w:val="both"/>
      </w:pPr>
    </w:p>
    <w:p w:rsidR="00CE1A3F" w:rsidRDefault="00CE1A3F" w:rsidP="00672229">
      <w:pPr>
        <w:pStyle w:val="ConsPlusTitle"/>
        <w:contextualSpacing/>
        <w:jc w:val="center"/>
        <w:outlineLvl w:val="1"/>
      </w:pPr>
      <w:r>
        <w:t>II. Основные задачи комиссии</w:t>
      </w:r>
    </w:p>
    <w:p w:rsidR="00CE1A3F" w:rsidRDefault="00CE1A3F" w:rsidP="00672229">
      <w:pPr>
        <w:pStyle w:val="ConsPlusNormal"/>
        <w:contextualSpacing/>
        <w:jc w:val="both"/>
      </w:pPr>
    </w:p>
    <w:p w:rsidR="00CE1A3F" w:rsidRDefault="00CE1A3F" w:rsidP="00672229">
      <w:pPr>
        <w:pStyle w:val="ConsPlusNormal"/>
        <w:ind w:firstLine="540"/>
        <w:contextualSpacing/>
        <w:jc w:val="both"/>
      </w:pPr>
      <w:r>
        <w:t>4. Основными задачами комиссии являются: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определение основных направлений по реализации антикоррупционной политики на территории муниципального образования "город Оренбург", подготовка предложений по ее реализации Главе города Оренбурга;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выработка мер по совершенствованию правовых, экономических и организационных механизмов по профилактике коррупции, устранению причин и условий, способствующих возникновению и распространению коррупции, контроль за их реализацией;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обеспечение координации деятельности органов местного самоуправления муниципального образования "город Оренбург" по реализации государственной политики в области противодействия коррупции и их взаимодействия с территориальными органами федеральных государственных органов, органами исполнительной власти Оренбургской области;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обеспечение взаимодействия органов местного самоуправления муниципального образования "город Оренбург" с гражданами, институтами гражданского общества, средствами массовой информации, научными организациями по вопросам противодействия коррупции на территории муниципального образования "город Оренбург";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анализ эффективности работы органов местного самоуправления муниципального образования "город Оренбург" по противодействию коррупции, выявлению причин и условий, способствующих возникновению и распространению коррупции.</w:t>
      </w:r>
    </w:p>
    <w:p w:rsidR="00CE1A3F" w:rsidRDefault="00CE1A3F" w:rsidP="00672229">
      <w:pPr>
        <w:pStyle w:val="ConsPlusNormal"/>
        <w:contextualSpacing/>
        <w:jc w:val="both"/>
      </w:pPr>
    </w:p>
    <w:p w:rsidR="00CE1A3F" w:rsidRDefault="00CE1A3F" w:rsidP="00672229">
      <w:pPr>
        <w:pStyle w:val="ConsPlusTitle"/>
        <w:contextualSpacing/>
        <w:jc w:val="center"/>
        <w:outlineLvl w:val="1"/>
      </w:pPr>
      <w:r>
        <w:t>III. Полномочия комиссии</w:t>
      </w:r>
    </w:p>
    <w:p w:rsidR="00CE1A3F" w:rsidRDefault="00CE1A3F" w:rsidP="00672229">
      <w:pPr>
        <w:pStyle w:val="ConsPlusNormal"/>
        <w:contextualSpacing/>
        <w:jc w:val="both"/>
      </w:pPr>
    </w:p>
    <w:p w:rsidR="00CE1A3F" w:rsidRDefault="00CE1A3F" w:rsidP="00672229">
      <w:pPr>
        <w:pStyle w:val="ConsPlusNormal"/>
        <w:ind w:firstLine="540"/>
        <w:contextualSpacing/>
        <w:jc w:val="both"/>
      </w:pPr>
      <w:r>
        <w:t>5. Комиссия в целях выполнения возложенных на нее задач осуществляет следующие полномочия: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формирует и координирует проведение антикоррупционной политики в муниципальном образовании "город Оренбург";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bookmarkStart w:id="3" w:name="Par138"/>
      <w:bookmarkEnd w:id="3"/>
      <w:r>
        <w:t xml:space="preserve">организует разработку антикоррупционной программы (плана мероприятий по </w:t>
      </w:r>
      <w:r>
        <w:lastRenderedPageBreak/>
        <w:t>противодействию коррупции), а также контроль за ее реализацией, в том числе путем мониторинга эффективности реализации мер по противодействию коррупции, предусмотренных программой;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разрабатывает и реализует систему мер, направленных на недопущение условий, порождающих, провоцирующих и поддерживающих коррупцию во всех ее проявлениях;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bookmarkStart w:id="4" w:name="Par140"/>
      <w:bookmarkEnd w:id="4"/>
      <w:r>
        <w:t>подготавливает предложения Главе города Оренбурга по совершенствованию муниципальных правовых актов в сфере противодействия коррупции;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bookmarkStart w:id="5" w:name="Par141"/>
      <w:bookmarkEnd w:id="5"/>
      <w:r>
        <w:t>формирует на основании предложений отраслевых (функциональных) и территориальных органов Администрации города Оренбурга, членов комиссии предложения по совершенствованию экономических и организационных механизмов функционирования органов местного самоуправления на территории муниципального образования "город Оренбург", системы взаимодействия между органами местного самоуправления муниципального образования "город Оренбург" с органами государственной власти Оренбургской области, институтами гражданского общества в целях устранения причин и условий, способствующих возникновению и распространению коррупции;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вырабатывает меры по организации антикоррупционного просвещения муниципальных служащих органов местного самоуправления муниципального образования "город Оренбург" и граждан в целях формирования нетерпимого отношения к коррупции и антикоррупционных стандартов поведения;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осуществляет 1 раз в год мониторинг состояния работы органов местного самоуправления муниципального образования "город Оренбург" в сфере противодействия коррупции на основании информации, представленной отраслевыми (функциональными) и территориальными органами Администрации города Оренбурга, Оренбургским городским Советом, Счетной палатой города Оренбурга.</w:t>
      </w:r>
    </w:p>
    <w:p w:rsidR="00CE1A3F" w:rsidRDefault="00CE1A3F" w:rsidP="00672229">
      <w:pPr>
        <w:pStyle w:val="ConsPlusNormal"/>
        <w:contextualSpacing/>
        <w:jc w:val="both"/>
      </w:pPr>
    </w:p>
    <w:p w:rsidR="00CE1A3F" w:rsidRDefault="00CE1A3F" w:rsidP="00672229">
      <w:pPr>
        <w:pStyle w:val="ConsPlusTitle"/>
        <w:contextualSpacing/>
        <w:jc w:val="center"/>
        <w:outlineLvl w:val="1"/>
      </w:pPr>
      <w:r>
        <w:t>IV. Порядок формирования комиссии</w:t>
      </w:r>
    </w:p>
    <w:p w:rsidR="00CE1A3F" w:rsidRDefault="00CE1A3F" w:rsidP="00672229">
      <w:pPr>
        <w:pStyle w:val="ConsPlusNormal"/>
        <w:contextualSpacing/>
        <w:jc w:val="both"/>
      </w:pPr>
    </w:p>
    <w:p w:rsidR="00CE1A3F" w:rsidRDefault="00CE1A3F" w:rsidP="00672229">
      <w:pPr>
        <w:pStyle w:val="ConsPlusNormal"/>
        <w:ind w:firstLine="540"/>
        <w:contextualSpacing/>
        <w:jc w:val="both"/>
      </w:pPr>
      <w:r>
        <w:t>6. Положение о комиссии и персональный состав комиссии утверждаются постановлением Главы города Оренбурга. Проект постановления согласовывается в установленном порядке с Оренбургским городским Советом, Счетной палатой города Оренбурга.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7. Комиссия формируется в составе председателя комиссии, его заместителя, секретаря и членов комиссии.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8. Председателем комиссии является Глава города Оренбурга или лицо, временно исполняющее его полномочия.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9. В состав комиссии могут входить представители органов местного самоуправления муниципального образования "город Оренбург", представители государственных органов,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10. Передача полномочий члена комиссии другому лицу не допускается.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11. На заседания комиссии могут быть приглашены представители федеральных государственных органов, органов исполнительной власти Оренбургской области, организаций и средств массовой информации.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12.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CE1A3F" w:rsidRDefault="00CE1A3F" w:rsidP="00672229">
      <w:pPr>
        <w:pStyle w:val="ConsPlusNormal"/>
        <w:contextualSpacing/>
        <w:jc w:val="both"/>
      </w:pPr>
    </w:p>
    <w:p w:rsidR="00CE1A3F" w:rsidRDefault="00CE1A3F" w:rsidP="00672229">
      <w:pPr>
        <w:pStyle w:val="ConsPlusTitle"/>
        <w:contextualSpacing/>
        <w:jc w:val="center"/>
        <w:outlineLvl w:val="1"/>
      </w:pPr>
      <w:r>
        <w:t>V. Организация деятельности комиссии и порядок ее работы</w:t>
      </w:r>
    </w:p>
    <w:p w:rsidR="00CE1A3F" w:rsidRDefault="00CE1A3F" w:rsidP="00672229">
      <w:pPr>
        <w:pStyle w:val="ConsPlusNormal"/>
        <w:contextualSpacing/>
        <w:jc w:val="both"/>
      </w:pPr>
    </w:p>
    <w:p w:rsidR="00CE1A3F" w:rsidRDefault="00CE1A3F" w:rsidP="00672229">
      <w:pPr>
        <w:pStyle w:val="ConsPlusNormal"/>
        <w:ind w:firstLine="540"/>
        <w:contextualSpacing/>
        <w:jc w:val="both"/>
      </w:pPr>
      <w:r>
        <w:t>13. Основной формой работы комиссии является заседание. Заседания проводятся в соответствии с планом работы, который утверждается комиссией.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14. План работы комиссии включает в себя перечень основных вопросов, подлежащих рассмотрению на заседаниях комиссии, с указанием срока рассмотрения и ответственных за подготовку.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15. План работы комиссии формируется на год на основании предложений членов комиссии.</w:t>
      </w:r>
    </w:p>
    <w:p w:rsidR="00CE1A3F" w:rsidRDefault="00CE1A3F" w:rsidP="00672229">
      <w:pPr>
        <w:pStyle w:val="ConsPlusNormal"/>
        <w:contextualSpacing/>
        <w:jc w:val="both"/>
      </w:pPr>
      <w:r>
        <w:lastRenderedPageBreak/>
        <w:t xml:space="preserve">(п. 15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Главы города Оренбурга от 16.03.2020 N 20-п)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bookmarkStart w:id="6" w:name="Par161"/>
      <w:bookmarkEnd w:id="6"/>
      <w:r>
        <w:t>16. Предложения в план работы комиссии вносятся в письменной форме не позднее чем за месяц до начала планируемого периода.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17. Заседания комиссии проводятся по мере необходимости, но не реже 1 раза в квартал.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18. В случае необходимости,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19. Заседания комиссии ведет председатель комиссии, в случае отсутствия председателя комиссии заседания комиссии ведет один из заместителей председателя комиссии по поручению председателя комиссии.</w:t>
      </w:r>
    </w:p>
    <w:p w:rsidR="00CE1A3F" w:rsidRDefault="00CE1A3F" w:rsidP="00672229">
      <w:pPr>
        <w:pStyle w:val="ConsPlusNormal"/>
        <w:contextualSpacing/>
        <w:jc w:val="both"/>
      </w:pPr>
      <w:r>
        <w:t xml:space="preserve">(п. 19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города Оренбурга от 10.02.2023 N 7-п)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20. Заседания комиссии проводятся открыто (разрешается присутствие лиц, не являющихся членами комиссии),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21. Заседание комиссии считается правомочным, если на нем присутствует более половины ее членов, члены комиссии обладают равными правами при обсуждении рассматриваемых на заседании вопросов.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22. Решения комиссии на заседаниях принимаются открытым голосованием простым большинством голосов присутствующих членов комиссии, при равенстве голосов голос председательствующего является решающим.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23. Решения комиссии оформляются протоколом. Протокол подписывается председательствующим на заседании и секретарем комиссии.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24. Решения, принимаемые комиссией, являются обязательными для исполнения отраслевыми (функциональными) и территориальными органами Администрации города Оренбурга, другими органами местного самоуправления муниципального образования "город Оренбург".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25. Для реализации решений комиссии могут издаваться муниципальные правовые акты или распорядительные акты Администрации города Оренбурга, а также даваться поручения Главы города Оренбурга.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26.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27. По решению комиссии из числа членов комиссии или уполномоченных ими представителей, а также из числа представителей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28. Участие в работе Комиссии и ее рабочих группах осуществляется на общественных началах.</w:t>
      </w:r>
    </w:p>
    <w:p w:rsidR="00CE1A3F" w:rsidRDefault="00CE1A3F" w:rsidP="00672229">
      <w:pPr>
        <w:pStyle w:val="ConsPlusNormal"/>
        <w:contextualSpacing/>
        <w:jc w:val="both"/>
      </w:pPr>
      <w:r>
        <w:t xml:space="preserve">(п. 28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Главы города Оренбурга от 10.06.2022 N 38-п)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29. Председатель комиссии: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осуществляет общее руководство деятельностью комиссии;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утверждает повестку дня очередного заседания комиссии;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созывает и ведет заседания комиссии;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дает поручения в рамках своих полномочий членам комиссии;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представляет комиссию в отношениях с федеральными государственными органами, государственными органами Оренбургской области, организациями и гражданами по вопросам, относящимся к компетенции комиссии.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30. Заместитель председателя комиссии: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осуществляет подготовку материалов к заседаниям комиссии;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обеспечивает организационную деятельность комиссии;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контролирует исполнение решений комиссии;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исполняет обязанности председателя комиссии в его отсутствие в полном объеме.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lastRenderedPageBreak/>
        <w:t>31. Секретарь комиссии: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обеспечивает подготовку проекта плана работы комиссии,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оформляет протоколы заседаний комиссии;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организует выполнение поручений председателя комиссии, данных по результатам заседаний комиссии.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32. Член комиссии: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 xml:space="preserve">представляет предложения в план работы комиссии в срок, указанный в </w:t>
      </w:r>
      <w:hyperlink w:anchor="Par161" w:tooltip="16. Предложения в план работы комиссии вносятся в письменной форме не позднее чем за месяц до начала планируемого периода." w:history="1">
        <w:r>
          <w:rPr>
            <w:color w:val="0000FF"/>
          </w:rPr>
          <w:t>пункте 16</w:t>
        </w:r>
      </w:hyperlink>
      <w:r>
        <w:t>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выступает на заседаниях комиссии, вносит предложения по вопросам, входящим в компетенцию комиссии;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участвует в подготовке информационно-аналитических материалов по вопросам, отнесенным к компетенции комиссии;</w:t>
      </w:r>
    </w:p>
    <w:p w:rsidR="00CE1A3F" w:rsidRDefault="00CE1A3F" w:rsidP="00672229">
      <w:pPr>
        <w:pStyle w:val="ConsPlusNormal"/>
        <w:spacing w:before="240"/>
        <w:ind w:firstLine="540"/>
        <w:contextualSpacing/>
        <w:jc w:val="both"/>
      </w:pPr>
      <w:r>
        <w:t>знакомится с материалами и документами, касающимися деятельности комиссии.</w:t>
      </w:r>
    </w:p>
    <w:p w:rsidR="00CE1A3F" w:rsidRDefault="00CE1A3F" w:rsidP="00672229">
      <w:pPr>
        <w:pStyle w:val="ConsPlusNormal"/>
        <w:contextualSpacing/>
        <w:jc w:val="both"/>
      </w:pPr>
    </w:p>
    <w:p w:rsidR="00CE1A3F" w:rsidRDefault="00CE1A3F" w:rsidP="00672229">
      <w:pPr>
        <w:pStyle w:val="ConsPlusNormal"/>
        <w:contextualSpacing/>
        <w:jc w:val="both"/>
      </w:pPr>
    </w:p>
    <w:p w:rsidR="00CE1A3F" w:rsidRDefault="00CE1A3F" w:rsidP="00672229">
      <w:pPr>
        <w:pStyle w:val="ConsPlusNormal"/>
        <w:pBdr>
          <w:top w:val="single" w:sz="6" w:space="0" w:color="auto"/>
        </w:pBdr>
        <w:spacing w:before="100" w:after="100"/>
        <w:contextualSpacing/>
        <w:jc w:val="both"/>
        <w:rPr>
          <w:sz w:val="2"/>
          <w:szCs w:val="2"/>
        </w:rPr>
      </w:pPr>
    </w:p>
    <w:sectPr w:rsidR="00CE1A3F" w:rsidSect="00672229">
      <w:headerReference w:type="default" r:id="rId24"/>
      <w:footerReference w:type="default" r:id="rId25"/>
      <w:pgSz w:w="11906" w:h="16838"/>
      <w:pgMar w:top="993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F9" w:rsidRDefault="00BC18F9">
      <w:pPr>
        <w:spacing w:after="0" w:line="240" w:lineRule="auto"/>
      </w:pPr>
      <w:r>
        <w:separator/>
      </w:r>
    </w:p>
  </w:endnote>
  <w:endnote w:type="continuationSeparator" w:id="0">
    <w:p w:rsidR="00BC18F9" w:rsidRDefault="00BC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3F" w:rsidRDefault="00CE1A3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E1A3F" w:rsidRDefault="00CE1A3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F9" w:rsidRDefault="00BC18F9">
      <w:pPr>
        <w:spacing w:after="0" w:line="240" w:lineRule="auto"/>
      </w:pPr>
      <w:r>
        <w:separator/>
      </w:r>
    </w:p>
  </w:footnote>
  <w:footnote w:type="continuationSeparator" w:id="0">
    <w:p w:rsidR="00BC18F9" w:rsidRDefault="00BC1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3F" w:rsidRDefault="00CE1A3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E1A3F" w:rsidRDefault="00CE1A3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29"/>
    <w:rsid w:val="00672229"/>
    <w:rsid w:val="00910CF9"/>
    <w:rsid w:val="00BC18F9"/>
    <w:rsid w:val="00C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D94FAC-320A-48C7-A904-0465B04E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722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7222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722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722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116409&amp;date=10.07.2024&amp;dst=100005&amp;field=134" TargetMode="External"/><Relationship Id="rId13" Type="http://schemas.openxmlformats.org/officeDocument/2006/relationships/hyperlink" Target="https://login.consultant.ru/link/?req=doc&amp;base=LAW&amp;n=476449&amp;date=10.07.2024&amp;dst=101391&amp;field=134" TargetMode="External"/><Relationship Id="rId18" Type="http://schemas.openxmlformats.org/officeDocument/2006/relationships/hyperlink" Target="https://login.consultant.ru/link/?req=doc&amp;base=RLAW390&amp;n=116409&amp;date=10.07.2024&amp;dst=100006&amp;field=13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90&amp;n=99188&amp;date=10.07.2024&amp;dst=100009&amp;field=134" TargetMode="External"/><Relationship Id="rId7" Type="http://schemas.openxmlformats.org/officeDocument/2006/relationships/hyperlink" Target="https://login.consultant.ru/link/?req=doc&amp;base=RLAW390&amp;n=106284&amp;date=10.07.2024&amp;dst=100005&amp;field=134" TargetMode="External"/><Relationship Id="rId12" Type="http://schemas.openxmlformats.org/officeDocument/2006/relationships/hyperlink" Target="https://login.consultant.ru/link/?req=doc&amp;base=RLAW390&amp;n=133116&amp;date=10.07.2024&amp;dst=100005&amp;field=134" TargetMode="External"/><Relationship Id="rId17" Type="http://schemas.openxmlformats.org/officeDocument/2006/relationships/hyperlink" Target="https://login.consultant.ru/link/?req=doc&amp;base=RLAW390&amp;n=61364&amp;date=10.07.202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90&amp;n=128086&amp;date=10.07.2024&amp;dst=100966&amp;field=134" TargetMode="External"/><Relationship Id="rId20" Type="http://schemas.openxmlformats.org/officeDocument/2006/relationships/hyperlink" Target="https://login.consultant.ru/link/?req=doc&amp;base=LAW&amp;n=2875&amp;date=10.07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99188&amp;date=10.07.2024&amp;dst=100005&amp;field=134" TargetMode="External"/><Relationship Id="rId11" Type="http://schemas.openxmlformats.org/officeDocument/2006/relationships/hyperlink" Target="https://login.consultant.ru/link/?req=doc&amp;base=RLAW390&amp;n=131738&amp;date=10.07.2024&amp;dst=100005&amp;field=13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90&amp;n=128086&amp;date=10.07.2024&amp;dst=100642&amp;field=134" TargetMode="External"/><Relationship Id="rId23" Type="http://schemas.openxmlformats.org/officeDocument/2006/relationships/hyperlink" Target="https://login.consultant.ru/link/?req=doc&amp;base=RLAW390&amp;n=116409&amp;date=10.07.2024&amp;dst=100008&amp;field=134" TargetMode="External"/><Relationship Id="rId10" Type="http://schemas.openxmlformats.org/officeDocument/2006/relationships/hyperlink" Target="https://login.consultant.ru/link/?req=doc&amp;base=RLAW390&amp;n=125119&amp;date=10.07.2024&amp;dst=100005&amp;field=134" TargetMode="External"/><Relationship Id="rId19" Type="http://schemas.openxmlformats.org/officeDocument/2006/relationships/hyperlink" Target="https://login.consultant.ru/link/?req=doc&amp;base=RLAW390&amp;n=99188&amp;date=10.07.2024&amp;dst=10000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90&amp;n=121963&amp;date=10.07.2024&amp;dst=100005&amp;field=134" TargetMode="External"/><Relationship Id="rId14" Type="http://schemas.openxmlformats.org/officeDocument/2006/relationships/hyperlink" Target="https://login.consultant.ru/link/?req=doc&amp;base=RLAW390&amp;n=128086&amp;date=10.07.2024&amp;dst=100147&amp;field=134" TargetMode="External"/><Relationship Id="rId22" Type="http://schemas.openxmlformats.org/officeDocument/2006/relationships/hyperlink" Target="https://login.consultant.ru/link/?req=doc&amp;base=RLAW390&amp;n=121963&amp;date=10.07.2024&amp;dst=100007&amp;fie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2695</Words>
  <Characters>15367</Characters>
  <Application>Microsoft Office Word</Application>
  <DocSecurity>2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города Оренбурга от 29.08.2019 N 81-п(ред. от 27.06.2024)"О комиссии по вопросам противодействия коррупции на территории муниципального образования "город Оренбург"(вместе с "Составом комиссии по вопросам противодействия коррупции на т</vt:lpstr>
    </vt:vector>
  </TitlesOfParts>
  <Company>КонсультантПлюс Версия 4023.00.50</Company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города Оренбурга от 29.08.2019 N 81-п(ред. от 27.06.2024)"О комиссии по вопросам противодействия коррупции на территории муниципального образования "город Оренбург"(вместе с "Составом комиссии по вопросам противодействия коррупции на т</dc:title>
  <dc:subject/>
  <dc:creator>Назаренкова Галина Михайловна</dc:creator>
  <cp:keywords/>
  <dc:description/>
  <cp:lastModifiedBy>Ильдар Баширов</cp:lastModifiedBy>
  <cp:revision>2</cp:revision>
  <dcterms:created xsi:type="dcterms:W3CDTF">2024-07-12T07:24:00Z</dcterms:created>
  <dcterms:modified xsi:type="dcterms:W3CDTF">2024-07-12T07:24:00Z</dcterms:modified>
</cp:coreProperties>
</file>