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D3" w:rsidRDefault="00C558FD">
      <w:pPr>
        <w:pStyle w:val="a5"/>
        <w:spacing w:after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8D27D3" w:rsidRDefault="00C558FD">
      <w:pPr>
        <w:pStyle w:val="a5"/>
        <w:spacing w:after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8D27D3" w:rsidRDefault="00C558FD">
      <w:pPr>
        <w:pStyle w:val="a5"/>
        <w:spacing w:after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Оренбурга </w:t>
      </w:r>
    </w:p>
    <w:p w:rsidR="008D27D3" w:rsidRDefault="00C558FD">
      <w:pPr>
        <w:pStyle w:val="a5"/>
        <w:spacing w:after="0"/>
        <w:ind w:left="510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0D5AB1">
        <w:rPr>
          <w:sz w:val="28"/>
          <w:szCs w:val="28"/>
        </w:rPr>
        <w:t xml:space="preserve">10.04.2025 </w:t>
      </w:r>
      <w:r>
        <w:rPr>
          <w:sz w:val="28"/>
          <w:szCs w:val="28"/>
        </w:rPr>
        <w:t xml:space="preserve">№  </w:t>
      </w:r>
      <w:r w:rsidR="000D5AB1">
        <w:rPr>
          <w:sz w:val="28"/>
          <w:szCs w:val="28"/>
        </w:rPr>
        <w:t>749-п</w:t>
      </w:r>
    </w:p>
    <w:p w:rsidR="008D27D3" w:rsidRDefault="008D27D3">
      <w:pPr>
        <w:pStyle w:val="a5"/>
        <w:spacing w:after="0"/>
        <w:rPr>
          <w:sz w:val="28"/>
          <w:szCs w:val="28"/>
        </w:rPr>
      </w:pPr>
    </w:p>
    <w:p w:rsidR="008D27D3" w:rsidRDefault="00C558FD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8D27D3" w:rsidRDefault="00C558FD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победителей </w:t>
      </w:r>
      <w:r>
        <w:rPr>
          <w:sz w:val="28"/>
          <w:szCs w:val="28"/>
          <w:lang w:eastAsia="en-US"/>
        </w:rPr>
        <w:t>ежегодного</w:t>
      </w:r>
      <w:r>
        <w:rPr>
          <w:sz w:val="28"/>
          <w:szCs w:val="28"/>
        </w:rPr>
        <w:t xml:space="preserve"> конкурса «Человек года»</w:t>
      </w:r>
    </w:p>
    <w:p w:rsidR="008D27D3" w:rsidRDefault="00C558FD">
      <w:pPr>
        <w:pStyle w:val="a5"/>
        <w:spacing w:after="0"/>
        <w:jc w:val="center"/>
        <w:rPr>
          <w:rFonts w:eastAsiaTheme="minorHAnsi"/>
          <w:color w:val="000000"/>
          <w:sz w:val="28"/>
          <w:szCs w:val="22"/>
          <w:lang w:eastAsia="en-US"/>
        </w:rPr>
      </w:pPr>
      <w:r>
        <w:rPr>
          <w:rFonts w:eastAsiaTheme="minorHAnsi"/>
          <w:color w:val="000000"/>
          <w:sz w:val="28"/>
          <w:szCs w:val="22"/>
          <w:lang w:eastAsia="en-US"/>
        </w:rPr>
        <w:t>муниципального образования «город Оренбург»</w:t>
      </w:r>
    </w:p>
    <w:p w:rsidR="008D27D3" w:rsidRDefault="00C558FD">
      <w:pPr>
        <w:pStyle w:val="a5"/>
        <w:spacing w:after="0"/>
        <w:jc w:val="center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2"/>
          <w:lang w:eastAsia="en-US"/>
        </w:rPr>
        <w:t>по итогам 2024 года</w:t>
      </w:r>
    </w:p>
    <w:p w:rsidR="008D27D3" w:rsidRDefault="008D27D3">
      <w:pPr>
        <w:pStyle w:val="a5"/>
        <w:spacing w:after="0"/>
        <w:jc w:val="both"/>
        <w:rPr>
          <w:rFonts w:eastAsiaTheme="minorHAnsi"/>
          <w:color w:val="000000"/>
          <w:sz w:val="28"/>
          <w:szCs w:val="22"/>
          <w:lang w:eastAsia="en-US"/>
        </w:rPr>
      </w:pPr>
    </w:p>
    <w:tbl>
      <w:tblPr>
        <w:tblStyle w:val="af2"/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5"/>
        <w:gridCol w:w="20"/>
        <w:gridCol w:w="2375"/>
        <w:gridCol w:w="42"/>
        <w:gridCol w:w="6447"/>
      </w:tblGrid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318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«Общественное признание»</w:t>
            </w:r>
          </w:p>
        </w:tc>
      </w:tr>
      <w:tr w:rsidR="008D27D3">
        <w:tc>
          <w:tcPr>
            <w:tcW w:w="755" w:type="dxa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Туркова Елена </w:t>
            </w: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489" w:type="dxa"/>
            <w:gridSpan w:val="2"/>
          </w:tcPr>
          <w:p w:rsidR="008D27D3" w:rsidRDefault="00C558FD">
            <w:pPr>
              <w:pStyle w:val="af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ГАУСО «Реабилитационно-оздоровительный центр «Русь»</w:t>
            </w:r>
          </w:p>
        </w:tc>
      </w:tr>
      <w:tr w:rsidR="008D27D3">
        <w:tc>
          <w:tcPr>
            <w:tcW w:w="755" w:type="dxa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Рыжинский</w:t>
            </w:r>
          </w:p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Вячеславович</w:t>
            </w:r>
          </w:p>
        </w:tc>
        <w:tc>
          <w:tcPr>
            <w:tcW w:w="6489" w:type="dxa"/>
            <w:gridSpan w:val="2"/>
          </w:tcPr>
          <w:p w:rsidR="008D27D3" w:rsidRDefault="00C558FD">
            <w:pPr>
              <w:rPr>
                <w:b/>
                <w:color w:val="000000" w:themeColor="text1"/>
                <w:sz w:val="28"/>
                <w:szCs w:val="28"/>
              </w:rPr>
            </w:pPr>
            <w:bookmarkStart w:id="0" w:name="_Hlk178244910"/>
            <w:r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председатель Оренбургской городской профсоюзной организации областной организации Профсоюза работников народного образования и науки Российской Ф</w:t>
            </w:r>
            <w:bookmarkEnd w:id="0"/>
            <w:r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едерации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«Инженер года»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Пашинин Виктор</w:t>
            </w:r>
          </w:p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6447" w:type="dxa"/>
          </w:tcPr>
          <w:p w:rsidR="008D27D3" w:rsidRDefault="00C558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производственного цеха АО «Завод бурового оборудования»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Дудник Алексей Владимирович</w:t>
            </w:r>
          </w:p>
        </w:tc>
        <w:tc>
          <w:tcPr>
            <w:tcW w:w="6447" w:type="dxa"/>
          </w:tcPr>
          <w:p w:rsidR="008D27D3" w:rsidRDefault="00C558FD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главный сварщик АО «ПО «Стрела»</w:t>
            </w:r>
          </w:p>
          <w:p w:rsidR="008D27D3" w:rsidRDefault="008D27D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widowControl w:val="0"/>
              <w:ind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 Владимир</w:t>
            </w:r>
          </w:p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Валерьянович</w:t>
            </w:r>
          </w:p>
        </w:tc>
        <w:tc>
          <w:tcPr>
            <w:tcW w:w="6447" w:type="dxa"/>
          </w:tcPr>
          <w:p w:rsidR="008D27D3" w:rsidRDefault="00C558FD">
            <w:pPr>
              <w:widowControl w:val="0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инженер производственного отдела по</w:t>
            </w:r>
            <w:r>
              <w:rPr>
                <w:sz w:val="28"/>
                <w:szCs w:val="28"/>
              </w:rPr>
              <w:t xml:space="preserve"> эксплуатации продуктопроводов ООО «Газпром добыча Оренбург»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«Финансист года»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Филимошина Елена Станиславовна</w:t>
            </w:r>
          </w:p>
        </w:tc>
        <w:tc>
          <w:tcPr>
            <w:tcW w:w="6447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 по нормированию труда финансово-экономического отдела АО «Завод бурового оборудования»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Коломиец Наталья Владимировна</w:t>
            </w:r>
          </w:p>
        </w:tc>
        <w:tc>
          <w:tcPr>
            <w:tcW w:w="6447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управляющего отделением Фонда пенсионного и социального страхования Российской Федерации по Оренбургской области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«Предприниматель года»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Болотников Владимир Николаевич</w:t>
            </w:r>
          </w:p>
        </w:tc>
        <w:tc>
          <w:tcPr>
            <w:tcW w:w="6447" w:type="dxa"/>
          </w:tcPr>
          <w:p w:rsidR="008D27D3" w:rsidRDefault="00C558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Далхина Венера Фаритовна</w:t>
            </w:r>
          </w:p>
        </w:tc>
        <w:tc>
          <w:tcPr>
            <w:tcW w:w="6447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компании </w:t>
            </w:r>
            <w:r>
              <w:rPr>
                <w:sz w:val="28"/>
                <w:szCs w:val="28"/>
              </w:rPr>
              <w:t>«Аватон»</w:t>
            </w:r>
          </w:p>
          <w:p w:rsidR="008D27D3" w:rsidRDefault="008D27D3">
            <w:pPr>
              <w:jc w:val="center"/>
              <w:rPr>
                <w:sz w:val="28"/>
                <w:szCs w:val="28"/>
              </w:rPr>
            </w:pP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«Работник сельского хозяйства года»</w:t>
            </w:r>
          </w:p>
        </w:tc>
      </w:tr>
      <w:tr w:rsidR="008D27D3">
        <w:tc>
          <w:tcPr>
            <w:tcW w:w="755" w:type="dxa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:rsidR="008D27D3" w:rsidRDefault="00C558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Морозикова Надежда Владимировна</w:t>
            </w:r>
          </w:p>
        </w:tc>
        <w:tc>
          <w:tcPr>
            <w:tcW w:w="6489" w:type="dxa"/>
            <w:gridSpan w:val="2"/>
          </w:tcPr>
          <w:p w:rsidR="008D27D3" w:rsidRDefault="00C558FD">
            <w:pPr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птицефабрикой ООО «КОРУНД»</w:t>
            </w:r>
          </w:p>
        </w:tc>
      </w:tr>
      <w:tr w:rsidR="008D27D3">
        <w:tc>
          <w:tcPr>
            <w:tcW w:w="755" w:type="dxa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:rsidR="008D27D3" w:rsidRDefault="00C558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Балуанов Амангельды</w:t>
            </w:r>
          </w:p>
          <w:p w:rsidR="008D27D3" w:rsidRDefault="00C558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Каиргалеевич</w:t>
            </w:r>
          </w:p>
        </w:tc>
        <w:tc>
          <w:tcPr>
            <w:tcW w:w="6489" w:type="dxa"/>
            <w:gridSpan w:val="2"/>
          </w:tcPr>
          <w:p w:rsidR="008D27D3" w:rsidRDefault="00C558FD">
            <w:pPr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механизатор КФХ Гридасова А.В.</w:t>
            </w:r>
          </w:p>
          <w:p w:rsidR="008D27D3" w:rsidRDefault="008D27D3">
            <w:pPr>
              <w:jc w:val="both"/>
              <w:rPr>
                <w:sz w:val="28"/>
                <w:szCs w:val="28"/>
              </w:rPr>
            </w:pPr>
          </w:p>
        </w:tc>
      </w:tr>
      <w:tr w:rsidR="008D27D3">
        <w:tc>
          <w:tcPr>
            <w:tcW w:w="755" w:type="dxa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95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Наталья Викторовна</w:t>
            </w:r>
          </w:p>
        </w:tc>
        <w:tc>
          <w:tcPr>
            <w:tcW w:w="6489" w:type="dxa"/>
            <w:gridSpan w:val="2"/>
          </w:tcPr>
          <w:p w:rsidR="008D27D3" w:rsidRDefault="00C558FD">
            <w:pPr>
              <w:widowControl w:val="0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оператор машинного доения крупного рогатого скота </w:t>
            </w:r>
            <w:r>
              <w:rPr>
                <w:sz w:val="28"/>
                <w:szCs w:val="28"/>
              </w:rPr>
              <w:t>ООО Агрофирма  «Промышленная»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«Юрист года»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Тамара Ивановна</w:t>
            </w:r>
          </w:p>
        </w:tc>
        <w:tc>
          <w:tcPr>
            <w:tcW w:w="6447" w:type="dxa"/>
          </w:tcPr>
          <w:p w:rsidR="008D27D3" w:rsidRDefault="00C558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нотариус нотариального округа г. Оренбурга Оренбургской области нотариальной палаты Оренбургской области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Мустафин Аскар Ситжанович</w:t>
            </w:r>
          </w:p>
        </w:tc>
        <w:tc>
          <w:tcPr>
            <w:tcW w:w="6447" w:type="dxa"/>
          </w:tcPr>
          <w:p w:rsidR="008D27D3" w:rsidRDefault="00C558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 – заместитель Секретаря Совета (ассоциации) муниципальных образований Оренбургской области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«Педагог года»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Лихолат Елена Михайловна</w:t>
            </w:r>
          </w:p>
        </w:tc>
        <w:tc>
          <w:tcPr>
            <w:tcW w:w="6447" w:type="dxa"/>
          </w:tcPr>
          <w:p w:rsidR="008D27D3" w:rsidRDefault="00C558FD">
            <w:pPr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 МОАУ «СОШ № 86»</w:t>
            </w:r>
          </w:p>
          <w:p w:rsidR="008D27D3" w:rsidRDefault="008D27D3">
            <w:pPr>
              <w:jc w:val="both"/>
              <w:rPr>
                <w:sz w:val="28"/>
                <w:szCs w:val="28"/>
              </w:rPr>
            </w:pP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Майорова Галина Александровна</w:t>
            </w:r>
          </w:p>
        </w:tc>
        <w:tc>
          <w:tcPr>
            <w:tcW w:w="6447" w:type="dxa"/>
          </w:tcPr>
          <w:p w:rsidR="008D27D3" w:rsidRDefault="00C558FD">
            <w:pPr>
              <w:widowControl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музыки МОАУ </w:t>
            </w:r>
            <w:r>
              <w:rPr>
                <w:sz w:val="28"/>
                <w:szCs w:val="28"/>
              </w:rPr>
              <w:t>«Лицей № 2»</w:t>
            </w:r>
          </w:p>
          <w:p w:rsidR="008D27D3" w:rsidRDefault="008D27D3">
            <w:pPr>
              <w:jc w:val="both"/>
              <w:rPr>
                <w:sz w:val="28"/>
                <w:szCs w:val="28"/>
              </w:rPr>
            </w:pP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Полянская Елена Евгеньевна</w:t>
            </w:r>
          </w:p>
        </w:tc>
        <w:tc>
          <w:tcPr>
            <w:tcW w:w="6447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 частного общеобразовательного учреждения «Центр образования на Марсовом поле»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«Медицинский работник года»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Михайловский Алексей Модестович</w:t>
            </w:r>
          </w:p>
        </w:tc>
        <w:tc>
          <w:tcPr>
            <w:tcW w:w="6447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врач, доктор медицинских наук</w:t>
            </w:r>
          </w:p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ГБУЗ «Оренбургский </w:t>
            </w:r>
            <w:r>
              <w:rPr>
                <w:sz w:val="28"/>
                <w:szCs w:val="28"/>
              </w:rPr>
              <w:t>областной клинический противотуберкулезный диспансер»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Селютин Александр Александрович</w:t>
            </w:r>
          </w:p>
        </w:tc>
        <w:tc>
          <w:tcPr>
            <w:tcW w:w="6447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 трансплантации органов, врач-хирург ГАУЗ «Оренбургский областной клинический центр хирургии и травматологии»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«Социальный работник года»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f"/>
              <w:numPr>
                <w:ilvl w:val="1"/>
                <w:numId w:val="1"/>
              </w:numPr>
              <w:ind w:left="0" w:firstLine="0"/>
              <w:rPr>
                <w:sz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Безымянная Анна Владимировна</w:t>
            </w:r>
          </w:p>
        </w:tc>
        <w:tc>
          <w:tcPr>
            <w:tcW w:w="6447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 АНО «Центр социального обслуживания населения «БлагоДарю»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ind w:left="3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Лудцева Ольга</w:t>
            </w:r>
          </w:p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6447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оценки пенсионных прав застрахованных лиц и заблаговременной работы     № 1 управления </w:t>
            </w:r>
            <w:r>
              <w:rPr>
                <w:sz w:val="28"/>
                <w:szCs w:val="28"/>
              </w:rPr>
              <w:t>установления пенсий отделения Фонда пенсионного и социального страхования Российской Федерации по Оренбургской области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«Работник культуры и искусства года»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Пидручная Татьяна Григорьевна</w:t>
            </w:r>
          </w:p>
        </w:tc>
        <w:tc>
          <w:tcPr>
            <w:tcW w:w="6447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«Ансамбль русской песни «Раздолье»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Ушаков Александр </w:t>
            </w:r>
            <w:r>
              <w:rPr>
                <w:sz w:val="28"/>
                <w:szCs w:val="28"/>
              </w:rPr>
              <w:lastRenderedPageBreak/>
              <w:t>Матвеевич</w:t>
            </w:r>
          </w:p>
        </w:tc>
        <w:tc>
          <w:tcPr>
            <w:tcW w:w="6447" w:type="dxa"/>
          </w:tcPr>
          <w:p w:rsidR="008D27D3" w:rsidRDefault="00C558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 ГАУК «Оренбургский губернаторский историко-краеведческий музей»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Беспоместный Андрей Вячеславович</w:t>
            </w:r>
          </w:p>
        </w:tc>
        <w:tc>
          <w:tcPr>
            <w:tcW w:w="6447" w:type="dxa"/>
          </w:tcPr>
          <w:p w:rsidR="008D27D3" w:rsidRDefault="00C558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«Дом культуры «Орбита»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«Спортсмен года»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Мишенькина Надежда Александровна</w:t>
            </w:r>
          </w:p>
        </w:tc>
        <w:tc>
          <w:tcPr>
            <w:tcW w:w="6447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спортсмен М</w:t>
            </w:r>
            <w:r>
              <w:rPr>
                <w:color w:val="000000" w:themeColor="text1"/>
                <w:sz w:val="28"/>
                <w:szCs w:val="28"/>
              </w:rPr>
              <w:t xml:space="preserve">АУДО «Спортивная школа олимпийского </w:t>
            </w:r>
            <w:r>
              <w:rPr>
                <w:color w:val="000000" w:themeColor="text1"/>
                <w:sz w:val="28"/>
                <w:szCs w:val="28"/>
              </w:rPr>
              <w:t>резерва дзюдо», кандидат в мастера спорта России по дзюдо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Кузьмичева Ксения Сергеевна</w:t>
            </w:r>
          </w:p>
        </w:tc>
        <w:tc>
          <w:tcPr>
            <w:tcW w:w="6447" w:type="dxa"/>
          </w:tcPr>
          <w:p w:rsidR="008D27D3" w:rsidRDefault="00C558FD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спортсмен ГАУ «Центр спортивной подготовки Оренбургской области», кандидат в мастера спорта России по гиревому спорту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Глазырин Кирилл Сергеевич</w:t>
            </w:r>
          </w:p>
        </w:tc>
        <w:tc>
          <w:tcPr>
            <w:tcW w:w="6447" w:type="dxa"/>
          </w:tcPr>
          <w:p w:rsidR="008D27D3" w:rsidRDefault="00C558FD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спортсмен ГБУДО </w:t>
            </w:r>
            <w:r>
              <w:rPr>
                <w:color w:val="000000" w:themeColor="text1"/>
                <w:sz w:val="28"/>
                <w:szCs w:val="28"/>
              </w:rPr>
              <w:t>«Оренбургская областная спортивная школа», мастер спорта России по легкой атлетике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«Доброволец года»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Одинцова София Андреевна</w:t>
            </w:r>
          </w:p>
        </w:tc>
        <w:tc>
          <w:tcPr>
            <w:tcW w:w="6447" w:type="dxa"/>
          </w:tcPr>
          <w:p w:rsidR="008D27D3" w:rsidRDefault="00C558FD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волонтер Волонтерского центра города Оренбурга,</w:t>
            </w:r>
            <w:r>
              <w:rPr>
                <w:sz w:val="28"/>
                <w:szCs w:val="28"/>
              </w:rPr>
              <w:t xml:space="preserve"> учащийся МОАУ «СОШ № 86»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Хаустов Евгений Игоревич</w:t>
            </w:r>
          </w:p>
        </w:tc>
        <w:tc>
          <w:tcPr>
            <w:tcW w:w="6447" w:type="dxa"/>
          </w:tcPr>
          <w:p w:rsidR="008D27D3" w:rsidRDefault="00C558FD">
            <w:pPr>
              <w:pStyle w:val="af0"/>
              <w:widowControl w:val="0"/>
              <w:shd w:val="clear" w:color="auto" w:fill="FFFFFF"/>
              <w:spacing w:beforeAutospacing="0" w:afterAutospacing="0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руководитель направления по</w:t>
            </w:r>
            <w:r>
              <w:rPr>
                <w:color w:val="1A1A1A"/>
                <w:sz w:val="28"/>
                <w:szCs w:val="28"/>
              </w:rPr>
              <w:t xml:space="preserve"> взаимодействию с Оренбургской военизированной частью                                  ООО «Газпромнефть-Оренбург»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«Работник сферы молодежной политики»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Гущина Оксана Васильевна</w:t>
            </w:r>
          </w:p>
        </w:tc>
        <w:tc>
          <w:tcPr>
            <w:tcW w:w="6447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 ГБПОУ «Оренбургский областной</w:t>
            </w:r>
            <w:r>
              <w:rPr>
                <w:sz w:val="28"/>
                <w:szCs w:val="28"/>
              </w:rPr>
              <w:t xml:space="preserve"> колледж культуры и искусств»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Обрезанов Сергей Николаевич</w:t>
            </w:r>
          </w:p>
        </w:tc>
        <w:tc>
          <w:tcPr>
            <w:tcW w:w="6447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предмета «Основы безопасности и защиты Родины» МОАУ «СОШ № 67», руководитель профильного Юнармейского отряда «ЮНАВИА»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«Работник жилищно-коммунального хозяйства года»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Бычок Денис </w:t>
            </w: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6447" w:type="dxa"/>
          </w:tcPr>
          <w:p w:rsidR="008D27D3" w:rsidRDefault="00C558FD">
            <w:pPr>
              <w:widowControl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муниципального контроля Управления жилищно-коммунального хозяйства администрации города Оренбурга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«Транспортник года»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Артемов Александр Николаевич</w:t>
            </w:r>
          </w:p>
        </w:tc>
        <w:tc>
          <w:tcPr>
            <w:tcW w:w="6489" w:type="dxa"/>
            <w:gridSpan w:val="2"/>
          </w:tcPr>
          <w:p w:rsidR="008D27D3" w:rsidRDefault="00C558FD">
            <w:pPr>
              <w:pStyle w:val="af1"/>
              <w:rPr>
                <w:rFonts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водитель троллейбуса на регулярных городских пассажирских маршрутах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класса</w:t>
            </w:r>
          </w:p>
          <w:p w:rsidR="008D27D3" w:rsidRDefault="00C558FD">
            <w:pPr>
              <w:pStyle w:val="af1"/>
              <w:rPr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МКП «Оренбургские пассажирские перевозки» муниципального образования «город Оренбург»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 Александр Дмитриевич</w:t>
            </w:r>
          </w:p>
        </w:tc>
        <w:tc>
          <w:tcPr>
            <w:tcW w:w="6489" w:type="dxa"/>
            <w:gridSpan w:val="2"/>
          </w:tcPr>
          <w:p w:rsidR="008D27D3" w:rsidRDefault="00C558FD">
            <w:pPr>
              <w:pStyle w:val="af1"/>
              <w:rPr>
                <w:rFonts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водитель автобуса на регулярных городских пассажирских маршрутах 1 класса</w:t>
            </w:r>
          </w:p>
          <w:p w:rsidR="008D27D3" w:rsidRDefault="00C558FD">
            <w:pPr>
              <w:pStyle w:val="af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МКП «Оренбургские пассажирские перевозки» муниципального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«город Оренбург»</w:t>
            </w:r>
          </w:p>
          <w:p w:rsidR="000D5AB1" w:rsidRDefault="000D5AB1">
            <w:pPr>
              <w:pStyle w:val="af1"/>
              <w:rPr>
                <w:szCs w:val="28"/>
              </w:rPr>
            </w:pPr>
            <w:bookmarkStart w:id="1" w:name="_GoBack"/>
            <w:bookmarkEnd w:id="1"/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«Рабочий года Северного округа»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8D27D3" w:rsidRDefault="00C558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Надеждин Александр Юрьевич</w:t>
            </w:r>
          </w:p>
        </w:tc>
        <w:tc>
          <w:tcPr>
            <w:tcW w:w="6489" w:type="dxa"/>
            <w:gridSpan w:val="2"/>
          </w:tcPr>
          <w:p w:rsidR="008D27D3" w:rsidRDefault="00C558F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 крана (крановщик) 6 разряда Центрального производственного отделения филиала ПАО «Россети Волга» – «Оренбургэнерго»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8D27D3" w:rsidRDefault="00C558FD">
            <w:pPr>
              <w:widowControl w:val="0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Багаутдинов</w:t>
            </w:r>
          </w:p>
          <w:p w:rsidR="008D27D3" w:rsidRDefault="00C558FD">
            <w:pPr>
              <w:widowControl w:val="0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Рим Римзильевич</w:t>
            </w:r>
          </w:p>
        </w:tc>
        <w:tc>
          <w:tcPr>
            <w:tcW w:w="6489" w:type="dxa"/>
            <w:gridSpan w:val="2"/>
          </w:tcPr>
          <w:p w:rsidR="008D27D3" w:rsidRDefault="00C558FD">
            <w:pPr>
              <w:widowControl w:val="0"/>
              <w:shd w:val="clear" w:color="FFFFFF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фрезеровщик механического цеха</w:t>
            </w:r>
          </w:p>
          <w:p w:rsidR="008D27D3" w:rsidRDefault="00C558FD">
            <w:pPr>
              <w:widowControl w:val="0"/>
              <w:shd w:val="clear" w:color="FFFFFF" w:fill="FFFFFF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АО «ПО «Стрела»</w:t>
            </w:r>
          </w:p>
        </w:tc>
      </w:tr>
      <w:tr w:rsidR="008D27D3">
        <w:tc>
          <w:tcPr>
            <w:tcW w:w="9639" w:type="dxa"/>
            <w:gridSpan w:val="5"/>
          </w:tcPr>
          <w:p w:rsidR="008D27D3" w:rsidRDefault="00C558FD">
            <w:pPr>
              <w:pStyle w:val="a5"/>
              <w:numPr>
                <w:ilvl w:val="0"/>
                <w:numId w:val="1"/>
              </w:numPr>
              <w:tabs>
                <w:tab w:val="left" w:pos="459"/>
              </w:tabs>
              <w:spacing w:after="0" w:line="36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«Рабочий года Южного округа»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8D27D3" w:rsidRDefault="00C558FD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Иванов Кирилл Олегович</w:t>
            </w:r>
          </w:p>
        </w:tc>
        <w:tc>
          <w:tcPr>
            <w:tcW w:w="6489" w:type="dxa"/>
            <w:gridSpan w:val="2"/>
          </w:tcPr>
          <w:p w:rsidR="008D27D3" w:rsidRDefault="00C558FD">
            <w:pPr>
              <w:ind w:left="15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электромонтер по обслуживанию электрооборудования электростанции  5 разряда, занятый в КТЦ, электрического цеха Каргалинской ТЭЦ филиала «Оренбургский» </w:t>
            </w:r>
            <w:r>
              <w:rPr>
                <w:bCs/>
                <w:color w:val="000000"/>
                <w:sz w:val="28"/>
                <w:szCs w:val="28"/>
              </w:rPr>
              <w:t>ПАО «Т Плюс»</w:t>
            </w:r>
          </w:p>
        </w:tc>
      </w:tr>
      <w:tr w:rsidR="008D27D3">
        <w:tc>
          <w:tcPr>
            <w:tcW w:w="775" w:type="dxa"/>
            <w:gridSpan w:val="2"/>
          </w:tcPr>
          <w:p w:rsidR="008D27D3" w:rsidRDefault="008D27D3">
            <w:pPr>
              <w:pStyle w:val="a5"/>
              <w:numPr>
                <w:ilvl w:val="1"/>
                <w:numId w:val="1"/>
              </w:numPr>
              <w:spacing w:after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8D27D3" w:rsidRDefault="00C558F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Коржавых Александр Николаевич</w:t>
            </w:r>
          </w:p>
        </w:tc>
        <w:tc>
          <w:tcPr>
            <w:tcW w:w="6489" w:type="dxa"/>
            <w:gridSpan w:val="2"/>
          </w:tcPr>
          <w:p w:rsidR="008D27D3" w:rsidRDefault="00C558FD">
            <w:pPr>
              <w:ind w:left="15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электромонтер по эксплуатации электросчетчиков  4 разряда участка балансов и учета электроэнергии Ленинского района электрических сетей Оренбургского производственного отделения филиала ПАО «Россети Волга» – «Ор</w:t>
            </w:r>
            <w:r>
              <w:rPr>
                <w:bCs/>
                <w:color w:val="000000"/>
                <w:sz w:val="28"/>
                <w:szCs w:val="28"/>
              </w:rPr>
              <w:t>енбургэнерго»</w:t>
            </w:r>
          </w:p>
        </w:tc>
      </w:tr>
    </w:tbl>
    <w:p w:rsidR="008D27D3" w:rsidRDefault="000D5AB1">
      <w:r>
        <w:rPr>
          <w:noProof/>
        </w:rPr>
        <w:drawing>
          <wp:anchor distT="0" distB="0" distL="0" distR="0" simplePos="0" relativeHeight="251659264" behindDoc="0" locked="0" layoutInCell="0" allowOverlap="1" wp14:anchorId="71666946" wp14:editId="00E19BAB">
            <wp:simplePos x="0" y="0"/>
            <wp:positionH relativeFrom="page">
              <wp:posOffset>3112135</wp:posOffset>
            </wp:positionH>
            <wp:positionV relativeFrom="page">
              <wp:posOffset>4838700</wp:posOffset>
            </wp:positionV>
            <wp:extent cx="2877185" cy="1080135"/>
            <wp:effectExtent l="0" t="0" r="0" b="5715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27D3">
      <w:headerReference w:type="default" r:id="rId10"/>
      <w:pgSz w:w="11906" w:h="16838"/>
      <w:pgMar w:top="1134" w:right="850" w:bottom="1134" w:left="1701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8FD" w:rsidRDefault="00C558FD">
      <w:r>
        <w:separator/>
      </w:r>
    </w:p>
  </w:endnote>
  <w:endnote w:type="continuationSeparator" w:id="0">
    <w:p w:rsidR="00C558FD" w:rsidRDefault="00C5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8FD" w:rsidRDefault="00C558FD">
      <w:r>
        <w:separator/>
      </w:r>
    </w:p>
  </w:footnote>
  <w:footnote w:type="continuationSeparator" w:id="0">
    <w:p w:rsidR="00C558FD" w:rsidRDefault="00C55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887980"/>
      <w:docPartObj>
        <w:docPartGallery w:val="Page Numbers (Top of Page)"/>
        <w:docPartUnique/>
      </w:docPartObj>
    </w:sdtPr>
    <w:sdtEndPr/>
    <w:sdtContent>
      <w:p w:rsidR="008D27D3" w:rsidRDefault="00C558FD">
        <w:pPr>
          <w:pStyle w:val="a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D5AB1">
          <w:rPr>
            <w:noProof/>
          </w:rPr>
          <w:t>5</w:t>
        </w:r>
        <w:r>
          <w:fldChar w:fldCharType="end"/>
        </w:r>
      </w:p>
    </w:sdtContent>
  </w:sdt>
  <w:p w:rsidR="008D27D3" w:rsidRDefault="008D27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81168"/>
    <w:multiLevelType w:val="multilevel"/>
    <w:tmpl w:val="DF681C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9B0A3E"/>
    <w:multiLevelType w:val="multilevel"/>
    <w:tmpl w:val="4274CE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D3"/>
    <w:rsid w:val="000D5AB1"/>
    <w:rsid w:val="008D27D3"/>
    <w:rsid w:val="00C5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8A1"/>
    <w:rPr>
      <w:color w:val="000080"/>
      <w:u w:val="single"/>
    </w:rPr>
  </w:style>
  <w:style w:type="character" w:customStyle="1" w:styleId="a4">
    <w:name w:val="Основной текст Знак"/>
    <w:basedOn w:val="a0"/>
    <w:link w:val="a5"/>
    <w:uiPriority w:val="99"/>
    <w:qFormat/>
    <w:rsid w:val="006A18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A18A1"/>
    <w:rPr>
      <w:b/>
      <w:bCs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DC6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DC6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DC68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99">
    <w:name w:val="1599"/>
    <w:basedOn w:val="a0"/>
    <w:qFormat/>
    <w:rsid w:val="0029307A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4"/>
    <w:uiPriority w:val="99"/>
    <w:unhideWhenUsed/>
    <w:rsid w:val="006A18A1"/>
    <w:pPr>
      <w:spacing w:after="120"/>
    </w:pPr>
  </w:style>
  <w:style w:type="paragraph" w:styleId="ad">
    <w:name w:val="List"/>
    <w:basedOn w:val="a5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List Paragraph"/>
    <w:basedOn w:val="a"/>
    <w:uiPriority w:val="34"/>
    <w:qFormat/>
    <w:rsid w:val="00AF72D8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DC6877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DC6877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b"/>
    <w:uiPriority w:val="99"/>
    <w:semiHidden/>
    <w:unhideWhenUsed/>
    <w:qFormat/>
    <w:rsid w:val="00DC6877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qFormat/>
    <w:rsid w:val="00E101F6"/>
    <w:pPr>
      <w:spacing w:beforeAutospacing="1" w:afterAutospacing="1"/>
    </w:pPr>
  </w:style>
  <w:style w:type="paragraph" w:customStyle="1" w:styleId="ConsPlusNonformat">
    <w:name w:val="ConsPlusNonformat"/>
    <w:qFormat/>
    <w:rsid w:val="00CC23C4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B15FF5"/>
  </w:style>
  <w:style w:type="paragraph" w:customStyle="1" w:styleId="docdata">
    <w:name w:val="docdata"/>
    <w:basedOn w:val="a"/>
    <w:qFormat/>
    <w:rsid w:val="0029307A"/>
    <w:pPr>
      <w:spacing w:beforeAutospacing="1" w:afterAutospacing="1"/>
    </w:pPr>
  </w:style>
  <w:style w:type="table" w:styleId="af2">
    <w:name w:val="Table Grid"/>
    <w:basedOn w:val="a1"/>
    <w:uiPriority w:val="59"/>
    <w:rsid w:val="006A18A1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8A1"/>
    <w:rPr>
      <w:color w:val="000080"/>
      <w:u w:val="single"/>
    </w:rPr>
  </w:style>
  <w:style w:type="character" w:customStyle="1" w:styleId="a4">
    <w:name w:val="Основной текст Знак"/>
    <w:basedOn w:val="a0"/>
    <w:link w:val="a5"/>
    <w:uiPriority w:val="99"/>
    <w:qFormat/>
    <w:rsid w:val="006A18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A18A1"/>
    <w:rPr>
      <w:b/>
      <w:bCs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DC6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DC6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DC68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99">
    <w:name w:val="1599"/>
    <w:basedOn w:val="a0"/>
    <w:qFormat/>
    <w:rsid w:val="0029307A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4"/>
    <w:uiPriority w:val="99"/>
    <w:unhideWhenUsed/>
    <w:rsid w:val="006A18A1"/>
    <w:pPr>
      <w:spacing w:after="120"/>
    </w:pPr>
  </w:style>
  <w:style w:type="paragraph" w:styleId="ad">
    <w:name w:val="List"/>
    <w:basedOn w:val="a5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List Paragraph"/>
    <w:basedOn w:val="a"/>
    <w:uiPriority w:val="34"/>
    <w:qFormat/>
    <w:rsid w:val="00AF72D8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DC6877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DC6877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b"/>
    <w:uiPriority w:val="99"/>
    <w:semiHidden/>
    <w:unhideWhenUsed/>
    <w:qFormat/>
    <w:rsid w:val="00DC6877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qFormat/>
    <w:rsid w:val="00E101F6"/>
    <w:pPr>
      <w:spacing w:beforeAutospacing="1" w:afterAutospacing="1"/>
    </w:pPr>
  </w:style>
  <w:style w:type="paragraph" w:customStyle="1" w:styleId="ConsPlusNonformat">
    <w:name w:val="ConsPlusNonformat"/>
    <w:qFormat/>
    <w:rsid w:val="00CC23C4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B15FF5"/>
  </w:style>
  <w:style w:type="paragraph" w:customStyle="1" w:styleId="docdata">
    <w:name w:val="docdata"/>
    <w:basedOn w:val="a"/>
    <w:qFormat/>
    <w:rsid w:val="0029307A"/>
    <w:pPr>
      <w:spacing w:beforeAutospacing="1" w:afterAutospacing="1"/>
    </w:pPr>
  </w:style>
  <w:style w:type="table" w:styleId="af2">
    <w:name w:val="Table Grid"/>
    <w:basedOn w:val="a1"/>
    <w:uiPriority w:val="59"/>
    <w:rsid w:val="006A18A1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855BA-054D-44C8-A034-0B542F70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Духненко Юлия Валерьевна</dc:creator>
  <cp:lastModifiedBy>Ермоленко Оксана Анатольевна</cp:lastModifiedBy>
  <cp:revision>2</cp:revision>
  <cp:lastPrinted>2024-04-02T05:00:00Z</cp:lastPrinted>
  <dcterms:created xsi:type="dcterms:W3CDTF">2025-04-11T04:00:00Z</dcterms:created>
  <dcterms:modified xsi:type="dcterms:W3CDTF">2025-04-11T04:00:00Z</dcterms:modified>
  <dc:language>ru-RU</dc:language>
</cp:coreProperties>
</file>