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9E3" w:rsidRPr="00260AFA" w:rsidRDefault="00C559E3" w:rsidP="00011AB4">
      <w:pPr>
        <w:pStyle w:val="a4"/>
        <w:spacing w:line="23" w:lineRule="atLeast"/>
        <w:jc w:val="center"/>
        <w:rPr>
          <w:rFonts w:eastAsiaTheme="minorHAnsi"/>
          <w:b/>
          <w:sz w:val="24"/>
          <w:szCs w:val="24"/>
          <w:lang w:eastAsia="en-US"/>
        </w:rPr>
      </w:pPr>
    </w:p>
    <w:p w:rsidR="00C559E3" w:rsidRPr="00A766FF" w:rsidRDefault="00C559E3" w:rsidP="00011AB4">
      <w:pPr>
        <w:pStyle w:val="a4"/>
        <w:spacing w:line="23" w:lineRule="atLeast"/>
        <w:jc w:val="center"/>
        <w:rPr>
          <w:rFonts w:eastAsiaTheme="minorHAnsi"/>
          <w:b/>
          <w:sz w:val="24"/>
          <w:szCs w:val="24"/>
          <w:lang w:eastAsia="en-US"/>
        </w:rPr>
      </w:pPr>
      <w:r w:rsidRPr="00A766FF">
        <w:rPr>
          <w:rFonts w:eastAsiaTheme="minorHAnsi"/>
          <w:b/>
          <w:sz w:val="24"/>
          <w:szCs w:val="24"/>
          <w:lang w:eastAsia="en-US"/>
        </w:rPr>
        <w:t>ЗАКЛЮЧЕНИЕ</w:t>
      </w:r>
    </w:p>
    <w:p w:rsidR="00C559E3" w:rsidRPr="00AD2584" w:rsidRDefault="00C559E3" w:rsidP="00AD2584">
      <w:pPr>
        <w:pStyle w:val="a4"/>
        <w:spacing w:line="23" w:lineRule="atLeast"/>
        <w:jc w:val="center"/>
        <w:rPr>
          <w:rFonts w:eastAsiaTheme="minorHAnsi"/>
          <w:b/>
          <w:sz w:val="24"/>
          <w:szCs w:val="24"/>
          <w:lang w:eastAsia="en-US"/>
        </w:rPr>
      </w:pPr>
      <w:r w:rsidRPr="00AD2584">
        <w:rPr>
          <w:rFonts w:eastAsiaTheme="minorHAnsi"/>
          <w:b/>
          <w:sz w:val="24"/>
          <w:szCs w:val="24"/>
          <w:lang w:eastAsia="en-US"/>
        </w:rPr>
        <w:t xml:space="preserve">от </w:t>
      </w:r>
      <w:r w:rsidR="00AD2584" w:rsidRPr="00AD2584">
        <w:rPr>
          <w:rFonts w:eastAsiaTheme="minorHAnsi"/>
          <w:b/>
          <w:sz w:val="24"/>
          <w:szCs w:val="24"/>
          <w:lang w:eastAsia="en-US"/>
        </w:rPr>
        <w:t>16</w:t>
      </w:r>
      <w:r w:rsidR="00EA7ACC" w:rsidRPr="00AD2584">
        <w:rPr>
          <w:rFonts w:eastAsiaTheme="minorHAnsi"/>
          <w:b/>
          <w:sz w:val="24"/>
          <w:szCs w:val="24"/>
          <w:lang w:eastAsia="en-US"/>
        </w:rPr>
        <w:t>.</w:t>
      </w:r>
      <w:r w:rsidR="00AD2584" w:rsidRPr="00AD2584">
        <w:rPr>
          <w:rFonts w:eastAsiaTheme="minorHAnsi"/>
          <w:b/>
          <w:sz w:val="24"/>
          <w:szCs w:val="24"/>
          <w:lang w:eastAsia="en-US"/>
        </w:rPr>
        <w:t>02.</w:t>
      </w:r>
      <w:r w:rsidRPr="00AD2584">
        <w:rPr>
          <w:rFonts w:eastAsiaTheme="minorHAnsi"/>
          <w:b/>
          <w:sz w:val="24"/>
          <w:szCs w:val="24"/>
          <w:lang w:eastAsia="en-US"/>
        </w:rPr>
        <w:t>202</w:t>
      </w:r>
      <w:r w:rsidR="00AD2584" w:rsidRPr="00AD2584">
        <w:rPr>
          <w:rFonts w:eastAsiaTheme="minorHAnsi"/>
          <w:b/>
          <w:sz w:val="24"/>
          <w:szCs w:val="24"/>
          <w:lang w:eastAsia="en-US"/>
        </w:rPr>
        <w:t>6</w:t>
      </w:r>
      <w:r w:rsidRPr="00AD2584">
        <w:rPr>
          <w:rFonts w:eastAsiaTheme="minorHAnsi"/>
          <w:b/>
          <w:sz w:val="24"/>
          <w:szCs w:val="24"/>
          <w:lang w:eastAsia="en-US"/>
        </w:rPr>
        <w:t xml:space="preserve"> </w:t>
      </w:r>
      <w:r w:rsidRPr="00AD2584">
        <w:rPr>
          <w:rFonts w:eastAsiaTheme="minorHAnsi"/>
          <w:b/>
          <w:sz w:val="24"/>
          <w:szCs w:val="24"/>
        </w:rPr>
        <w:t xml:space="preserve">№ б/н </w:t>
      </w:r>
      <w:r w:rsidRPr="00AD2584">
        <w:rPr>
          <w:rFonts w:eastAsiaTheme="minorHAnsi"/>
          <w:b/>
          <w:sz w:val="24"/>
          <w:szCs w:val="24"/>
          <w:lang w:eastAsia="en-US"/>
        </w:rPr>
        <w:t>о результатах</w:t>
      </w:r>
    </w:p>
    <w:p w:rsidR="00AD2584" w:rsidRPr="00AD2584" w:rsidRDefault="008A206E" w:rsidP="00AD2584">
      <w:pPr>
        <w:pStyle w:val="a4"/>
        <w:spacing w:line="23" w:lineRule="atLeast"/>
        <w:jc w:val="center"/>
        <w:rPr>
          <w:rFonts w:eastAsiaTheme="minorHAnsi"/>
          <w:b/>
          <w:sz w:val="24"/>
          <w:szCs w:val="24"/>
          <w:lang w:eastAsia="en-US"/>
        </w:rPr>
      </w:pPr>
      <w:r w:rsidRPr="00AD2584">
        <w:rPr>
          <w:rFonts w:eastAsiaTheme="minorHAnsi"/>
          <w:b/>
          <w:sz w:val="24"/>
          <w:szCs w:val="24"/>
          <w:lang w:eastAsia="en-US"/>
        </w:rPr>
        <w:t xml:space="preserve">обсуждений по проекту постановления </w:t>
      </w:r>
      <w:r w:rsidR="00260AFA" w:rsidRPr="00AD2584">
        <w:rPr>
          <w:rFonts w:eastAsiaTheme="minorHAnsi"/>
          <w:b/>
          <w:sz w:val="24"/>
          <w:szCs w:val="24"/>
          <w:lang w:eastAsia="en-US"/>
        </w:rPr>
        <w:t xml:space="preserve">Администрации города Оренбурга </w:t>
      </w:r>
    </w:p>
    <w:p w:rsidR="00AD2584" w:rsidRPr="00AD2584" w:rsidRDefault="00AD2584" w:rsidP="00AD2584">
      <w:pPr>
        <w:pStyle w:val="a4"/>
        <w:spacing w:line="23" w:lineRule="atLeast"/>
        <w:jc w:val="center"/>
        <w:rPr>
          <w:rFonts w:eastAsiaTheme="minorHAnsi"/>
          <w:b/>
          <w:sz w:val="24"/>
          <w:szCs w:val="24"/>
          <w:lang w:eastAsia="en-US"/>
        </w:rPr>
      </w:pPr>
      <w:r>
        <w:rPr>
          <w:b/>
          <w:sz w:val="24"/>
          <w:szCs w:val="24"/>
        </w:rPr>
        <w:t xml:space="preserve"> «О предоставлении разрешения </w:t>
      </w:r>
      <w:r w:rsidRPr="00AD2584">
        <w:rPr>
          <w:b/>
          <w:sz w:val="24"/>
          <w:szCs w:val="24"/>
        </w:rPr>
        <w:t>на условно разрешенный вид использования земельного участка</w:t>
      </w:r>
      <w:r w:rsidRPr="00AD2584">
        <w:rPr>
          <w:b/>
          <w:sz w:val="24"/>
          <w:szCs w:val="24"/>
        </w:rPr>
        <w:br/>
        <w:t xml:space="preserve">с кадастровым номером 56:44:0428012:22» </w:t>
      </w:r>
    </w:p>
    <w:p w:rsidR="008A206E" w:rsidRPr="00AD2584" w:rsidRDefault="00AD2584" w:rsidP="00AD2584">
      <w:pPr>
        <w:tabs>
          <w:tab w:val="left" w:pos="1860"/>
        </w:tabs>
        <w:rPr>
          <w:b/>
          <w:kern w:val="28"/>
          <w:sz w:val="24"/>
          <w:szCs w:val="24"/>
        </w:rPr>
      </w:pPr>
      <w:r>
        <w:rPr>
          <w:b/>
          <w:kern w:val="28"/>
          <w:sz w:val="24"/>
          <w:szCs w:val="24"/>
        </w:rPr>
        <w:tab/>
      </w:r>
    </w:p>
    <w:p w:rsidR="00AE5870" w:rsidRPr="00AD2584" w:rsidRDefault="000B1C71" w:rsidP="00AD2584">
      <w:pPr>
        <w:suppressAutoHyphens/>
        <w:ind w:right="-144" w:firstLine="709"/>
        <w:jc w:val="both"/>
        <w:rPr>
          <w:rFonts w:eastAsiaTheme="minorHAnsi"/>
          <w:bCs/>
          <w:sz w:val="24"/>
          <w:szCs w:val="24"/>
          <w:lang w:eastAsia="en-US"/>
        </w:rPr>
      </w:pPr>
      <w:r w:rsidRPr="00AD2584">
        <w:rPr>
          <w:rFonts w:eastAsiaTheme="minorHAnsi"/>
          <w:sz w:val="24"/>
          <w:szCs w:val="24"/>
          <w:lang w:eastAsia="en-US"/>
        </w:rPr>
        <w:t xml:space="preserve">На основании протокола общественных обсуждений от </w:t>
      </w:r>
      <w:r w:rsidR="00AD2584" w:rsidRPr="00AD2584">
        <w:rPr>
          <w:rFonts w:eastAsiaTheme="minorHAnsi"/>
          <w:sz w:val="24"/>
          <w:szCs w:val="24"/>
          <w:lang w:eastAsia="en-US"/>
        </w:rPr>
        <w:t>16.02.</w:t>
      </w:r>
      <w:r w:rsidRPr="00AD2584">
        <w:rPr>
          <w:rFonts w:eastAsiaTheme="minorHAnsi"/>
          <w:sz w:val="24"/>
          <w:szCs w:val="24"/>
          <w:lang w:eastAsia="en-US"/>
        </w:rPr>
        <w:t>202</w:t>
      </w:r>
      <w:r w:rsidR="00AD2584" w:rsidRPr="00AD2584">
        <w:rPr>
          <w:rFonts w:eastAsiaTheme="minorHAnsi"/>
          <w:sz w:val="24"/>
          <w:szCs w:val="24"/>
          <w:lang w:eastAsia="en-US"/>
        </w:rPr>
        <w:t>6</w:t>
      </w:r>
      <w:r w:rsidRPr="00AD2584">
        <w:rPr>
          <w:rFonts w:eastAsiaTheme="minorHAnsi"/>
          <w:sz w:val="24"/>
          <w:szCs w:val="24"/>
          <w:lang w:eastAsia="en-US"/>
        </w:rPr>
        <w:t>, было принято решение:</w:t>
      </w:r>
      <w:r w:rsidR="00C61A6E" w:rsidRPr="00AD2584">
        <w:rPr>
          <w:rFonts w:eastAsiaTheme="minorHAnsi"/>
          <w:sz w:val="24"/>
          <w:szCs w:val="24"/>
          <w:lang w:eastAsia="en-US"/>
        </w:rPr>
        <w:t xml:space="preserve"> </w:t>
      </w:r>
      <w:r w:rsidR="00702CAE" w:rsidRPr="00AD2584">
        <w:rPr>
          <w:rFonts w:eastAsiaTheme="minorHAnsi"/>
          <w:sz w:val="24"/>
          <w:szCs w:val="24"/>
          <w:lang w:eastAsia="en-US"/>
        </w:rPr>
        <w:br/>
      </w:r>
      <w:r w:rsidR="008A49AE" w:rsidRPr="00AD2584">
        <w:rPr>
          <w:rFonts w:eastAsiaTheme="minorHAnsi"/>
          <w:sz w:val="24"/>
          <w:szCs w:val="24"/>
          <w:lang w:eastAsia="en-US"/>
        </w:rPr>
        <w:t xml:space="preserve">не рекомендовать </w:t>
      </w:r>
      <w:r w:rsidRPr="00AD2584">
        <w:rPr>
          <w:rFonts w:eastAsiaTheme="minorHAnsi"/>
          <w:sz w:val="24"/>
          <w:szCs w:val="24"/>
          <w:lang w:eastAsia="en-US"/>
        </w:rPr>
        <w:t xml:space="preserve">Главе города Оренбурга </w:t>
      </w:r>
      <w:r w:rsidR="008A206E" w:rsidRPr="00AD2584">
        <w:rPr>
          <w:sz w:val="24"/>
          <w:szCs w:val="24"/>
        </w:rPr>
        <w:t>предоставить р</w:t>
      </w:r>
      <w:r w:rsidR="009A3597" w:rsidRPr="00AD2584">
        <w:rPr>
          <w:sz w:val="24"/>
          <w:szCs w:val="24"/>
        </w:rPr>
        <w:t xml:space="preserve">азрешение на условно разрешенный вид </w:t>
      </w:r>
      <w:r w:rsidR="008A206E" w:rsidRPr="00AD2584">
        <w:rPr>
          <w:sz w:val="24"/>
          <w:szCs w:val="24"/>
        </w:rPr>
        <w:t xml:space="preserve">использования </w:t>
      </w:r>
      <w:r w:rsidR="00AD2584" w:rsidRPr="00AD2584">
        <w:rPr>
          <w:sz w:val="24"/>
          <w:szCs w:val="24"/>
        </w:rPr>
        <w:t>земельного участка</w:t>
      </w:r>
      <w:r w:rsidR="00AD2584" w:rsidRPr="00AD2584">
        <w:rPr>
          <w:sz w:val="24"/>
          <w:szCs w:val="24"/>
        </w:rPr>
        <w:t xml:space="preserve"> с кадастровым номером </w:t>
      </w:r>
      <w:r w:rsidR="00AD2584" w:rsidRPr="00AD2584">
        <w:rPr>
          <w:bCs/>
          <w:spacing w:val="-2"/>
          <w:sz w:val="24"/>
          <w:szCs w:val="24"/>
        </w:rPr>
        <w:t xml:space="preserve">56:44:0428012:22 </w:t>
      </w:r>
      <w:r w:rsidR="00AD2584" w:rsidRPr="00AD2584">
        <w:rPr>
          <w:spacing w:val="-2"/>
          <w:sz w:val="24"/>
          <w:szCs w:val="24"/>
        </w:rPr>
        <w:t xml:space="preserve">площадью </w:t>
      </w:r>
      <w:r w:rsidR="00AD2584" w:rsidRPr="00AD2584">
        <w:rPr>
          <w:spacing w:val="-2"/>
          <w:sz w:val="24"/>
          <w:szCs w:val="24"/>
        </w:rPr>
        <w:br/>
      </w:r>
      <w:r w:rsidR="00AD2584" w:rsidRPr="00AD2584">
        <w:rPr>
          <w:spacing w:val="-2"/>
          <w:sz w:val="24"/>
          <w:szCs w:val="24"/>
        </w:rPr>
        <w:t xml:space="preserve">965 +/- 11 кв. м, адрес: Оренбургская область, город Оренбург, улица Туркестанская, </w:t>
      </w:r>
      <w:r w:rsidR="00AD2584" w:rsidRPr="00AD2584">
        <w:rPr>
          <w:spacing w:val="-2"/>
          <w:sz w:val="24"/>
          <w:szCs w:val="24"/>
        </w:rPr>
        <w:br/>
      </w:r>
      <w:r w:rsidR="00AD2584" w:rsidRPr="00AD2584">
        <w:rPr>
          <w:spacing w:val="-2"/>
          <w:sz w:val="24"/>
          <w:szCs w:val="24"/>
        </w:rPr>
        <w:t>на земельном участке расположен индивидуальный жилой дом № 100</w:t>
      </w:r>
      <w:r w:rsidR="00AD2584" w:rsidRPr="00AD2584">
        <w:rPr>
          <w:spacing w:val="-2"/>
          <w:sz w:val="24"/>
          <w:szCs w:val="24"/>
        </w:rPr>
        <w:t xml:space="preserve">, </w:t>
      </w:r>
      <w:r w:rsidR="00034D0F" w:rsidRPr="00AD2584">
        <w:rPr>
          <w:rFonts w:eastAsiaTheme="minorHAnsi"/>
          <w:bCs/>
          <w:sz w:val="24"/>
          <w:szCs w:val="24"/>
          <w:lang w:eastAsia="en-US"/>
        </w:rPr>
        <w:t xml:space="preserve">об отказе  </w:t>
      </w:r>
      <w:r w:rsidR="00AD2584" w:rsidRPr="00AD2584">
        <w:rPr>
          <w:rFonts w:eastAsiaTheme="minorHAnsi"/>
          <w:bCs/>
          <w:sz w:val="24"/>
          <w:szCs w:val="24"/>
          <w:lang w:eastAsia="en-US"/>
        </w:rPr>
        <w:br/>
      </w:r>
      <w:r w:rsidR="00034D0F" w:rsidRPr="00AD2584">
        <w:rPr>
          <w:rFonts w:eastAsiaTheme="minorHAnsi"/>
          <w:bCs/>
          <w:sz w:val="24"/>
          <w:szCs w:val="24"/>
          <w:lang w:eastAsia="en-US"/>
        </w:rPr>
        <w:t>в предоставлении разрешения на условно разрешенный вид использования земельного участка или объекта капитально</w:t>
      </w:r>
      <w:r w:rsidR="008A206E" w:rsidRPr="00AD2584">
        <w:rPr>
          <w:rFonts w:eastAsiaTheme="minorHAnsi"/>
          <w:bCs/>
          <w:sz w:val="24"/>
          <w:szCs w:val="24"/>
          <w:lang w:eastAsia="en-US"/>
        </w:rPr>
        <w:t>го строительства.</w:t>
      </w:r>
    </w:p>
    <w:p w:rsidR="00AD2584" w:rsidRPr="00AD2584" w:rsidRDefault="00AD2584" w:rsidP="00AD2584">
      <w:pPr>
        <w:tabs>
          <w:tab w:val="left" w:pos="709"/>
        </w:tabs>
        <w:ind w:firstLine="709"/>
        <w:jc w:val="both"/>
        <w:rPr>
          <w:spacing w:val="-2"/>
          <w:kern w:val="28"/>
          <w:sz w:val="24"/>
          <w:szCs w:val="24"/>
        </w:rPr>
      </w:pPr>
      <w:r w:rsidRPr="00AD2584">
        <w:rPr>
          <w:spacing w:val="-2"/>
          <w:kern w:val="28"/>
          <w:sz w:val="24"/>
          <w:szCs w:val="24"/>
        </w:rPr>
        <w:t>Запрашиваемые виды разрешенного использования земельного участка</w:t>
      </w:r>
      <w:r w:rsidRPr="00AD2584">
        <w:rPr>
          <w:spacing w:val="-2"/>
          <w:kern w:val="28"/>
          <w:sz w:val="24"/>
          <w:szCs w:val="24"/>
        </w:rPr>
        <w:br/>
        <w:t xml:space="preserve">с кадастровым номером </w:t>
      </w:r>
      <w:r w:rsidRPr="00AD2584">
        <w:rPr>
          <w:bCs/>
          <w:spacing w:val="-2"/>
          <w:kern w:val="28"/>
          <w:sz w:val="24"/>
          <w:szCs w:val="24"/>
        </w:rPr>
        <w:t>56:44:0428012:22</w:t>
      </w:r>
      <w:r w:rsidRPr="00AD2584">
        <w:rPr>
          <w:spacing w:val="-2"/>
          <w:kern w:val="28"/>
          <w:sz w:val="24"/>
          <w:szCs w:val="24"/>
        </w:rPr>
        <w:t>:</w:t>
      </w:r>
    </w:p>
    <w:p w:rsidR="00AD2584" w:rsidRPr="00AD2584" w:rsidRDefault="00AD2584" w:rsidP="00AD2584">
      <w:pPr>
        <w:tabs>
          <w:tab w:val="left" w:pos="709"/>
        </w:tabs>
        <w:ind w:firstLine="709"/>
        <w:jc w:val="both"/>
        <w:rPr>
          <w:color w:val="000000"/>
          <w:spacing w:val="-2"/>
          <w:kern w:val="28"/>
          <w:sz w:val="24"/>
          <w:szCs w:val="24"/>
        </w:rPr>
      </w:pPr>
      <w:r w:rsidRPr="00AD2584">
        <w:rPr>
          <w:kern w:val="28"/>
          <w:sz w:val="24"/>
          <w:szCs w:val="24"/>
        </w:rPr>
        <w:t xml:space="preserve">бытовое обслуживание (размещение объектов капитального </w:t>
      </w:r>
      <w:r w:rsidRPr="00AD2584">
        <w:rPr>
          <w:color w:val="000000"/>
          <w:kern w:val="28"/>
          <w:sz w:val="24"/>
          <w:szCs w:val="24"/>
        </w:rPr>
        <w:t xml:space="preserve">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бюро), код 3.3 приложения к приказу Федеральной службы государственной регистрации, кадастра и картографии от 10.11.2020 № </w:t>
      </w:r>
      <w:proofErr w:type="gramStart"/>
      <w:r w:rsidRPr="00AD2584">
        <w:rPr>
          <w:color w:val="000000"/>
          <w:kern w:val="28"/>
          <w:sz w:val="24"/>
          <w:szCs w:val="24"/>
        </w:rPr>
        <w:t>П</w:t>
      </w:r>
      <w:proofErr w:type="gramEnd"/>
      <w:r w:rsidRPr="00AD2584">
        <w:rPr>
          <w:color w:val="000000"/>
          <w:kern w:val="28"/>
          <w:sz w:val="24"/>
          <w:szCs w:val="24"/>
        </w:rPr>
        <w:t>/0412 «Об утверждении классификатора видов разрешенного использования земельных участков». Категория земель: земли населенных пунктов;</w:t>
      </w:r>
    </w:p>
    <w:p w:rsidR="00AD2584" w:rsidRPr="00AD2584" w:rsidRDefault="00AD2584" w:rsidP="00AD2584">
      <w:pPr>
        <w:tabs>
          <w:tab w:val="left" w:pos="709"/>
        </w:tabs>
        <w:ind w:firstLine="709"/>
        <w:jc w:val="both"/>
        <w:rPr>
          <w:spacing w:val="-2"/>
          <w:kern w:val="28"/>
          <w:sz w:val="24"/>
          <w:szCs w:val="24"/>
        </w:rPr>
      </w:pPr>
      <w:proofErr w:type="gramStart"/>
      <w:r w:rsidRPr="00AD2584">
        <w:rPr>
          <w:color w:val="000000"/>
          <w:kern w:val="28"/>
          <w:sz w:val="24"/>
          <w:szCs w:val="24"/>
        </w:rPr>
        <w:t>деловое управление</w:t>
      </w:r>
      <w:r w:rsidRPr="00AD2584">
        <w:rPr>
          <w:kern w:val="28"/>
          <w:sz w:val="24"/>
          <w:szCs w:val="24"/>
        </w:rPr>
        <w:t xml:space="preserve"> (размещение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деятельности)), код 4.1 приложения к приказу Федеральной службы государственной регистрации, кадастра</w:t>
      </w:r>
      <w:proofErr w:type="gramEnd"/>
      <w:r w:rsidRPr="00AD2584">
        <w:rPr>
          <w:kern w:val="28"/>
          <w:sz w:val="24"/>
          <w:szCs w:val="24"/>
        </w:rPr>
        <w:t xml:space="preserve"> и картографии от 10.11.2020 № </w:t>
      </w:r>
      <w:proofErr w:type="gramStart"/>
      <w:r w:rsidRPr="00AD2584">
        <w:rPr>
          <w:kern w:val="28"/>
          <w:sz w:val="24"/>
          <w:szCs w:val="24"/>
        </w:rPr>
        <w:t>П</w:t>
      </w:r>
      <w:proofErr w:type="gramEnd"/>
      <w:r w:rsidRPr="00AD2584">
        <w:rPr>
          <w:kern w:val="28"/>
          <w:sz w:val="24"/>
          <w:szCs w:val="24"/>
        </w:rPr>
        <w:t>/0412 «Об утверждении классификатора видов разрешенного использования земельных участков». Категория земель: земли населенных пунктов.</w:t>
      </w:r>
    </w:p>
    <w:p w:rsidR="00C559E3" w:rsidRPr="00260AFA" w:rsidRDefault="00C559E3" w:rsidP="008A206E">
      <w:pPr>
        <w:autoSpaceDE w:val="0"/>
        <w:autoSpaceDN w:val="0"/>
        <w:adjustRightInd w:val="0"/>
        <w:spacing w:line="23" w:lineRule="atLeast"/>
        <w:rPr>
          <w:rFonts w:eastAsiaTheme="minorHAnsi"/>
          <w:bCs/>
          <w:sz w:val="24"/>
          <w:szCs w:val="24"/>
          <w:lang w:eastAsia="en-US"/>
        </w:rPr>
      </w:pPr>
    </w:p>
    <w:p w:rsidR="008A206E" w:rsidRPr="00260AFA" w:rsidRDefault="008A206E" w:rsidP="008A206E">
      <w:pPr>
        <w:autoSpaceDE w:val="0"/>
        <w:autoSpaceDN w:val="0"/>
        <w:adjustRightInd w:val="0"/>
        <w:spacing w:line="23" w:lineRule="atLeast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260AFA">
        <w:rPr>
          <w:rFonts w:eastAsiaTheme="minorHAnsi"/>
          <w:sz w:val="24"/>
          <w:szCs w:val="24"/>
          <w:lang w:eastAsia="en-US"/>
        </w:rPr>
        <w:t>Количество участников общественных обсуждений: 0.</w:t>
      </w:r>
    </w:p>
    <w:p w:rsidR="008A206E" w:rsidRPr="00260AFA" w:rsidRDefault="008A206E" w:rsidP="008A206E">
      <w:pPr>
        <w:autoSpaceDE w:val="0"/>
        <w:autoSpaceDN w:val="0"/>
        <w:adjustRightInd w:val="0"/>
        <w:spacing w:line="23" w:lineRule="atLeast"/>
        <w:jc w:val="both"/>
        <w:rPr>
          <w:rFonts w:eastAsiaTheme="minorHAnsi"/>
          <w:b/>
          <w:bCs/>
          <w:sz w:val="24"/>
          <w:szCs w:val="24"/>
          <w:lang w:eastAsia="en-US"/>
        </w:rPr>
      </w:pPr>
    </w:p>
    <w:p w:rsidR="008A206E" w:rsidRPr="00260AFA" w:rsidRDefault="008A206E" w:rsidP="008A206E">
      <w:pPr>
        <w:autoSpaceDE w:val="0"/>
        <w:autoSpaceDN w:val="0"/>
        <w:adjustRightInd w:val="0"/>
        <w:spacing w:line="23" w:lineRule="atLeast"/>
        <w:jc w:val="center"/>
        <w:outlineLvl w:val="0"/>
        <w:rPr>
          <w:rFonts w:eastAsiaTheme="minorHAnsi"/>
          <w:bCs/>
          <w:sz w:val="24"/>
          <w:szCs w:val="24"/>
          <w:lang w:eastAsia="en-US"/>
        </w:rPr>
      </w:pPr>
      <w:r w:rsidRPr="00260AFA">
        <w:rPr>
          <w:rFonts w:eastAsiaTheme="minorHAnsi"/>
          <w:bCs/>
          <w:sz w:val="24"/>
          <w:szCs w:val="24"/>
          <w:lang w:eastAsia="en-US"/>
        </w:rPr>
        <w:t>Сведения о внесенных предложениях и замечаниях участников общественных обсуждений, постоянно проживающих на территории, в пределах которой проводятся общественные обсуждения</w:t>
      </w:r>
    </w:p>
    <w:p w:rsidR="008A206E" w:rsidRPr="00011AB4" w:rsidRDefault="008A206E" w:rsidP="008A206E">
      <w:pPr>
        <w:autoSpaceDE w:val="0"/>
        <w:autoSpaceDN w:val="0"/>
        <w:adjustRightInd w:val="0"/>
        <w:spacing w:line="23" w:lineRule="atLeast"/>
        <w:jc w:val="center"/>
        <w:rPr>
          <w:rFonts w:eastAsiaTheme="minorHAnsi"/>
          <w:bCs/>
          <w:szCs w:val="28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97"/>
        <w:gridCol w:w="3686"/>
        <w:gridCol w:w="4252"/>
      </w:tblGrid>
      <w:tr w:rsidR="008A206E" w:rsidRPr="00011AB4" w:rsidTr="002C44C8"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06E" w:rsidRPr="00C33829" w:rsidRDefault="008A206E" w:rsidP="002C44C8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C33829">
              <w:rPr>
                <w:rFonts w:eastAsiaTheme="minorHAnsi"/>
                <w:bCs/>
                <w:sz w:val="22"/>
                <w:szCs w:val="22"/>
                <w:lang w:eastAsia="en-US"/>
              </w:rPr>
              <w:t>Порядковый номер участника, внесшего предложение и замечание согласно протоколу общественных обсуждений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06E" w:rsidRPr="00C33829" w:rsidRDefault="008A206E" w:rsidP="002C44C8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C33829">
              <w:rPr>
                <w:rFonts w:eastAsiaTheme="minorHAnsi"/>
                <w:bCs/>
                <w:sz w:val="22"/>
                <w:szCs w:val="22"/>
                <w:lang w:eastAsia="en-US"/>
              </w:rPr>
              <w:t>Содержание предложений и (или) замечаний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06E" w:rsidRPr="00C33829" w:rsidRDefault="008A206E" w:rsidP="002C44C8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C33829">
              <w:rPr>
                <w:rFonts w:eastAsiaTheme="minorHAnsi"/>
                <w:bCs/>
                <w:sz w:val="22"/>
                <w:szCs w:val="22"/>
                <w:lang w:eastAsia="en-US"/>
              </w:rPr>
              <w:t>Рекомендация организатора общественных обсуждений о целесообразности или нецелесообразности учета внесенных участниками предложений и замечаний</w:t>
            </w:r>
          </w:p>
        </w:tc>
      </w:tr>
      <w:tr w:rsidR="008A206E" w:rsidRPr="00011AB4" w:rsidTr="002C44C8">
        <w:tc>
          <w:tcPr>
            <w:tcW w:w="10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06E" w:rsidRPr="00C33829" w:rsidRDefault="008A206E" w:rsidP="002C44C8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C33829">
              <w:rPr>
                <w:rFonts w:eastAsiaTheme="minorHAnsi"/>
                <w:bCs/>
                <w:sz w:val="22"/>
                <w:szCs w:val="22"/>
                <w:lang w:eastAsia="en-US"/>
              </w:rPr>
              <w:t>Предложения и замечания не поступили</w:t>
            </w:r>
          </w:p>
        </w:tc>
      </w:tr>
    </w:tbl>
    <w:p w:rsidR="008A206E" w:rsidRPr="00011AB4" w:rsidRDefault="008A206E" w:rsidP="008A206E">
      <w:pPr>
        <w:autoSpaceDE w:val="0"/>
        <w:autoSpaceDN w:val="0"/>
        <w:adjustRightInd w:val="0"/>
        <w:spacing w:line="23" w:lineRule="atLeast"/>
        <w:jc w:val="both"/>
        <w:rPr>
          <w:rFonts w:eastAsiaTheme="minorHAnsi"/>
          <w:b/>
          <w:bCs/>
          <w:szCs w:val="28"/>
          <w:lang w:eastAsia="en-US"/>
        </w:rPr>
      </w:pPr>
    </w:p>
    <w:p w:rsidR="008A206E" w:rsidRPr="00F756C9" w:rsidRDefault="008A206E" w:rsidP="008A206E">
      <w:pPr>
        <w:autoSpaceDE w:val="0"/>
        <w:autoSpaceDN w:val="0"/>
        <w:adjustRightInd w:val="0"/>
        <w:spacing w:line="23" w:lineRule="atLeast"/>
        <w:jc w:val="center"/>
        <w:outlineLvl w:val="0"/>
        <w:rPr>
          <w:rFonts w:eastAsiaTheme="minorHAnsi"/>
          <w:bCs/>
          <w:sz w:val="24"/>
          <w:szCs w:val="24"/>
          <w:lang w:eastAsia="en-US"/>
        </w:rPr>
      </w:pPr>
      <w:r w:rsidRPr="00F756C9">
        <w:rPr>
          <w:rFonts w:eastAsiaTheme="minorHAnsi"/>
          <w:bCs/>
          <w:sz w:val="24"/>
          <w:szCs w:val="24"/>
          <w:lang w:eastAsia="en-US"/>
        </w:rPr>
        <w:t>Сведения о внесенных предложениях и замечаниях иных участников общественных обсуждений</w:t>
      </w:r>
    </w:p>
    <w:p w:rsidR="008A206E" w:rsidRPr="00F756C9" w:rsidRDefault="008A206E" w:rsidP="008A206E">
      <w:pPr>
        <w:autoSpaceDE w:val="0"/>
        <w:autoSpaceDN w:val="0"/>
        <w:adjustRightInd w:val="0"/>
        <w:spacing w:line="23" w:lineRule="atLeast"/>
        <w:jc w:val="both"/>
        <w:rPr>
          <w:rFonts w:eastAsiaTheme="minorHAnsi"/>
          <w:bCs/>
          <w:sz w:val="24"/>
          <w:szCs w:val="24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3635"/>
        <w:gridCol w:w="4252"/>
      </w:tblGrid>
      <w:tr w:rsidR="008A206E" w:rsidRPr="00011AB4" w:rsidTr="002C44C8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06E" w:rsidRPr="003D4E20" w:rsidRDefault="008A206E" w:rsidP="002C44C8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4"/>
                <w:szCs w:val="28"/>
                <w:lang w:eastAsia="en-US"/>
              </w:rPr>
            </w:pPr>
            <w:r w:rsidRPr="003D4E20">
              <w:rPr>
                <w:rFonts w:eastAsiaTheme="minorHAnsi"/>
                <w:bCs/>
                <w:sz w:val="24"/>
                <w:szCs w:val="28"/>
                <w:lang w:eastAsia="en-US"/>
              </w:rPr>
              <w:t>Порядковый номер участника, внесшего предложение и замечание согласно протоколу общественных обсуждений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06E" w:rsidRPr="003D4E20" w:rsidRDefault="008A206E" w:rsidP="002C44C8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4"/>
                <w:szCs w:val="28"/>
                <w:lang w:eastAsia="en-US"/>
              </w:rPr>
            </w:pPr>
            <w:r w:rsidRPr="003D4E20">
              <w:rPr>
                <w:rFonts w:eastAsiaTheme="minorHAnsi"/>
                <w:bCs/>
                <w:sz w:val="24"/>
                <w:szCs w:val="28"/>
                <w:lang w:eastAsia="en-US"/>
              </w:rPr>
              <w:t>Содержание предложений и (или) замечаний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06E" w:rsidRPr="003D4E20" w:rsidRDefault="008A206E" w:rsidP="002C44C8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4"/>
                <w:szCs w:val="28"/>
                <w:lang w:eastAsia="en-US"/>
              </w:rPr>
            </w:pPr>
            <w:r w:rsidRPr="003D4E20">
              <w:rPr>
                <w:rFonts w:eastAsiaTheme="minorHAnsi"/>
                <w:bCs/>
                <w:sz w:val="24"/>
                <w:szCs w:val="28"/>
                <w:lang w:eastAsia="en-US"/>
              </w:rPr>
              <w:t>Рекомендация организатора общественных обсуждений о целесообразности или нецелесообразности учета внесенных участниками предложений и замечаний</w:t>
            </w:r>
          </w:p>
        </w:tc>
      </w:tr>
      <w:tr w:rsidR="008A206E" w:rsidRPr="00011AB4" w:rsidTr="002C44C8">
        <w:tc>
          <w:tcPr>
            <w:tcW w:w="10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06E" w:rsidRPr="003D4E20" w:rsidRDefault="008A206E" w:rsidP="002C44C8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4"/>
                <w:szCs w:val="28"/>
                <w:lang w:eastAsia="en-US"/>
              </w:rPr>
            </w:pPr>
            <w:r w:rsidRPr="003D4E20">
              <w:rPr>
                <w:rFonts w:eastAsiaTheme="minorHAnsi"/>
                <w:bCs/>
                <w:sz w:val="24"/>
                <w:szCs w:val="28"/>
                <w:lang w:eastAsia="en-US"/>
              </w:rPr>
              <w:t>Предложения и замечания не поступили</w:t>
            </w:r>
          </w:p>
        </w:tc>
      </w:tr>
    </w:tbl>
    <w:p w:rsidR="008A206E" w:rsidRPr="00011AB4" w:rsidRDefault="008A206E" w:rsidP="008A206E">
      <w:pPr>
        <w:autoSpaceDE w:val="0"/>
        <w:autoSpaceDN w:val="0"/>
        <w:adjustRightInd w:val="0"/>
        <w:spacing w:line="23" w:lineRule="atLeast"/>
        <w:jc w:val="both"/>
        <w:rPr>
          <w:rFonts w:eastAsiaTheme="minorHAnsi"/>
          <w:b/>
          <w:bCs/>
          <w:szCs w:val="28"/>
          <w:lang w:eastAsia="en-US"/>
        </w:rPr>
      </w:pPr>
    </w:p>
    <w:p w:rsidR="008A206E" w:rsidRDefault="008A206E" w:rsidP="008A206E">
      <w:pPr>
        <w:widowControl w:val="0"/>
        <w:autoSpaceDE w:val="0"/>
        <w:autoSpaceDN w:val="0"/>
        <w:adjustRightInd w:val="0"/>
        <w:spacing w:after="1"/>
        <w:ind w:left="5989"/>
        <w:jc w:val="right"/>
        <w:rPr>
          <w:b/>
          <w:sz w:val="22"/>
          <w:szCs w:val="22"/>
        </w:rPr>
      </w:pPr>
    </w:p>
    <w:tbl>
      <w:tblPr>
        <w:tblpPr w:leftFromText="180" w:rightFromText="180" w:vertAnchor="text" w:horzAnchor="margin" w:tblpXSpec="center" w:tblpY="-145"/>
        <w:tblW w:w="998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24"/>
        <w:gridCol w:w="4961"/>
      </w:tblGrid>
      <w:tr w:rsidR="00AD2584" w:rsidRPr="00F756C9" w:rsidTr="00AD2584">
        <w:tc>
          <w:tcPr>
            <w:tcW w:w="5024" w:type="dxa"/>
          </w:tcPr>
          <w:p w:rsidR="00AD2584" w:rsidRPr="00F756C9" w:rsidRDefault="00AD2584" w:rsidP="00AD2584">
            <w:pPr>
              <w:autoSpaceDE w:val="0"/>
              <w:autoSpaceDN w:val="0"/>
              <w:adjustRightInd w:val="0"/>
              <w:spacing w:line="23" w:lineRule="atLeast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  <w:p w:rsidR="00AD2584" w:rsidRPr="00F756C9" w:rsidRDefault="00AD2584" w:rsidP="00AD2584">
            <w:pPr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F756C9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Организатор общественных обсуждений:</w:t>
            </w:r>
          </w:p>
        </w:tc>
        <w:tc>
          <w:tcPr>
            <w:tcW w:w="4961" w:type="dxa"/>
          </w:tcPr>
          <w:p w:rsidR="00AD2584" w:rsidRPr="00F756C9" w:rsidRDefault="00AD2584" w:rsidP="00AD2584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  <w:p w:rsidR="00AD2584" w:rsidRPr="00F756C9" w:rsidRDefault="00AD2584" w:rsidP="00AD2584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F756C9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Заключение составил:</w:t>
            </w:r>
          </w:p>
        </w:tc>
      </w:tr>
      <w:tr w:rsidR="00AD2584" w:rsidRPr="00F756C9" w:rsidTr="00AD2584">
        <w:tc>
          <w:tcPr>
            <w:tcW w:w="5024" w:type="dxa"/>
          </w:tcPr>
          <w:p w:rsidR="00AD2584" w:rsidRPr="00F756C9" w:rsidRDefault="00AD2584" w:rsidP="00AD258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 w:val="24"/>
                <w:szCs w:val="24"/>
              </w:rPr>
            </w:pPr>
            <w:r w:rsidRPr="00F756C9">
              <w:rPr>
                <w:sz w:val="24"/>
                <w:szCs w:val="24"/>
              </w:rPr>
              <w:t xml:space="preserve">Начальник департамента градостроительства и земельных отношений администрации города Оренбурга </w:t>
            </w:r>
          </w:p>
          <w:p w:rsidR="00AD2584" w:rsidRPr="00F756C9" w:rsidRDefault="00AD2584" w:rsidP="00AD258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 w:val="24"/>
                <w:szCs w:val="24"/>
              </w:rPr>
            </w:pPr>
          </w:p>
          <w:p w:rsidR="00AD2584" w:rsidRPr="00F756C9" w:rsidRDefault="00AD2584" w:rsidP="00AD258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 w:val="24"/>
                <w:szCs w:val="24"/>
              </w:rPr>
            </w:pPr>
          </w:p>
          <w:p w:rsidR="00AD2584" w:rsidRPr="00F756C9" w:rsidRDefault="00AD2584" w:rsidP="00AD258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 w:val="24"/>
                <w:szCs w:val="24"/>
              </w:rPr>
            </w:pPr>
            <w:r w:rsidRPr="00F756C9">
              <w:rPr>
                <w:sz w:val="24"/>
                <w:szCs w:val="24"/>
              </w:rPr>
              <w:t>Е.С. Бочкарева</w:t>
            </w:r>
          </w:p>
          <w:p w:rsidR="00AD2584" w:rsidRPr="00F756C9" w:rsidRDefault="00AD2584" w:rsidP="00AD258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 w:val="24"/>
                <w:szCs w:val="24"/>
              </w:rPr>
            </w:pPr>
          </w:p>
          <w:p w:rsidR="00AD2584" w:rsidRPr="00F756C9" w:rsidRDefault="00AD2584" w:rsidP="00AD258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 w:val="24"/>
                <w:szCs w:val="24"/>
              </w:rPr>
            </w:pPr>
          </w:p>
          <w:p w:rsidR="00AD2584" w:rsidRPr="00F756C9" w:rsidRDefault="00AD2584" w:rsidP="00AD258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 w:val="24"/>
                <w:szCs w:val="24"/>
              </w:rPr>
            </w:pPr>
            <w:r w:rsidRPr="00F756C9">
              <w:rPr>
                <w:sz w:val="24"/>
                <w:szCs w:val="24"/>
              </w:rPr>
              <w:t>_________________________________</w:t>
            </w:r>
          </w:p>
          <w:p w:rsidR="00AD2584" w:rsidRPr="00F756C9" w:rsidRDefault="00AD2584" w:rsidP="00AD258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 w:val="24"/>
                <w:szCs w:val="24"/>
              </w:rPr>
            </w:pPr>
            <w:proofErr w:type="gramStart"/>
            <w:r w:rsidRPr="00F756C9">
              <w:rPr>
                <w:sz w:val="24"/>
                <w:szCs w:val="24"/>
              </w:rPr>
              <w:t>(подпись лица, уполномоченного</w:t>
            </w:r>
            <w:proofErr w:type="gramEnd"/>
          </w:p>
          <w:p w:rsidR="00AD2584" w:rsidRPr="00F756C9" w:rsidRDefault="00AD2584" w:rsidP="00AD258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 w:val="24"/>
                <w:szCs w:val="24"/>
              </w:rPr>
            </w:pPr>
            <w:r w:rsidRPr="00F756C9">
              <w:rPr>
                <w:sz w:val="24"/>
                <w:szCs w:val="24"/>
              </w:rPr>
              <w:t>на проведение общественных обсуждений, с указанием должности и Ф.И.О.)</w:t>
            </w:r>
          </w:p>
        </w:tc>
        <w:tc>
          <w:tcPr>
            <w:tcW w:w="4961" w:type="dxa"/>
          </w:tcPr>
          <w:p w:rsidR="00AD2584" w:rsidRPr="00F756C9" w:rsidRDefault="00AD2584" w:rsidP="00AD2584">
            <w:pPr>
              <w:widowControl w:val="0"/>
              <w:autoSpaceDE w:val="0"/>
              <w:autoSpaceDN w:val="0"/>
              <w:adjustRightInd w:val="0"/>
              <w:spacing w:line="23" w:lineRule="atLeast"/>
              <w:jc w:val="center"/>
              <w:rPr>
                <w:sz w:val="24"/>
                <w:szCs w:val="24"/>
              </w:rPr>
            </w:pPr>
            <w:r w:rsidRPr="00F756C9">
              <w:rPr>
                <w:sz w:val="24"/>
                <w:szCs w:val="24"/>
              </w:rPr>
              <w:t>Главный специалист юридического отдела Муниципального казенного учреждения «Городской центр градостроительства»</w:t>
            </w:r>
          </w:p>
          <w:p w:rsidR="00AD2584" w:rsidRPr="00F756C9" w:rsidRDefault="00AD2584" w:rsidP="00AD2584">
            <w:pPr>
              <w:widowControl w:val="0"/>
              <w:autoSpaceDE w:val="0"/>
              <w:autoSpaceDN w:val="0"/>
              <w:adjustRightInd w:val="0"/>
              <w:spacing w:line="23" w:lineRule="atLeast"/>
              <w:rPr>
                <w:sz w:val="24"/>
                <w:szCs w:val="24"/>
              </w:rPr>
            </w:pPr>
            <w:r w:rsidRPr="00F756C9">
              <w:rPr>
                <w:sz w:val="24"/>
                <w:szCs w:val="24"/>
              </w:rPr>
              <w:t xml:space="preserve">                                        </w:t>
            </w:r>
          </w:p>
          <w:p w:rsidR="00AD2584" w:rsidRPr="00F756C9" w:rsidRDefault="00AD2584" w:rsidP="00AD2584">
            <w:pPr>
              <w:widowControl w:val="0"/>
              <w:autoSpaceDE w:val="0"/>
              <w:autoSpaceDN w:val="0"/>
              <w:adjustRightInd w:val="0"/>
              <w:spacing w:line="23" w:lineRule="atLeast"/>
              <w:jc w:val="center"/>
              <w:rPr>
                <w:sz w:val="24"/>
                <w:szCs w:val="24"/>
              </w:rPr>
            </w:pPr>
          </w:p>
          <w:p w:rsidR="00AD2584" w:rsidRPr="00F756C9" w:rsidRDefault="00AD2584" w:rsidP="00AD2584">
            <w:pPr>
              <w:widowControl w:val="0"/>
              <w:autoSpaceDE w:val="0"/>
              <w:autoSpaceDN w:val="0"/>
              <w:adjustRightInd w:val="0"/>
              <w:spacing w:line="23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С.Р. </w:t>
            </w:r>
            <w:proofErr w:type="spellStart"/>
            <w:r>
              <w:rPr>
                <w:sz w:val="24"/>
                <w:szCs w:val="24"/>
              </w:rPr>
              <w:t>Шалабаева</w:t>
            </w:r>
            <w:proofErr w:type="spellEnd"/>
          </w:p>
          <w:p w:rsidR="00AD2584" w:rsidRPr="00F756C9" w:rsidRDefault="00AD2584" w:rsidP="00AD2584">
            <w:pPr>
              <w:widowControl w:val="0"/>
              <w:autoSpaceDE w:val="0"/>
              <w:autoSpaceDN w:val="0"/>
              <w:adjustRightInd w:val="0"/>
              <w:spacing w:line="23" w:lineRule="atLeast"/>
              <w:jc w:val="center"/>
              <w:rPr>
                <w:sz w:val="24"/>
                <w:szCs w:val="24"/>
              </w:rPr>
            </w:pPr>
          </w:p>
          <w:p w:rsidR="00AD2584" w:rsidRPr="00F756C9" w:rsidRDefault="00AD2584" w:rsidP="00AD2584">
            <w:pPr>
              <w:widowControl w:val="0"/>
              <w:autoSpaceDE w:val="0"/>
              <w:autoSpaceDN w:val="0"/>
              <w:adjustRightInd w:val="0"/>
              <w:spacing w:line="23" w:lineRule="atLeast"/>
              <w:jc w:val="both"/>
              <w:rPr>
                <w:sz w:val="24"/>
                <w:szCs w:val="24"/>
              </w:rPr>
            </w:pPr>
          </w:p>
          <w:p w:rsidR="00AD2584" w:rsidRPr="00F756C9" w:rsidRDefault="00AD2584" w:rsidP="00AD2584">
            <w:pPr>
              <w:widowControl w:val="0"/>
              <w:autoSpaceDE w:val="0"/>
              <w:autoSpaceDN w:val="0"/>
              <w:adjustRightInd w:val="0"/>
              <w:spacing w:line="23" w:lineRule="atLeast"/>
              <w:jc w:val="both"/>
              <w:rPr>
                <w:sz w:val="24"/>
                <w:szCs w:val="24"/>
              </w:rPr>
            </w:pPr>
            <w:r w:rsidRPr="00F756C9">
              <w:rPr>
                <w:sz w:val="24"/>
                <w:szCs w:val="24"/>
              </w:rPr>
              <w:t>__________________________________</w:t>
            </w:r>
          </w:p>
          <w:p w:rsidR="00AD2584" w:rsidRPr="00F756C9" w:rsidRDefault="00AD2584" w:rsidP="00AD2584">
            <w:pPr>
              <w:widowControl w:val="0"/>
              <w:autoSpaceDE w:val="0"/>
              <w:autoSpaceDN w:val="0"/>
              <w:adjustRightInd w:val="0"/>
              <w:spacing w:line="23" w:lineRule="atLeast"/>
              <w:jc w:val="center"/>
              <w:rPr>
                <w:sz w:val="24"/>
                <w:szCs w:val="24"/>
              </w:rPr>
            </w:pPr>
            <w:r w:rsidRPr="00F756C9">
              <w:rPr>
                <w:sz w:val="24"/>
                <w:szCs w:val="24"/>
              </w:rPr>
              <w:t>(подпись лица, составившего заключение, с указанием должности и  Ф.И.О.)</w:t>
            </w:r>
          </w:p>
          <w:p w:rsidR="00AD2584" w:rsidRPr="00F756C9" w:rsidRDefault="00AD2584" w:rsidP="00AD2584">
            <w:pPr>
              <w:widowControl w:val="0"/>
              <w:autoSpaceDE w:val="0"/>
              <w:autoSpaceDN w:val="0"/>
              <w:adjustRightInd w:val="0"/>
              <w:spacing w:line="23" w:lineRule="atLeast"/>
              <w:jc w:val="center"/>
              <w:rPr>
                <w:sz w:val="24"/>
                <w:szCs w:val="24"/>
              </w:rPr>
            </w:pPr>
          </w:p>
        </w:tc>
      </w:tr>
    </w:tbl>
    <w:p w:rsidR="00C559E3" w:rsidRDefault="00C559E3" w:rsidP="00011AB4">
      <w:pPr>
        <w:autoSpaceDE w:val="0"/>
        <w:autoSpaceDN w:val="0"/>
        <w:adjustRightInd w:val="0"/>
        <w:spacing w:line="23" w:lineRule="atLeast"/>
        <w:jc w:val="both"/>
        <w:rPr>
          <w:rFonts w:eastAsiaTheme="minorHAnsi"/>
          <w:b/>
          <w:bCs/>
          <w:szCs w:val="28"/>
          <w:lang w:eastAsia="en-US"/>
        </w:rPr>
      </w:pPr>
    </w:p>
    <w:p w:rsidR="008A206E" w:rsidRDefault="008A206E" w:rsidP="00011AB4">
      <w:pPr>
        <w:autoSpaceDE w:val="0"/>
        <w:autoSpaceDN w:val="0"/>
        <w:adjustRightInd w:val="0"/>
        <w:spacing w:line="23" w:lineRule="atLeast"/>
        <w:jc w:val="both"/>
        <w:rPr>
          <w:rFonts w:eastAsiaTheme="minorHAnsi"/>
          <w:b/>
          <w:bCs/>
          <w:szCs w:val="28"/>
          <w:lang w:eastAsia="en-US"/>
        </w:rPr>
      </w:pPr>
    </w:p>
    <w:p w:rsidR="00B5402F" w:rsidRDefault="00B5402F" w:rsidP="00011AB4">
      <w:pPr>
        <w:autoSpaceDE w:val="0"/>
        <w:autoSpaceDN w:val="0"/>
        <w:adjustRightInd w:val="0"/>
        <w:spacing w:line="23" w:lineRule="atLeast"/>
        <w:jc w:val="both"/>
        <w:rPr>
          <w:rFonts w:eastAsiaTheme="minorHAnsi"/>
          <w:b/>
          <w:bCs/>
          <w:szCs w:val="28"/>
          <w:lang w:eastAsia="en-US"/>
        </w:rPr>
      </w:pPr>
      <w:bookmarkStart w:id="0" w:name="_GoBack"/>
      <w:bookmarkEnd w:id="0"/>
    </w:p>
    <w:p w:rsidR="00260AFA" w:rsidRDefault="00260AFA" w:rsidP="00011AB4">
      <w:pPr>
        <w:autoSpaceDE w:val="0"/>
        <w:autoSpaceDN w:val="0"/>
        <w:adjustRightInd w:val="0"/>
        <w:spacing w:line="23" w:lineRule="atLeast"/>
        <w:jc w:val="both"/>
        <w:rPr>
          <w:rFonts w:eastAsiaTheme="minorHAnsi"/>
          <w:b/>
          <w:bCs/>
          <w:szCs w:val="28"/>
          <w:lang w:eastAsia="en-US"/>
        </w:rPr>
      </w:pPr>
    </w:p>
    <w:p w:rsidR="00260AFA" w:rsidRDefault="00260AFA" w:rsidP="00011AB4">
      <w:pPr>
        <w:autoSpaceDE w:val="0"/>
        <w:autoSpaceDN w:val="0"/>
        <w:adjustRightInd w:val="0"/>
        <w:spacing w:line="23" w:lineRule="atLeast"/>
        <w:jc w:val="both"/>
        <w:rPr>
          <w:rFonts w:eastAsiaTheme="minorHAnsi"/>
          <w:b/>
          <w:bCs/>
          <w:szCs w:val="28"/>
          <w:lang w:eastAsia="en-US"/>
        </w:rPr>
      </w:pPr>
    </w:p>
    <w:p w:rsidR="00260AFA" w:rsidRDefault="00260AFA" w:rsidP="00011AB4">
      <w:pPr>
        <w:autoSpaceDE w:val="0"/>
        <w:autoSpaceDN w:val="0"/>
        <w:adjustRightInd w:val="0"/>
        <w:spacing w:line="23" w:lineRule="atLeast"/>
        <w:jc w:val="both"/>
        <w:rPr>
          <w:rFonts w:eastAsiaTheme="minorHAnsi"/>
          <w:b/>
          <w:bCs/>
          <w:szCs w:val="28"/>
          <w:lang w:eastAsia="en-US"/>
        </w:rPr>
      </w:pPr>
    </w:p>
    <w:p w:rsidR="00260AFA" w:rsidRPr="00011AB4" w:rsidRDefault="00260AFA" w:rsidP="00011AB4">
      <w:pPr>
        <w:autoSpaceDE w:val="0"/>
        <w:autoSpaceDN w:val="0"/>
        <w:adjustRightInd w:val="0"/>
        <w:spacing w:line="23" w:lineRule="atLeast"/>
        <w:jc w:val="both"/>
        <w:rPr>
          <w:rFonts w:eastAsiaTheme="minorHAnsi"/>
          <w:b/>
          <w:bCs/>
          <w:szCs w:val="28"/>
          <w:lang w:eastAsia="en-US"/>
        </w:rPr>
      </w:pPr>
    </w:p>
    <w:p w:rsidR="00EE4C33" w:rsidRPr="00011AB4" w:rsidRDefault="00EE4C33" w:rsidP="00873814">
      <w:pPr>
        <w:widowControl w:val="0"/>
        <w:autoSpaceDE w:val="0"/>
        <w:autoSpaceDN w:val="0"/>
        <w:adjustRightInd w:val="0"/>
        <w:rPr>
          <w:b/>
          <w:szCs w:val="28"/>
        </w:rPr>
      </w:pPr>
    </w:p>
    <w:sectPr w:rsidR="00EE4C33" w:rsidRPr="00011AB4" w:rsidSect="0061497D">
      <w:headerReference w:type="default" r:id="rId8"/>
      <w:pgSz w:w="11906" w:h="16838"/>
      <w:pgMar w:top="567" w:right="567" w:bottom="567" w:left="567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1E93" w:rsidRDefault="001C1E93" w:rsidP="0061497D">
      <w:r>
        <w:separator/>
      </w:r>
    </w:p>
  </w:endnote>
  <w:endnote w:type="continuationSeparator" w:id="0">
    <w:p w:rsidR="001C1E93" w:rsidRDefault="001C1E93" w:rsidP="00614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1E93" w:rsidRDefault="001C1E93" w:rsidP="0061497D">
      <w:r>
        <w:separator/>
      </w:r>
    </w:p>
  </w:footnote>
  <w:footnote w:type="continuationSeparator" w:id="0">
    <w:p w:rsidR="001C1E93" w:rsidRDefault="001C1E93" w:rsidP="006149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22669835"/>
      <w:docPartObj>
        <w:docPartGallery w:val="Page Numbers (Top of Page)"/>
        <w:docPartUnique/>
      </w:docPartObj>
    </w:sdtPr>
    <w:sdtEndPr/>
    <w:sdtContent>
      <w:p w:rsidR="005C51A4" w:rsidRDefault="005C51A4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2584">
          <w:rPr>
            <w:noProof/>
          </w:rPr>
          <w:t>2</w:t>
        </w:r>
        <w:r>
          <w:fldChar w:fldCharType="end"/>
        </w:r>
      </w:p>
    </w:sdtContent>
  </w:sdt>
  <w:p w:rsidR="005C51A4" w:rsidRDefault="005C51A4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B9A"/>
    <w:rsid w:val="00011AB4"/>
    <w:rsid w:val="00016E9F"/>
    <w:rsid w:val="00021FEC"/>
    <w:rsid w:val="00034D0F"/>
    <w:rsid w:val="000870C6"/>
    <w:rsid w:val="000B1C71"/>
    <w:rsid w:val="000B7846"/>
    <w:rsid w:val="00136896"/>
    <w:rsid w:val="00145C40"/>
    <w:rsid w:val="001C1E93"/>
    <w:rsid w:val="001F2E38"/>
    <w:rsid w:val="0020104F"/>
    <w:rsid w:val="00217271"/>
    <w:rsid w:val="00217293"/>
    <w:rsid w:val="002215DA"/>
    <w:rsid w:val="00246BBA"/>
    <w:rsid w:val="00255665"/>
    <w:rsid w:val="00260AFA"/>
    <w:rsid w:val="002A6FC7"/>
    <w:rsid w:val="002B2094"/>
    <w:rsid w:val="00361B8B"/>
    <w:rsid w:val="0036486C"/>
    <w:rsid w:val="003A1CAA"/>
    <w:rsid w:val="003B05D2"/>
    <w:rsid w:val="003B4A7E"/>
    <w:rsid w:val="003C1692"/>
    <w:rsid w:val="003D102B"/>
    <w:rsid w:val="003D2774"/>
    <w:rsid w:val="003D4E20"/>
    <w:rsid w:val="004216E4"/>
    <w:rsid w:val="00450CAD"/>
    <w:rsid w:val="00452C59"/>
    <w:rsid w:val="00465661"/>
    <w:rsid w:val="004D4C00"/>
    <w:rsid w:val="00523591"/>
    <w:rsid w:val="00547D01"/>
    <w:rsid w:val="005A0351"/>
    <w:rsid w:val="005C51A4"/>
    <w:rsid w:val="005C5D6A"/>
    <w:rsid w:val="0061497D"/>
    <w:rsid w:val="006351E2"/>
    <w:rsid w:val="00665CEC"/>
    <w:rsid w:val="006A2F6B"/>
    <w:rsid w:val="006A6758"/>
    <w:rsid w:val="00702CAE"/>
    <w:rsid w:val="0071143E"/>
    <w:rsid w:val="007D3277"/>
    <w:rsid w:val="00815DE9"/>
    <w:rsid w:val="00843245"/>
    <w:rsid w:val="00853999"/>
    <w:rsid w:val="008716D7"/>
    <w:rsid w:val="00873814"/>
    <w:rsid w:val="008817B0"/>
    <w:rsid w:val="008817F1"/>
    <w:rsid w:val="00881F04"/>
    <w:rsid w:val="008837DB"/>
    <w:rsid w:val="00885238"/>
    <w:rsid w:val="008A206E"/>
    <w:rsid w:val="008A49AE"/>
    <w:rsid w:val="008A6A8F"/>
    <w:rsid w:val="008D142E"/>
    <w:rsid w:val="008E42D1"/>
    <w:rsid w:val="0090074F"/>
    <w:rsid w:val="00922E21"/>
    <w:rsid w:val="009500AF"/>
    <w:rsid w:val="00955A87"/>
    <w:rsid w:val="00971B97"/>
    <w:rsid w:val="00976F74"/>
    <w:rsid w:val="0098163D"/>
    <w:rsid w:val="009A3597"/>
    <w:rsid w:val="00A766FF"/>
    <w:rsid w:val="00A87115"/>
    <w:rsid w:val="00AD2584"/>
    <w:rsid w:val="00AE3B43"/>
    <w:rsid w:val="00AE5870"/>
    <w:rsid w:val="00B31DCB"/>
    <w:rsid w:val="00B5402F"/>
    <w:rsid w:val="00B62E04"/>
    <w:rsid w:val="00B7096F"/>
    <w:rsid w:val="00B738A1"/>
    <w:rsid w:val="00B96C4C"/>
    <w:rsid w:val="00BC66DA"/>
    <w:rsid w:val="00BC7AB5"/>
    <w:rsid w:val="00BD4733"/>
    <w:rsid w:val="00BE3876"/>
    <w:rsid w:val="00C559E3"/>
    <w:rsid w:val="00C61A6E"/>
    <w:rsid w:val="00C64BDF"/>
    <w:rsid w:val="00C77DC4"/>
    <w:rsid w:val="00D51B9A"/>
    <w:rsid w:val="00D74E4B"/>
    <w:rsid w:val="00DF47C2"/>
    <w:rsid w:val="00E94B53"/>
    <w:rsid w:val="00EA7ACC"/>
    <w:rsid w:val="00EE1BDE"/>
    <w:rsid w:val="00EE4C33"/>
    <w:rsid w:val="00F03457"/>
    <w:rsid w:val="00F169A7"/>
    <w:rsid w:val="00F16B19"/>
    <w:rsid w:val="00F633D4"/>
    <w:rsid w:val="00F756C9"/>
    <w:rsid w:val="00FB5AE4"/>
    <w:rsid w:val="00FC001E"/>
    <w:rsid w:val="00FD4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66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25566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EE4C3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E4C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559E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817F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17F1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034D0F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61497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1497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61497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1497D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66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25566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EE4C3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E4C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559E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817F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17F1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034D0F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61497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1497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61497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1497D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59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84901E-1B7D-45C0-A556-1F76D30E1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</Pages>
  <Words>541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Гугнин Владислав Юрьевич</dc:creator>
  <cp:lastModifiedBy>Шалабаева Софья Руслановна</cp:lastModifiedBy>
  <cp:revision>40</cp:revision>
  <cp:lastPrinted>2025-07-14T07:01:00Z</cp:lastPrinted>
  <dcterms:created xsi:type="dcterms:W3CDTF">2024-07-30T05:09:00Z</dcterms:created>
  <dcterms:modified xsi:type="dcterms:W3CDTF">2026-02-16T04:48:00Z</dcterms:modified>
</cp:coreProperties>
</file>