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5A2" w:rsidRDefault="00C855A2">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C855A2" w:rsidRDefault="00C855A2">
      <w:pPr>
        <w:pStyle w:val="ConsPlusNormal"/>
        <w:jc w:val="both"/>
        <w:outlineLvl w:val="0"/>
      </w:pPr>
    </w:p>
    <w:p w:rsidR="00C855A2" w:rsidRDefault="00C855A2">
      <w:pPr>
        <w:pStyle w:val="ConsPlusNormal"/>
        <w:outlineLvl w:val="0"/>
      </w:pPr>
      <w:r>
        <w:t>Зарегистрировано в Минюсте России 30 ноября 2021 г. N 66132</w:t>
      </w:r>
    </w:p>
    <w:p w:rsidR="00C855A2" w:rsidRDefault="00C855A2">
      <w:pPr>
        <w:pStyle w:val="ConsPlusNormal"/>
        <w:pBdr>
          <w:bottom w:val="single" w:sz="6" w:space="0" w:color="auto"/>
        </w:pBdr>
        <w:spacing w:before="100" w:after="100"/>
        <w:jc w:val="both"/>
        <w:rPr>
          <w:sz w:val="2"/>
          <w:szCs w:val="2"/>
        </w:rPr>
      </w:pPr>
    </w:p>
    <w:p w:rsidR="00C855A2" w:rsidRDefault="00C855A2">
      <w:pPr>
        <w:pStyle w:val="ConsPlusNormal"/>
      </w:pPr>
    </w:p>
    <w:p w:rsidR="00C855A2" w:rsidRDefault="00C855A2">
      <w:pPr>
        <w:pStyle w:val="ConsPlusTitle"/>
        <w:jc w:val="center"/>
      </w:pPr>
      <w:r>
        <w:t>МИНИСТЕРСТВО ПРИРОДНЫХ РЕСУРСОВ И ЭКОЛОГИИ</w:t>
      </w:r>
    </w:p>
    <w:p w:rsidR="00C855A2" w:rsidRDefault="00C855A2">
      <w:pPr>
        <w:pStyle w:val="ConsPlusTitle"/>
        <w:jc w:val="center"/>
      </w:pPr>
      <w:r>
        <w:t>РОССИЙСКОЙ ФЕДЕРАЦИИ</w:t>
      </w:r>
    </w:p>
    <w:p w:rsidR="00C855A2" w:rsidRDefault="00C855A2">
      <w:pPr>
        <w:pStyle w:val="ConsPlusTitle"/>
        <w:jc w:val="center"/>
      </w:pPr>
    </w:p>
    <w:p w:rsidR="00C855A2" w:rsidRDefault="00C855A2">
      <w:pPr>
        <w:pStyle w:val="ConsPlusTitle"/>
        <w:jc w:val="center"/>
      </w:pPr>
      <w:r>
        <w:t>ПРИКАЗ</w:t>
      </w:r>
    </w:p>
    <w:p w:rsidR="00C855A2" w:rsidRDefault="00C855A2">
      <w:pPr>
        <w:pStyle w:val="ConsPlusTitle"/>
        <w:jc w:val="center"/>
      </w:pPr>
      <w:r>
        <w:t>от 12 октября 2021 г. N 737</w:t>
      </w:r>
    </w:p>
    <w:p w:rsidR="00C855A2" w:rsidRDefault="00C855A2">
      <w:pPr>
        <w:pStyle w:val="ConsPlusTitle"/>
        <w:jc w:val="center"/>
      </w:pPr>
    </w:p>
    <w:p w:rsidR="00C855A2" w:rsidRDefault="00C855A2">
      <w:pPr>
        <w:pStyle w:val="ConsPlusTitle"/>
        <w:jc w:val="center"/>
      </w:pPr>
      <w:r>
        <w:t>ОБ УТВЕРЖДЕНИИ ПРАВИЛ</w:t>
      </w:r>
    </w:p>
    <w:p w:rsidR="00C855A2" w:rsidRDefault="00C855A2">
      <w:pPr>
        <w:pStyle w:val="ConsPlusTitle"/>
        <w:jc w:val="center"/>
      </w:pPr>
      <w:r>
        <w:t>СОЗДАНИЯ ЛЕСНЫХ ПИТОМНИКОВ И ИХ ЭКСПЛУАТАЦИИ</w:t>
      </w:r>
    </w:p>
    <w:p w:rsidR="00C855A2" w:rsidRDefault="00C855A2">
      <w:pPr>
        <w:pStyle w:val="ConsPlusNormal"/>
        <w:ind w:firstLine="540"/>
        <w:jc w:val="both"/>
      </w:pPr>
    </w:p>
    <w:p w:rsidR="00C855A2" w:rsidRDefault="00C855A2">
      <w:pPr>
        <w:pStyle w:val="ConsPlusNormal"/>
        <w:ind w:firstLine="540"/>
        <w:jc w:val="both"/>
      </w:pPr>
      <w:r>
        <w:t xml:space="preserve">В соответствии с </w:t>
      </w:r>
      <w:hyperlink r:id="rId6">
        <w:r>
          <w:rPr>
            <w:color w:val="0000FF"/>
          </w:rPr>
          <w:t>частью 5 статьи 39.1</w:t>
        </w:r>
      </w:hyperlink>
      <w:r>
        <w:t xml:space="preserve"> Лесного кодекса Российской Федерации (Собрание законодательства Российской Федерации, 2006, N 50, ст. 5278; </w:t>
      </w:r>
      <w:proofErr w:type="gramStart"/>
      <w:r>
        <w:t xml:space="preserve">2021, N 27, ст. 5131) и </w:t>
      </w:r>
      <w:hyperlink r:id="rId7">
        <w:r>
          <w:rPr>
            <w:color w:val="0000FF"/>
          </w:rPr>
          <w:t>подпунктом 5.2.165(15)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2021, N 45, ст. 7523), приказываю:</w:t>
      </w:r>
      <w:proofErr w:type="gramEnd"/>
    </w:p>
    <w:p w:rsidR="00C855A2" w:rsidRDefault="00C855A2">
      <w:pPr>
        <w:pStyle w:val="ConsPlusNormal"/>
        <w:spacing w:before="220"/>
        <w:ind w:firstLine="540"/>
        <w:jc w:val="both"/>
      </w:pPr>
      <w:r>
        <w:t xml:space="preserve">1. Утвердить прилагаемые </w:t>
      </w:r>
      <w:hyperlink w:anchor="P29">
        <w:r>
          <w:rPr>
            <w:color w:val="0000FF"/>
          </w:rPr>
          <w:t>Правила</w:t>
        </w:r>
      </w:hyperlink>
      <w:r>
        <w:t xml:space="preserve"> создания лесных питомников и их эксплуатации.</w:t>
      </w:r>
    </w:p>
    <w:p w:rsidR="00C855A2" w:rsidRDefault="00C855A2">
      <w:pPr>
        <w:pStyle w:val="ConsPlusNormal"/>
        <w:spacing w:before="220"/>
        <w:ind w:firstLine="540"/>
        <w:jc w:val="both"/>
      </w:pPr>
      <w:r>
        <w:t xml:space="preserve">2. </w:t>
      </w:r>
      <w:proofErr w:type="gramStart"/>
      <w:r>
        <w:t xml:space="preserve">Признать утратившим силу </w:t>
      </w:r>
      <w:hyperlink r:id="rId8">
        <w:r>
          <w:rPr>
            <w:color w:val="0000FF"/>
          </w:rPr>
          <w:t>приказ</w:t>
        </w:r>
      </w:hyperlink>
      <w:r>
        <w:t xml:space="preserve"> Министерства природных ресурсов и экологии Российской Федерации от 22 июля 2020 г. N 469 "Об утверждении Правил использования лесов для выращивания посадочного материала лесных растений (саженцев, сеянцев)" (зарегистрирован Министерством юстиции Российской Федерации 7 декабря 2020 г., регистрационный N 61305).</w:t>
      </w:r>
      <w:proofErr w:type="gramEnd"/>
    </w:p>
    <w:p w:rsidR="00C855A2" w:rsidRDefault="00C855A2">
      <w:pPr>
        <w:pStyle w:val="ConsPlusNormal"/>
        <w:spacing w:before="220"/>
        <w:ind w:firstLine="540"/>
        <w:jc w:val="both"/>
      </w:pPr>
      <w:r>
        <w:t>3. Настоящий приказ вступает в силу с 1 марта 2022 г. и действует до 1 марта 2028 г.</w:t>
      </w:r>
    </w:p>
    <w:p w:rsidR="00C855A2" w:rsidRDefault="00C855A2">
      <w:pPr>
        <w:pStyle w:val="ConsPlusNormal"/>
        <w:ind w:firstLine="540"/>
        <w:jc w:val="both"/>
      </w:pPr>
    </w:p>
    <w:p w:rsidR="00C855A2" w:rsidRDefault="00C855A2">
      <w:pPr>
        <w:pStyle w:val="ConsPlusNormal"/>
        <w:jc w:val="right"/>
      </w:pPr>
      <w:r>
        <w:t>Министр</w:t>
      </w:r>
    </w:p>
    <w:p w:rsidR="00C855A2" w:rsidRDefault="00C855A2">
      <w:pPr>
        <w:pStyle w:val="ConsPlusNormal"/>
        <w:jc w:val="right"/>
      </w:pPr>
      <w:r>
        <w:t>А.А.КОЗЛОВ</w:t>
      </w:r>
    </w:p>
    <w:p w:rsidR="00C855A2" w:rsidRDefault="00C855A2">
      <w:pPr>
        <w:pStyle w:val="ConsPlusNormal"/>
        <w:ind w:firstLine="540"/>
        <w:jc w:val="both"/>
      </w:pPr>
    </w:p>
    <w:p w:rsidR="00C855A2" w:rsidRDefault="00C855A2">
      <w:pPr>
        <w:pStyle w:val="ConsPlusNormal"/>
        <w:ind w:firstLine="540"/>
        <w:jc w:val="both"/>
      </w:pPr>
    </w:p>
    <w:p w:rsidR="00C855A2" w:rsidRDefault="00C855A2">
      <w:pPr>
        <w:pStyle w:val="ConsPlusNormal"/>
        <w:ind w:firstLine="540"/>
        <w:jc w:val="both"/>
      </w:pPr>
    </w:p>
    <w:p w:rsidR="00C855A2" w:rsidRDefault="00C855A2">
      <w:pPr>
        <w:pStyle w:val="ConsPlusNormal"/>
        <w:ind w:firstLine="540"/>
        <w:jc w:val="both"/>
      </w:pPr>
    </w:p>
    <w:p w:rsidR="00C855A2" w:rsidRDefault="00C855A2">
      <w:pPr>
        <w:pStyle w:val="ConsPlusNormal"/>
        <w:ind w:firstLine="540"/>
        <w:jc w:val="both"/>
      </w:pPr>
    </w:p>
    <w:p w:rsidR="00C855A2" w:rsidRDefault="00C855A2">
      <w:pPr>
        <w:pStyle w:val="ConsPlusNormal"/>
        <w:jc w:val="right"/>
        <w:outlineLvl w:val="0"/>
      </w:pPr>
      <w:r>
        <w:t>Утверждены</w:t>
      </w:r>
    </w:p>
    <w:p w:rsidR="00C855A2" w:rsidRDefault="00C855A2">
      <w:pPr>
        <w:pStyle w:val="ConsPlusNormal"/>
        <w:jc w:val="right"/>
      </w:pPr>
      <w:r>
        <w:t>приказом Минприроды России</w:t>
      </w:r>
    </w:p>
    <w:p w:rsidR="00C855A2" w:rsidRDefault="00C855A2">
      <w:pPr>
        <w:pStyle w:val="ConsPlusNormal"/>
        <w:jc w:val="right"/>
      </w:pPr>
      <w:r>
        <w:t>от 12.10.2021 N 737</w:t>
      </w:r>
    </w:p>
    <w:p w:rsidR="00C855A2" w:rsidRDefault="00C855A2">
      <w:pPr>
        <w:pStyle w:val="ConsPlusNormal"/>
        <w:jc w:val="center"/>
      </w:pPr>
    </w:p>
    <w:p w:rsidR="00C855A2" w:rsidRDefault="00C855A2">
      <w:pPr>
        <w:pStyle w:val="ConsPlusTitle"/>
        <w:jc w:val="center"/>
      </w:pPr>
      <w:bookmarkStart w:id="1" w:name="P29"/>
      <w:bookmarkEnd w:id="1"/>
      <w:r>
        <w:t>ПРАВИЛА СОЗДАНИЯ ЛЕСНЫХ ПИТОМНИКОВ И ИХ ЭКСПЛУАТАЦИИ</w:t>
      </w:r>
    </w:p>
    <w:p w:rsidR="00C855A2" w:rsidRDefault="00C855A2">
      <w:pPr>
        <w:pStyle w:val="ConsPlusNormal"/>
        <w:jc w:val="center"/>
      </w:pPr>
    </w:p>
    <w:p w:rsidR="00C855A2" w:rsidRDefault="00C855A2">
      <w:pPr>
        <w:pStyle w:val="ConsPlusTitle"/>
        <w:jc w:val="center"/>
        <w:outlineLvl w:val="1"/>
      </w:pPr>
      <w:r>
        <w:t>I. Общие положения</w:t>
      </w:r>
    </w:p>
    <w:p w:rsidR="00C855A2" w:rsidRDefault="00C855A2">
      <w:pPr>
        <w:pStyle w:val="ConsPlusNormal"/>
        <w:jc w:val="center"/>
      </w:pPr>
    </w:p>
    <w:p w:rsidR="00C855A2" w:rsidRDefault="00C855A2">
      <w:pPr>
        <w:pStyle w:val="ConsPlusNormal"/>
        <w:ind w:firstLine="540"/>
        <w:jc w:val="both"/>
      </w:pPr>
      <w:r>
        <w:t>1. Настоящие Правила создания лесных питомников и их эксплуатации (далее - Правила) регулируют отношения, возникающие при использовании лесов для создания лесных питомников и их эксплуатации во всех лесных районах Российской Федерации.</w:t>
      </w:r>
    </w:p>
    <w:p w:rsidR="00C855A2" w:rsidRDefault="00C855A2">
      <w:pPr>
        <w:pStyle w:val="ConsPlusNormal"/>
        <w:spacing w:before="220"/>
        <w:ind w:firstLine="540"/>
        <w:jc w:val="both"/>
      </w:pPr>
      <w:r>
        <w:t xml:space="preserve">2.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 Создание лесных питомников (постоянных, временных) и их эксплуатация представляют собой деятельность, </w:t>
      </w:r>
      <w:r>
        <w:lastRenderedPageBreak/>
        <w:t>связанную с выращиванием саженцев, сеянцев основных лесных древесных пород &lt;1&gt;.</w:t>
      </w:r>
    </w:p>
    <w:p w:rsidR="00C855A2" w:rsidRDefault="00C855A2">
      <w:pPr>
        <w:pStyle w:val="ConsPlusNormal"/>
        <w:spacing w:before="220"/>
        <w:ind w:firstLine="540"/>
        <w:jc w:val="both"/>
      </w:pPr>
      <w:r>
        <w:t>--------------------------------</w:t>
      </w:r>
    </w:p>
    <w:p w:rsidR="00C855A2" w:rsidRDefault="00C855A2">
      <w:pPr>
        <w:pStyle w:val="ConsPlusNormal"/>
        <w:spacing w:before="220"/>
        <w:ind w:firstLine="540"/>
        <w:jc w:val="both"/>
      </w:pPr>
      <w:r>
        <w:t xml:space="preserve">&lt;1&gt; </w:t>
      </w:r>
      <w:hyperlink r:id="rId9">
        <w:r>
          <w:rPr>
            <w:color w:val="0000FF"/>
          </w:rPr>
          <w:t>Часть 1 статьи 39.1</w:t>
        </w:r>
      </w:hyperlink>
      <w:r>
        <w:t xml:space="preserve"> Лесного кодекса Российской Федерации (Собрание законодательства Российской Федерации, 2006, N 50, ст. 5278; 2021, N 27, ст. 5131).</w:t>
      </w:r>
    </w:p>
    <w:p w:rsidR="00C855A2" w:rsidRDefault="00C855A2">
      <w:pPr>
        <w:pStyle w:val="ConsPlusNormal"/>
        <w:ind w:firstLine="540"/>
        <w:jc w:val="both"/>
      </w:pPr>
    </w:p>
    <w:p w:rsidR="00C855A2" w:rsidRDefault="00C855A2">
      <w:pPr>
        <w:pStyle w:val="ConsPlusNormal"/>
        <w:ind w:firstLine="540"/>
        <w:jc w:val="both"/>
      </w:pPr>
      <w:r>
        <w:t>Постоянный лесной питомник - лесной питомник, созданный на период от 15 до 49 лет.</w:t>
      </w:r>
    </w:p>
    <w:p w:rsidR="00C855A2" w:rsidRDefault="00C855A2">
      <w:pPr>
        <w:pStyle w:val="ConsPlusNormal"/>
        <w:spacing w:before="220"/>
        <w:ind w:firstLine="540"/>
        <w:jc w:val="both"/>
      </w:pPr>
      <w:r>
        <w:t>Временный лесной питомник - лесной питомник, созданный на период от 10 до 15 лет.</w:t>
      </w:r>
    </w:p>
    <w:p w:rsidR="00C855A2" w:rsidRDefault="00C855A2">
      <w:pPr>
        <w:pStyle w:val="ConsPlusNormal"/>
        <w:spacing w:before="220"/>
        <w:ind w:firstLine="540"/>
        <w:jc w:val="both"/>
      </w:pPr>
      <w:r>
        <w:t xml:space="preserve">3. Для создания лесных питомников и их эксплуатации лесные участки государственным (муниципальным) учреждениям, указанным в </w:t>
      </w:r>
      <w:hyperlink r:id="rId10">
        <w:r>
          <w:rPr>
            <w:color w:val="0000FF"/>
          </w:rPr>
          <w:t>части 2 статьи 19</w:t>
        </w:r>
      </w:hyperlink>
      <w:r>
        <w:t xml:space="preserve"> Лесного кодекса Российской Федерации, предоставляются в постоянное (бессрочное) пользование, другим лицам - в аренду &lt;2&gt;.</w:t>
      </w:r>
    </w:p>
    <w:p w:rsidR="00C855A2" w:rsidRDefault="00C855A2">
      <w:pPr>
        <w:pStyle w:val="ConsPlusNormal"/>
        <w:spacing w:before="220"/>
        <w:ind w:firstLine="540"/>
        <w:jc w:val="both"/>
      </w:pPr>
      <w:r>
        <w:t>--------------------------------</w:t>
      </w:r>
    </w:p>
    <w:p w:rsidR="00C855A2" w:rsidRDefault="00C855A2">
      <w:pPr>
        <w:pStyle w:val="ConsPlusNormal"/>
        <w:spacing w:before="220"/>
        <w:ind w:firstLine="540"/>
        <w:jc w:val="both"/>
      </w:pPr>
      <w:r>
        <w:t xml:space="preserve">&lt;2&gt; </w:t>
      </w:r>
      <w:hyperlink r:id="rId11">
        <w:r>
          <w:rPr>
            <w:color w:val="0000FF"/>
          </w:rPr>
          <w:t>Часть 3 статьи 39.1</w:t>
        </w:r>
      </w:hyperlink>
      <w:r>
        <w:t xml:space="preserve"> Лесного кодекса Российской Федерации (Собрание законодательства Российской Федерации, 2006, N 50, ст. 5278; 2021, N 27, ст. 5131).</w:t>
      </w:r>
    </w:p>
    <w:p w:rsidR="00C855A2" w:rsidRDefault="00C855A2">
      <w:pPr>
        <w:pStyle w:val="ConsPlusNormal"/>
        <w:ind w:firstLine="540"/>
        <w:jc w:val="both"/>
      </w:pPr>
    </w:p>
    <w:p w:rsidR="00C855A2" w:rsidRDefault="00C855A2">
      <w:pPr>
        <w:pStyle w:val="ConsPlusNormal"/>
        <w:ind w:firstLine="540"/>
        <w:jc w:val="both"/>
      </w:pPr>
      <w:r>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 &lt;3&gt;.</w:t>
      </w:r>
    </w:p>
    <w:p w:rsidR="00C855A2" w:rsidRDefault="00C855A2">
      <w:pPr>
        <w:pStyle w:val="ConsPlusNormal"/>
        <w:spacing w:before="220"/>
        <w:ind w:firstLine="540"/>
        <w:jc w:val="both"/>
      </w:pPr>
      <w:r>
        <w:t>--------------------------------</w:t>
      </w:r>
    </w:p>
    <w:p w:rsidR="00C855A2" w:rsidRDefault="00C855A2">
      <w:pPr>
        <w:pStyle w:val="ConsPlusNormal"/>
        <w:spacing w:before="220"/>
        <w:ind w:firstLine="540"/>
        <w:jc w:val="both"/>
      </w:pPr>
      <w:r>
        <w:t xml:space="preserve">&lt;3&gt; </w:t>
      </w:r>
      <w:hyperlink r:id="rId12">
        <w:r>
          <w:rPr>
            <w:color w:val="0000FF"/>
          </w:rPr>
          <w:t>Часть 4 статьи 39.1</w:t>
        </w:r>
      </w:hyperlink>
      <w:r>
        <w:t xml:space="preserve"> Лесного кодекса Российской Федерации (Собрание законодательства Российской Федерации, 2006, N 50, ст. 5278; 2021, N 27, ст. 5131).</w:t>
      </w:r>
    </w:p>
    <w:p w:rsidR="00C855A2" w:rsidRDefault="00C855A2">
      <w:pPr>
        <w:pStyle w:val="ConsPlusNormal"/>
        <w:ind w:firstLine="540"/>
        <w:jc w:val="both"/>
      </w:pPr>
    </w:p>
    <w:p w:rsidR="00C855A2" w:rsidRDefault="00C855A2">
      <w:pPr>
        <w:pStyle w:val="ConsPlusNormal"/>
        <w:ind w:firstLine="540"/>
        <w:jc w:val="both"/>
      </w:pPr>
      <w:r>
        <w:t>5. Использование лесов для создания лесных питомников и их эксплуатации в границах лесничества осуществляется в соответствии с лесохозяйственным регламентом лесничества &lt;4&gt;.</w:t>
      </w:r>
    </w:p>
    <w:p w:rsidR="00C855A2" w:rsidRDefault="00C855A2">
      <w:pPr>
        <w:pStyle w:val="ConsPlusNormal"/>
        <w:spacing w:before="220"/>
        <w:ind w:firstLine="540"/>
        <w:jc w:val="both"/>
      </w:pPr>
      <w:r>
        <w:t>--------------------------------</w:t>
      </w:r>
    </w:p>
    <w:p w:rsidR="00C855A2" w:rsidRDefault="00C855A2">
      <w:pPr>
        <w:pStyle w:val="ConsPlusNormal"/>
        <w:spacing w:before="220"/>
        <w:ind w:firstLine="540"/>
        <w:jc w:val="both"/>
      </w:pPr>
      <w:r>
        <w:t xml:space="preserve">&lt;4&gt; </w:t>
      </w:r>
      <w:hyperlink r:id="rId13">
        <w:r>
          <w:rPr>
            <w:color w:val="0000FF"/>
          </w:rPr>
          <w:t>Часть 1 статьи 87</w:t>
        </w:r>
      </w:hyperlink>
      <w:r>
        <w:t xml:space="preserve"> Лесного кодекса Российской Федерации (Собрание законодательства Российской Федерации, 2006, N 50, ст. 5278; 2018, N 53, ст. 8464).</w:t>
      </w:r>
    </w:p>
    <w:p w:rsidR="00C855A2" w:rsidRDefault="00C855A2">
      <w:pPr>
        <w:pStyle w:val="ConsPlusNormal"/>
        <w:ind w:firstLine="540"/>
        <w:jc w:val="both"/>
      </w:pPr>
    </w:p>
    <w:p w:rsidR="00C855A2" w:rsidRDefault="00C855A2">
      <w:pPr>
        <w:pStyle w:val="ConsPlusTitle"/>
        <w:jc w:val="center"/>
        <w:outlineLvl w:val="1"/>
      </w:pPr>
      <w:r>
        <w:t>II. Права и обязанности лиц, осуществляющих использование</w:t>
      </w:r>
    </w:p>
    <w:p w:rsidR="00C855A2" w:rsidRDefault="00C855A2">
      <w:pPr>
        <w:pStyle w:val="ConsPlusTitle"/>
        <w:jc w:val="center"/>
      </w:pPr>
      <w:r>
        <w:t>лесов для создания лесных питомников и их эксплуатации</w:t>
      </w:r>
    </w:p>
    <w:p w:rsidR="00C855A2" w:rsidRDefault="00C855A2">
      <w:pPr>
        <w:pStyle w:val="ConsPlusNormal"/>
        <w:ind w:firstLine="540"/>
        <w:jc w:val="both"/>
      </w:pPr>
    </w:p>
    <w:p w:rsidR="00C855A2" w:rsidRDefault="00C855A2">
      <w:pPr>
        <w:pStyle w:val="ConsPlusNormal"/>
        <w:ind w:firstLine="540"/>
        <w:jc w:val="both"/>
      </w:pPr>
      <w:r>
        <w:t>6. Лица, использующие леса для создания лесных питомников и их эксплуатации, имеют право:</w:t>
      </w:r>
    </w:p>
    <w:p w:rsidR="00C855A2" w:rsidRDefault="00C855A2">
      <w:pPr>
        <w:pStyle w:val="ConsPlusNormal"/>
        <w:spacing w:before="220"/>
        <w:ind w:firstLine="540"/>
        <w:jc w:val="both"/>
      </w:pPr>
      <w:r>
        <w:t xml:space="preserve">а) осуществлять использование лесов в соответствии с условиями договора аренды или решения органа государственной власти, органа местного самоуправления, уполномоченного в соответствии со </w:t>
      </w:r>
      <w:hyperlink r:id="rId14">
        <w:r>
          <w:rPr>
            <w:color w:val="0000FF"/>
          </w:rPr>
          <w:t>статьями 81</w:t>
        </w:r>
      </w:hyperlink>
      <w:r>
        <w:t xml:space="preserve"> - </w:t>
      </w:r>
      <w:hyperlink r:id="rId15">
        <w:r>
          <w:rPr>
            <w:color w:val="0000FF"/>
          </w:rPr>
          <w:t>84</w:t>
        </w:r>
      </w:hyperlink>
      <w:r>
        <w:t xml:space="preserve"> Лесного кодекса Российской Федерации &lt;5&gt;, о предоставлении лесного участка в постоянное (бессрочное) пользование;</w:t>
      </w:r>
    </w:p>
    <w:p w:rsidR="00C855A2" w:rsidRDefault="00C855A2">
      <w:pPr>
        <w:pStyle w:val="ConsPlusNormal"/>
        <w:spacing w:before="220"/>
        <w:ind w:firstLine="540"/>
        <w:jc w:val="both"/>
      </w:pPr>
      <w:r>
        <w:t>--------------------------------</w:t>
      </w:r>
    </w:p>
    <w:p w:rsidR="00C855A2" w:rsidRDefault="00C855A2">
      <w:pPr>
        <w:pStyle w:val="ConsPlusNormal"/>
        <w:spacing w:before="220"/>
        <w:ind w:firstLine="540"/>
        <w:jc w:val="both"/>
      </w:pPr>
      <w:r>
        <w:t>&lt;5&gt; Собрание законодательства Российской Федерации, 2006, N 50, ст. 5278; 2021, N 27, ст. 5132.</w:t>
      </w:r>
    </w:p>
    <w:p w:rsidR="00C855A2" w:rsidRDefault="00C855A2">
      <w:pPr>
        <w:pStyle w:val="ConsPlusNormal"/>
        <w:ind w:firstLine="540"/>
        <w:jc w:val="both"/>
      </w:pPr>
    </w:p>
    <w:p w:rsidR="00C855A2" w:rsidRDefault="00C855A2">
      <w:pPr>
        <w:pStyle w:val="ConsPlusNormal"/>
        <w:ind w:firstLine="540"/>
        <w:jc w:val="both"/>
      </w:pPr>
      <w:r>
        <w:t>б) создавать лесную инфраструктуру, в том числе лесные дороги &lt;6&gt;;</w:t>
      </w:r>
    </w:p>
    <w:p w:rsidR="00C855A2" w:rsidRDefault="00C855A2">
      <w:pPr>
        <w:pStyle w:val="ConsPlusNormal"/>
        <w:spacing w:before="220"/>
        <w:ind w:firstLine="540"/>
        <w:jc w:val="both"/>
      </w:pPr>
      <w:r>
        <w:t>--------------------------------</w:t>
      </w:r>
    </w:p>
    <w:p w:rsidR="00C855A2" w:rsidRDefault="00C855A2">
      <w:pPr>
        <w:pStyle w:val="ConsPlusNormal"/>
        <w:spacing w:before="220"/>
        <w:ind w:firstLine="540"/>
        <w:jc w:val="both"/>
      </w:pPr>
      <w:r>
        <w:lastRenderedPageBreak/>
        <w:t xml:space="preserve">&lt;6&gt; </w:t>
      </w:r>
      <w:hyperlink r:id="rId16">
        <w:r>
          <w:rPr>
            <w:color w:val="0000FF"/>
          </w:rPr>
          <w:t>Часть 1 статьи 13</w:t>
        </w:r>
      </w:hyperlink>
      <w:r>
        <w:t xml:space="preserve"> Лесного кодекса Российской Федерации (Собрание законодательства Российской Федерации, 2006, N 50, ст. 5278; 2016, N 26, ст. 3875).</w:t>
      </w:r>
    </w:p>
    <w:p w:rsidR="00C855A2" w:rsidRDefault="00C855A2">
      <w:pPr>
        <w:pStyle w:val="ConsPlusNormal"/>
        <w:ind w:firstLine="540"/>
        <w:jc w:val="both"/>
      </w:pPr>
    </w:p>
    <w:p w:rsidR="00C855A2" w:rsidRDefault="00C855A2">
      <w:pPr>
        <w:pStyle w:val="ConsPlusNormal"/>
        <w:ind w:firstLine="540"/>
        <w:jc w:val="both"/>
      </w:pPr>
      <w:proofErr w:type="gramStart"/>
      <w:r>
        <w:t xml:space="preserve">в) осуществлять строительство, реконструкцию и эксплуатацию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r:id="rId17">
        <w:r>
          <w:rPr>
            <w:color w:val="0000FF"/>
          </w:rPr>
          <w:t>частью 5 статьи 13</w:t>
        </w:r>
      </w:hyperlink>
      <w:r>
        <w:t xml:space="preserve"> Лесного кодекса Российской</w:t>
      </w:r>
      <w:proofErr w:type="gramEnd"/>
      <w:r>
        <w:t xml:space="preserve"> Федерации &lt;7&gt;.</w:t>
      </w:r>
    </w:p>
    <w:p w:rsidR="00C855A2" w:rsidRDefault="00C855A2">
      <w:pPr>
        <w:pStyle w:val="ConsPlusNormal"/>
        <w:spacing w:before="220"/>
        <w:ind w:firstLine="540"/>
        <w:jc w:val="both"/>
      </w:pPr>
      <w:r>
        <w:t>--------------------------------</w:t>
      </w:r>
    </w:p>
    <w:p w:rsidR="00C855A2" w:rsidRDefault="00C855A2">
      <w:pPr>
        <w:pStyle w:val="ConsPlusNormal"/>
        <w:spacing w:before="220"/>
        <w:ind w:firstLine="540"/>
        <w:jc w:val="both"/>
      </w:pPr>
      <w:r>
        <w:t>&lt;7&gt; Собрание законодательства Российской Федерации, 2006, N 50, ст. 5278; 2016, N 26, ст. 3875.</w:t>
      </w:r>
    </w:p>
    <w:p w:rsidR="00C855A2" w:rsidRDefault="00C855A2">
      <w:pPr>
        <w:pStyle w:val="ConsPlusNormal"/>
        <w:ind w:firstLine="540"/>
        <w:jc w:val="both"/>
      </w:pPr>
    </w:p>
    <w:p w:rsidR="00C855A2" w:rsidRDefault="00C855A2">
      <w:pPr>
        <w:pStyle w:val="ConsPlusNormal"/>
        <w:ind w:firstLine="540"/>
        <w:jc w:val="both"/>
      </w:pPr>
      <w:r>
        <w:t>7. Лица, использующие леса для создания лесных питомников и их эксплуатации, обязаны:</w:t>
      </w:r>
    </w:p>
    <w:p w:rsidR="00C855A2" w:rsidRDefault="00C855A2">
      <w:pPr>
        <w:pStyle w:val="ConsPlusNormal"/>
        <w:spacing w:before="220"/>
        <w:ind w:firstLine="540"/>
        <w:jc w:val="both"/>
      </w:pPr>
      <w:r>
        <w:t>а) составлять проект освоения лесов &lt;8&gt;;</w:t>
      </w:r>
    </w:p>
    <w:p w:rsidR="00C855A2" w:rsidRDefault="00C855A2">
      <w:pPr>
        <w:pStyle w:val="ConsPlusNormal"/>
        <w:spacing w:before="220"/>
        <w:ind w:firstLine="540"/>
        <w:jc w:val="both"/>
      </w:pPr>
      <w:r>
        <w:t>--------------------------------</w:t>
      </w:r>
    </w:p>
    <w:p w:rsidR="00C855A2" w:rsidRDefault="00C855A2">
      <w:pPr>
        <w:pStyle w:val="ConsPlusNormal"/>
        <w:spacing w:before="220"/>
        <w:ind w:firstLine="540"/>
        <w:jc w:val="both"/>
      </w:pPr>
      <w:r>
        <w:t xml:space="preserve">&lt;8&gt; </w:t>
      </w:r>
      <w:hyperlink r:id="rId18">
        <w:r>
          <w:rPr>
            <w:color w:val="0000FF"/>
          </w:rPr>
          <w:t>Часть 1 статьи 88</w:t>
        </w:r>
      </w:hyperlink>
      <w:r>
        <w:t xml:space="preserve"> Лесного кодекса Российской Федерации (Собрание законодательства Российской Федерации, 2006, N 50, ст. 5278; 2018, N 32, ст. 5134).</w:t>
      </w:r>
    </w:p>
    <w:p w:rsidR="00C855A2" w:rsidRDefault="00C855A2">
      <w:pPr>
        <w:pStyle w:val="ConsPlusNormal"/>
        <w:ind w:firstLine="540"/>
        <w:jc w:val="both"/>
      </w:pPr>
    </w:p>
    <w:p w:rsidR="00C855A2" w:rsidRDefault="00C855A2">
      <w:pPr>
        <w:pStyle w:val="ConsPlusNormal"/>
        <w:ind w:firstLine="540"/>
        <w:jc w:val="both"/>
      </w:pPr>
      <w:r>
        <w:t>б) осуществлять использование лесов в соответствии с проектом освоения лесов;</w:t>
      </w:r>
    </w:p>
    <w:p w:rsidR="00C855A2" w:rsidRDefault="00C855A2">
      <w:pPr>
        <w:pStyle w:val="ConsPlusNormal"/>
        <w:spacing w:before="220"/>
        <w:ind w:firstLine="540"/>
        <w:jc w:val="both"/>
      </w:pPr>
      <w:r>
        <w:t xml:space="preserve">в) соблюдать условия договора аренды лесного участка или решения органа государственной власти, органа местного самоуправления, уполномоченного в соответствии со </w:t>
      </w:r>
      <w:hyperlink r:id="rId19">
        <w:r>
          <w:rPr>
            <w:color w:val="0000FF"/>
          </w:rPr>
          <w:t>статьями 81</w:t>
        </w:r>
      </w:hyperlink>
      <w:r>
        <w:t xml:space="preserve"> - </w:t>
      </w:r>
      <w:hyperlink r:id="rId20">
        <w:r>
          <w:rPr>
            <w:color w:val="0000FF"/>
          </w:rPr>
          <w:t>84</w:t>
        </w:r>
      </w:hyperlink>
      <w:r>
        <w:t xml:space="preserve"> Лесного кодекса Российской Федерации, о предоставлении лесного участка в постоянное (бессрочное) пользование;</w:t>
      </w:r>
    </w:p>
    <w:p w:rsidR="00C855A2" w:rsidRDefault="00C855A2">
      <w:pPr>
        <w:pStyle w:val="ConsPlusNormal"/>
        <w:spacing w:before="220"/>
        <w:ind w:firstLine="540"/>
        <w:jc w:val="both"/>
      </w:pPr>
      <w:r>
        <w:t>г) осуществлять использование лесов для создания лесных питомников и их эксплуатации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p w:rsidR="00C855A2" w:rsidRDefault="00C855A2">
      <w:pPr>
        <w:pStyle w:val="ConsPlusNormal"/>
        <w:spacing w:before="220"/>
        <w:ind w:firstLine="540"/>
        <w:jc w:val="both"/>
      </w:pPr>
      <w:r>
        <w:t>д) осуществлять меры санитарной безопасности в лесах, в том числе санитарно-оздоровительные и профилактические мероприятия по защите лесов &lt;9&gt;;</w:t>
      </w:r>
    </w:p>
    <w:p w:rsidR="00C855A2" w:rsidRDefault="00C855A2">
      <w:pPr>
        <w:pStyle w:val="ConsPlusNormal"/>
        <w:spacing w:before="220"/>
        <w:ind w:firstLine="540"/>
        <w:jc w:val="both"/>
      </w:pPr>
      <w:r>
        <w:t>--------------------------------</w:t>
      </w:r>
    </w:p>
    <w:p w:rsidR="00C855A2" w:rsidRDefault="00C855A2">
      <w:pPr>
        <w:pStyle w:val="ConsPlusNormal"/>
        <w:spacing w:before="220"/>
        <w:ind w:firstLine="540"/>
        <w:jc w:val="both"/>
      </w:pPr>
      <w:r>
        <w:t xml:space="preserve">&lt;9&gt; </w:t>
      </w:r>
      <w:hyperlink r:id="rId21">
        <w:r>
          <w:rPr>
            <w:color w:val="0000FF"/>
          </w:rPr>
          <w:t>Статья 60.3</w:t>
        </w:r>
      </w:hyperlink>
      <w:r>
        <w:t xml:space="preserve"> Лесного кодекса Российской Федерации (Собрание законодательства Российской Федерации, 2006, N 50, ст. 5278; 2018, N 53, ст. 8464).</w:t>
      </w:r>
    </w:p>
    <w:p w:rsidR="00C855A2" w:rsidRDefault="00C855A2">
      <w:pPr>
        <w:pStyle w:val="ConsPlusNormal"/>
        <w:ind w:firstLine="540"/>
        <w:jc w:val="both"/>
      </w:pPr>
    </w:p>
    <w:p w:rsidR="00C855A2" w:rsidRDefault="00C855A2">
      <w:pPr>
        <w:pStyle w:val="ConsPlusNormal"/>
        <w:ind w:firstLine="540"/>
        <w:jc w:val="both"/>
      </w:pPr>
      <w:r>
        <w:t>е) соблюдать правила пожарной безопасности в лесах &lt;10&gt;;</w:t>
      </w:r>
    </w:p>
    <w:p w:rsidR="00C855A2" w:rsidRDefault="00C855A2">
      <w:pPr>
        <w:pStyle w:val="ConsPlusNormal"/>
        <w:spacing w:before="220"/>
        <w:ind w:firstLine="540"/>
        <w:jc w:val="both"/>
      </w:pPr>
      <w:r>
        <w:t>--------------------------------</w:t>
      </w:r>
    </w:p>
    <w:p w:rsidR="00C855A2" w:rsidRDefault="00C855A2">
      <w:pPr>
        <w:pStyle w:val="ConsPlusNormal"/>
        <w:spacing w:before="220"/>
        <w:ind w:firstLine="540"/>
        <w:jc w:val="both"/>
      </w:pPr>
      <w:r>
        <w:t xml:space="preserve">&lt;10&gt; </w:t>
      </w:r>
      <w:hyperlink r:id="rId22">
        <w:r>
          <w:rPr>
            <w:color w:val="0000FF"/>
          </w:rPr>
          <w:t>Часть 3 статьи 53</w:t>
        </w:r>
      </w:hyperlink>
      <w:r>
        <w:t xml:space="preserve"> Лесного кодекса Российской Федерации (Собрание законодательства Российской Федерации, 2006, N 50, ст. 5278; 2011, N 1, ст. 54).</w:t>
      </w:r>
    </w:p>
    <w:p w:rsidR="00C855A2" w:rsidRDefault="00C855A2">
      <w:pPr>
        <w:pStyle w:val="ConsPlusNormal"/>
        <w:ind w:firstLine="540"/>
        <w:jc w:val="both"/>
      </w:pPr>
    </w:p>
    <w:p w:rsidR="00C855A2" w:rsidRDefault="00C855A2">
      <w:pPr>
        <w:pStyle w:val="ConsPlusNormal"/>
        <w:ind w:firstLine="540"/>
        <w:jc w:val="both"/>
      </w:pPr>
      <w:r>
        <w:t>ж) осуществлять меры, направленные на исключение случаев загрязнения (в том числе радиоактивными веществами) лесов и иного негативного воздействия на леса &lt;11&gt;;</w:t>
      </w:r>
    </w:p>
    <w:p w:rsidR="00C855A2" w:rsidRDefault="00C855A2">
      <w:pPr>
        <w:pStyle w:val="ConsPlusNormal"/>
        <w:spacing w:before="220"/>
        <w:ind w:firstLine="540"/>
        <w:jc w:val="both"/>
      </w:pPr>
      <w:r>
        <w:t>--------------------------------</w:t>
      </w:r>
    </w:p>
    <w:p w:rsidR="00C855A2" w:rsidRDefault="00C855A2">
      <w:pPr>
        <w:pStyle w:val="ConsPlusNormal"/>
        <w:spacing w:before="220"/>
        <w:ind w:firstLine="540"/>
        <w:jc w:val="both"/>
      </w:pPr>
      <w:r>
        <w:lastRenderedPageBreak/>
        <w:t xml:space="preserve">&lt;11&gt; </w:t>
      </w:r>
      <w:hyperlink r:id="rId23">
        <w:r>
          <w:rPr>
            <w:color w:val="0000FF"/>
          </w:rPr>
          <w:t>Статья 60.12</w:t>
        </w:r>
      </w:hyperlink>
      <w:r>
        <w:t xml:space="preserve"> Лесного кодекса Российской Федерации (Собрание законодательства Российской Федерации, 2006, N 50, ст. 5278; 2018, N 32, ст. 5134).</w:t>
      </w:r>
    </w:p>
    <w:p w:rsidR="00C855A2" w:rsidRDefault="00C855A2">
      <w:pPr>
        <w:pStyle w:val="ConsPlusNormal"/>
        <w:ind w:firstLine="540"/>
        <w:jc w:val="both"/>
      </w:pPr>
    </w:p>
    <w:p w:rsidR="00C855A2" w:rsidRDefault="00C855A2">
      <w:pPr>
        <w:pStyle w:val="ConsPlusNormal"/>
        <w:ind w:firstLine="540"/>
        <w:jc w:val="both"/>
      </w:pPr>
      <w:r>
        <w:t>з) подавать ежегодно лесную декларацию &lt;12&gt;;</w:t>
      </w:r>
    </w:p>
    <w:p w:rsidR="00C855A2" w:rsidRDefault="00C855A2">
      <w:pPr>
        <w:pStyle w:val="ConsPlusNormal"/>
        <w:spacing w:before="220"/>
        <w:ind w:firstLine="540"/>
        <w:jc w:val="both"/>
      </w:pPr>
      <w:r>
        <w:t>--------------------------------</w:t>
      </w:r>
    </w:p>
    <w:p w:rsidR="00C855A2" w:rsidRDefault="00C855A2">
      <w:pPr>
        <w:pStyle w:val="ConsPlusNormal"/>
        <w:spacing w:before="220"/>
        <w:ind w:firstLine="540"/>
        <w:jc w:val="both"/>
      </w:pPr>
      <w:r>
        <w:t xml:space="preserve">&lt;12&gt; </w:t>
      </w:r>
      <w:hyperlink r:id="rId24">
        <w:r>
          <w:rPr>
            <w:color w:val="0000FF"/>
          </w:rPr>
          <w:t>Часть 2 статьи 26</w:t>
        </w:r>
      </w:hyperlink>
      <w:r>
        <w:t xml:space="preserve"> Лесного кодекса Российской Федерации (Собрание законодательства Российской Федерации, 2006, N 50, ст. 5278; 2018, N 32, ст. 5134).</w:t>
      </w:r>
    </w:p>
    <w:p w:rsidR="00C855A2" w:rsidRDefault="00C855A2">
      <w:pPr>
        <w:pStyle w:val="ConsPlusNormal"/>
        <w:ind w:firstLine="540"/>
        <w:jc w:val="both"/>
      </w:pPr>
    </w:p>
    <w:p w:rsidR="00C855A2" w:rsidRDefault="00C855A2">
      <w:pPr>
        <w:pStyle w:val="ConsPlusNormal"/>
        <w:ind w:firstLine="540"/>
        <w:jc w:val="both"/>
      </w:pPr>
      <w:r>
        <w:t>и) представлять отчет об использовании лесов &lt;13&gt;;</w:t>
      </w:r>
    </w:p>
    <w:p w:rsidR="00C855A2" w:rsidRDefault="00C855A2">
      <w:pPr>
        <w:pStyle w:val="ConsPlusNormal"/>
        <w:spacing w:before="220"/>
        <w:ind w:firstLine="540"/>
        <w:jc w:val="both"/>
      </w:pPr>
      <w:r>
        <w:t>--------------------------------</w:t>
      </w:r>
    </w:p>
    <w:p w:rsidR="00C855A2" w:rsidRDefault="00C855A2">
      <w:pPr>
        <w:pStyle w:val="ConsPlusNormal"/>
        <w:spacing w:before="220"/>
        <w:ind w:firstLine="540"/>
        <w:jc w:val="both"/>
      </w:pPr>
      <w:r>
        <w:t xml:space="preserve">&lt;13&gt; </w:t>
      </w:r>
      <w:hyperlink r:id="rId25">
        <w:r>
          <w:rPr>
            <w:color w:val="0000FF"/>
          </w:rPr>
          <w:t>Статья 49</w:t>
        </w:r>
      </w:hyperlink>
      <w:r>
        <w:t xml:space="preserve"> Лесного кодекса Российской Федерации (Собрание законодательства Российской Федерации, 2006, N 50, ст. 5278; 2021, N 27, ст. 5132).</w:t>
      </w:r>
    </w:p>
    <w:p w:rsidR="00C855A2" w:rsidRDefault="00C855A2">
      <w:pPr>
        <w:pStyle w:val="ConsPlusNormal"/>
        <w:ind w:firstLine="540"/>
        <w:jc w:val="both"/>
      </w:pPr>
    </w:p>
    <w:p w:rsidR="00C855A2" w:rsidRDefault="00C855A2">
      <w:pPr>
        <w:pStyle w:val="ConsPlusNormal"/>
        <w:ind w:firstLine="540"/>
        <w:jc w:val="both"/>
      </w:pPr>
      <w:r>
        <w:t>к) представлять отчет об охране лесов от пожаров &lt;14&gt;;</w:t>
      </w:r>
    </w:p>
    <w:p w:rsidR="00C855A2" w:rsidRDefault="00C855A2">
      <w:pPr>
        <w:pStyle w:val="ConsPlusNormal"/>
        <w:spacing w:before="220"/>
        <w:ind w:firstLine="540"/>
        <w:jc w:val="both"/>
      </w:pPr>
      <w:r>
        <w:t>--------------------------------</w:t>
      </w:r>
    </w:p>
    <w:p w:rsidR="00C855A2" w:rsidRDefault="00C855A2">
      <w:pPr>
        <w:pStyle w:val="ConsPlusNormal"/>
        <w:spacing w:before="220"/>
        <w:ind w:firstLine="540"/>
        <w:jc w:val="both"/>
      </w:pPr>
      <w:r>
        <w:t xml:space="preserve">&lt;14&gt; </w:t>
      </w:r>
      <w:hyperlink r:id="rId26">
        <w:r>
          <w:rPr>
            <w:color w:val="0000FF"/>
          </w:rPr>
          <w:t>Часть 1 статьи 60</w:t>
        </w:r>
      </w:hyperlink>
      <w:r>
        <w:t xml:space="preserve"> Лесного кодекса Российской Федерации (Собрание законодательства Российской Федерации, 2006, N 50, ст. 5278; 2016, N 26, ст. 3887).</w:t>
      </w:r>
    </w:p>
    <w:p w:rsidR="00C855A2" w:rsidRDefault="00C855A2">
      <w:pPr>
        <w:pStyle w:val="ConsPlusNormal"/>
        <w:ind w:firstLine="540"/>
        <w:jc w:val="both"/>
      </w:pPr>
    </w:p>
    <w:p w:rsidR="00C855A2" w:rsidRDefault="00C855A2">
      <w:pPr>
        <w:pStyle w:val="ConsPlusNormal"/>
        <w:ind w:firstLine="540"/>
        <w:jc w:val="both"/>
      </w:pPr>
      <w:r>
        <w:t>л) представлять отчет о защите лесов &lt;15&gt;;</w:t>
      </w:r>
    </w:p>
    <w:p w:rsidR="00C855A2" w:rsidRDefault="00C855A2">
      <w:pPr>
        <w:pStyle w:val="ConsPlusNormal"/>
        <w:spacing w:before="220"/>
        <w:ind w:firstLine="540"/>
        <w:jc w:val="both"/>
      </w:pPr>
      <w:r>
        <w:t>--------------------------------</w:t>
      </w:r>
    </w:p>
    <w:p w:rsidR="00C855A2" w:rsidRDefault="00C855A2">
      <w:pPr>
        <w:pStyle w:val="ConsPlusNormal"/>
        <w:spacing w:before="220"/>
        <w:ind w:firstLine="540"/>
        <w:jc w:val="both"/>
      </w:pPr>
      <w:r>
        <w:t xml:space="preserve">&lt;15&gt; </w:t>
      </w:r>
      <w:hyperlink r:id="rId27">
        <w:r>
          <w:rPr>
            <w:color w:val="0000FF"/>
          </w:rPr>
          <w:t>Часть 1 статьи 60.11</w:t>
        </w:r>
      </w:hyperlink>
      <w:r>
        <w:t xml:space="preserve"> Лесного кодекса Российской Федерации (Собрание законодательства Российской Федерации, 2006, N 50, ст. 5278; 2016, N 26, ст. 3887).</w:t>
      </w:r>
    </w:p>
    <w:p w:rsidR="00C855A2" w:rsidRDefault="00C855A2">
      <w:pPr>
        <w:pStyle w:val="ConsPlusNormal"/>
        <w:ind w:firstLine="540"/>
        <w:jc w:val="both"/>
      </w:pPr>
    </w:p>
    <w:p w:rsidR="00C855A2" w:rsidRDefault="00C855A2">
      <w:pPr>
        <w:pStyle w:val="ConsPlusNormal"/>
        <w:ind w:firstLine="540"/>
        <w:jc w:val="both"/>
      </w:pPr>
      <w:r>
        <w:t>м) представлять отчет о воспроизводстве лесов и лесоразведении &lt;16&gt;;</w:t>
      </w:r>
    </w:p>
    <w:p w:rsidR="00C855A2" w:rsidRDefault="00C855A2">
      <w:pPr>
        <w:pStyle w:val="ConsPlusNormal"/>
        <w:spacing w:before="220"/>
        <w:ind w:firstLine="540"/>
        <w:jc w:val="both"/>
      </w:pPr>
      <w:r>
        <w:t>--------------------------------</w:t>
      </w:r>
    </w:p>
    <w:p w:rsidR="00C855A2" w:rsidRDefault="00C855A2">
      <w:pPr>
        <w:pStyle w:val="ConsPlusNormal"/>
        <w:spacing w:before="220"/>
        <w:ind w:firstLine="540"/>
        <w:jc w:val="both"/>
      </w:pPr>
      <w:r>
        <w:t xml:space="preserve">&lt;16&gt; </w:t>
      </w:r>
      <w:hyperlink r:id="rId28">
        <w:r>
          <w:rPr>
            <w:color w:val="0000FF"/>
          </w:rPr>
          <w:t>Часть 1 статьи 66</w:t>
        </w:r>
      </w:hyperlink>
      <w:r>
        <w:t xml:space="preserve"> Лесного кодекса Российской Федерации (Собрание законодательства Российской Федерации, 2006, N 50, ст. 5278; 2016, N 26, ст. 3887).</w:t>
      </w:r>
    </w:p>
    <w:p w:rsidR="00C855A2" w:rsidRDefault="00C855A2">
      <w:pPr>
        <w:pStyle w:val="ConsPlusNormal"/>
        <w:ind w:firstLine="540"/>
        <w:jc w:val="both"/>
      </w:pPr>
    </w:p>
    <w:p w:rsidR="00C855A2" w:rsidRDefault="00C855A2">
      <w:pPr>
        <w:pStyle w:val="ConsPlusNormal"/>
        <w:ind w:firstLine="540"/>
        <w:jc w:val="both"/>
      </w:pPr>
      <w:r>
        <w:t xml:space="preserve">н) представлять в уполномоченный орган государственной власти, орган местного самоуправления документированную информацию, предусмотренную </w:t>
      </w:r>
      <w:hyperlink r:id="rId29">
        <w:r>
          <w:rPr>
            <w:color w:val="0000FF"/>
          </w:rPr>
          <w:t>частью 2 статьи 91</w:t>
        </w:r>
      </w:hyperlink>
      <w:r>
        <w:t xml:space="preserve"> Лесного кодекса Российской Федерации, для внесения в государственный лесной реестр &lt;17&gt;;</w:t>
      </w:r>
    </w:p>
    <w:p w:rsidR="00C855A2" w:rsidRDefault="00C855A2">
      <w:pPr>
        <w:pStyle w:val="ConsPlusNormal"/>
        <w:spacing w:before="220"/>
        <w:ind w:firstLine="540"/>
        <w:jc w:val="both"/>
      </w:pPr>
      <w:r>
        <w:t>--------------------------------</w:t>
      </w:r>
    </w:p>
    <w:p w:rsidR="00C855A2" w:rsidRDefault="00C855A2">
      <w:pPr>
        <w:pStyle w:val="ConsPlusNormal"/>
        <w:spacing w:before="220"/>
        <w:ind w:firstLine="540"/>
        <w:jc w:val="both"/>
      </w:pPr>
      <w:r>
        <w:t xml:space="preserve">&lt;17&gt; </w:t>
      </w:r>
      <w:hyperlink r:id="rId30">
        <w:r>
          <w:rPr>
            <w:color w:val="0000FF"/>
          </w:rPr>
          <w:t>Часть 4 статьи 91</w:t>
        </w:r>
      </w:hyperlink>
      <w:r>
        <w:t xml:space="preserve"> Лесного кодекса Российской Федерации (Собрание законодательства Российской Федерации, 2006, N 50, ст. 5278).</w:t>
      </w:r>
    </w:p>
    <w:p w:rsidR="00C855A2" w:rsidRDefault="00C855A2">
      <w:pPr>
        <w:pStyle w:val="ConsPlusNormal"/>
        <w:ind w:firstLine="540"/>
        <w:jc w:val="both"/>
      </w:pPr>
    </w:p>
    <w:p w:rsidR="00C855A2" w:rsidRDefault="00C855A2">
      <w:pPr>
        <w:pStyle w:val="ConsPlusNormal"/>
        <w:ind w:firstLine="540"/>
        <w:jc w:val="both"/>
      </w:pPr>
      <w:r>
        <w:t xml:space="preserve">о) разработать проект лесного питомника в соответствии с </w:t>
      </w:r>
      <w:hyperlink w:anchor="P170">
        <w:r>
          <w:rPr>
            <w:color w:val="0000FF"/>
          </w:rPr>
          <w:t>приложением</w:t>
        </w:r>
      </w:hyperlink>
      <w:r>
        <w:t xml:space="preserve"> к Правилам;</w:t>
      </w:r>
    </w:p>
    <w:p w:rsidR="00C855A2" w:rsidRDefault="00C855A2">
      <w:pPr>
        <w:pStyle w:val="ConsPlusNormal"/>
        <w:spacing w:before="220"/>
        <w:ind w:firstLine="540"/>
        <w:jc w:val="both"/>
      </w:pPr>
      <w:r>
        <w:t>п) осуществлять создание лесного питомника и его эксплуатацию в соответствии с проектом лесного питомника;</w:t>
      </w:r>
    </w:p>
    <w:p w:rsidR="00C855A2" w:rsidRDefault="00C855A2">
      <w:pPr>
        <w:pStyle w:val="ConsPlusNormal"/>
        <w:spacing w:before="220"/>
        <w:ind w:firstLine="540"/>
        <w:jc w:val="both"/>
      </w:pPr>
      <w:r>
        <w:t>р) выполнять другие обязанности, предусмотренные лесным законодательством Российской Федерации.</w:t>
      </w:r>
    </w:p>
    <w:p w:rsidR="00C855A2" w:rsidRDefault="00C855A2">
      <w:pPr>
        <w:pStyle w:val="ConsPlusNormal"/>
        <w:ind w:firstLine="540"/>
        <w:jc w:val="both"/>
      </w:pPr>
    </w:p>
    <w:p w:rsidR="00C855A2" w:rsidRDefault="00C855A2">
      <w:pPr>
        <w:pStyle w:val="ConsPlusTitle"/>
        <w:jc w:val="center"/>
        <w:outlineLvl w:val="1"/>
      </w:pPr>
      <w:r>
        <w:t>III. Требования к использованию лесов для создания лесных</w:t>
      </w:r>
    </w:p>
    <w:p w:rsidR="00C855A2" w:rsidRDefault="00C855A2">
      <w:pPr>
        <w:pStyle w:val="ConsPlusTitle"/>
        <w:jc w:val="center"/>
      </w:pPr>
      <w:r>
        <w:lastRenderedPageBreak/>
        <w:t>питомников и их эксплуатации</w:t>
      </w:r>
    </w:p>
    <w:p w:rsidR="00C855A2" w:rsidRDefault="00C855A2">
      <w:pPr>
        <w:pStyle w:val="ConsPlusNormal"/>
        <w:jc w:val="right"/>
      </w:pPr>
    </w:p>
    <w:p w:rsidR="00C855A2" w:rsidRDefault="00C855A2">
      <w:pPr>
        <w:pStyle w:val="ConsPlusNormal"/>
        <w:ind w:firstLine="540"/>
        <w:jc w:val="both"/>
      </w:pPr>
      <w:r>
        <w:t>8. В лесных питомниках для выращивания саженцев, сеянцев используются улучшенные и сортовые семена лесных растений или, если такие семена отсутствуют, нормальные семена лесных растений &lt;18&gt;.</w:t>
      </w:r>
    </w:p>
    <w:p w:rsidR="00C855A2" w:rsidRDefault="00C855A2">
      <w:pPr>
        <w:pStyle w:val="ConsPlusNormal"/>
        <w:spacing w:before="220"/>
        <w:ind w:firstLine="540"/>
        <w:jc w:val="both"/>
      </w:pPr>
      <w:r>
        <w:t>--------------------------------</w:t>
      </w:r>
    </w:p>
    <w:p w:rsidR="00C855A2" w:rsidRDefault="00C855A2">
      <w:pPr>
        <w:pStyle w:val="ConsPlusNormal"/>
        <w:spacing w:before="220"/>
        <w:ind w:firstLine="540"/>
        <w:jc w:val="both"/>
      </w:pPr>
      <w:r>
        <w:t xml:space="preserve">&lt;18&gt; </w:t>
      </w:r>
      <w:hyperlink r:id="rId31">
        <w:r>
          <w:rPr>
            <w:color w:val="0000FF"/>
          </w:rPr>
          <w:t>Часть 3 статьи 65</w:t>
        </w:r>
      </w:hyperlink>
      <w:r>
        <w:t xml:space="preserve"> Лесного кодекса Российской Федерации (Собрание законодательства Российской Федерации, 2006, N 50, ст. 5278).</w:t>
      </w:r>
    </w:p>
    <w:p w:rsidR="00C855A2" w:rsidRDefault="00C855A2">
      <w:pPr>
        <w:pStyle w:val="ConsPlusNormal"/>
        <w:ind w:firstLine="540"/>
        <w:jc w:val="both"/>
      </w:pPr>
    </w:p>
    <w:p w:rsidR="00C855A2" w:rsidRDefault="00C855A2">
      <w:pPr>
        <w:pStyle w:val="ConsPlusNormal"/>
        <w:ind w:firstLine="540"/>
        <w:jc w:val="both"/>
      </w:pPr>
      <w:r>
        <w:t>9. Для выращивания саженцев, сеянцев в лесных питомниках не допускается применение семян лесных растений, посевные и иные качества которых не проверены.</w:t>
      </w:r>
    </w:p>
    <w:p w:rsidR="00C855A2" w:rsidRDefault="00C855A2">
      <w:pPr>
        <w:pStyle w:val="ConsPlusNormal"/>
        <w:spacing w:before="220"/>
        <w:ind w:firstLine="540"/>
        <w:jc w:val="both"/>
      </w:pPr>
      <w:r>
        <w:t xml:space="preserve">10. </w:t>
      </w:r>
      <w:proofErr w:type="gramStart"/>
      <w:r>
        <w:t xml:space="preserve">В лесных питомниках допускается выращивание саженцев, сеянцев из семян лесных растений из лесосеменных районов вне расположения лесного питомника с последующим использованием сеянцев и саженцев в соответствии с </w:t>
      </w:r>
      <w:hyperlink r:id="rId32">
        <w:r>
          <w:rPr>
            <w:color w:val="0000FF"/>
          </w:rPr>
          <w:t>Порядком</w:t>
        </w:r>
      </w:hyperlink>
      <w:r>
        <w:t xml:space="preserve"> использования районированных семян лесных растений основных лесных древесных пород, утвержденным приказом Минприроды России от 09.11.2020 N 909 (зарегистрирован Минюстом России 14.12.2020, регистрационный N 61429), и Лесосеменным </w:t>
      </w:r>
      <w:hyperlink r:id="rId33">
        <w:r>
          <w:rPr>
            <w:color w:val="0000FF"/>
          </w:rPr>
          <w:t>районированием</w:t>
        </w:r>
      </w:hyperlink>
      <w:r>
        <w:t xml:space="preserve"> </w:t>
      </w:r>
      <w:proofErr w:type="spellStart"/>
      <w:r>
        <w:t>основых</w:t>
      </w:r>
      <w:proofErr w:type="spellEnd"/>
      <w:r>
        <w:t xml:space="preserve"> лесообразующих пород в СССР</w:t>
      </w:r>
      <w:proofErr w:type="gramEnd"/>
      <w:r>
        <w:t>, утвержденным приказом Государственного комитета СССР по лесному хозяйству от 18.11.1980 N 181 (М.: "Лесная промышленность", 1982).</w:t>
      </w:r>
    </w:p>
    <w:p w:rsidR="00C855A2" w:rsidRDefault="00C855A2">
      <w:pPr>
        <w:pStyle w:val="ConsPlusNormal"/>
        <w:spacing w:before="220"/>
        <w:ind w:firstLine="540"/>
        <w:jc w:val="both"/>
      </w:pPr>
      <w:r>
        <w:t>11. В лесных питомниках применятся раздельный высев партий семян лесных растений; смешение партий семян лесных растений не допустимо.</w:t>
      </w:r>
    </w:p>
    <w:p w:rsidR="00C855A2" w:rsidRDefault="00C855A2">
      <w:pPr>
        <w:pStyle w:val="ConsPlusNormal"/>
        <w:spacing w:before="220"/>
        <w:ind w:firstLine="540"/>
        <w:jc w:val="both"/>
      </w:pPr>
      <w:r>
        <w:t xml:space="preserve">12. В лесных питомниках химические и биологические препараты применяются в соответствии с Федеральным </w:t>
      </w:r>
      <w:hyperlink r:id="rId34">
        <w:r>
          <w:rPr>
            <w:color w:val="0000FF"/>
          </w:rPr>
          <w:t>законом</w:t>
        </w:r>
      </w:hyperlink>
      <w:r>
        <w:t xml:space="preserve"> от 19.07.1997 N 109-ФЗ "О безопасном обращении с пестицидами и </w:t>
      </w:r>
      <w:proofErr w:type="spellStart"/>
      <w:r>
        <w:t>агрохимикатами</w:t>
      </w:r>
      <w:proofErr w:type="spellEnd"/>
      <w:r>
        <w:t>" &lt;19&gt;.</w:t>
      </w:r>
    </w:p>
    <w:p w:rsidR="00C855A2" w:rsidRDefault="00C855A2">
      <w:pPr>
        <w:pStyle w:val="ConsPlusNormal"/>
        <w:spacing w:before="220"/>
        <w:ind w:firstLine="540"/>
        <w:jc w:val="both"/>
      </w:pPr>
      <w:r>
        <w:t>--------------------------------</w:t>
      </w:r>
    </w:p>
    <w:p w:rsidR="00C855A2" w:rsidRDefault="00C855A2">
      <w:pPr>
        <w:pStyle w:val="ConsPlusNormal"/>
        <w:spacing w:before="220"/>
        <w:ind w:firstLine="540"/>
        <w:jc w:val="both"/>
      </w:pPr>
      <w:r>
        <w:t>&lt;19&gt; Собрание законодательства Российской Федерации, 1997, N 29, ст. 3510; 2021, N 27, ст. 5049.</w:t>
      </w:r>
    </w:p>
    <w:p w:rsidR="00C855A2" w:rsidRDefault="00C855A2">
      <w:pPr>
        <w:pStyle w:val="ConsPlusNormal"/>
        <w:ind w:firstLine="540"/>
        <w:jc w:val="both"/>
      </w:pPr>
    </w:p>
    <w:p w:rsidR="00C855A2" w:rsidRDefault="00C855A2">
      <w:pPr>
        <w:pStyle w:val="ConsPlusNormal"/>
        <w:ind w:firstLine="540"/>
        <w:jc w:val="both"/>
      </w:pPr>
      <w:r>
        <w:t>13. Для создания лесных питомников и их эксплуатации используют не покрытые лесом земли.</w:t>
      </w:r>
    </w:p>
    <w:p w:rsidR="00C855A2" w:rsidRDefault="00C855A2">
      <w:pPr>
        <w:pStyle w:val="ConsPlusNormal"/>
        <w:spacing w:before="220"/>
        <w:ind w:firstLine="540"/>
        <w:jc w:val="both"/>
      </w:pPr>
      <w:r>
        <w:t>14. Использование лесов для создания лесных питомников и их эксплуатации в случае невозможности соблюдения охраны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красную книгу субъекта Российской Федерации, не допускается.</w:t>
      </w:r>
    </w:p>
    <w:p w:rsidR="00C855A2" w:rsidRDefault="00C855A2">
      <w:pPr>
        <w:pStyle w:val="ConsPlusNormal"/>
        <w:spacing w:before="220"/>
        <w:ind w:firstLine="540"/>
        <w:jc w:val="both"/>
      </w:pPr>
      <w:r>
        <w:t xml:space="preserve">15. В целях учета выращиваемых саженцев, сеянцев, а также семян лесных растений, используемых для их выращивания, в отношении лесного питомника ведется книга лесного питомника на бумажном носителе или в электронной форме. Книга лесного питомника должна содержать следующие сведения в разрезе каждого </w:t>
      </w:r>
      <w:proofErr w:type="gramStart"/>
      <w:r>
        <w:t>случая высева партии семян лесных растений</w:t>
      </w:r>
      <w:proofErr w:type="gramEnd"/>
      <w:r>
        <w:t>:</w:t>
      </w:r>
    </w:p>
    <w:p w:rsidR="00C855A2" w:rsidRDefault="00C855A2">
      <w:pPr>
        <w:pStyle w:val="ConsPlusNormal"/>
        <w:spacing w:before="220"/>
        <w:ind w:firstLine="540"/>
        <w:jc w:val="both"/>
      </w:pPr>
      <w:r>
        <w:t>а) площадь посева;</w:t>
      </w:r>
    </w:p>
    <w:p w:rsidR="00C855A2" w:rsidRDefault="00C855A2">
      <w:pPr>
        <w:pStyle w:val="ConsPlusNormal"/>
        <w:spacing w:before="220"/>
        <w:ind w:firstLine="540"/>
        <w:jc w:val="both"/>
      </w:pPr>
      <w:r>
        <w:t>б) порода, масса высеянных семян;</w:t>
      </w:r>
    </w:p>
    <w:p w:rsidR="00C855A2" w:rsidRDefault="00C855A2">
      <w:pPr>
        <w:pStyle w:val="ConsPlusNormal"/>
        <w:spacing w:before="220"/>
        <w:ind w:firstLine="540"/>
        <w:jc w:val="both"/>
      </w:pPr>
      <w:r>
        <w:t>в) происхождение и характеристика семян (место сбора семян, лесосеменной район, класс качества семян, категория семян, номер и дата документа о качестве семян);</w:t>
      </w:r>
    </w:p>
    <w:p w:rsidR="00C855A2" w:rsidRDefault="00C855A2">
      <w:pPr>
        <w:pStyle w:val="ConsPlusNormal"/>
        <w:spacing w:before="220"/>
        <w:ind w:firstLine="540"/>
        <w:jc w:val="both"/>
      </w:pPr>
      <w:r>
        <w:t>г) способ (густота) посева;</w:t>
      </w:r>
    </w:p>
    <w:p w:rsidR="00C855A2" w:rsidRDefault="00C855A2">
      <w:pPr>
        <w:pStyle w:val="ConsPlusNormal"/>
        <w:spacing w:before="220"/>
        <w:ind w:firstLine="540"/>
        <w:jc w:val="both"/>
      </w:pPr>
      <w:r>
        <w:lastRenderedPageBreak/>
        <w:t>д) способ выращивания посадочного материала;</w:t>
      </w:r>
    </w:p>
    <w:p w:rsidR="00C855A2" w:rsidRDefault="00C855A2">
      <w:pPr>
        <w:pStyle w:val="ConsPlusNormal"/>
        <w:spacing w:before="220"/>
        <w:ind w:firstLine="540"/>
        <w:jc w:val="both"/>
      </w:pPr>
      <w:r>
        <w:t>е) вид посадочного материала;</w:t>
      </w:r>
    </w:p>
    <w:p w:rsidR="00C855A2" w:rsidRDefault="00C855A2">
      <w:pPr>
        <w:pStyle w:val="ConsPlusNormal"/>
        <w:spacing w:before="220"/>
        <w:ind w:firstLine="540"/>
        <w:jc w:val="both"/>
      </w:pPr>
      <w:r>
        <w:t>ж) виды и сроки полива, ухода, обработок;</w:t>
      </w:r>
    </w:p>
    <w:p w:rsidR="00C855A2" w:rsidRDefault="00C855A2">
      <w:pPr>
        <w:pStyle w:val="ConsPlusNormal"/>
        <w:spacing w:before="220"/>
        <w:ind w:firstLine="540"/>
        <w:jc w:val="both"/>
      </w:pPr>
      <w:r>
        <w:t>з) количество выращенного посадочного материала;</w:t>
      </w:r>
    </w:p>
    <w:p w:rsidR="00C855A2" w:rsidRDefault="00C855A2">
      <w:pPr>
        <w:pStyle w:val="ConsPlusNormal"/>
        <w:spacing w:before="220"/>
        <w:ind w:firstLine="540"/>
        <w:jc w:val="both"/>
      </w:pPr>
      <w:r>
        <w:t>и) количество отпущенного посадочного материала с указанием данных получателя, даты и документа на посадочный материал (номер и дата).</w:t>
      </w:r>
    </w:p>
    <w:p w:rsidR="00C855A2" w:rsidRDefault="00C855A2">
      <w:pPr>
        <w:pStyle w:val="ConsPlusNormal"/>
        <w:spacing w:before="220"/>
        <w:ind w:firstLine="540"/>
        <w:jc w:val="both"/>
      </w:pPr>
      <w:r>
        <w:t>16. На каждую отпускаемую из лесного питомника партию сеянцев, саженцев составляется документ на посадочный материал, содержащий следующую информацию:</w:t>
      </w:r>
    </w:p>
    <w:p w:rsidR="00C855A2" w:rsidRDefault="00C855A2">
      <w:pPr>
        <w:pStyle w:val="ConsPlusNormal"/>
        <w:spacing w:before="220"/>
        <w:ind w:firstLine="540"/>
        <w:jc w:val="both"/>
      </w:pPr>
      <w:r>
        <w:t>а) номер партии посадочного материала;</w:t>
      </w:r>
    </w:p>
    <w:p w:rsidR="00C855A2" w:rsidRDefault="00C855A2">
      <w:pPr>
        <w:pStyle w:val="ConsPlusNormal"/>
        <w:spacing w:before="220"/>
        <w:ind w:firstLine="540"/>
        <w:jc w:val="both"/>
      </w:pPr>
      <w:r>
        <w:t>б) наименование вида лесного растения;</w:t>
      </w:r>
    </w:p>
    <w:p w:rsidR="00C855A2" w:rsidRDefault="00C855A2">
      <w:pPr>
        <w:pStyle w:val="ConsPlusNormal"/>
        <w:spacing w:before="220"/>
        <w:ind w:firstLine="540"/>
        <w:jc w:val="both"/>
      </w:pPr>
      <w:r>
        <w:t>в) фамилия, имя, отчество (при наличии) физического лица или наименование юридического лица, сформировавшего партию посадочного материала, с указанием фактического адреса лесного питомника, номера телефона и электронной почты (при наличии);</w:t>
      </w:r>
    </w:p>
    <w:p w:rsidR="00C855A2" w:rsidRDefault="00C855A2">
      <w:pPr>
        <w:pStyle w:val="ConsPlusNormal"/>
        <w:spacing w:before="220"/>
        <w:ind w:firstLine="540"/>
        <w:jc w:val="both"/>
      </w:pPr>
      <w:r>
        <w:t>г) происхождение и характеристика семян, из которых был выращен посадочный материал (место сбора семян, лесосеменной район, класс качества семян, категория семян, номер и дата документа о качестве семян);</w:t>
      </w:r>
    </w:p>
    <w:p w:rsidR="00C855A2" w:rsidRDefault="00C855A2">
      <w:pPr>
        <w:pStyle w:val="ConsPlusNormal"/>
        <w:spacing w:before="220"/>
        <w:ind w:firstLine="540"/>
        <w:jc w:val="both"/>
      </w:pPr>
      <w:r>
        <w:t>д) способ выращивания посадочного материала;</w:t>
      </w:r>
    </w:p>
    <w:p w:rsidR="00C855A2" w:rsidRDefault="00C855A2">
      <w:pPr>
        <w:pStyle w:val="ConsPlusNormal"/>
        <w:spacing w:before="220"/>
        <w:ind w:firstLine="540"/>
        <w:jc w:val="both"/>
      </w:pPr>
      <w:r>
        <w:t>е) вид посадочного материала;</w:t>
      </w:r>
    </w:p>
    <w:p w:rsidR="00C855A2" w:rsidRDefault="00C855A2">
      <w:pPr>
        <w:pStyle w:val="ConsPlusNormal"/>
        <w:spacing w:before="220"/>
        <w:ind w:firstLine="540"/>
        <w:jc w:val="both"/>
      </w:pPr>
      <w:r>
        <w:t>ж) возраст посадочного материала;</w:t>
      </w:r>
    </w:p>
    <w:p w:rsidR="00C855A2" w:rsidRDefault="00C855A2">
      <w:pPr>
        <w:pStyle w:val="ConsPlusNormal"/>
        <w:spacing w:before="220"/>
        <w:ind w:firstLine="540"/>
        <w:jc w:val="both"/>
      </w:pPr>
      <w:r>
        <w:t>з) высота и диаметр у корневой шейки;</w:t>
      </w:r>
    </w:p>
    <w:p w:rsidR="00C855A2" w:rsidRDefault="00C855A2">
      <w:pPr>
        <w:pStyle w:val="ConsPlusNormal"/>
        <w:spacing w:before="220"/>
        <w:ind w:firstLine="540"/>
        <w:jc w:val="both"/>
      </w:pPr>
      <w:r>
        <w:t>и) количество посадочного материала;</w:t>
      </w:r>
    </w:p>
    <w:p w:rsidR="00C855A2" w:rsidRDefault="00C855A2">
      <w:pPr>
        <w:pStyle w:val="ConsPlusNormal"/>
        <w:spacing w:before="220"/>
        <w:ind w:firstLine="540"/>
        <w:jc w:val="both"/>
      </w:pPr>
      <w:r>
        <w:t>к) дата выкопки посадочного материала;</w:t>
      </w:r>
    </w:p>
    <w:p w:rsidR="00C855A2" w:rsidRDefault="00C855A2">
      <w:pPr>
        <w:pStyle w:val="ConsPlusNormal"/>
        <w:spacing w:before="220"/>
        <w:ind w:firstLine="540"/>
        <w:jc w:val="both"/>
      </w:pPr>
      <w:r>
        <w:t>л) место хранения;</w:t>
      </w:r>
    </w:p>
    <w:p w:rsidR="00C855A2" w:rsidRDefault="00C855A2">
      <w:pPr>
        <w:pStyle w:val="ConsPlusNormal"/>
        <w:spacing w:before="220"/>
        <w:ind w:firstLine="540"/>
        <w:jc w:val="both"/>
      </w:pPr>
      <w:r>
        <w:t>м) дата отправки посадочного материала;</w:t>
      </w:r>
    </w:p>
    <w:p w:rsidR="00C855A2" w:rsidRDefault="00C855A2">
      <w:pPr>
        <w:pStyle w:val="ConsPlusNormal"/>
        <w:spacing w:before="220"/>
        <w:ind w:firstLine="540"/>
        <w:jc w:val="both"/>
      </w:pPr>
      <w:r>
        <w:t>н) дата составления документа;</w:t>
      </w:r>
    </w:p>
    <w:p w:rsidR="00C855A2" w:rsidRDefault="00C855A2">
      <w:pPr>
        <w:pStyle w:val="ConsPlusNormal"/>
        <w:spacing w:before="220"/>
        <w:ind w:firstLine="540"/>
        <w:jc w:val="both"/>
      </w:pPr>
      <w:proofErr w:type="gramStart"/>
      <w:r>
        <w:t>о) должность, фамилия, имя, отчество (при наличии) и подпись представителя юридического лица или фамилия, имя, отчество (при наличии) представителя физического лица, сформировавшего партию посадочного материала, печать (при наличии).</w:t>
      </w:r>
      <w:proofErr w:type="gramEnd"/>
    </w:p>
    <w:p w:rsidR="00C855A2" w:rsidRDefault="00C855A2">
      <w:pPr>
        <w:pStyle w:val="ConsPlusNormal"/>
        <w:spacing w:before="220"/>
        <w:ind w:firstLine="540"/>
        <w:jc w:val="both"/>
      </w:pPr>
      <w:r>
        <w:t>Под партией посадочного материала (саженцев, сеянцев) понимается посадочный материал (саженцы, сеянцы), выращенный из одной партии семян лесных растений, одного возраста, отпускаемый одному юридическому или физическому лицу.</w:t>
      </w:r>
    </w:p>
    <w:p w:rsidR="00C855A2" w:rsidRDefault="00C855A2">
      <w:pPr>
        <w:pStyle w:val="ConsPlusNormal"/>
        <w:ind w:firstLine="540"/>
        <w:jc w:val="both"/>
      </w:pPr>
    </w:p>
    <w:p w:rsidR="00C855A2" w:rsidRDefault="00C855A2">
      <w:pPr>
        <w:pStyle w:val="ConsPlusNormal"/>
        <w:ind w:firstLine="540"/>
        <w:jc w:val="both"/>
      </w:pPr>
    </w:p>
    <w:p w:rsidR="00C855A2" w:rsidRDefault="00C855A2">
      <w:pPr>
        <w:pStyle w:val="ConsPlusNormal"/>
        <w:ind w:firstLine="540"/>
        <w:jc w:val="both"/>
      </w:pPr>
    </w:p>
    <w:p w:rsidR="00C855A2" w:rsidRDefault="00C855A2">
      <w:pPr>
        <w:pStyle w:val="ConsPlusNormal"/>
        <w:ind w:firstLine="540"/>
        <w:jc w:val="both"/>
      </w:pPr>
    </w:p>
    <w:p w:rsidR="00C855A2" w:rsidRDefault="00C855A2">
      <w:pPr>
        <w:pStyle w:val="ConsPlusNormal"/>
        <w:ind w:firstLine="540"/>
        <w:jc w:val="both"/>
      </w:pPr>
    </w:p>
    <w:p w:rsidR="00C855A2" w:rsidRDefault="00C855A2">
      <w:pPr>
        <w:pStyle w:val="ConsPlusNormal"/>
        <w:jc w:val="right"/>
        <w:outlineLvl w:val="1"/>
      </w:pPr>
      <w:r>
        <w:t>Приложение</w:t>
      </w:r>
    </w:p>
    <w:p w:rsidR="00C855A2" w:rsidRDefault="00C855A2">
      <w:pPr>
        <w:pStyle w:val="ConsPlusNormal"/>
        <w:jc w:val="right"/>
      </w:pPr>
      <w:r>
        <w:lastRenderedPageBreak/>
        <w:t xml:space="preserve">к Правилам создания </w:t>
      </w:r>
      <w:proofErr w:type="gramStart"/>
      <w:r>
        <w:t>лесных</w:t>
      </w:r>
      <w:proofErr w:type="gramEnd"/>
    </w:p>
    <w:p w:rsidR="00C855A2" w:rsidRDefault="00C855A2">
      <w:pPr>
        <w:pStyle w:val="ConsPlusNormal"/>
        <w:jc w:val="right"/>
      </w:pPr>
      <w:r>
        <w:t>питомников и их эксплуатации,</w:t>
      </w:r>
    </w:p>
    <w:p w:rsidR="00C855A2" w:rsidRDefault="00C855A2">
      <w:pPr>
        <w:pStyle w:val="ConsPlusNormal"/>
        <w:jc w:val="right"/>
      </w:pPr>
      <w:r>
        <w:t>утвержденным приказом</w:t>
      </w:r>
    </w:p>
    <w:p w:rsidR="00C855A2" w:rsidRDefault="00C855A2">
      <w:pPr>
        <w:pStyle w:val="ConsPlusNormal"/>
        <w:jc w:val="right"/>
      </w:pPr>
      <w:r>
        <w:t>Минприроды России</w:t>
      </w:r>
    </w:p>
    <w:p w:rsidR="00C855A2" w:rsidRDefault="00C855A2">
      <w:pPr>
        <w:pStyle w:val="ConsPlusNormal"/>
        <w:jc w:val="right"/>
      </w:pPr>
      <w:r>
        <w:t>от 12.10.2021 N 737</w:t>
      </w:r>
    </w:p>
    <w:p w:rsidR="00C855A2" w:rsidRDefault="00C855A2">
      <w:pPr>
        <w:pStyle w:val="ConsPlusNormal"/>
        <w:ind w:firstLine="540"/>
        <w:jc w:val="both"/>
      </w:pPr>
    </w:p>
    <w:p w:rsidR="00C855A2" w:rsidRDefault="00C855A2">
      <w:pPr>
        <w:pStyle w:val="ConsPlusTitle"/>
        <w:jc w:val="center"/>
      </w:pPr>
      <w:bookmarkStart w:id="2" w:name="P170"/>
      <w:bookmarkEnd w:id="2"/>
      <w:r>
        <w:t>СОСТАВ</w:t>
      </w:r>
    </w:p>
    <w:p w:rsidR="00C855A2" w:rsidRDefault="00C855A2">
      <w:pPr>
        <w:pStyle w:val="ConsPlusTitle"/>
        <w:jc w:val="center"/>
      </w:pPr>
      <w:r>
        <w:t>ПРОЕКТА ЛЕСНОГО ПИТОМНИКА, ПОРЯДОК РАЗРАБОТКИ ПРОЕКТА</w:t>
      </w:r>
    </w:p>
    <w:p w:rsidR="00C855A2" w:rsidRDefault="00C855A2">
      <w:pPr>
        <w:pStyle w:val="ConsPlusTitle"/>
        <w:jc w:val="center"/>
      </w:pPr>
      <w:r>
        <w:t>ЛЕСНОГО ПИТОМНИКА И ВНЕСЕНИЯ В НЕГО ИЗМЕНЕНИЙ</w:t>
      </w:r>
    </w:p>
    <w:p w:rsidR="00C855A2" w:rsidRDefault="00C855A2">
      <w:pPr>
        <w:pStyle w:val="ConsPlusNormal"/>
        <w:ind w:firstLine="540"/>
        <w:jc w:val="both"/>
      </w:pPr>
    </w:p>
    <w:p w:rsidR="00C855A2" w:rsidRDefault="00C855A2">
      <w:pPr>
        <w:pStyle w:val="ConsPlusNormal"/>
        <w:ind w:firstLine="540"/>
        <w:jc w:val="both"/>
      </w:pPr>
      <w:bookmarkStart w:id="3" w:name="P174"/>
      <w:bookmarkEnd w:id="3"/>
      <w:r>
        <w:t>1. Проект лесного питомника должен содержать следующие сведения:</w:t>
      </w:r>
    </w:p>
    <w:p w:rsidR="00C855A2" w:rsidRDefault="00C855A2">
      <w:pPr>
        <w:pStyle w:val="ConsPlusNormal"/>
        <w:spacing w:before="220"/>
        <w:ind w:firstLine="540"/>
        <w:jc w:val="both"/>
      </w:pPr>
      <w:r>
        <w:t>а) общие сведения о лесном питомнике, включая категорию земель размещения лесного питомника, обозначение вида питомника (постоянный или временный), способа выращивания посадочного материала (открытый или закрытый грунт), вида выращиваемого посадочного материала (с открытой или закрытой корневой системой);</w:t>
      </w:r>
    </w:p>
    <w:p w:rsidR="00C855A2" w:rsidRDefault="00C855A2">
      <w:pPr>
        <w:pStyle w:val="ConsPlusNormal"/>
        <w:spacing w:before="220"/>
        <w:ind w:firstLine="540"/>
        <w:jc w:val="both"/>
      </w:pPr>
      <w:r>
        <w:t>б) природно-климатические особенности месторасположения лесного питомника;</w:t>
      </w:r>
    </w:p>
    <w:p w:rsidR="00C855A2" w:rsidRDefault="00C855A2">
      <w:pPr>
        <w:pStyle w:val="ConsPlusNormal"/>
        <w:spacing w:before="220"/>
        <w:ind w:firstLine="540"/>
        <w:jc w:val="both"/>
      </w:pPr>
      <w:r>
        <w:t>в) обоснование производственной мощности лесного питомника;</w:t>
      </w:r>
    </w:p>
    <w:p w:rsidR="00C855A2" w:rsidRDefault="00C855A2">
      <w:pPr>
        <w:pStyle w:val="ConsPlusNormal"/>
        <w:spacing w:before="220"/>
        <w:ind w:firstLine="540"/>
        <w:jc w:val="both"/>
      </w:pPr>
      <w:proofErr w:type="gramStart"/>
      <w:r>
        <w:t>г) сведения об организации территории лесного питомника, включающие: схему планировки территории размещения питомника на предоставленном для создания лесного питомника участке (организационно-хозяйственный план лесного питомника, масштаб 1:5000), схематический план производственного здания (для лесных питомников закрытого грунта), состав, количество и размещение необходимого для функционирования лесного питомника оборудования, характеристику вспомогательной инженерной инфраструктуры, противопожарное обустройство территории, мероприятия по охране окружающей среды;</w:t>
      </w:r>
      <w:proofErr w:type="gramEnd"/>
    </w:p>
    <w:p w:rsidR="00C855A2" w:rsidRDefault="00C855A2">
      <w:pPr>
        <w:pStyle w:val="ConsPlusNormal"/>
        <w:spacing w:before="220"/>
        <w:ind w:firstLine="540"/>
        <w:jc w:val="both"/>
      </w:pPr>
      <w:r>
        <w:t>д) технологические решения по эксплуатации лесного питомника;</w:t>
      </w:r>
    </w:p>
    <w:p w:rsidR="00C855A2" w:rsidRDefault="00C855A2">
      <w:pPr>
        <w:pStyle w:val="ConsPlusNormal"/>
        <w:spacing w:before="220"/>
        <w:ind w:firstLine="540"/>
        <w:jc w:val="both"/>
      </w:pPr>
      <w:bookmarkStart w:id="4" w:name="P180"/>
      <w:bookmarkEnd w:id="4"/>
      <w:r>
        <w:t>е) технология выращивания сеянцев и саженцев лесных растений, включающая:</w:t>
      </w:r>
    </w:p>
    <w:p w:rsidR="00C855A2" w:rsidRDefault="00C855A2">
      <w:pPr>
        <w:pStyle w:val="ConsPlusNormal"/>
        <w:spacing w:before="220"/>
        <w:ind w:firstLine="540"/>
        <w:jc w:val="both"/>
      </w:pPr>
      <w:r>
        <w:t>общие сведения о технологии выращивания культивируемых видов посадочного материала;</w:t>
      </w:r>
    </w:p>
    <w:p w:rsidR="00C855A2" w:rsidRDefault="00C855A2">
      <w:pPr>
        <w:pStyle w:val="ConsPlusNormal"/>
        <w:spacing w:before="220"/>
        <w:ind w:firstLine="540"/>
        <w:jc w:val="both"/>
      </w:pPr>
      <w:r>
        <w:t>распределение продуцирующей части по схемам севооборотов в разрезе пород;</w:t>
      </w:r>
    </w:p>
    <w:p w:rsidR="00C855A2" w:rsidRDefault="00C855A2">
      <w:pPr>
        <w:pStyle w:val="ConsPlusNormal"/>
        <w:spacing w:before="220"/>
        <w:ind w:firstLine="540"/>
        <w:jc w:val="both"/>
      </w:pPr>
      <w:r>
        <w:t>способы и технологию обработки почвы (для выращивания посадочного материала с открытой корневой системой);</w:t>
      </w:r>
    </w:p>
    <w:p w:rsidR="00C855A2" w:rsidRDefault="00C855A2">
      <w:pPr>
        <w:pStyle w:val="ConsPlusNormal"/>
        <w:spacing w:before="220"/>
        <w:ind w:firstLine="540"/>
        <w:jc w:val="both"/>
      </w:pPr>
      <w:r>
        <w:t>требования к используемым семенам лесных растений;</w:t>
      </w:r>
    </w:p>
    <w:p w:rsidR="00C855A2" w:rsidRDefault="00C855A2">
      <w:pPr>
        <w:pStyle w:val="ConsPlusNormal"/>
        <w:spacing w:before="220"/>
        <w:ind w:firstLine="540"/>
        <w:jc w:val="both"/>
      </w:pPr>
      <w:r>
        <w:t>способы и сроки подготовки семян к посеву;</w:t>
      </w:r>
    </w:p>
    <w:p w:rsidR="00C855A2" w:rsidRDefault="00C855A2">
      <w:pPr>
        <w:pStyle w:val="ConsPlusNormal"/>
        <w:spacing w:before="220"/>
        <w:ind w:firstLine="540"/>
        <w:jc w:val="both"/>
      </w:pPr>
      <w:r>
        <w:t>вид и способ посева, нормы высева семян с учетом вида выращиваемого посадочного материала;</w:t>
      </w:r>
    </w:p>
    <w:p w:rsidR="00C855A2" w:rsidRDefault="00C855A2">
      <w:pPr>
        <w:pStyle w:val="ConsPlusNormal"/>
        <w:spacing w:before="220"/>
        <w:ind w:firstLine="540"/>
        <w:jc w:val="both"/>
      </w:pPr>
      <w:r>
        <w:t>мульчирование семян (при условии применения);</w:t>
      </w:r>
    </w:p>
    <w:p w:rsidR="00C855A2" w:rsidRDefault="00C855A2">
      <w:pPr>
        <w:pStyle w:val="ConsPlusNormal"/>
        <w:spacing w:before="220"/>
        <w:ind w:firstLine="540"/>
        <w:jc w:val="both"/>
      </w:pPr>
      <w:r>
        <w:t>способы и нормы полива;</w:t>
      </w:r>
    </w:p>
    <w:p w:rsidR="00C855A2" w:rsidRDefault="00C855A2">
      <w:pPr>
        <w:pStyle w:val="ConsPlusNormal"/>
        <w:spacing w:before="220"/>
        <w:ind w:firstLine="540"/>
        <w:jc w:val="both"/>
      </w:pPr>
      <w:r>
        <w:t>условия и периодичность проведения почвенных исследований, фитопатологических обследований;</w:t>
      </w:r>
    </w:p>
    <w:p w:rsidR="00C855A2" w:rsidRDefault="00C855A2">
      <w:pPr>
        <w:pStyle w:val="ConsPlusNormal"/>
        <w:spacing w:before="220"/>
        <w:ind w:firstLine="540"/>
        <w:jc w:val="both"/>
      </w:pPr>
      <w:r>
        <w:t xml:space="preserve">виды, сроки, объемы, способы внесения удобрений, стимуляторов роста, иных </w:t>
      </w:r>
      <w:proofErr w:type="spellStart"/>
      <w:r>
        <w:t>агрохимикатов</w:t>
      </w:r>
      <w:proofErr w:type="spellEnd"/>
      <w:r>
        <w:t xml:space="preserve"> (в случае допустимости их применения);</w:t>
      </w:r>
    </w:p>
    <w:p w:rsidR="00C855A2" w:rsidRDefault="00C855A2">
      <w:pPr>
        <w:pStyle w:val="ConsPlusNormal"/>
        <w:spacing w:before="220"/>
        <w:ind w:firstLine="540"/>
        <w:jc w:val="both"/>
      </w:pPr>
      <w:r>
        <w:lastRenderedPageBreak/>
        <w:t xml:space="preserve">ж) мероприятия для защиты посадочного материала от поражений болезнями и </w:t>
      </w:r>
      <w:proofErr w:type="spellStart"/>
      <w:r>
        <w:t>энтомоповреждений</w:t>
      </w:r>
      <w:proofErr w:type="spellEnd"/>
      <w:r>
        <w:t xml:space="preserve"> с указанием норм применяемых препаратов, количественные и качественные характеристики планируемого к применению оборудования и технологических линий;</w:t>
      </w:r>
    </w:p>
    <w:p w:rsidR="00C855A2" w:rsidRDefault="00C855A2">
      <w:pPr>
        <w:pStyle w:val="ConsPlusNormal"/>
        <w:spacing w:before="220"/>
        <w:ind w:firstLine="540"/>
        <w:jc w:val="both"/>
      </w:pPr>
      <w:r>
        <w:t>з) расчетно-технологические карты (РТК) по выращиванию посадочного материала культивируемых лесных пород с указанием режима, объемов, способов агротехнических уходов;</w:t>
      </w:r>
    </w:p>
    <w:p w:rsidR="00C855A2" w:rsidRDefault="00C855A2">
      <w:pPr>
        <w:pStyle w:val="ConsPlusNormal"/>
        <w:spacing w:before="220"/>
        <w:ind w:firstLine="540"/>
        <w:jc w:val="both"/>
      </w:pPr>
      <w:r>
        <w:t>и) план деятельности питомника по годам, породам и видам, расчет потребности в различных материалах для эффективной эксплуатации лесного питомника по годам и сезонам.</w:t>
      </w:r>
    </w:p>
    <w:p w:rsidR="00C855A2" w:rsidRDefault="00C855A2">
      <w:pPr>
        <w:pStyle w:val="ConsPlusNormal"/>
        <w:spacing w:before="220"/>
        <w:ind w:firstLine="540"/>
        <w:jc w:val="both"/>
      </w:pPr>
      <w:r>
        <w:t xml:space="preserve">2. </w:t>
      </w:r>
      <w:proofErr w:type="gramStart"/>
      <w:r>
        <w:t xml:space="preserve">Проект лесного питомника разрабатывается лицами, осуществляющими использование лесов для создания лесных питомников (постоянных или временных) и их эксплуатации на основании договора аренды лесного участка, решения уполномоченного в соответствии со </w:t>
      </w:r>
      <w:hyperlink r:id="rId35">
        <w:r>
          <w:rPr>
            <w:color w:val="0000FF"/>
          </w:rPr>
          <w:t>статьями 81</w:t>
        </w:r>
      </w:hyperlink>
      <w:r>
        <w:t xml:space="preserve"> - </w:t>
      </w:r>
      <w:hyperlink r:id="rId36">
        <w:r>
          <w:rPr>
            <w:color w:val="0000FF"/>
          </w:rPr>
          <w:t>84</w:t>
        </w:r>
      </w:hyperlink>
      <w:r>
        <w:t xml:space="preserve"> Лесного кодекса Российской Федерации органа государственной власти или органа местного самоуправления (далее - уполномоченный орган государственной власти или органы местного самоуправления) о предоставлении лесного участка в постоянное (бессрочное) пользование</w:t>
      </w:r>
      <w:proofErr w:type="gramEnd"/>
      <w:r>
        <w:t>, лесохозяйственного регламента лесничества, проекта освоения лесов.</w:t>
      </w:r>
    </w:p>
    <w:p w:rsidR="00C855A2" w:rsidRDefault="00C855A2">
      <w:pPr>
        <w:pStyle w:val="ConsPlusNormal"/>
        <w:spacing w:before="220"/>
        <w:ind w:firstLine="540"/>
        <w:jc w:val="both"/>
      </w:pPr>
      <w:r>
        <w:t xml:space="preserve">3. Не </w:t>
      </w:r>
      <w:proofErr w:type="gramStart"/>
      <w:r>
        <w:t>позднее</w:t>
      </w:r>
      <w:proofErr w:type="gramEnd"/>
      <w:r>
        <w:t xml:space="preserve"> чем за 60 календарных дней и не менее чем за 30 календарных дней до начала работ по созданию лесного питомника лица, осуществляющие использование лесов для создания лесных питомников и их эксплуатации на основании договора аренды лесного участка, решения уполномоченного органа государственной власти или органа местного самоуправления, направляют проект лесного питомника в уполномоченные органы государственной власти или органы местного самоуправления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C855A2" w:rsidRDefault="00C855A2">
      <w:pPr>
        <w:pStyle w:val="ConsPlusNormal"/>
        <w:spacing w:before="220"/>
        <w:ind w:firstLine="540"/>
        <w:jc w:val="both"/>
      </w:pPr>
      <w:proofErr w:type="gramStart"/>
      <w:r>
        <w:t xml:space="preserve">При дальнейшей эксплуатации лесного питомника проект лесного питомника ежегодно разрабатывается только в части технологии выращивания сеянцев и саженцев лесных растений, указанной в </w:t>
      </w:r>
      <w:hyperlink w:anchor="P180">
        <w:r>
          <w:rPr>
            <w:color w:val="0000FF"/>
          </w:rPr>
          <w:t>подпункте "е" пункта 1</w:t>
        </w:r>
      </w:hyperlink>
      <w:r>
        <w:t xml:space="preserve"> настоящего состава проекта лесного питомника, порядка разработки проекта лесного питомника и внесения в него изменений (далее - Состав), и направляется в уполномоченные органы государственной власти или органы местного самоуправления.</w:t>
      </w:r>
      <w:proofErr w:type="gramEnd"/>
    </w:p>
    <w:p w:rsidR="00C855A2" w:rsidRDefault="00C855A2">
      <w:pPr>
        <w:pStyle w:val="ConsPlusNormal"/>
        <w:spacing w:before="220"/>
        <w:ind w:firstLine="540"/>
        <w:jc w:val="both"/>
      </w:pPr>
      <w:r>
        <w:t xml:space="preserve">4. В течение 10 рабочих дней со дня поступления проекта лесного </w:t>
      </w:r>
      <w:proofErr w:type="gramStart"/>
      <w:r>
        <w:t>питомника</w:t>
      </w:r>
      <w:proofErr w:type="gramEnd"/>
      <w:r>
        <w:t xml:space="preserve"> уполномоченные органы государственной власти или органы местного самоуправления рассматривают его, после чего информация о проекте лесного питомника с указанием даты согласования размещается на официальном сайте уполномоченного органа государственной власти или органа местного самоуправления в информационно-телекоммуникационной сети "Интернет" (далее - официальный сайт).</w:t>
      </w:r>
    </w:p>
    <w:p w:rsidR="00C855A2" w:rsidRDefault="00C855A2">
      <w:pPr>
        <w:pStyle w:val="ConsPlusNormal"/>
        <w:spacing w:before="220"/>
        <w:ind w:firstLine="540"/>
        <w:jc w:val="both"/>
      </w:pPr>
      <w:r>
        <w:t>Информация о проекте лесного питомника, размещенная на официальном сайте, включает в себя сведения о местоположении, виде питомника (постоянный или временный), способе выращивания посадочного материала (открытый или закрытый грунт), виде выращиваемого посадочного материала (с открытой или закрытой корневой системой), культивируемых видах посадочного материала.</w:t>
      </w:r>
    </w:p>
    <w:p w:rsidR="00C855A2" w:rsidRDefault="00C855A2">
      <w:pPr>
        <w:pStyle w:val="ConsPlusNormal"/>
        <w:spacing w:before="220"/>
        <w:ind w:firstLine="540"/>
        <w:jc w:val="both"/>
      </w:pPr>
      <w:r>
        <w:t>Основания для возврата проекта лесного питомника на доработку лицу, осуществляющему использование лесов для создания лесных питомников и их эксплуатации:</w:t>
      </w:r>
    </w:p>
    <w:p w:rsidR="00C855A2" w:rsidRDefault="00C855A2">
      <w:pPr>
        <w:pStyle w:val="ConsPlusNormal"/>
        <w:spacing w:before="220"/>
        <w:ind w:firstLine="540"/>
        <w:jc w:val="both"/>
      </w:pPr>
      <w:r>
        <w:t>а) недостоверность сведений, указанных в проекте лесного питомника;</w:t>
      </w:r>
    </w:p>
    <w:p w:rsidR="00C855A2" w:rsidRDefault="00C855A2">
      <w:pPr>
        <w:pStyle w:val="ConsPlusNormal"/>
        <w:spacing w:before="220"/>
        <w:ind w:firstLine="540"/>
        <w:jc w:val="both"/>
      </w:pPr>
      <w:r>
        <w:t xml:space="preserve">б) несоответствие проекта лесного питомника требованиям, предусмотренным </w:t>
      </w:r>
      <w:hyperlink w:anchor="P174">
        <w:r>
          <w:rPr>
            <w:color w:val="0000FF"/>
          </w:rPr>
          <w:t>пунктом 1</w:t>
        </w:r>
      </w:hyperlink>
      <w:r>
        <w:t xml:space="preserve"> Состава.</w:t>
      </w:r>
    </w:p>
    <w:p w:rsidR="00C855A2" w:rsidRDefault="00C855A2">
      <w:pPr>
        <w:pStyle w:val="ConsPlusNormal"/>
        <w:spacing w:before="220"/>
        <w:ind w:firstLine="540"/>
        <w:jc w:val="both"/>
      </w:pPr>
      <w:r>
        <w:lastRenderedPageBreak/>
        <w:t xml:space="preserve">5. </w:t>
      </w:r>
      <w:proofErr w:type="gramStart"/>
      <w:r>
        <w:t>Лица, осуществляющие использование лесов для создания лесных питомников и их эксплуатации на основании договора аренды лесного участка, решения уполномоченного органа государственной власти или органа местного самоуправления о предоставлении лесного участка в постоянное (бессрочное) пользование, в течение 10 рабочих дней со дня поступления проекта лесного питомника на доработку обязаны устранить замечания и направить доработанный проект лесного питомника в уполномоченные органы государственной</w:t>
      </w:r>
      <w:proofErr w:type="gramEnd"/>
      <w:r>
        <w:t xml:space="preserve"> власти или органы местного самоуправления на повторное согласование.</w:t>
      </w:r>
    </w:p>
    <w:p w:rsidR="00C855A2" w:rsidRDefault="00C855A2">
      <w:pPr>
        <w:pStyle w:val="ConsPlusNormal"/>
        <w:spacing w:before="220"/>
        <w:ind w:firstLine="540"/>
        <w:jc w:val="both"/>
      </w:pPr>
      <w:r>
        <w:t>6. При выборе участка для создания лесного питомника учитываются особенности рельефа участка, почвенные, гидрологические, климатические, лесорастительные условия, особенности планируемых к выращиванию видов лесных растений, наличие источников полива, транспортная доступность.</w:t>
      </w:r>
    </w:p>
    <w:p w:rsidR="00C855A2" w:rsidRDefault="00C855A2">
      <w:pPr>
        <w:pStyle w:val="ConsPlusNormal"/>
        <w:spacing w:before="220"/>
        <w:ind w:firstLine="540"/>
        <w:jc w:val="both"/>
      </w:pPr>
      <w:r>
        <w:t xml:space="preserve">При составлении проекта лесного питомника проводится обследование лесного участка, в том числе необходимые исследования, с определением его характеристик в соответствии с </w:t>
      </w:r>
      <w:hyperlink w:anchor="P174">
        <w:r>
          <w:rPr>
            <w:color w:val="0000FF"/>
          </w:rPr>
          <w:t>пунктом 1</w:t>
        </w:r>
      </w:hyperlink>
      <w:r>
        <w:t xml:space="preserve"> Состава.</w:t>
      </w:r>
    </w:p>
    <w:p w:rsidR="00C855A2" w:rsidRDefault="00C855A2">
      <w:pPr>
        <w:pStyle w:val="ConsPlusNormal"/>
        <w:spacing w:before="220"/>
        <w:ind w:firstLine="540"/>
        <w:jc w:val="both"/>
      </w:pPr>
      <w:r>
        <w:t>7. Для проектирования работ по созданию лесного питомника производится отграничение площади участка, который включает в себя работы по определению геодезических координат (геодезической широты и геодезической долготы) и характерных (поворотных) точек.</w:t>
      </w:r>
    </w:p>
    <w:p w:rsidR="00C855A2" w:rsidRDefault="00C855A2">
      <w:pPr>
        <w:pStyle w:val="ConsPlusNormal"/>
        <w:spacing w:before="220"/>
        <w:ind w:firstLine="540"/>
        <w:jc w:val="both"/>
      </w:pPr>
      <w:r>
        <w:t>8. Информация, включаемая в проект лесного питомника, оформляется в виде текстовых, табличных и графических материалов.</w:t>
      </w:r>
    </w:p>
    <w:p w:rsidR="00C855A2" w:rsidRDefault="00C855A2">
      <w:pPr>
        <w:pStyle w:val="ConsPlusNormal"/>
        <w:spacing w:before="220"/>
        <w:ind w:firstLine="540"/>
        <w:jc w:val="both"/>
      </w:pPr>
      <w:r>
        <w:t>9. Внесение изменений в проект лесного питомника допускается в случаях изменения технологических решений по эксплуатации лесного питомника, технологии выращивания сеянцев и саженцев лесных растений, плана деятельности питомника, необходимости проведения мероприятий, не учтенных в проекте.</w:t>
      </w:r>
    </w:p>
    <w:p w:rsidR="00C855A2" w:rsidRDefault="00C855A2">
      <w:pPr>
        <w:pStyle w:val="ConsPlusNormal"/>
        <w:spacing w:before="220"/>
        <w:ind w:firstLine="540"/>
        <w:jc w:val="both"/>
      </w:pPr>
      <w:r>
        <w:t>10. Внесение изменений в проект лесного питомника осуществляется в порядке, предусмотренном для разработки проекта лесного питомника.</w:t>
      </w:r>
    </w:p>
    <w:p w:rsidR="00C855A2" w:rsidRDefault="00C855A2">
      <w:pPr>
        <w:pStyle w:val="ConsPlusNormal"/>
        <w:jc w:val="both"/>
      </w:pPr>
    </w:p>
    <w:p w:rsidR="00C855A2" w:rsidRDefault="00C855A2">
      <w:pPr>
        <w:pStyle w:val="ConsPlusNormal"/>
        <w:jc w:val="both"/>
      </w:pPr>
    </w:p>
    <w:p w:rsidR="00C855A2" w:rsidRDefault="00C855A2">
      <w:pPr>
        <w:pStyle w:val="ConsPlusNormal"/>
        <w:pBdr>
          <w:bottom w:val="single" w:sz="6" w:space="0" w:color="auto"/>
        </w:pBdr>
        <w:spacing w:before="100" w:after="100"/>
        <w:jc w:val="both"/>
        <w:rPr>
          <w:sz w:val="2"/>
          <w:szCs w:val="2"/>
        </w:rPr>
      </w:pPr>
    </w:p>
    <w:p w:rsidR="001F6107" w:rsidRDefault="001F6107"/>
    <w:sectPr w:rsidR="001F6107" w:rsidSect="00D24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A2"/>
    <w:rsid w:val="001F6107"/>
    <w:rsid w:val="008C3007"/>
    <w:rsid w:val="00C85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5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855A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855A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5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855A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855A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0121" TargetMode="External"/><Relationship Id="rId13" Type="http://schemas.openxmlformats.org/officeDocument/2006/relationships/hyperlink" Target="https://login.consultant.ru/link/?req=doc&amp;base=LAW&amp;n=480012&amp;dst=990" TargetMode="External"/><Relationship Id="rId18" Type="http://schemas.openxmlformats.org/officeDocument/2006/relationships/hyperlink" Target="https://login.consultant.ru/link/?req=doc&amp;base=LAW&amp;n=480012&amp;dst=884" TargetMode="External"/><Relationship Id="rId26" Type="http://schemas.openxmlformats.org/officeDocument/2006/relationships/hyperlink" Target="https://login.consultant.ru/link/?req=doc&amp;base=LAW&amp;n=480012&amp;dst=486" TargetMode="External"/><Relationship Id="rId3" Type="http://schemas.openxmlformats.org/officeDocument/2006/relationships/settings" Target="settings.xml"/><Relationship Id="rId21" Type="http://schemas.openxmlformats.org/officeDocument/2006/relationships/hyperlink" Target="https://login.consultant.ru/link/?req=doc&amp;base=LAW&amp;n=480012&amp;dst=357" TargetMode="External"/><Relationship Id="rId34" Type="http://schemas.openxmlformats.org/officeDocument/2006/relationships/hyperlink" Target="https://login.consultant.ru/link/?req=doc&amp;base=LAW&amp;n=494962" TargetMode="External"/><Relationship Id="rId7" Type="http://schemas.openxmlformats.org/officeDocument/2006/relationships/hyperlink" Target="https://login.consultant.ru/link/?req=doc&amp;base=LAW&amp;n=484545&amp;dst=144" TargetMode="External"/><Relationship Id="rId12" Type="http://schemas.openxmlformats.org/officeDocument/2006/relationships/hyperlink" Target="https://login.consultant.ru/link/?req=doc&amp;base=LAW&amp;n=480012&amp;dst=1292" TargetMode="External"/><Relationship Id="rId17" Type="http://schemas.openxmlformats.org/officeDocument/2006/relationships/hyperlink" Target="https://login.consultant.ru/link/?req=doc&amp;base=LAW&amp;n=480012&amp;dst=445" TargetMode="External"/><Relationship Id="rId25" Type="http://schemas.openxmlformats.org/officeDocument/2006/relationships/hyperlink" Target="https://login.consultant.ru/link/?req=doc&amp;base=LAW&amp;n=480012&amp;dst=460" TargetMode="External"/><Relationship Id="rId33" Type="http://schemas.openxmlformats.org/officeDocument/2006/relationships/hyperlink" Target="https://login.consultant.ru/link/?req=doc&amp;base=OTN&amp;n=17558"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80012&amp;dst=441" TargetMode="External"/><Relationship Id="rId20" Type="http://schemas.openxmlformats.org/officeDocument/2006/relationships/hyperlink" Target="https://login.consultant.ru/link/?req=doc&amp;base=LAW&amp;n=480012&amp;dst=100562" TargetMode="External"/><Relationship Id="rId29" Type="http://schemas.openxmlformats.org/officeDocument/2006/relationships/hyperlink" Target="https://login.consultant.ru/link/?req=doc&amp;base=LAW&amp;n=480012&amp;dst=100612" TargetMode="External"/><Relationship Id="rId1" Type="http://schemas.openxmlformats.org/officeDocument/2006/relationships/styles" Target="styles.xml"/><Relationship Id="rId6" Type="http://schemas.openxmlformats.org/officeDocument/2006/relationships/hyperlink" Target="https://login.consultant.ru/link/?req=doc&amp;base=LAW&amp;n=480012&amp;dst=1293" TargetMode="External"/><Relationship Id="rId11" Type="http://schemas.openxmlformats.org/officeDocument/2006/relationships/hyperlink" Target="https://login.consultant.ru/link/?req=doc&amp;base=LAW&amp;n=480012&amp;dst=1291" TargetMode="External"/><Relationship Id="rId24" Type="http://schemas.openxmlformats.org/officeDocument/2006/relationships/hyperlink" Target="https://login.consultant.ru/link/?req=doc&amp;base=LAW&amp;n=480012&amp;dst=877" TargetMode="External"/><Relationship Id="rId32" Type="http://schemas.openxmlformats.org/officeDocument/2006/relationships/hyperlink" Target="https://login.consultant.ru/link/?req=doc&amp;base=LAW&amp;n=370778&amp;dst=100010" TargetMode="External"/><Relationship Id="rId37"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0012&amp;dst=100562" TargetMode="External"/><Relationship Id="rId23" Type="http://schemas.openxmlformats.org/officeDocument/2006/relationships/hyperlink" Target="https://login.consultant.ru/link/?req=doc&amp;base=LAW&amp;n=480012&amp;dst=494" TargetMode="External"/><Relationship Id="rId28" Type="http://schemas.openxmlformats.org/officeDocument/2006/relationships/hyperlink" Target="https://login.consultant.ru/link/?req=doc&amp;base=LAW&amp;n=480012&amp;dst=515" TargetMode="External"/><Relationship Id="rId36" Type="http://schemas.openxmlformats.org/officeDocument/2006/relationships/hyperlink" Target="https://login.consultant.ru/link/?req=doc&amp;base=LAW&amp;n=480012&amp;dst=100562" TargetMode="External"/><Relationship Id="rId10" Type="http://schemas.openxmlformats.org/officeDocument/2006/relationships/hyperlink" Target="https://login.consultant.ru/link/?req=doc&amp;base=LAW&amp;n=480012&amp;dst=1204" TargetMode="External"/><Relationship Id="rId19" Type="http://schemas.openxmlformats.org/officeDocument/2006/relationships/hyperlink" Target="https://login.consultant.ru/link/?req=doc&amp;base=LAW&amp;n=480012&amp;dst=101109" TargetMode="External"/><Relationship Id="rId31" Type="http://schemas.openxmlformats.org/officeDocument/2006/relationships/hyperlink" Target="https://login.consultant.ru/link/?req=doc&amp;base=LAW&amp;n=480012&amp;dst=10035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012&amp;dst=1288" TargetMode="External"/><Relationship Id="rId14" Type="http://schemas.openxmlformats.org/officeDocument/2006/relationships/hyperlink" Target="https://login.consultant.ru/link/?req=doc&amp;base=LAW&amp;n=480012&amp;dst=101109" TargetMode="External"/><Relationship Id="rId22" Type="http://schemas.openxmlformats.org/officeDocument/2006/relationships/hyperlink" Target="https://login.consultant.ru/link/?req=doc&amp;base=LAW&amp;n=480012&amp;dst=100854" TargetMode="External"/><Relationship Id="rId27" Type="http://schemas.openxmlformats.org/officeDocument/2006/relationships/hyperlink" Target="https://login.consultant.ru/link/?req=doc&amp;base=LAW&amp;n=480012&amp;dst=490" TargetMode="External"/><Relationship Id="rId30" Type="http://schemas.openxmlformats.org/officeDocument/2006/relationships/hyperlink" Target="https://login.consultant.ru/link/?req=doc&amp;base=LAW&amp;n=480012&amp;dst=100622" TargetMode="External"/><Relationship Id="rId35" Type="http://schemas.openxmlformats.org/officeDocument/2006/relationships/hyperlink" Target="https://login.consultant.ru/link/?req=doc&amp;base=LAW&amp;n=480012&amp;dst=1011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3535</Words>
  <Characters>20154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Кантонистова Юлия Алексеевна</dc:creator>
  <cp:lastModifiedBy>Клименко Елена Борисовна</cp:lastModifiedBy>
  <cp:revision>2</cp:revision>
  <dcterms:created xsi:type="dcterms:W3CDTF">2025-04-08T11:34:00Z</dcterms:created>
  <dcterms:modified xsi:type="dcterms:W3CDTF">2025-04-08T11:34:00Z</dcterms:modified>
</cp:coreProperties>
</file>