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1" w:rsidRDefault="008D1B31" w:rsidP="008D1B31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</w:t>
      </w:r>
    </w:p>
    <w:p w:rsidR="008D1B31" w:rsidRPr="00DF7FE6" w:rsidRDefault="008D1B31" w:rsidP="008D1B31">
      <w:pPr>
        <w:autoSpaceDE w:val="0"/>
        <w:autoSpaceDN w:val="0"/>
        <w:adjustRightInd w:val="0"/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>Н</w:t>
      </w:r>
      <w:r>
        <w:t>ачальнику</w:t>
      </w:r>
      <w:r w:rsidRPr="00DF7FE6">
        <w:t xml:space="preserve"> управления</w:t>
      </w:r>
    </w:p>
    <w:p w:rsidR="008D1B31" w:rsidRPr="00DF7FE6" w:rsidRDefault="008D1B31" w:rsidP="008D1B31">
      <w:pPr>
        <w:autoSpaceDE w:val="0"/>
        <w:autoSpaceDN w:val="0"/>
        <w:adjustRightInd w:val="0"/>
      </w:pPr>
      <w:r w:rsidRPr="00DF7FE6">
        <w:t xml:space="preserve">                                                                                                                     жилищно-коммунального хозяйства</w:t>
      </w:r>
    </w:p>
    <w:p w:rsidR="008D1B31" w:rsidRPr="00DF7FE6" w:rsidRDefault="008D1B31" w:rsidP="008D1B31">
      <w:pPr>
        <w:autoSpaceDE w:val="0"/>
        <w:autoSpaceDN w:val="0"/>
        <w:adjustRightInd w:val="0"/>
      </w:pPr>
      <w:r w:rsidRPr="00DF7FE6">
        <w:t xml:space="preserve">                                                                                                                     администрации города Оренбурга</w:t>
      </w:r>
    </w:p>
    <w:p w:rsidR="008D1B31" w:rsidRPr="00DF7FE6" w:rsidRDefault="008D1B31" w:rsidP="008D1B31">
      <w:pPr>
        <w:autoSpaceDE w:val="0"/>
        <w:autoSpaceDN w:val="0"/>
        <w:adjustRightInd w:val="0"/>
      </w:pPr>
    </w:p>
    <w:p w:rsidR="008D1B31" w:rsidRPr="00DF7FE6" w:rsidRDefault="008D1B31" w:rsidP="008D1B31">
      <w:pPr>
        <w:autoSpaceDE w:val="0"/>
        <w:autoSpaceDN w:val="0"/>
        <w:adjustRightInd w:val="0"/>
      </w:pPr>
      <w:r w:rsidRPr="00DF7FE6">
        <w:t xml:space="preserve">                                                                                                                     </w:t>
      </w:r>
    </w:p>
    <w:p w:rsidR="008D1B31" w:rsidRDefault="008D1B31" w:rsidP="008D1B3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D1B31" w:rsidRPr="00DF7FE6" w:rsidRDefault="008D1B31" w:rsidP="008D1B31">
      <w:pPr>
        <w:autoSpaceDE w:val="0"/>
        <w:autoSpaceDN w:val="0"/>
        <w:adjustRightInd w:val="0"/>
        <w:jc w:val="center"/>
      </w:pPr>
      <w:bookmarkStart w:id="0" w:name="_GoBack"/>
      <w:r w:rsidRPr="00DF7FE6">
        <w:t>Гарантийные обязательства</w:t>
      </w:r>
    </w:p>
    <w:bookmarkEnd w:id="0"/>
    <w:p w:rsidR="008D1B31" w:rsidRPr="00DF7FE6" w:rsidRDefault="008D1B31" w:rsidP="008D1B31">
      <w:pPr>
        <w:autoSpaceDE w:val="0"/>
        <w:autoSpaceDN w:val="0"/>
        <w:adjustRightInd w:val="0"/>
        <w:jc w:val="center"/>
      </w:pPr>
      <w:r w:rsidRPr="00DF7FE6">
        <w:t xml:space="preserve">по  восстановлению  нарушенного благоустройства после проведения земляных работ </w:t>
      </w:r>
    </w:p>
    <w:p w:rsidR="008D1B31" w:rsidRDefault="008D1B31" w:rsidP="008D1B31">
      <w:pPr>
        <w:autoSpaceDE w:val="0"/>
        <w:autoSpaceDN w:val="0"/>
        <w:adjustRightInd w:val="0"/>
        <w:rPr>
          <w:sz w:val="22"/>
          <w:szCs w:val="22"/>
        </w:rPr>
      </w:pPr>
    </w:p>
    <w:p w:rsidR="008D1B31" w:rsidRPr="00BD4A95" w:rsidRDefault="008D1B31" w:rsidP="008D1B3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8D1B31" w:rsidRPr="00E12941" w:rsidRDefault="008D1B31" w:rsidP="008D1B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2941">
        <w:rPr>
          <w:sz w:val="20"/>
          <w:szCs w:val="20"/>
        </w:rPr>
        <w:t>(Наименование организации заказчика)</w:t>
      </w:r>
    </w:p>
    <w:p w:rsidR="008D1B31" w:rsidRDefault="008D1B31" w:rsidP="008D1B3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D1B31" w:rsidRDefault="008D1B31" w:rsidP="008D1B3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t>Обязуется:</w:t>
      </w:r>
    </w:p>
    <w:p w:rsidR="008D1B31" w:rsidRPr="00DF7FE6" w:rsidRDefault="008D1B31" w:rsidP="008D1B3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7FE6">
        <w:rPr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</w:rPr>
        <w:t>в</w:t>
      </w:r>
      <w:r w:rsidRPr="00DF7FE6">
        <w:rPr>
          <w:color w:val="000000"/>
          <w:sz w:val="22"/>
          <w:szCs w:val="22"/>
        </w:rPr>
        <w:t>осстановить  нарушенное благоустройство в зоне проведения земляных работ по адресу:</w:t>
      </w:r>
    </w:p>
    <w:p w:rsidR="008D1B31" w:rsidRPr="00DF7FE6" w:rsidRDefault="008D1B31" w:rsidP="008D1B3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</w:t>
      </w:r>
    </w:p>
    <w:p w:rsidR="008D1B31" w:rsidRPr="00DF7FE6" w:rsidRDefault="008D1B31" w:rsidP="008D1B31">
      <w:pPr>
        <w:autoSpaceDE w:val="0"/>
        <w:autoSpaceDN w:val="0"/>
        <w:adjustRightInd w:val="0"/>
        <w:rPr>
          <w:sz w:val="22"/>
          <w:szCs w:val="22"/>
        </w:rPr>
      </w:pPr>
      <w:r w:rsidRPr="00DF7FE6">
        <w:t>2</w:t>
      </w:r>
      <w:r w:rsidRPr="00DF7FE6">
        <w:rPr>
          <w:sz w:val="22"/>
          <w:szCs w:val="22"/>
        </w:rPr>
        <w:t xml:space="preserve">) </w:t>
      </w:r>
      <w:r>
        <w:rPr>
          <w:sz w:val="22"/>
          <w:szCs w:val="22"/>
        </w:rPr>
        <w:t>п</w:t>
      </w:r>
      <w:r w:rsidRPr="00DF7FE6">
        <w:rPr>
          <w:sz w:val="22"/>
          <w:szCs w:val="22"/>
        </w:rPr>
        <w:t xml:space="preserve">оддерживать дорожное покрытие в проезжем состоянии  до полного восстановления благоустройства </w:t>
      </w:r>
    </w:p>
    <w:p w:rsidR="008D1B31" w:rsidRPr="00DF7FE6" w:rsidRDefault="008D1B31" w:rsidP="008D1B31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DF7FE6">
        <w:rPr>
          <w:sz w:val="22"/>
          <w:szCs w:val="22"/>
        </w:rPr>
        <w:t>(просадка траншеи не должна превышать 2см  от основного покрытия);</w:t>
      </w:r>
    </w:p>
    <w:p w:rsidR="008D1B31" w:rsidRPr="00E51A13" w:rsidRDefault="008D1B31" w:rsidP="008D1B31">
      <w:pPr>
        <w:tabs>
          <w:tab w:val="num" w:pos="1260"/>
        </w:tabs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3) производить регулярный контроль по выявлению возникающих дефектов дорожного покрытия (просадка, провал);</w:t>
      </w:r>
    </w:p>
    <w:p w:rsidR="008D1B31" w:rsidRDefault="008D1B31" w:rsidP="008D1B31">
      <w:pPr>
        <w:tabs>
          <w:tab w:val="num" w:pos="1260"/>
        </w:tabs>
        <w:jc w:val="both"/>
        <w:rPr>
          <w:b/>
          <w:sz w:val="22"/>
          <w:szCs w:val="22"/>
        </w:rPr>
      </w:pPr>
      <w:r w:rsidRPr="00E51A13">
        <w:rPr>
          <w:color w:val="000000"/>
          <w:lang w:eastAsia="ar-SA"/>
        </w:rPr>
        <w:t xml:space="preserve">4) при обнаружении дефектов дорожного покрытия немедленно сообщить в </w:t>
      </w:r>
      <w:r>
        <w:rPr>
          <w:color w:val="000000"/>
          <w:lang w:eastAsia="ar-SA"/>
        </w:rPr>
        <w:t>отдел технической инспекции</w:t>
      </w:r>
      <w:r w:rsidRPr="00E51A13">
        <w:rPr>
          <w:color w:val="000000"/>
          <w:lang w:eastAsia="ar-SA"/>
        </w:rPr>
        <w:t xml:space="preserve"> УЖКХ</w:t>
      </w:r>
      <w:r>
        <w:rPr>
          <w:color w:val="000000"/>
          <w:lang w:eastAsia="ar-SA"/>
        </w:rPr>
        <w:t xml:space="preserve">, </w:t>
      </w:r>
      <w:r w:rsidRPr="00E51A13">
        <w:rPr>
          <w:color w:val="000000"/>
          <w:lang w:eastAsia="ar-SA"/>
        </w:rPr>
        <w:t xml:space="preserve"> Агентство</w:t>
      </w:r>
      <w:r>
        <w:rPr>
          <w:color w:val="000000"/>
          <w:lang w:eastAsia="ar-SA"/>
        </w:rPr>
        <w:t xml:space="preserve"> ЖКХ</w:t>
      </w:r>
      <w:r w:rsidRPr="00E51A13">
        <w:rPr>
          <w:color w:val="000000"/>
          <w:lang w:eastAsia="ar-SA"/>
        </w:rPr>
        <w:t xml:space="preserve"> и устранить их в течение трех суток.</w:t>
      </w:r>
    </w:p>
    <w:p w:rsidR="008D1B31" w:rsidRPr="00A80C8F" w:rsidRDefault="008D1B31" w:rsidP="008D1B31">
      <w:pPr>
        <w:autoSpaceDE w:val="0"/>
        <w:autoSpaceDN w:val="0"/>
        <w:adjustRightInd w:val="0"/>
        <w:rPr>
          <w:sz w:val="18"/>
          <w:szCs w:val="18"/>
        </w:rPr>
      </w:pPr>
    </w:p>
    <w:p w:rsidR="008D1B31" w:rsidRDefault="008D1B31" w:rsidP="008D1B31">
      <w:pPr>
        <w:suppressAutoHyphens/>
        <w:autoSpaceDE w:val="0"/>
        <w:autoSpaceDN w:val="0"/>
        <w:adjustRightInd w:val="0"/>
        <w:jc w:val="center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Перечень мероприятий к гарантийным обязательствам</w:t>
      </w:r>
      <w:r>
        <w:rPr>
          <w:color w:val="000000"/>
          <w:lang w:eastAsia="ar-SA"/>
        </w:rPr>
        <w:t>.</w:t>
      </w:r>
    </w:p>
    <w:p w:rsidR="008D1B31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1. Место разрытия грунта оградить щитовым забором установленного типа и выставить дорожные знаки для обеспечения безопасности дорожного движения. На углах ограждения выставить сигнальные фонари с красным светом, в ночное время место осветить. На щитах указать наименование организации (буквы и цифры 15) см и установить дорожные знаки.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2. Все материалы и грунт размещать только в пределах огражденного участка.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3. Во всех случаях при производстве разрытий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4. В случае вскрытия проезжей части автодороги, тротуара, обратную засыпку траншеи, котлована производить только ПГС. 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- во всю ширину проезжей части, пешеходной дорожки (тротуара) – на всю ширину пешеходной дорожки (тротуара).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5. Уборку материалов и лишнего грунта производить в течение 24 часов по окончании засыпки разрытия.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6. Не допускать отступлений от утвержденного проекта.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7. Ограждение снимать только после восстановления  твердого покрытия.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8. Работы начать и закончить в сроки, указанные в ордере.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9. Настоящая гарантийная заявка должна находиться у лица, ответственного за выполнение работ, или у лица, его замещающего, для предъявления инспектирующим лицам.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 xml:space="preserve">10. 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При производстве работ на дорогах </w:t>
      </w:r>
      <w:r w:rsidRPr="003F5D3B">
        <w:rPr>
          <w:color w:val="000000"/>
          <w:lang w:eastAsia="ar-SA"/>
        </w:rPr>
        <w:t xml:space="preserve">                    </w:t>
      </w:r>
      <w:r w:rsidRPr="00E51A13">
        <w:rPr>
          <w:color w:val="000000"/>
          <w:lang w:eastAsia="ar-SA"/>
        </w:rPr>
        <w:t>г. Оренбурга, на застроенных территориях весь грунт (растительный, с примесью щепы, опилок и других органических примесей) должен по ходу работы вывозиться в отвал.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11. При проведении работ на территории города Оренбурга запрещаются: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работы, связанные с нарушением почвенного покрова и твердого покрытия дорог, без соответствующего оформления ордера (кроме аварийных случаев, когда ордер оформляется одновременно с производством аварийно-восстановительных работ);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вырубка деревьев, кустарников и обнажение корней без разрешения соответствующих органов;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засыпка лотков и водостоков без установки соответствующего оборудования для пропуска воды;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:rsidR="008D1B31" w:rsidRPr="00E51A13" w:rsidRDefault="008D1B31" w:rsidP="008D1B31">
      <w:pPr>
        <w:tabs>
          <w:tab w:val="left" w:pos="694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 </w:t>
      </w:r>
      <w:r w:rsidRPr="00E51A13">
        <w:rPr>
          <w:color w:val="000000"/>
          <w:lang w:eastAsia="ar-SA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- произведение откачки воды на проезжую часть и тротуар.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 xml:space="preserve">12. 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 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13.  Запрещаются работы по ордеру, срок действия которого истек.</w:t>
      </w:r>
    </w:p>
    <w:p w:rsidR="008D1B31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14.</w:t>
      </w:r>
      <w:r>
        <w:rPr>
          <w:color w:val="000000"/>
          <w:lang w:eastAsia="ar-SA"/>
        </w:rPr>
        <w:t xml:space="preserve"> </w:t>
      </w:r>
      <w:r w:rsidRPr="00E51A13">
        <w:rPr>
          <w:color w:val="000000"/>
          <w:lang w:eastAsia="ar-SA"/>
        </w:rPr>
        <w:t>Юридические, физические и должностные лица, виновные в нарушении требований нормативных документов и настоящего гарантийного обязательства, привлекаются к административной ответственности, предусмотренной Кодексом Российской Федерации об административных правонарушениях и Законом Оренбургской области «Об административных правонарушениях в Оренбургской области».</w:t>
      </w:r>
    </w:p>
    <w:p w:rsidR="008D1B31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:rsidR="008D1B31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:rsidR="008D1B31" w:rsidRDefault="008D1B31" w:rsidP="008D1B3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:rsidR="008D1B31" w:rsidRPr="00E51A13" w:rsidRDefault="008D1B31" w:rsidP="008D1B31">
      <w:pPr>
        <w:suppressAutoHyphens/>
        <w:rPr>
          <w:color w:val="000000"/>
          <w:u w:val="single"/>
          <w:lang w:eastAsia="ar-SA"/>
        </w:rPr>
      </w:pPr>
      <w:r w:rsidRPr="00E51A13">
        <w:rPr>
          <w:color w:val="000000"/>
          <w:lang w:eastAsia="ar-SA"/>
        </w:rPr>
        <w:t>Руководитель</w:t>
      </w:r>
      <w:r>
        <w:rPr>
          <w:color w:val="000000"/>
          <w:lang w:eastAsia="ar-SA"/>
        </w:rPr>
        <w:t xml:space="preserve">  </w:t>
      </w:r>
      <w:r w:rsidRPr="00E51A13">
        <w:rPr>
          <w:color w:val="000000"/>
          <w:lang w:eastAsia="ar-SA"/>
        </w:rPr>
        <w:t xml:space="preserve"> ___________________________________</w:t>
      </w:r>
      <w:r>
        <w:rPr>
          <w:color w:val="000000"/>
          <w:lang w:eastAsia="ar-SA"/>
        </w:rPr>
        <w:t>________________________________</w:t>
      </w:r>
      <w:r w:rsidRPr="00E51A13">
        <w:rPr>
          <w:color w:val="000000"/>
          <w:lang w:eastAsia="ar-SA"/>
        </w:rPr>
        <w:t>________</w:t>
      </w:r>
    </w:p>
    <w:p w:rsidR="008D1B31" w:rsidRPr="00E12941" w:rsidRDefault="008D1B31" w:rsidP="008D1B31">
      <w:pPr>
        <w:suppressAutoHyphens/>
        <w:rPr>
          <w:color w:val="000000"/>
          <w:sz w:val="20"/>
          <w:szCs w:val="20"/>
          <w:lang w:eastAsia="ar-SA"/>
        </w:rPr>
      </w:pPr>
      <w:r w:rsidRPr="00E51A13">
        <w:rPr>
          <w:color w:val="000000"/>
          <w:lang w:eastAsia="ar-SA"/>
        </w:rPr>
        <w:t xml:space="preserve">                                                                             </w:t>
      </w:r>
      <w:r w:rsidRPr="00E12941">
        <w:rPr>
          <w:color w:val="000000"/>
          <w:sz w:val="20"/>
          <w:szCs w:val="20"/>
          <w:lang w:eastAsia="ar-SA"/>
        </w:rPr>
        <w:t>(Ф.И.О. подпись)</w:t>
      </w:r>
    </w:p>
    <w:p w:rsidR="008D1B31" w:rsidRDefault="008D1B31" w:rsidP="008D1B31">
      <w:pPr>
        <w:suppressAutoHyphens/>
        <w:rPr>
          <w:color w:val="000000"/>
          <w:lang w:eastAsia="ar-SA"/>
        </w:rPr>
      </w:pPr>
    </w:p>
    <w:p w:rsidR="008D1B31" w:rsidRPr="00E51A13" w:rsidRDefault="008D1B31" w:rsidP="008D1B31">
      <w:pPr>
        <w:suppressAutoHyphens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Гл. бухгалтер</w:t>
      </w:r>
      <w:r>
        <w:rPr>
          <w:color w:val="000000"/>
          <w:lang w:eastAsia="ar-SA"/>
        </w:rPr>
        <w:t xml:space="preserve">   </w:t>
      </w:r>
      <w:r w:rsidRPr="00E51A13">
        <w:rPr>
          <w:color w:val="000000"/>
          <w:lang w:eastAsia="ar-SA"/>
        </w:rPr>
        <w:t>______</w:t>
      </w:r>
      <w:r>
        <w:rPr>
          <w:color w:val="000000"/>
          <w:lang w:eastAsia="ar-SA"/>
        </w:rPr>
        <w:t>____________________</w:t>
      </w:r>
      <w:r w:rsidRPr="00E51A13">
        <w:rPr>
          <w:color w:val="000000"/>
          <w:lang w:eastAsia="ar-SA"/>
        </w:rPr>
        <w:t>_________________________________________________</w:t>
      </w:r>
    </w:p>
    <w:p w:rsidR="008D1B31" w:rsidRPr="00E12941" w:rsidRDefault="008D1B31" w:rsidP="008D1B31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E12941">
        <w:rPr>
          <w:color w:val="000000"/>
          <w:sz w:val="20"/>
          <w:szCs w:val="20"/>
          <w:lang w:eastAsia="ar-SA"/>
        </w:rPr>
        <w:t>(Ф.И.О. подпись)</w:t>
      </w:r>
    </w:p>
    <w:p w:rsidR="008D1B31" w:rsidRDefault="008D1B31" w:rsidP="008D1B31">
      <w:pPr>
        <w:suppressAutoHyphens/>
        <w:rPr>
          <w:color w:val="000000"/>
          <w:lang w:eastAsia="ar-SA"/>
        </w:rPr>
      </w:pPr>
    </w:p>
    <w:p w:rsidR="008D1B31" w:rsidRDefault="008D1B31" w:rsidP="008D1B31">
      <w:pPr>
        <w:suppressAutoHyphens/>
        <w:rPr>
          <w:color w:val="000000"/>
          <w:lang w:eastAsia="ar-SA"/>
        </w:rPr>
      </w:pPr>
      <w:r w:rsidRPr="00E51A13">
        <w:rPr>
          <w:color w:val="000000"/>
          <w:lang w:eastAsia="ar-SA"/>
        </w:rPr>
        <w:t xml:space="preserve">М.П.     </w:t>
      </w:r>
    </w:p>
    <w:p w:rsidR="008D1B31" w:rsidRDefault="008D1B31" w:rsidP="008D1B31">
      <w:pPr>
        <w:suppressAutoHyphens/>
        <w:rPr>
          <w:color w:val="000000"/>
          <w:lang w:eastAsia="ar-SA"/>
        </w:rPr>
      </w:pPr>
      <w:r w:rsidRPr="00E51A13">
        <w:rPr>
          <w:color w:val="000000"/>
          <w:lang w:eastAsia="ar-SA"/>
        </w:rPr>
        <w:t xml:space="preserve"> </w:t>
      </w:r>
    </w:p>
    <w:p w:rsidR="008D1B31" w:rsidRDefault="008D1B31" w:rsidP="008D1B31">
      <w:pPr>
        <w:suppressAutoHyphens/>
        <w:rPr>
          <w:color w:val="000000"/>
          <w:lang w:eastAsia="ar-SA"/>
        </w:rPr>
      </w:pPr>
    </w:p>
    <w:p w:rsidR="008D1B31" w:rsidRPr="00E51A13" w:rsidRDefault="008D1B31" w:rsidP="008D1B31">
      <w:pPr>
        <w:suppressAutoHyphens/>
        <w:rPr>
          <w:color w:val="000000"/>
          <w:lang w:eastAsia="ar-SA"/>
        </w:rPr>
      </w:pPr>
      <w:r w:rsidRPr="00E51A13">
        <w:rPr>
          <w:color w:val="000000"/>
          <w:lang w:eastAsia="ar-SA"/>
        </w:rPr>
        <w:t xml:space="preserve">                                                                         </w:t>
      </w:r>
    </w:p>
    <w:p w:rsidR="008D1B31" w:rsidRPr="00E51A13" w:rsidRDefault="008D1B31" w:rsidP="008D1B31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8D1B31" w:rsidRDefault="008D1B31" w:rsidP="008D1B31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8D1B31" w:rsidRPr="00E51A13" w:rsidRDefault="008D1B31" w:rsidP="008D1B31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E51A13">
        <w:rPr>
          <w:color w:val="000000"/>
          <w:lang w:eastAsia="ar-SA"/>
        </w:rPr>
        <w:t>Выдан ордер № ______</w:t>
      </w:r>
      <w:r>
        <w:rPr>
          <w:color w:val="000000"/>
          <w:lang w:eastAsia="ar-SA"/>
        </w:rPr>
        <w:t>____</w:t>
      </w:r>
      <w:r w:rsidRPr="00E51A13">
        <w:rPr>
          <w:color w:val="000000"/>
          <w:lang w:eastAsia="ar-SA"/>
        </w:rPr>
        <w:t>_</w:t>
      </w:r>
      <w:r>
        <w:rPr>
          <w:color w:val="000000"/>
          <w:lang w:eastAsia="ar-SA"/>
        </w:rPr>
        <w:t>_</w:t>
      </w:r>
      <w:r w:rsidRPr="00E51A13">
        <w:rPr>
          <w:color w:val="000000"/>
          <w:lang w:eastAsia="ar-SA"/>
        </w:rPr>
        <w:t xml:space="preserve">__ </w:t>
      </w:r>
      <w:r>
        <w:rPr>
          <w:color w:val="000000"/>
          <w:lang w:eastAsia="ar-SA"/>
        </w:rPr>
        <w:t xml:space="preserve"> </w:t>
      </w:r>
      <w:r w:rsidRPr="00E51A13">
        <w:rPr>
          <w:color w:val="000000"/>
          <w:lang w:eastAsia="ar-SA"/>
        </w:rPr>
        <w:t>от</w:t>
      </w:r>
      <w:r>
        <w:rPr>
          <w:color w:val="000000"/>
          <w:lang w:eastAsia="ar-SA"/>
        </w:rPr>
        <w:t xml:space="preserve"> </w:t>
      </w:r>
      <w:r w:rsidRPr="00E51A13">
        <w:rPr>
          <w:color w:val="000000"/>
          <w:lang w:eastAsia="ar-SA"/>
        </w:rPr>
        <w:t xml:space="preserve"> «__</w:t>
      </w:r>
      <w:r>
        <w:rPr>
          <w:color w:val="000000"/>
          <w:lang w:eastAsia="ar-SA"/>
        </w:rPr>
        <w:t>__</w:t>
      </w:r>
      <w:r w:rsidRPr="00E51A13">
        <w:rPr>
          <w:color w:val="000000"/>
          <w:lang w:eastAsia="ar-SA"/>
        </w:rPr>
        <w:t>__»</w:t>
      </w:r>
      <w:r>
        <w:rPr>
          <w:color w:val="000000"/>
          <w:lang w:eastAsia="ar-SA"/>
        </w:rPr>
        <w:t xml:space="preserve">  _______________ 2024 </w:t>
      </w:r>
      <w:r w:rsidRPr="00E51A13">
        <w:rPr>
          <w:color w:val="000000"/>
          <w:lang w:eastAsia="ar-SA"/>
        </w:rPr>
        <w:t>г.</w:t>
      </w:r>
    </w:p>
    <w:p w:rsidR="008D1B31" w:rsidRPr="00BD4A95" w:rsidRDefault="008D1B31" w:rsidP="008D1B31">
      <w:pPr>
        <w:autoSpaceDE w:val="0"/>
        <w:autoSpaceDN w:val="0"/>
        <w:adjustRightInd w:val="0"/>
        <w:jc w:val="center"/>
      </w:pPr>
    </w:p>
    <w:p w:rsidR="00C73075" w:rsidRDefault="00C73075"/>
    <w:sectPr w:rsidR="00C73075" w:rsidSect="00813DE6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31"/>
    <w:rsid w:val="006652F2"/>
    <w:rsid w:val="008D1B31"/>
    <w:rsid w:val="00C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Чикуров Владимир Викторович</dc:creator>
  <cp:lastModifiedBy>Чикуров Владимир Викторович</cp:lastModifiedBy>
  <cp:revision>1</cp:revision>
  <dcterms:created xsi:type="dcterms:W3CDTF">2024-03-06T06:09:00Z</dcterms:created>
  <dcterms:modified xsi:type="dcterms:W3CDTF">2024-03-06T06:10:00Z</dcterms:modified>
</cp:coreProperties>
</file>