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9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395"/>
        <w:gridCol w:w="380"/>
        <w:gridCol w:w="4042"/>
        <w:gridCol w:w="380"/>
      </w:tblGrid>
      <w:tr w:rsidR="006116DE" w:rsidTr="001D619F">
        <w:trPr>
          <w:gridAfter w:val="1"/>
          <w:wAfter w:w="380" w:type="dxa"/>
          <w:cantSplit/>
          <w:trHeight w:val="110"/>
        </w:trPr>
        <w:tc>
          <w:tcPr>
            <w:tcW w:w="4395" w:type="dxa"/>
            <w:shd w:val="clear" w:color="auto" w:fill="auto"/>
          </w:tcPr>
          <w:tbl>
            <w:tblPr>
              <w:tblW w:w="10154" w:type="dxa"/>
              <w:tblInd w:w="4" w:type="dxa"/>
              <w:tblLayout w:type="fixed"/>
              <w:tblLook w:val="04A0" w:firstRow="1" w:lastRow="0" w:firstColumn="1" w:lastColumn="0" w:noHBand="0" w:noVBand="1"/>
            </w:tblPr>
            <w:tblGrid>
              <w:gridCol w:w="4538"/>
              <w:gridCol w:w="5616"/>
            </w:tblGrid>
            <w:tr w:rsidR="006116DE" w:rsidRPr="00F837DE" w:rsidTr="001D619F">
              <w:trPr>
                <w:cantSplit/>
                <w:trHeight w:val="915"/>
              </w:trPr>
              <w:tc>
                <w:tcPr>
                  <w:tcW w:w="4538" w:type="dxa"/>
                  <w:vAlign w:val="center"/>
                  <w:hideMark/>
                </w:tcPr>
                <w:p w:rsidR="006116DE" w:rsidRPr="00F837DE" w:rsidRDefault="006116DE" w:rsidP="001D619F">
                  <w:pPr>
                    <w:jc w:val="center"/>
                    <w:rPr>
                      <w:lang w:val="en-US"/>
                    </w:rPr>
                  </w:pPr>
                  <w:r w:rsidRPr="000B66ED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25780" cy="647700"/>
                        <wp:effectExtent l="0" t="0" r="7620" b="0"/>
                        <wp:docPr id="1" name="Рисунок 1" descr="Описание: Оренбург-герб ВЕКТОРНЫЙ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80" descr="Описание: Оренбург-герб ВЕКТОРНЫЙ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578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16" w:type="dxa"/>
                </w:tcPr>
                <w:p w:rsidR="006116DE" w:rsidRPr="00F837DE" w:rsidRDefault="006116DE" w:rsidP="001D619F">
                  <w:pPr>
                    <w:jc w:val="center"/>
                  </w:pPr>
                </w:p>
                <w:p w:rsidR="006116DE" w:rsidRPr="00F837DE" w:rsidRDefault="006116DE" w:rsidP="001D619F">
                  <w:pPr>
                    <w:jc w:val="center"/>
                  </w:pPr>
                </w:p>
                <w:p w:rsidR="006116DE" w:rsidRPr="00F837DE" w:rsidRDefault="006116DE" w:rsidP="001D619F"/>
              </w:tc>
            </w:tr>
            <w:tr w:rsidR="006116DE" w:rsidRPr="00F837DE" w:rsidTr="001D619F">
              <w:trPr>
                <w:trHeight w:val="2871"/>
              </w:trPr>
              <w:tc>
                <w:tcPr>
                  <w:tcW w:w="4538" w:type="dxa"/>
                </w:tcPr>
                <w:p w:rsidR="006116DE" w:rsidRPr="00F837DE" w:rsidRDefault="006116DE" w:rsidP="001D619F">
                  <w:pPr>
                    <w:jc w:val="center"/>
                    <w:rPr>
                      <w:sz w:val="12"/>
                      <w:szCs w:val="12"/>
                      <w:lang w:val="en-US"/>
                    </w:rPr>
                  </w:pPr>
                  <w:r>
                    <w:rPr>
                      <w:noProof/>
                      <w:lang w:eastAsia="ru-RU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9264" behindDoc="0" locked="1" layoutInCell="1" allowOverlap="1">
                            <wp:simplePos x="0" y="0"/>
                            <wp:positionH relativeFrom="column">
                              <wp:posOffset>-64770</wp:posOffset>
                            </wp:positionH>
                            <wp:positionV relativeFrom="paragraph">
                              <wp:posOffset>1511935</wp:posOffset>
                            </wp:positionV>
                            <wp:extent cx="2613660" cy="228600"/>
                            <wp:effectExtent l="0" t="0" r="34290" b="19050"/>
                            <wp:wrapSquare wrapText="bothSides"/>
                            <wp:docPr id="648" name="Группа 64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2613660" cy="228600"/>
                                      <a:chOff x="1134" y="4860"/>
                                      <a:chExt cx="3780" cy="360"/>
                                    </a:xfrm>
                                  </wpg:grpSpPr>
                                  <wps:wsp>
                                    <wps:cNvPr id="649" name="Line 138"/>
                                    <wps:cNvCnPr/>
                                    <wps:spPr bwMode="auto">
                                      <a:xfrm>
                                        <a:off x="1134" y="4860"/>
                                        <a:ext cx="0" cy="3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50" name="Line 139"/>
                                    <wps:cNvCnPr/>
                                    <wps:spPr bwMode="auto">
                                      <a:xfrm>
                                        <a:off x="4734" y="4860"/>
                                        <a:ext cx="18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51" name="Line 140"/>
                                    <wps:cNvCnPr/>
                                    <wps:spPr bwMode="auto">
                                      <a:xfrm>
                                        <a:off x="4914" y="4860"/>
                                        <a:ext cx="0" cy="3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52" name="Line 141"/>
                                    <wps:cNvCnPr/>
                                    <wps:spPr bwMode="auto">
                                      <a:xfrm>
                                        <a:off x="1134" y="4860"/>
                                        <a:ext cx="18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092120EA" id="Группа 648" o:spid="_x0000_s1026" style="position:absolute;margin-left:-5.1pt;margin-top:119.05pt;width:205.8pt;height:18pt;z-index:251659264" coordorigin="1134,4860" coordsize="37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">
                            <v:line id="Line 138" o:spid="_x0000_s1027" style="position:absolute;visibility:visible;mso-wrap-style:square" from="1134,4860" to="1134,5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Pd5scAAADc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pNNn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RA93mxwAAANwAAAAPAAAAAAAA&#10;AAAAAAAAAKECAABkcnMvZG93bnJldi54bWxQSwUGAAAAAAQABAD5AAAAlQMAAAAA&#10;"/>
                            <v:line id="Line 139" o:spid="_x0000_s1028" style="position:absolute;visibility:visible;mso-wrap-style:square" from="4734,4860" to="4914,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DipsQAAADcAAAADwAAAGRycy9kb3ducmV2LnhtbERPy2rCQBTdF/yH4Qru6sRKg0RHkZaC&#10;dlHqA3R5zVyTaOZOmJkm6d93FgWXh/NerHpTi5acrywrmIwTEMS51RUXCo6Hj+cZCB+QNdaWScEv&#10;eVgtB08LzLTteEftPhQihrDPUEEZQpNJ6fOSDPqxbYgjd7XOYIjQFVI77GK4qeVLkqTSYMWxocSG&#10;3krK7/sfo+Br+p226+3npj9t00v+vrucb51TajTs13MQgfrwEP+7N1pB+hrnxz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4OKmxAAAANwAAAAPAAAAAAAAAAAA&#10;AAAAAKECAABkcnMvZG93bnJldi54bWxQSwUGAAAAAAQABAD5AAAAkgMAAAAA&#10;"/>
                            <v:line id="Line 140" o:spid="_x0000_s1029" style="position:absolute;visibility:visible;mso-wrap-style:square" from="4914,4860" to="4914,5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xHPcYAAADc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pB+jqC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qsRz3GAAAA3AAAAA8AAAAAAAAA&#10;AAAAAAAAoQIAAGRycy9kb3ducmV2LnhtbFBLBQYAAAAABAAEAPkAAACUAwAAAAA=&#10;"/>
                            <v:line id="Line 141" o:spid="_x0000_s1030" style="position:absolute;visibility:visible;mso-wrap-style:square" from="1134,4860" to="1314,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n7ZSsYAAADc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aQPk/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p+2UrGAAAA3AAAAA8AAAAAAAAA&#10;AAAAAAAAoQIAAGRycy9kb3ducmV2LnhtbFBLBQYAAAAABAAEAPkAAACUAwAAAAA=&#10;"/>
                            <w10:wrap type="square"/>
                            <w10:anchorlock/>
                          </v:group>
                        </w:pict>
                      </mc:Fallback>
                    </mc:AlternateContent>
                  </w:r>
                </w:p>
                <w:p w:rsidR="006116DE" w:rsidRPr="00A12D1F" w:rsidRDefault="006116DE" w:rsidP="001D619F">
                  <w:pPr>
                    <w:keepNext/>
                    <w:jc w:val="center"/>
                    <w:outlineLvl w:val="0"/>
                    <w:rPr>
                      <w:b/>
                      <w:bCs/>
                    </w:rPr>
                  </w:pPr>
                  <w:r w:rsidRPr="00A12D1F">
                    <w:rPr>
                      <w:b/>
                      <w:bCs/>
                    </w:rPr>
                    <w:t>Администрация</w:t>
                  </w:r>
                  <w:r w:rsidRPr="00A12D1F">
                    <w:rPr>
                      <w:b/>
                      <w:bCs/>
                    </w:rPr>
                    <w:br/>
                    <w:t>города Оренбурга</w:t>
                  </w:r>
                </w:p>
                <w:p w:rsidR="006116DE" w:rsidRPr="00C8418E" w:rsidRDefault="006116DE" w:rsidP="001D619F">
                  <w:pPr>
                    <w:keepNext/>
                    <w:jc w:val="center"/>
                    <w:outlineLvl w:val="0"/>
                    <w:rPr>
                      <w:b/>
                      <w:bCs/>
                      <w:sz w:val="12"/>
                    </w:rPr>
                  </w:pPr>
                </w:p>
                <w:p w:rsidR="006116DE" w:rsidRPr="00A12D1F" w:rsidRDefault="006116DE" w:rsidP="001D619F">
                  <w:pPr>
                    <w:keepNext/>
                    <w:keepLines/>
                    <w:ind w:left="-32"/>
                    <w:jc w:val="center"/>
                    <w:outlineLvl w:val="0"/>
                    <w:rPr>
                      <w:sz w:val="14"/>
                    </w:rPr>
                  </w:pPr>
                  <w:r w:rsidRPr="00A12D1F">
                    <w:rPr>
                      <w:b/>
                      <w:bCs/>
                    </w:rPr>
                    <w:t xml:space="preserve">НАЧАЛЬНИК </w:t>
                  </w:r>
                  <w:r>
                    <w:rPr>
                      <w:b/>
                      <w:bCs/>
                    </w:rPr>
                    <w:t xml:space="preserve">ФИНАНСОВОГО </w:t>
                  </w:r>
                  <w:r w:rsidRPr="00A12D1F">
                    <w:rPr>
                      <w:b/>
                      <w:bCs/>
                      <w:szCs w:val="28"/>
                    </w:rPr>
                    <w:t>УПРАВЛЕНИ</w:t>
                  </w:r>
                  <w:r>
                    <w:rPr>
                      <w:b/>
                      <w:bCs/>
                      <w:szCs w:val="28"/>
                    </w:rPr>
                    <w:t>Я</w:t>
                  </w:r>
                  <w:r w:rsidRPr="00A12D1F">
                    <w:rPr>
                      <w:b/>
                      <w:bCs/>
                      <w:szCs w:val="28"/>
                    </w:rPr>
                    <w:t xml:space="preserve"> </w:t>
                  </w:r>
                </w:p>
                <w:p w:rsidR="006116DE" w:rsidRPr="00C8418E" w:rsidRDefault="006116DE" w:rsidP="001D619F">
                  <w:pPr>
                    <w:keepNext/>
                    <w:ind w:left="-32"/>
                    <w:jc w:val="center"/>
                    <w:outlineLvl w:val="0"/>
                    <w:rPr>
                      <w:b/>
                      <w:bCs/>
                      <w:sz w:val="14"/>
                    </w:rPr>
                  </w:pPr>
                </w:p>
                <w:p w:rsidR="006116DE" w:rsidRPr="00A12D1F" w:rsidRDefault="006116DE" w:rsidP="001D619F">
                  <w:pPr>
                    <w:ind w:left="-32"/>
                    <w:jc w:val="center"/>
                    <w:rPr>
                      <w:b/>
                    </w:rPr>
                  </w:pPr>
                  <w:r w:rsidRPr="00A12D1F">
                    <w:rPr>
                      <w:b/>
                    </w:rPr>
                    <w:t>ПРИКАЗ</w:t>
                  </w:r>
                </w:p>
                <w:p w:rsidR="006116DE" w:rsidRPr="00A12D1F" w:rsidRDefault="006116DE" w:rsidP="001D619F">
                  <w:pPr>
                    <w:ind w:left="-32"/>
                    <w:jc w:val="center"/>
                    <w:rPr>
                      <w:b/>
                      <w:sz w:val="12"/>
                    </w:rPr>
                  </w:pPr>
                </w:p>
                <w:p w:rsidR="006116DE" w:rsidRPr="00DB2CB1" w:rsidRDefault="006116DE" w:rsidP="001D619F">
                  <w:pPr>
                    <w:ind w:left="-32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1"/>
                      <w:szCs w:val="21"/>
                    </w:rPr>
                    <w:t xml:space="preserve">                        </w:t>
                  </w:r>
                  <w:r w:rsidRPr="00DB2CB1">
                    <w:rPr>
                      <w:sz w:val="28"/>
                      <w:szCs w:val="28"/>
                      <w:u w:val="single"/>
                    </w:rPr>
                    <w:t>22.05.2024</w:t>
                  </w:r>
                  <w:r w:rsidRPr="00DB2CB1">
                    <w:rPr>
                      <w:sz w:val="28"/>
                      <w:szCs w:val="28"/>
                    </w:rPr>
                    <w:t xml:space="preserve">  № </w:t>
                  </w:r>
                  <w:r w:rsidRPr="00DB2CB1">
                    <w:rPr>
                      <w:sz w:val="28"/>
                      <w:szCs w:val="28"/>
                      <w:u w:val="single"/>
                    </w:rPr>
                    <w:t>30</w:t>
                  </w:r>
                </w:p>
                <w:p w:rsidR="006116DE" w:rsidRDefault="006116DE" w:rsidP="001D619F">
                  <w:pPr>
                    <w:spacing w:line="360" w:lineRule="auto"/>
                    <w:ind w:left="-32"/>
                    <w:jc w:val="center"/>
                  </w:pPr>
                </w:p>
                <w:p w:rsidR="006116DE" w:rsidRDefault="006116DE" w:rsidP="001D619F">
                  <w:pPr>
                    <w:tabs>
                      <w:tab w:val="left" w:pos="4512"/>
                    </w:tabs>
                    <w:ind w:right="-10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Об утверждении порядка открытия</w:t>
                  </w:r>
                </w:p>
                <w:p w:rsidR="006116DE" w:rsidRPr="00377C5C" w:rsidRDefault="006116DE" w:rsidP="001D619F">
                  <w:r>
                    <w:rPr>
                      <w:sz w:val="24"/>
                      <w:szCs w:val="24"/>
                    </w:rPr>
                    <w:t xml:space="preserve">           </w:t>
                  </w:r>
                  <w:proofErr w:type="gramStart"/>
                  <w:r>
                    <w:rPr>
                      <w:sz w:val="24"/>
                      <w:szCs w:val="24"/>
                    </w:rPr>
                    <w:t>и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ведения лицевых счетов</w:t>
                  </w:r>
                </w:p>
              </w:tc>
              <w:tc>
                <w:tcPr>
                  <w:tcW w:w="5616" w:type="dxa"/>
                </w:tcPr>
                <w:p w:rsidR="006116DE" w:rsidRPr="00F837DE" w:rsidRDefault="006116DE" w:rsidP="001D619F">
                  <w:pPr>
                    <w:widowControl w:val="0"/>
                    <w:tabs>
                      <w:tab w:val="left" w:pos="908"/>
                      <w:tab w:val="left" w:pos="4718"/>
                    </w:tabs>
                    <w:ind w:left="1050" w:right="318"/>
                    <w:jc w:val="both"/>
                    <w:rPr>
                      <w:bCs/>
                      <w:sz w:val="28"/>
                    </w:rPr>
                  </w:pPr>
                </w:p>
                <w:p w:rsidR="006116DE" w:rsidRPr="00F837DE" w:rsidRDefault="006116DE" w:rsidP="001D619F">
                  <w:pPr>
                    <w:tabs>
                      <w:tab w:val="left" w:pos="908"/>
                    </w:tabs>
                    <w:ind w:left="1050" w:right="318"/>
                    <w:jc w:val="both"/>
                    <w:rPr>
                      <w:sz w:val="28"/>
                    </w:rPr>
                  </w:pPr>
                </w:p>
                <w:p w:rsidR="006116DE" w:rsidRPr="00F837DE" w:rsidRDefault="006116DE" w:rsidP="001D619F">
                  <w:pPr>
                    <w:tabs>
                      <w:tab w:val="left" w:pos="908"/>
                    </w:tabs>
                    <w:ind w:left="1050" w:right="318"/>
                    <w:jc w:val="both"/>
                    <w:rPr>
                      <w:sz w:val="28"/>
                    </w:rPr>
                  </w:pPr>
                </w:p>
                <w:p w:rsidR="006116DE" w:rsidRPr="00F837DE" w:rsidRDefault="006116DE" w:rsidP="001D619F">
                  <w:pPr>
                    <w:tabs>
                      <w:tab w:val="left" w:pos="908"/>
                    </w:tabs>
                    <w:ind w:left="1050" w:right="318"/>
                    <w:jc w:val="both"/>
                    <w:rPr>
                      <w:sz w:val="28"/>
                    </w:rPr>
                  </w:pPr>
                </w:p>
                <w:p w:rsidR="006116DE" w:rsidRPr="00F837DE" w:rsidRDefault="006116DE" w:rsidP="001D619F">
                  <w:pPr>
                    <w:tabs>
                      <w:tab w:val="left" w:pos="908"/>
                    </w:tabs>
                    <w:ind w:left="1050" w:right="318"/>
                    <w:jc w:val="both"/>
                    <w:rPr>
                      <w:sz w:val="28"/>
                    </w:rPr>
                  </w:pPr>
                </w:p>
                <w:p w:rsidR="006116DE" w:rsidRPr="00F837DE" w:rsidRDefault="006116DE" w:rsidP="001D619F">
                  <w:pPr>
                    <w:tabs>
                      <w:tab w:val="left" w:pos="908"/>
                    </w:tabs>
                    <w:ind w:left="1050" w:right="318"/>
                    <w:jc w:val="both"/>
                    <w:rPr>
                      <w:sz w:val="28"/>
                    </w:rPr>
                  </w:pPr>
                </w:p>
                <w:p w:rsidR="006116DE" w:rsidRPr="00F837DE" w:rsidRDefault="006116DE" w:rsidP="001D619F">
                  <w:pPr>
                    <w:tabs>
                      <w:tab w:val="left" w:pos="908"/>
                    </w:tabs>
                    <w:ind w:left="1050" w:right="318"/>
                    <w:jc w:val="both"/>
                    <w:rPr>
                      <w:sz w:val="28"/>
                    </w:rPr>
                  </w:pPr>
                </w:p>
                <w:p w:rsidR="006116DE" w:rsidRPr="00F837DE" w:rsidRDefault="006116DE" w:rsidP="001D619F">
                  <w:pPr>
                    <w:tabs>
                      <w:tab w:val="left" w:pos="908"/>
                    </w:tabs>
                    <w:ind w:left="1050" w:right="318"/>
                    <w:jc w:val="both"/>
                    <w:rPr>
                      <w:sz w:val="28"/>
                    </w:rPr>
                  </w:pPr>
                </w:p>
                <w:p w:rsidR="006116DE" w:rsidRPr="00F837DE" w:rsidRDefault="006116DE" w:rsidP="001D619F">
                  <w:pPr>
                    <w:tabs>
                      <w:tab w:val="left" w:pos="908"/>
                    </w:tabs>
                    <w:ind w:left="1050" w:right="318"/>
                    <w:jc w:val="both"/>
                    <w:rPr>
                      <w:sz w:val="28"/>
                    </w:rPr>
                  </w:pPr>
                </w:p>
                <w:p w:rsidR="006116DE" w:rsidRPr="00F837DE" w:rsidRDefault="006116DE" w:rsidP="001D619F">
                  <w:pPr>
                    <w:rPr>
                      <w:sz w:val="28"/>
                    </w:rPr>
                  </w:pPr>
                </w:p>
              </w:tc>
            </w:tr>
          </w:tbl>
          <w:p w:rsidR="006116DE" w:rsidRPr="00377C5C" w:rsidRDefault="006116DE" w:rsidP="001D619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422" w:type="dxa"/>
            <w:gridSpan w:val="2"/>
            <w:shd w:val="clear" w:color="auto" w:fill="auto"/>
          </w:tcPr>
          <w:p w:rsidR="006116DE" w:rsidRPr="00377C5C" w:rsidRDefault="006116DE" w:rsidP="001D619F">
            <w:pPr>
              <w:rPr>
                <w:b/>
              </w:rPr>
            </w:pPr>
          </w:p>
        </w:tc>
      </w:tr>
      <w:tr w:rsidR="006116DE" w:rsidTr="001D619F">
        <w:trPr>
          <w:trHeight w:val="531"/>
        </w:trPr>
        <w:tc>
          <w:tcPr>
            <w:tcW w:w="4775" w:type="dxa"/>
            <w:gridSpan w:val="2"/>
            <w:shd w:val="clear" w:color="auto" w:fill="auto"/>
          </w:tcPr>
          <w:p w:rsidR="006116DE" w:rsidRPr="00377C5C" w:rsidRDefault="006116DE" w:rsidP="001D619F">
            <w:pPr>
              <w:tabs>
                <w:tab w:val="left" w:pos="4287"/>
              </w:tabs>
              <w:ind w:right="-10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22" w:type="dxa"/>
            <w:gridSpan w:val="2"/>
            <w:shd w:val="clear" w:color="auto" w:fill="auto"/>
          </w:tcPr>
          <w:p w:rsidR="006116DE" w:rsidRPr="003E4EC3" w:rsidRDefault="006116DE" w:rsidP="001D619F">
            <w:pPr>
              <w:widowControl w:val="0"/>
              <w:ind w:left="783" w:right="-533"/>
              <w:rPr>
                <w:b/>
                <w:bCs/>
                <w:sz w:val="28"/>
                <w:lang w:val="ru-RU"/>
              </w:rPr>
            </w:pPr>
          </w:p>
        </w:tc>
      </w:tr>
    </w:tbl>
    <w:p w:rsidR="006116DE" w:rsidRDefault="006116DE" w:rsidP="006116DE">
      <w:pPr>
        <w:tabs>
          <w:tab w:val="left" w:pos="3969"/>
        </w:tabs>
        <w:ind w:right="458"/>
        <w:rPr>
          <w:sz w:val="26"/>
        </w:rPr>
      </w:pPr>
    </w:p>
    <w:p w:rsidR="006116DE" w:rsidRDefault="006116DE" w:rsidP="006116DE">
      <w:pPr>
        <w:tabs>
          <w:tab w:val="left" w:pos="709"/>
          <w:tab w:val="left" w:pos="3969"/>
          <w:tab w:val="left" w:pos="10205"/>
        </w:tabs>
        <w:ind w:right="-1" w:firstLine="709"/>
        <w:jc w:val="both"/>
        <w:rPr>
          <w:sz w:val="28"/>
          <w:szCs w:val="28"/>
        </w:rPr>
      </w:pPr>
      <w:r w:rsidRPr="006E035A">
        <w:rPr>
          <w:sz w:val="28"/>
          <w:szCs w:val="28"/>
        </w:rPr>
        <w:t>В соответствии со стать</w:t>
      </w:r>
      <w:r>
        <w:rPr>
          <w:sz w:val="28"/>
          <w:szCs w:val="28"/>
        </w:rPr>
        <w:t>ей</w:t>
      </w:r>
      <w:r w:rsidRPr="006E03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220.1 </w:t>
      </w:r>
      <w:r w:rsidRPr="006E035A">
        <w:rPr>
          <w:sz w:val="28"/>
          <w:szCs w:val="28"/>
        </w:rPr>
        <w:t>Бюджетного</w:t>
      </w:r>
      <w:r>
        <w:rPr>
          <w:sz w:val="28"/>
          <w:szCs w:val="28"/>
        </w:rPr>
        <w:t xml:space="preserve"> </w:t>
      </w:r>
      <w:r w:rsidRPr="006E035A">
        <w:rPr>
          <w:sz w:val="28"/>
          <w:szCs w:val="28"/>
        </w:rPr>
        <w:t>кодекса</w:t>
      </w:r>
      <w:r>
        <w:rPr>
          <w:sz w:val="28"/>
          <w:szCs w:val="28"/>
        </w:rPr>
        <w:t xml:space="preserve"> </w:t>
      </w:r>
      <w:r w:rsidRPr="006E035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E035A">
        <w:rPr>
          <w:sz w:val="28"/>
          <w:szCs w:val="28"/>
        </w:rPr>
        <w:t xml:space="preserve">Федерации, </w:t>
      </w:r>
      <w:r>
        <w:rPr>
          <w:sz w:val="28"/>
          <w:szCs w:val="28"/>
        </w:rPr>
        <w:t>приказом Министерства финансов Российской Федерации от 01.04.2020 № 14н «Об Общих требованиях к порядку открытия и ведения лицевых счетов», п р и к а з ы в а ю</w:t>
      </w:r>
      <w:r w:rsidRPr="006E035A">
        <w:rPr>
          <w:sz w:val="28"/>
          <w:szCs w:val="28"/>
        </w:rPr>
        <w:t>:</w:t>
      </w:r>
    </w:p>
    <w:p w:rsidR="006116DE" w:rsidRPr="006E035A" w:rsidRDefault="006116DE" w:rsidP="006116DE">
      <w:pPr>
        <w:tabs>
          <w:tab w:val="left" w:pos="3969"/>
          <w:tab w:val="left" w:pos="10205"/>
        </w:tabs>
        <w:ind w:right="28" w:firstLine="709"/>
        <w:jc w:val="both"/>
        <w:rPr>
          <w:sz w:val="28"/>
          <w:szCs w:val="28"/>
        </w:rPr>
      </w:pPr>
    </w:p>
    <w:p w:rsidR="006116DE" w:rsidRDefault="006116DE" w:rsidP="006116DE">
      <w:pPr>
        <w:pStyle w:val="21"/>
        <w:tabs>
          <w:tab w:val="left" w:pos="10205"/>
        </w:tabs>
        <w:ind w:right="28" w:firstLine="709"/>
        <w:rPr>
          <w:sz w:val="28"/>
          <w:szCs w:val="28"/>
        </w:rPr>
      </w:pPr>
      <w:r w:rsidRPr="006E035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E035A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</w:t>
      </w:r>
      <w:r w:rsidRPr="006E035A">
        <w:rPr>
          <w:sz w:val="28"/>
          <w:szCs w:val="28"/>
        </w:rPr>
        <w:t>орядок открытия</w:t>
      </w:r>
      <w:r>
        <w:rPr>
          <w:sz w:val="28"/>
          <w:szCs w:val="28"/>
        </w:rPr>
        <w:t xml:space="preserve"> и ведения</w:t>
      </w:r>
      <w:r w:rsidRPr="006E035A">
        <w:rPr>
          <w:sz w:val="28"/>
          <w:szCs w:val="28"/>
        </w:rPr>
        <w:t xml:space="preserve"> лицевых счетов</w:t>
      </w:r>
      <w:r>
        <w:rPr>
          <w:sz w:val="28"/>
          <w:szCs w:val="28"/>
        </w:rPr>
        <w:t xml:space="preserve"> </w:t>
      </w:r>
      <w:r w:rsidRPr="006E035A">
        <w:rPr>
          <w:sz w:val="28"/>
          <w:szCs w:val="28"/>
        </w:rPr>
        <w:t>согласно приложению.</w:t>
      </w:r>
    </w:p>
    <w:p w:rsidR="006116DE" w:rsidRDefault="006116DE" w:rsidP="006116DE">
      <w:pPr>
        <w:pStyle w:val="21"/>
        <w:tabs>
          <w:tab w:val="left" w:pos="10205"/>
        </w:tabs>
        <w:ind w:right="28"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E035A">
        <w:rPr>
          <w:sz w:val="28"/>
          <w:szCs w:val="28"/>
        </w:rPr>
        <w:t>Признать утратившим</w:t>
      </w:r>
      <w:r>
        <w:rPr>
          <w:sz w:val="28"/>
          <w:szCs w:val="28"/>
        </w:rPr>
        <w:t>и</w:t>
      </w:r>
      <w:r w:rsidRPr="006E035A">
        <w:rPr>
          <w:sz w:val="28"/>
          <w:szCs w:val="28"/>
        </w:rPr>
        <w:t xml:space="preserve"> силу </w:t>
      </w:r>
      <w:r>
        <w:rPr>
          <w:sz w:val="28"/>
          <w:szCs w:val="28"/>
        </w:rPr>
        <w:t>п</w:t>
      </w:r>
      <w:r w:rsidRPr="006E035A">
        <w:rPr>
          <w:sz w:val="28"/>
          <w:szCs w:val="28"/>
        </w:rPr>
        <w:t>риказ</w:t>
      </w:r>
      <w:r>
        <w:rPr>
          <w:sz w:val="28"/>
          <w:szCs w:val="28"/>
        </w:rPr>
        <w:t>ы</w:t>
      </w:r>
      <w:r w:rsidRPr="006E035A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финансового управления администрации города Оренбурга:</w:t>
      </w:r>
    </w:p>
    <w:p w:rsidR="006116DE" w:rsidRDefault="006116DE" w:rsidP="006116DE">
      <w:pPr>
        <w:pStyle w:val="21"/>
        <w:tabs>
          <w:tab w:val="left" w:pos="10205"/>
        </w:tabs>
        <w:ind w:right="28" w:firstLine="709"/>
        <w:rPr>
          <w:sz w:val="28"/>
          <w:szCs w:val="28"/>
        </w:rPr>
      </w:pPr>
      <w:proofErr w:type="gramStart"/>
      <w:r w:rsidRPr="006E035A">
        <w:rPr>
          <w:sz w:val="28"/>
          <w:szCs w:val="28"/>
        </w:rPr>
        <w:t>от</w:t>
      </w:r>
      <w:proofErr w:type="gramEnd"/>
      <w:r w:rsidRPr="006E035A">
        <w:rPr>
          <w:sz w:val="28"/>
          <w:szCs w:val="28"/>
        </w:rPr>
        <w:t xml:space="preserve"> </w:t>
      </w:r>
      <w:r>
        <w:rPr>
          <w:sz w:val="28"/>
          <w:szCs w:val="28"/>
        </w:rPr>
        <w:t>31.05.2021 № 51 «</w:t>
      </w:r>
      <w:r w:rsidRPr="00377C5C">
        <w:rPr>
          <w:sz w:val="28"/>
          <w:szCs w:val="28"/>
        </w:rPr>
        <w:t>Об утверждении Порядка открытия</w:t>
      </w:r>
      <w:r>
        <w:rPr>
          <w:sz w:val="28"/>
          <w:szCs w:val="28"/>
        </w:rPr>
        <w:t xml:space="preserve"> </w:t>
      </w:r>
      <w:r w:rsidRPr="00377C5C">
        <w:rPr>
          <w:sz w:val="28"/>
          <w:szCs w:val="28"/>
        </w:rPr>
        <w:t>и ведения лицевых счетов</w:t>
      </w:r>
      <w:r>
        <w:rPr>
          <w:sz w:val="28"/>
          <w:szCs w:val="28"/>
        </w:rPr>
        <w:t>»;</w:t>
      </w:r>
    </w:p>
    <w:p w:rsidR="006116DE" w:rsidRDefault="006116DE" w:rsidP="006116DE">
      <w:pPr>
        <w:tabs>
          <w:tab w:val="left" w:pos="4652"/>
        </w:tabs>
        <w:ind w:right="-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23.08.2021 № 75 «</w:t>
      </w:r>
      <w:r>
        <w:rPr>
          <w:sz w:val="26"/>
          <w:szCs w:val="26"/>
        </w:rPr>
        <w:t xml:space="preserve">О внесении изменений в приказ от 31.05.2021 № 51».                                           </w:t>
      </w:r>
    </w:p>
    <w:p w:rsidR="006116DE" w:rsidRDefault="006116DE" w:rsidP="006116DE">
      <w:pPr>
        <w:pStyle w:val="21"/>
        <w:tabs>
          <w:tab w:val="left" w:pos="10205"/>
        </w:tabs>
        <w:ind w:right="28" w:firstLine="709"/>
        <w:rPr>
          <w:sz w:val="28"/>
          <w:szCs w:val="28"/>
        </w:rPr>
      </w:pPr>
      <w:r>
        <w:rPr>
          <w:sz w:val="28"/>
          <w:szCs w:val="28"/>
        </w:rPr>
        <w:t>3. Настоящий приказ вступает в силу с момента его подписания и распространяется на правоотношения, возникшие с 01.01.2024.</w:t>
      </w:r>
    </w:p>
    <w:p w:rsidR="006116DE" w:rsidRDefault="006116DE" w:rsidP="006116DE">
      <w:pPr>
        <w:pStyle w:val="21"/>
        <w:tabs>
          <w:tab w:val="left" w:pos="10205"/>
        </w:tabs>
        <w:ind w:right="28" w:firstLine="709"/>
        <w:rPr>
          <w:sz w:val="28"/>
          <w:szCs w:val="28"/>
        </w:rPr>
      </w:pPr>
      <w:r>
        <w:rPr>
          <w:sz w:val="28"/>
          <w:szCs w:val="28"/>
        </w:rPr>
        <w:t>4. Организацию</w:t>
      </w:r>
      <w:r w:rsidRPr="006E035A">
        <w:rPr>
          <w:sz w:val="28"/>
          <w:szCs w:val="28"/>
        </w:rPr>
        <w:t xml:space="preserve"> исполнени</w:t>
      </w:r>
      <w:r>
        <w:rPr>
          <w:sz w:val="28"/>
          <w:szCs w:val="28"/>
        </w:rPr>
        <w:t>я</w:t>
      </w:r>
      <w:r w:rsidRPr="006E035A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</w:t>
      </w:r>
      <w:r w:rsidRPr="006E035A">
        <w:rPr>
          <w:sz w:val="28"/>
          <w:szCs w:val="28"/>
        </w:rPr>
        <w:t xml:space="preserve">риказа возложить на </w:t>
      </w:r>
      <w:r>
        <w:rPr>
          <w:sz w:val="28"/>
          <w:szCs w:val="28"/>
        </w:rPr>
        <w:t xml:space="preserve">заместителя </w:t>
      </w:r>
      <w:r w:rsidRPr="006E035A">
        <w:rPr>
          <w:sz w:val="28"/>
          <w:szCs w:val="28"/>
        </w:rPr>
        <w:t xml:space="preserve">начальника </w:t>
      </w:r>
      <w:r>
        <w:rPr>
          <w:sz w:val="28"/>
          <w:szCs w:val="28"/>
        </w:rPr>
        <w:t xml:space="preserve">управления – начальника </w:t>
      </w:r>
      <w:r w:rsidRPr="006E035A">
        <w:rPr>
          <w:sz w:val="28"/>
          <w:szCs w:val="28"/>
        </w:rPr>
        <w:t>отдела</w:t>
      </w:r>
      <w:r>
        <w:rPr>
          <w:sz w:val="28"/>
          <w:szCs w:val="28"/>
        </w:rPr>
        <w:t xml:space="preserve"> казначейского исполнения бюджета, начальника отдела бюджетного учёта и отчётности            в соответствии с их компетенцией.</w:t>
      </w:r>
    </w:p>
    <w:p w:rsidR="006116DE" w:rsidRPr="00C44082" w:rsidRDefault="006116DE" w:rsidP="006116DE">
      <w:pPr>
        <w:pStyle w:val="21"/>
        <w:tabs>
          <w:tab w:val="left" w:pos="10205"/>
        </w:tabs>
        <w:ind w:right="28" w:firstLine="709"/>
        <w:rPr>
          <w:sz w:val="28"/>
          <w:szCs w:val="28"/>
        </w:rPr>
      </w:pPr>
    </w:p>
    <w:p w:rsidR="006116DE" w:rsidRDefault="006116DE" w:rsidP="006116DE">
      <w:pPr>
        <w:pStyle w:val="21"/>
        <w:ind w:left="660"/>
        <w:rPr>
          <w:sz w:val="28"/>
          <w:szCs w:val="28"/>
        </w:rPr>
      </w:pPr>
    </w:p>
    <w:p w:rsidR="006116DE" w:rsidRDefault="006116DE" w:rsidP="006116DE">
      <w:pPr>
        <w:ind w:right="-1"/>
        <w:rPr>
          <w:sz w:val="28"/>
          <w:szCs w:val="28"/>
        </w:rPr>
      </w:pPr>
      <w:r>
        <w:rPr>
          <w:sz w:val="28"/>
          <w:szCs w:val="28"/>
        </w:rPr>
        <w:t>Н</w:t>
      </w:r>
      <w:r w:rsidRPr="006E035A">
        <w:rPr>
          <w:sz w:val="28"/>
          <w:szCs w:val="28"/>
        </w:rPr>
        <w:t xml:space="preserve">ачальник управления              </w:t>
      </w:r>
      <w:r>
        <w:rPr>
          <w:sz w:val="28"/>
          <w:szCs w:val="28"/>
        </w:rPr>
        <w:t xml:space="preserve">        </w:t>
      </w:r>
      <w:r w:rsidRPr="006E03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6E03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Р.Г. </w:t>
      </w:r>
      <w:proofErr w:type="spellStart"/>
      <w:r>
        <w:rPr>
          <w:sz w:val="28"/>
          <w:szCs w:val="28"/>
        </w:rPr>
        <w:t>Абдувалиева</w:t>
      </w:r>
      <w:proofErr w:type="spellEnd"/>
    </w:p>
    <w:p w:rsidR="006116DE" w:rsidRDefault="006116DE" w:rsidP="006116DE">
      <w:pPr>
        <w:ind w:right="211"/>
        <w:jc w:val="center"/>
        <w:rPr>
          <w:sz w:val="28"/>
          <w:szCs w:val="28"/>
        </w:rPr>
      </w:pPr>
    </w:p>
    <w:p w:rsidR="006116DE" w:rsidRDefault="006116DE" w:rsidP="006116DE">
      <w:pPr>
        <w:ind w:right="211"/>
        <w:jc w:val="center"/>
        <w:rPr>
          <w:sz w:val="28"/>
          <w:szCs w:val="28"/>
        </w:rPr>
      </w:pPr>
    </w:p>
    <w:p w:rsidR="006116DE" w:rsidRDefault="006116DE" w:rsidP="006116DE">
      <w:pPr>
        <w:ind w:right="211"/>
        <w:jc w:val="center"/>
        <w:rPr>
          <w:sz w:val="28"/>
          <w:szCs w:val="28"/>
        </w:rPr>
      </w:pPr>
    </w:p>
    <w:p w:rsidR="006116DE" w:rsidRDefault="008B7764" w:rsidP="008B7764">
      <w:pPr>
        <w:pStyle w:val="ConsPlusNormal"/>
        <w:tabs>
          <w:tab w:val="left" w:pos="709"/>
        </w:tabs>
        <w:ind w:right="1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6116DE" w:rsidRDefault="006116DE" w:rsidP="008B7764">
      <w:pPr>
        <w:pStyle w:val="ConsPlusNormal"/>
        <w:tabs>
          <w:tab w:val="left" w:pos="709"/>
        </w:tabs>
        <w:ind w:right="139"/>
        <w:rPr>
          <w:rFonts w:ascii="Times New Roman" w:hAnsi="Times New Roman" w:cs="Times New Roman"/>
          <w:sz w:val="28"/>
          <w:szCs w:val="28"/>
        </w:rPr>
      </w:pPr>
    </w:p>
    <w:p w:rsidR="006116DE" w:rsidRDefault="006116DE" w:rsidP="008B7764">
      <w:pPr>
        <w:pStyle w:val="ConsPlusNormal"/>
        <w:tabs>
          <w:tab w:val="left" w:pos="709"/>
        </w:tabs>
        <w:ind w:right="139"/>
        <w:rPr>
          <w:rFonts w:ascii="Times New Roman" w:hAnsi="Times New Roman" w:cs="Times New Roman"/>
          <w:sz w:val="28"/>
          <w:szCs w:val="28"/>
        </w:rPr>
      </w:pPr>
    </w:p>
    <w:p w:rsidR="006116DE" w:rsidRDefault="006116DE" w:rsidP="008B7764">
      <w:pPr>
        <w:pStyle w:val="ConsPlusNormal"/>
        <w:tabs>
          <w:tab w:val="left" w:pos="709"/>
        </w:tabs>
        <w:ind w:right="139"/>
        <w:rPr>
          <w:rFonts w:ascii="Times New Roman" w:hAnsi="Times New Roman" w:cs="Times New Roman"/>
          <w:sz w:val="28"/>
          <w:szCs w:val="28"/>
        </w:rPr>
      </w:pPr>
    </w:p>
    <w:p w:rsidR="006116DE" w:rsidRDefault="006116DE" w:rsidP="008B7764">
      <w:pPr>
        <w:pStyle w:val="ConsPlusNormal"/>
        <w:tabs>
          <w:tab w:val="left" w:pos="709"/>
        </w:tabs>
        <w:ind w:right="139"/>
        <w:rPr>
          <w:rFonts w:ascii="Times New Roman" w:hAnsi="Times New Roman" w:cs="Times New Roman"/>
          <w:sz w:val="28"/>
          <w:szCs w:val="28"/>
        </w:rPr>
      </w:pPr>
    </w:p>
    <w:p w:rsidR="008B7764" w:rsidRDefault="006116DE" w:rsidP="008B7764">
      <w:pPr>
        <w:pStyle w:val="ConsPlusNormal"/>
        <w:tabs>
          <w:tab w:val="left" w:pos="709"/>
        </w:tabs>
        <w:ind w:right="1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</w:t>
      </w:r>
      <w:r w:rsidR="008B776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7764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8B7764" w:rsidRPr="00326136">
        <w:rPr>
          <w:rFonts w:ascii="Times New Roman" w:hAnsi="Times New Roman" w:cs="Times New Roman"/>
          <w:sz w:val="28"/>
          <w:szCs w:val="28"/>
        </w:rPr>
        <w:t>Приложение</w:t>
      </w:r>
      <w:r w:rsidR="008B77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7764" w:rsidRPr="00C62BB6" w:rsidRDefault="008B7764" w:rsidP="008B7764">
      <w:pPr>
        <w:pStyle w:val="ConsPlusNormal"/>
        <w:ind w:right="13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proofErr w:type="gramStart"/>
      <w:r w:rsidRPr="0032613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26136">
        <w:rPr>
          <w:rFonts w:ascii="Times New Roman" w:hAnsi="Times New Roman" w:cs="Times New Roman"/>
          <w:sz w:val="28"/>
          <w:szCs w:val="28"/>
        </w:rPr>
        <w:t xml:space="preserve"> приказу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4A118F" w:rsidRPr="002846AC">
        <w:rPr>
          <w:rFonts w:ascii="Times New Roman" w:hAnsi="Times New Roman" w:cs="Times New Roman"/>
          <w:sz w:val="28"/>
          <w:szCs w:val="28"/>
          <w:u w:val="single"/>
        </w:rPr>
        <w:t>22.05.2024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4A118F">
        <w:rPr>
          <w:rFonts w:ascii="Times New Roman" w:hAnsi="Times New Roman" w:cs="Times New Roman"/>
          <w:sz w:val="28"/>
          <w:szCs w:val="28"/>
        </w:rPr>
        <w:t xml:space="preserve"> </w:t>
      </w:r>
      <w:r w:rsidR="004A118F" w:rsidRPr="002846AC">
        <w:rPr>
          <w:rFonts w:ascii="Times New Roman" w:hAnsi="Times New Roman" w:cs="Times New Roman"/>
          <w:sz w:val="28"/>
          <w:szCs w:val="28"/>
          <w:u w:val="single"/>
        </w:rPr>
        <w:t>30</w:t>
      </w:r>
    </w:p>
    <w:p w:rsidR="00014453" w:rsidRDefault="000144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EAC" w:rsidRPr="00014453" w:rsidRDefault="00501E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7764" w:rsidRPr="00326136" w:rsidRDefault="008B7764" w:rsidP="008B7764">
      <w:pPr>
        <w:pStyle w:val="ConsPlusTitle"/>
        <w:ind w:right="139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42"/>
      <w:bookmarkEnd w:id="1"/>
      <w:r w:rsidRPr="00326136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>ОРЯДОК</w:t>
      </w:r>
    </w:p>
    <w:p w:rsidR="008B7764" w:rsidRPr="00326136" w:rsidRDefault="008B7764" w:rsidP="008B7764">
      <w:pPr>
        <w:pStyle w:val="ConsPlusTitle"/>
        <w:ind w:right="139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326136">
        <w:rPr>
          <w:rFonts w:ascii="Times New Roman" w:hAnsi="Times New Roman" w:cs="Times New Roman"/>
          <w:b w:val="0"/>
          <w:sz w:val="28"/>
          <w:szCs w:val="28"/>
        </w:rPr>
        <w:t>ткрытия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и ведения лицевых счетов</w:t>
      </w:r>
    </w:p>
    <w:p w:rsidR="008B7764" w:rsidRPr="00326136" w:rsidRDefault="008B7764" w:rsidP="008B7764">
      <w:pPr>
        <w:pStyle w:val="ConsPlusTitle"/>
        <w:ind w:right="139"/>
        <w:jc w:val="center"/>
        <w:rPr>
          <w:rFonts w:ascii="Times New Roman" w:hAnsi="Times New Roman" w:cs="Times New Roman"/>
          <w:sz w:val="28"/>
          <w:szCs w:val="28"/>
        </w:rPr>
      </w:pPr>
    </w:p>
    <w:p w:rsidR="008B7764" w:rsidRPr="00C51BC9" w:rsidRDefault="008B7764" w:rsidP="008B7764">
      <w:pPr>
        <w:pStyle w:val="ConsPlusTitle"/>
        <w:ind w:right="13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51BC9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014453" w:rsidRPr="00014453" w:rsidRDefault="000144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3B5F" w:rsidRDefault="00014453" w:rsidP="00FB3B5F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014453">
        <w:rPr>
          <w:sz w:val="28"/>
          <w:szCs w:val="28"/>
        </w:rPr>
        <w:t xml:space="preserve">1.1. </w:t>
      </w:r>
      <w:r w:rsidR="00FB3B5F">
        <w:rPr>
          <w:sz w:val="28"/>
          <w:szCs w:val="28"/>
        </w:rPr>
        <w:t>Настоящий порядок открытия</w:t>
      </w:r>
      <w:r w:rsidR="00FB3B5F">
        <w:rPr>
          <w:b/>
          <w:sz w:val="28"/>
          <w:szCs w:val="28"/>
        </w:rPr>
        <w:t xml:space="preserve"> </w:t>
      </w:r>
      <w:r w:rsidR="00FB3B5F">
        <w:rPr>
          <w:sz w:val="28"/>
          <w:szCs w:val="28"/>
        </w:rPr>
        <w:t xml:space="preserve">и ведения лицевых счетов (далее – Порядок) устанавливает порядок открытия и ведения финансовым управлением администрации города Оренбурга (далее – финансовое управление) лицевых счетов </w:t>
      </w:r>
      <w:r w:rsidR="000D2A7B">
        <w:rPr>
          <w:sz w:val="28"/>
          <w:szCs w:val="28"/>
        </w:rPr>
        <w:t xml:space="preserve">участникам бюджетного процесса, </w:t>
      </w:r>
      <w:r w:rsidR="006B5777">
        <w:rPr>
          <w:sz w:val="28"/>
          <w:szCs w:val="28"/>
        </w:rPr>
        <w:t xml:space="preserve">муниципальным </w:t>
      </w:r>
      <w:r w:rsidR="000D2A7B">
        <w:rPr>
          <w:sz w:val="28"/>
          <w:szCs w:val="28"/>
        </w:rPr>
        <w:t>бюджетным и автономным учреждениям</w:t>
      </w:r>
      <w:r w:rsidR="006B5777">
        <w:rPr>
          <w:sz w:val="28"/>
          <w:szCs w:val="28"/>
        </w:rPr>
        <w:t xml:space="preserve"> города Оренбурга</w:t>
      </w:r>
      <w:r w:rsidR="000D2A7B">
        <w:rPr>
          <w:sz w:val="28"/>
          <w:szCs w:val="28"/>
        </w:rPr>
        <w:t>, получателям средств из бюджета</w:t>
      </w:r>
      <w:r w:rsidR="006B5777">
        <w:rPr>
          <w:sz w:val="28"/>
          <w:szCs w:val="28"/>
        </w:rPr>
        <w:t xml:space="preserve"> города Оренбурга</w:t>
      </w:r>
      <w:r w:rsidR="00873014">
        <w:rPr>
          <w:sz w:val="28"/>
          <w:szCs w:val="28"/>
        </w:rPr>
        <w:t xml:space="preserve"> (далее - </w:t>
      </w:r>
      <w:r w:rsidR="00873014">
        <w:rPr>
          <w:rFonts w:eastAsia="Calibri"/>
          <w:sz w:val="28"/>
          <w:szCs w:val="28"/>
          <w:lang w:eastAsia="en-US"/>
        </w:rPr>
        <w:t>получатели средств из бюджета</w:t>
      </w:r>
      <w:r w:rsidR="00D31570">
        <w:rPr>
          <w:rFonts w:eastAsia="Calibri"/>
          <w:sz w:val="28"/>
          <w:szCs w:val="28"/>
          <w:lang w:eastAsia="en-US"/>
        </w:rPr>
        <w:t>)</w:t>
      </w:r>
      <w:r w:rsidR="000D2A7B">
        <w:rPr>
          <w:sz w:val="28"/>
          <w:szCs w:val="28"/>
        </w:rPr>
        <w:t xml:space="preserve">, участникам казначейского сопровождения (именуемые вместе </w:t>
      </w:r>
      <w:r w:rsidR="006B5777">
        <w:rPr>
          <w:sz w:val="28"/>
          <w:szCs w:val="28"/>
        </w:rPr>
        <w:t>– участники системы казначейских платежей</w:t>
      </w:r>
      <w:r w:rsidR="000D2A7B">
        <w:rPr>
          <w:sz w:val="28"/>
          <w:szCs w:val="28"/>
        </w:rPr>
        <w:t>)</w:t>
      </w:r>
      <w:r w:rsidR="00FB3B5F">
        <w:rPr>
          <w:sz w:val="28"/>
          <w:szCs w:val="28"/>
        </w:rPr>
        <w:t>:</w:t>
      </w:r>
    </w:p>
    <w:p w:rsidR="00FB3B5F" w:rsidRDefault="00FB3B5F" w:rsidP="00FB3B5F">
      <w:pPr>
        <w:autoSpaceDE w:val="0"/>
        <w:autoSpaceDN w:val="0"/>
        <w:adjustRightInd w:val="0"/>
        <w:ind w:right="-2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1) </w:t>
      </w:r>
      <w:r w:rsidRPr="00C27265">
        <w:rPr>
          <w:rFonts w:eastAsia="Calibri"/>
          <w:sz w:val="28"/>
          <w:szCs w:val="28"/>
          <w:lang w:eastAsia="en-US"/>
        </w:rPr>
        <w:t>для учета операций</w:t>
      </w:r>
      <w:r w:rsidR="00DE3592">
        <w:rPr>
          <w:rFonts w:eastAsia="Calibri"/>
          <w:sz w:val="28"/>
          <w:szCs w:val="28"/>
          <w:lang w:eastAsia="en-US"/>
        </w:rPr>
        <w:t xml:space="preserve"> </w:t>
      </w:r>
      <w:r w:rsidR="000F7C32" w:rsidRPr="00DE3592">
        <w:rPr>
          <w:rFonts w:eastAsia="Calibri"/>
          <w:sz w:val="28"/>
          <w:szCs w:val="28"/>
          <w:lang w:eastAsia="en-US"/>
        </w:rPr>
        <w:t>по исполнению ра</w:t>
      </w:r>
      <w:r w:rsidR="00DE3592" w:rsidRPr="00DE3592">
        <w:rPr>
          <w:rFonts w:eastAsia="Calibri"/>
          <w:sz w:val="28"/>
          <w:szCs w:val="28"/>
          <w:lang w:eastAsia="en-US"/>
        </w:rPr>
        <w:t>сходов бюджета города Оренбурга</w:t>
      </w:r>
      <w:r w:rsidRPr="00C27265">
        <w:rPr>
          <w:rFonts w:eastAsia="Calibri"/>
          <w:sz w:val="28"/>
          <w:szCs w:val="28"/>
          <w:lang w:eastAsia="en-US"/>
        </w:rPr>
        <w:t>;</w:t>
      </w:r>
    </w:p>
    <w:p w:rsidR="00FB3B5F" w:rsidRDefault="000F7C32" w:rsidP="00FB3B5F">
      <w:pPr>
        <w:autoSpaceDE w:val="0"/>
        <w:autoSpaceDN w:val="0"/>
        <w:adjustRightInd w:val="0"/>
        <w:ind w:right="-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FB3B5F" w:rsidRPr="00C27265">
        <w:rPr>
          <w:rFonts w:eastAsia="Calibri"/>
          <w:sz w:val="28"/>
          <w:szCs w:val="28"/>
          <w:lang w:eastAsia="en-US"/>
        </w:rPr>
        <w:t xml:space="preserve"> 2) для</w:t>
      </w:r>
      <w:r w:rsidR="00B86A2F">
        <w:rPr>
          <w:rFonts w:eastAsia="Calibri"/>
          <w:sz w:val="28"/>
          <w:szCs w:val="28"/>
          <w:lang w:eastAsia="en-US"/>
        </w:rPr>
        <w:t xml:space="preserve"> </w:t>
      </w:r>
      <w:r w:rsidR="00FB3B5F" w:rsidRPr="00C27265">
        <w:rPr>
          <w:rFonts w:eastAsia="Calibri"/>
          <w:sz w:val="28"/>
          <w:szCs w:val="28"/>
          <w:lang w:eastAsia="en-US"/>
        </w:rPr>
        <w:t>учета операций</w:t>
      </w:r>
      <w:r w:rsidR="00B86A2F">
        <w:rPr>
          <w:rFonts w:eastAsia="Calibri"/>
          <w:sz w:val="28"/>
          <w:szCs w:val="28"/>
          <w:lang w:eastAsia="en-US"/>
        </w:rPr>
        <w:t xml:space="preserve"> </w:t>
      </w:r>
      <w:r w:rsidR="00FB3B5F" w:rsidRPr="00C27265">
        <w:rPr>
          <w:rFonts w:eastAsia="Calibri"/>
          <w:sz w:val="28"/>
          <w:szCs w:val="28"/>
          <w:lang w:eastAsia="en-US"/>
        </w:rPr>
        <w:t xml:space="preserve">со средствами муниципальных бюджетных </w:t>
      </w:r>
      <w:r w:rsidR="006B5777">
        <w:rPr>
          <w:rFonts w:eastAsia="Calibri"/>
          <w:sz w:val="28"/>
          <w:szCs w:val="28"/>
          <w:lang w:eastAsia="en-US"/>
        </w:rPr>
        <w:t xml:space="preserve">                  </w:t>
      </w:r>
      <w:r w:rsidR="00FB3B5F" w:rsidRPr="00C27265">
        <w:rPr>
          <w:rFonts w:eastAsia="Calibri"/>
          <w:sz w:val="28"/>
          <w:szCs w:val="28"/>
          <w:lang w:eastAsia="en-US"/>
        </w:rPr>
        <w:t>и автономных учреждений</w:t>
      </w:r>
      <w:r w:rsidR="00240EAE">
        <w:rPr>
          <w:rFonts w:eastAsia="Calibri"/>
          <w:sz w:val="28"/>
          <w:szCs w:val="28"/>
          <w:lang w:eastAsia="en-US"/>
        </w:rPr>
        <w:t xml:space="preserve"> города Оренбурга</w:t>
      </w:r>
      <w:r w:rsidR="00FB3B5F" w:rsidRPr="00C27265">
        <w:rPr>
          <w:rFonts w:eastAsia="Calibri"/>
          <w:sz w:val="28"/>
          <w:szCs w:val="28"/>
          <w:lang w:eastAsia="en-US"/>
        </w:rPr>
        <w:t>;</w:t>
      </w:r>
    </w:p>
    <w:p w:rsidR="00DE3592" w:rsidRPr="00C27265" w:rsidRDefault="00DE3592" w:rsidP="00FB3B5F">
      <w:pPr>
        <w:autoSpaceDE w:val="0"/>
        <w:autoSpaceDN w:val="0"/>
        <w:adjustRightInd w:val="0"/>
        <w:ind w:right="-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3) для учета операций со средствами, поступающими во временное распоряжение;</w:t>
      </w:r>
    </w:p>
    <w:p w:rsidR="00FB3B5F" w:rsidRDefault="00FB3B5F" w:rsidP="00FB3B5F">
      <w:pPr>
        <w:autoSpaceDE w:val="0"/>
        <w:autoSpaceDN w:val="0"/>
        <w:adjustRightInd w:val="0"/>
        <w:ind w:right="-2"/>
        <w:jc w:val="both"/>
        <w:rPr>
          <w:rFonts w:eastAsia="Calibri"/>
          <w:sz w:val="28"/>
          <w:szCs w:val="28"/>
          <w:lang w:eastAsia="en-US"/>
        </w:rPr>
      </w:pPr>
      <w:r w:rsidRPr="00C27265">
        <w:rPr>
          <w:rFonts w:eastAsia="Calibri"/>
          <w:sz w:val="28"/>
          <w:szCs w:val="28"/>
          <w:lang w:eastAsia="en-US"/>
        </w:rPr>
        <w:t xml:space="preserve">         </w:t>
      </w:r>
      <w:r w:rsidR="00DE3592">
        <w:rPr>
          <w:rFonts w:eastAsia="Calibri"/>
          <w:sz w:val="28"/>
          <w:szCs w:val="28"/>
          <w:lang w:eastAsia="en-US"/>
        </w:rPr>
        <w:t>4</w:t>
      </w:r>
      <w:r w:rsidRPr="00C27265">
        <w:rPr>
          <w:rFonts w:eastAsia="Calibri"/>
          <w:sz w:val="28"/>
          <w:szCs w:val="28"/>
          <w:lang w:eastAsia="en-US"/>
        </w:rPr>
        <w:t>) для учета операций с</w:t>
      </w:r>
      <w:r w:rsidR="00B86A2F">
        <w:rPr>
          <w:rFonts w:eastAsia="Calibri"/>
          <w:sz w:val="28"/>
          <w:szCs w:val="28"/>
          <w:lang w:eastAsia="en-US"/>
        </w:rPr>
        <w:t>о</w:t>
      </w:r>
      <w:r w:rsidRPr="00C27265">
        <w:rPr>
          <w:rFonts w:eastAsia="Calibri"/>
          <w:sz w:val="28"/>
          <w:szCs w:val="28"/>
          <w:lang w:eastAsia="en-US"/>
        </w:rPr>
        <w:t xml:space="preserve"> средствами </w:t>
      </w:r>
      <w:r w:rsidR="000D2A7B">
        <w:rPr>
          <w:rFonts w:eastAsia="Calibri"/>
          <w:sz w:val="28"/>
          <w:szCs w:val="28"/>
          <w:lang w:eastAsia="en-US"/>
        </w:rPr>
        <w:t>получателей средств из бюджета;</w:t>
      </w:r>
    </w:p>
    <w:p w:rsidR="000D2A7B" w:rsidRDefault="000D2A7B" w:rsidP="00FB3B5F">
      <w:pPr>
        <w:autoSpaceDE w:val="0"/>
        <w:autoSpaceDN w:val="0"/>
        <w:adjustRightInd w:val="0"/>
        <w:ind w:right="-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5) для учета операций со средствами участников казначейского сопровождения.</w:t>
      </w:r>
    </w:p>
    <w:p w:rsidR="00B86A2F" w:rsidRDefault="00B86A2F" w:rsidP="00B86A2F">
      <w:pPr>
        <w:tabs>
          <w:tab w:val="left" w:pos="709"/>
        </w:tabs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 Лицевые счета открываются отделом казначейского исполнения бюджета финансового управления (далее – отдел казначейского исполнения бюджета). При открытии лицевого счета заместитель начальника управления - начальник отдела казначейского исполнения бюджета (его заместитель) присваивает ему в установленном порядке уникальный номер, при этом номер лицевого счета должен определять принадлежность </w:t>
      </w:r>
      <w:r w:rsidR="006B5777">
        <w:rPr>
          <w:sz w:val="28"/>
          <w:szCs w:val="28"/>
        </w:rPr>
        <w:t xml:space="preserve">участника системы казначейских платежей </w:t>
      </w:r>
      <w:r>
        <w:rPr>
          <w:sz w:val="28"/>
          <w:szCs w:val="28"/>
        </w:rPr>
        <w:t>к соответствующему органу, осуществляющему:</w:t>
      </w:r>
    </w:p>
    <w:p w:rsidR="00B86A2F" w:rsidRDefault="00B86A2F" w:rsidP="00B86A2F">
      <w:pPr>
        <w:tabs>
          <w:tab w:val="left" w:pos="709"/>
        </w:tabs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функции главного распорядителя средств бюджета города Оренбурга </w:t>
      </w:r>
      <w:r w:rsidR="006B5777">
        <w:rPr>
          <w:sz w:val="28"/>
          <w:szCs w:val="28"/>
        </w:rPr>
        <w:t xml:space="preserve">     </w:t>
      </w:r>
      <w:r>
        <w:rPr>
          <w:sz w:val="28"/>
          <w:szCs w:val="28"/>
        </w:rPr>
        <w:t>в отношении казенного учреждения</w:t>
      </w:r>
      <w:r w:rsidR="00D31570">
        <w:rPr>
          <w:sz w:val="28"/>
          <w:szCs w:val="28"/>
        </w:rPr>
        <w:t>, получателя средств из бюджета</w:t>
      </w:r>
      <w:r w:rsidR="006B5777">
        <w:rPr>
          <w:sz w:val="28"/>
          <w:szCs w:val="28"/>
        </w:rPr>
        <w:t xml:space="preserve">, </w:t>
      </w:r>
      <w:r w:rsidR="006B5777">
        <w:rPr>
          <w:rFonts w:eastAsia="Calibri"/>
          <w:sz w:val="28"/>
          <w:szCs w:val="28"/>
          <w:lang w:eastAsia="en-US"/>
        </w:rPr>
        <w:t>участника казначейского сопровождения</w:t>
      </w:r>
      <w:r>
        <w:rPr>
          <w:sz w:val="28"/>
          <w:szCs w:val="28"/>
        </w:rPr>
        <w:t xml:space="preserve"> (далее – ГРБС);</w:t>
      </w:r>
    </w:p>
    <w:p w:rsidR="00B86A2F" w:rsidRDefault="00B86A2F" w:rsidP="00B86A2F">
      <w:pPr>
        <w:tabs>
          <w:tab w:val="left" w:pos="709"/>
        </w:tabs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функции и полномочия учредителя в отношении </w:t>
      </w:r>
      <w:r w:rsidR="00613E3C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бюджетного</w:t>
      </w:r>
      <w:r w:rsidR="000F4D39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автономного учреждения</w:t>
      </w:r>
      <w:r w:rsidR="006B5777">
        <w:rPr>
          <w:sz w:val="28"/>
          <w:szCs w:val="28"/>
        </w:rPr>
        <w:t xml:space="preserve"> города Оренбурга (далее – Учредитель).</w:t>
      </w:r>
    </w:p>
    <w:p w:rsidR="00B86A2F" w:rsidRDefault="00B86A2F" w:rsidP="00B86A2F">
      <w:pPr>
        <w:pStyle w:val="ConsPlusNormal"/>
        <w:tabs>
          <w:tab w:val="left" w:pos="709"/>
        </w:tabs>
        <w:ind w:right="-2"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Номер лицевого счета состоит из девяти разрядов и имеет 4-х уровневую иерархическую структуру (ААА.ББ.ВВВ.Г). Структура лицевого счета включает в себя:</w:t>
      </w:r>
    </w:p>
    <w:p w:rsidR="00B86A2F" w:rsidRDefault="00B86A2F" w:rsidP="00B86A2F">
      <w:pPr>
        <w:tabs>
          <w:tab w:val="left" w:pos="709"/>
        </w:tabs>
        <w:ind w:right="-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1) три знака (ААА) – код </w:t>
      </w:r>
      <w:r w:rsidR="009A617D">
        <w:rPr>
          <w:rFonts w:eastAsia="Calibri"/>
          <w:sz w:val="28"/>
          <w:szCs w:val="28"/>
          <w:lang w:eastAsia="en-US"/>
        </w:rPr>
        <w:t xml:space="preserve">ГРБС </w:t>
      </w:r>
      <w:r>
        <w:rPr>
          <w:rFonts w:eastAsia="Calibri"/>
          <w:sz w:val="28"/>
          <w:szCs w:val="28"/>
          <w:lang w:eastAsia="en-US"/>
        </w:rPr>
        <w:t>(</w:t>
      </w:r>
      <w:r w:rsidR="009A617D">
        <w:rPr>
          <w:rFonts w:eastAsia="Calibri"/>
          <w:sz w:val="28"/>
          <w:szCs w:val="28"/>
          <w:lang w:eastAsia="en-US"/>
        </w:rPr>
        <w:t>Учредителя)</w:t>
      </w:r>
      <w:r>
        <w:rPr>
          <w:rFonts w:eastAsia="Calibri"/>
          <w:sz w:val="28"/>
          <w:szCs w:val="28"/>
          <w:lang w:eastAsia="en-US"/>
        </w:rPr>
        <w:t>;</w:t>
      </w:r>
    </w:p>
    <w:p w:rsidR="00B86A2F" w:rsidRDefault="00B86A2F" w:rsidP="00B86A2F">
      <w:pPr>
        <w:autoSpaceDE w:val="0"/>
        <w:autoSpaceDN w:val="0"/>
        <w:adjustRightInd w:val="0"/>
        <w:ind w:right="-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    2) два знака (ББ) - тип учреждения (10 - казенное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учреждение; </w:t>
      </w:r>
      <w:r w:rsidR="005470F7">
        <w:rPr>
          <w:rFonts w:eastAsia="Calibri"/>
          <w:sz w:val="28"/>
          <w:szCs w:val="28"/>
          <w:lang w:eastAsia="en-US"/>
        </w:rPr>
        <w:t xml:space="preserve">  </w:t>
      </w:r>
      <w:proofErr w:type="gramEnd"/>
      <w:r w:rsidR="005470F7">
        <w:rPr>
          <w:rFonts w:eastAsia="Calibri"/>
          <w:sz w:val="28"/>
          <w:szCs w:val="28"/>
          <w:lang w:eastAsia="en-US"/>
        </w:rPr>
        <w:t xml:space="preserve">                   </w:t>
      </w:r>
      <w:r>
        <w:rPr>
          <w:rFonts w:eastAsia="Calibri"/>
          <w:sz w:val="28"/>
          <w:szCs w:val="28"/>
          <w:lang w:eastAsia="en-US"/>
        </w:rPr>
        <w:t>20 - бюджетное учреждение; 30 - автономное учреждение; 40 –</w:t>
      </w:r>
      <w:r w:rsidR="005470F7">
        <w:rPr>
          <w:rFonts w:eastAsia="Calibri"/>
          <w:sz w:val="28"/>
          <w:szCs w:val="28"/>
          <w:lang w:eastAsia="en-US"/>
        </w:rPr>
        <w:t xml:space="preserve"> </w:t>
      </w:r>
      <w:r w:rsidR="00613E3C">
        <w:rPr>
          <w:rFonts w:eastAsia="Calibri"/>
          <w:sz w:val="28"/>
          <w:szCs w:val="28"/>
          <w:lang w:eastAsia="en-US"/>
        </w:rPr>
        <w:t>получатель средств из бюджета</w:t>
      </w:r>
      <w:r w:rsidR="00005036">
        <w:rPr>
          <w:rFonts w:eastAsia="Calibri"/>
          <w:sz w:val="28"/>
          <w:szCs w:val="28"/>
          <w:lang w:eastAsia="en-US"/>
        </w:rPr>
        <w:t xml:space="preserve">, </w:t>
      </w:r>
      <w:r w:rsidR="00E90D3E" w:rsidRPr="00005036">
        <w:rPr>
          <w:rFonts w:eastAsia="Calibri"/>
          <w:sz w:val="28"/>
          <w:szCs w:val="28"/>
          <w:lang w:eastAsia="en-US"/>
        </w:rPr>
        <w:t>участник казначейского сопровождения</w:t>
      </w:r>
      <w:r>
        <w:rPr>
          <w:rFonts w:eastAsia="Calibri"/>
          <w:sz w:val="28"/>
          <w:szCs w:val="28"/>
          <w:lang w:eastAsia="en-US"/>
        </w:rPr>
        <w:t>);</w:t>
      </w:r>
    </w:p>
    <w:p w:rsidR="00B86A2F" w:rsidRDefault="00B86A2F" w:rsidP="00B86A2F">
      <w:pPr>
        <w:ind w:right="-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3) три знака (ВВВ) - порядковый номер в рамках </w:t>
      </w:r>
      <w:r w:rsidR="0062253B">
        <w:rPr>
          <w:rFonts w:eastAsia="Calibri"/>
          <w:sz w:val="28"/>
          <w:szCs w:val="28"/>
          <w:lang w:eastAsia="en-US"/>
        </w:rPr>
        <w:t>ГРБС (</w:t>
      </w:r>
      <w:proofErr w:type="gramStart"/>
      <w:r>
        <w:rPr>
          <w:rFonts w:eastAsia="Calibri"/>
          <w:sz w:val="28"/>
          <w:szCs w:val="28"/>
          <w:lang w:eastAsia="en-US"/>
        </w:rPr>
        <w:t>Учредителя</w:t>
      </w:r>
      <w:r w:rsidR="0062253B">
        <w:rPr>
          <w:rFonts w:eastAsia="Calibri"/>
          <w:sz w:val="28"/>
          <w:szCs w:val="28"/>
          <w:lang w:eastAsia="en-US"/>
        </w:rPr>
        <w:t>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876A7A">
        <w:rPr>
          <w:rFonts w:eastAsia="Calibri"/>
          <w:sz w:val="28"/>
          <w:szCs w:val="28"/>
          <w:lang w:eastAsia="en-US"/>
        </w:rPr>
        <w:t xml:space="preserve">  </w:t>
      </w:r>
      <w:proofErr w:type="gramEnd"/>
      <w:r w:rsidR="00876A7A">
        <w:rPr>
          <w:rFonts w:eastAsia="Calibri"/>
          <w:sz w:val="28"/>
          <w:szCs w:val="28"/>
          <w:lang w:eastAsia="en-US"/>
        </w:rPr>
        <w:t xml:space="preserve">               </w:t>
      </w:r>
      <w:r>
        <w:rPr>
          <w:rFonts w:eastAsia="Calibri"/>
          <w:sz w:val="28"/>
          <w:szCs w:val="28"/>
          <w:lang w:eastAsia="en-US"/>
        </w:rPr>
        <w:t xml:space="preserve">по </w:t>
      </w:r>
      <w:r w:rsidR="005470F7">
        <w:rPr>
          <w:rFonts w:eastAsia="Calibri"/>
          <w:sz w:val="28"/>
          <w:szCs w:val="28"/>
          <w:lang w:eastAsia="en-US"/>
        </w:rPr>
        <w:t>ж</w:t>
      </w:r>
      <w:r>
        <w:rPr>
          <w:rFonts w:eastAsia="Calibri"/>
          <w:sz w:val="28"/>
          <w:szCs w:val="28"/>
          <w:lang w:eastAsia="en-US"/>
        </w:rPr>
        <w:t xml:space="preserve">урналу регистрации лицевых счетов по форме </w:t>
      </w:r>
      <w:r>
        <w:rPr>
          <w:sz w:val="28"/>
          <w:szCs w:val="28"/>
        </w:rPr>
        <w:t>согласно приложению</w:t>
      </w:r>
      <w:r w:rsidR="00876A7A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1</w:t>
      </w:r>
      <w:r w:rsidR="00876A7A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Порядку;</w:t>
      </w:r>
    </w:p>
    <w:p w:rsidR="00B86A2F" w:rsidRDefault="0062253B" w:rsidP="0062253B">
      <w:pPr>
        <w:tabs>
          <w:tab w:val="left" w:pos="709"/>
        </w:tabs>
        <w:ind w:right="-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B86A2F">
        <w:rPr>
          <w:rFonts w:eastAsia="Calibri"/>
          <w:sz w:val="28"/>
          <w:szCs w:val="28"/>
          <w:lang w:eastAsia="en-US"/>
        </w:rPr>
        <w:t xml:space="preserve"> 4) один знак (Г) - тип используемых средств, а именно:</w:t>
      </w:r>
    </w:p>
    <w:p w:rsidR="00B86A2F" w:rsidRDefault="00B86A2F" w:rsidP="00B86A2F">
      <w:pPr>
        <w:ind w:right="-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0 – распорядительный;</w:t>
      </w:r>
    </w:p>
    <w:p w:rsidR="00B86A2F" w:rsidRDefault="00B86A2F" w:rsidP="00B86A2F">
      <w:pPr>
        <w:tabs>
          <w:tab w:val="left" w:pos="709"/>
        </w:tabs>
        <w:ind w:right="-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1</w:t>
      </w:r>
      <w:r w:rsidR="0062253B">
        <w:rPr>
          <w:rFonts w:eastAsia="Calibri"/>
          <w:sz w:val="28"/>
          <w:szCs w:val="28"/>
          <w:lang w:eastAsia="en-US"/>
        </w:rPr>
        <w:t xml:space="preserve"> -</w:t>
      </w:r>
      <w:r>
        <w:rPr>
          <w:rFonts w:eastAsia="Calibri"/>
          <w:sz w:val="28"/>
          <w:szCs w:val="28"/>
          <w:lang w:eastAsia="en-US"/>
        </w:rPr>
        <w:t xml:space="preserve"> деятельность, осуществляемая за счет средств бюджета города Оренбурга;</w:t>
      </w:r>
    </w:p>
    <w:p w:rsidR="00B86A2F" w:rsidRDefault="00B86A2F" w:rsidP="00B86A2F">
      <w:pPr>
        <w:ind w:right="-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2 – иная приносящая доход деятельность (собственные доходы </w:t>
      </w:r>
      <w:r w:rsidR="00240EAE">
        <w:rPr>
          <w:rFonts w:eastAsia="Calibri"/>
          <w:sz w:val="28"/>
          <w:szCs w:val="28"/>
          <w:lang w:eastAsia="en-US"/>
        </w:rPr>
        <w:t xml:space="preserve">муниципальных </w:t>
      </w:r>
      <w:r>
        <w:rPr>
          <w:sz w:val="28"/>
          <w:szCs w:val="28"/>
        </w:rPr>
        <w:t xml:space="preserve">бюджетных и автономных </w:t>
      </w:r>
      <w:r>
        <w:rPr>
          <w:rFonts w:eastAsia="Calibri"/>
          <w:sz w:val="28"/>
          <w:szCs w:val="28"/>
          <w:lang w:eastAsia="en-US"/>
        </w:rPr>
        <w:t>учреждений</w:t>
      </w:r>
      <w:r w:rsidR="00240EAE">
        <w:rPr>
          <w:rFonts w:eastAsia="Calibri"/>
          <w:sz w:val="28"/>
          <w:szCs w:val="28"/>
          <w:lang w:eastAsia="en-US"/>
        </w:rPr>
        <w:t xml:space="preserve"> города Оренбурга</w:t>
      </w:r>
      <w:r>
        <w:rPr>
          <w:rFonts w:eastAsia="Calibri"/>
          <w:sz w:val="28"/>
          <w:szCs w:val="28"/>
          <w:lang w:eastAsia="en-US"/>
        </w:rPr>
        <w:t>);</w:t>
      </w:r>
    </w:p>
    <w:p w:rsidR="00B86A2F" w:rsidRDefault="00B86A2F" w:rsidP="00B86A2F">
      <w:pPr>
        <w:ind w:right="-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3 – средства, поступающие во временное распоряжение;</w:t>
      </w:r>
    </w:p>
    <w:p w:rsidR="00B86A2F" w:rsidRDefault="00B86A2F" w:rsidP="00B86A2F">
      <w:pPr>
        <w:tabs>
          <w:tab w:val="left" w:pos="426"/>
        </w:tabs>
        <w:ind w:right="-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4 - субсидии на финансовое обеспечение выполнения муниципального задания;</w:t>
      </w:r>
    </w:p>
    <w:p w:rsidR="00B86A2F" w:rsidRDefault="00B86A2F" w:rsidP="00B86A2F">
      <w:pPr>
        <w:tabs>
          <w:tab w:val="left" w:pos="709"/>
        </w:tabs>
        <w:ind w:right="-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5 - субсидии на иные цели</w:t>
      </w:r>
      <w:r w:rsidR="00005036">
        <w:rPr>
          <w:rFonts w:eastAsia="Calibri"/>
          <w:sz w:val="28"/>
          <w:szCs w:val="28"/>
          <w:lang w:eastAsia="en-US"/>
        </w:rPr>
        <w:t>;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0302E7" w:rsidRPr="000302E7" w:rsidRDefault="000302E7" w:rsidP="00B86A2F">
      <w:pPr>
        <w:tabs>
          <w:tab w:val="left" w:pos="709"/>
        </w:tabs>
        <w:ind w:right="-2"/>
        <w:jc w:val="both"/>
        <w:rPr>
          <w:rFonts w:eastAsia="Calibri"/>
          <w:b/>
          <w:sz w:val="28"/>
          <w:szCs w:val="28"/>
          <w:lang w:eastAsia="en-US"/>
        </w:rPr>
      </w:pPr>
      <w:r w:rsidRPr="000302E7">
        <w:rPr>
          <w:rFonts w:eastAsia="Calibri"/>
          <w:b/>
          <w:sz w:val="28"/>
          <w:szCs w:val="28"/>
          <w:lang w:eastAsia="en-US"/>
        </w:rPr>
        <w:t xml:space="preserve">         </w:t>
      </w:r>
      <w:r w:rsidRPr="00005036">
        <w:rPr>
          <w:rFonts w:eastAsia="Calibri"/>
          <w:sz w:val="28"/>
          <w:szCs w:val="28"/>
          <w:lang w:eastAsia="en-US"/>
        </w:rPr>
        <w:t>6</w:t>
      </w:r>
      <w:r w:rsidRPr="000302E7">
        <w:rPr>
          <w:rFonts w:eastAsia="Calibri"/>
          <w:b/>
          <w:sz w:val="28"/>
          <w:szCs w:val="28"/>
          <w:lang w:eastAsia="en-US"/>
        </w:rPr>
        <w:t xml:space="preserve"> –</w:t>
      </w:r>
      <w:r w:rsidR="00D77E0C">
        <w:rPr>
          <w:rFonts w:eastAsia="Calibri"/>
          <w:b/>
          <w:sz w:val="28"/>
          <w:szCs w:val="28"/>
          <w:lang w:eastAsia="en-US"/>
        </w:rPr>
        <w:t xml:space="preserve"> </w:t>
      </w:r>
      <w:r w:rsidR="00D77E0C" w:rsidRPr="00D77E0C">
        <w:rPr>
          <w:rFonts w:eastAsia="Calibri"/>
          <w:sz w:val="28"/>
          <w:szCs w:val="28"/>
          <w:lang w:eastAsia="en-US"/>
        </w:rPr>
        <w:t>средства</w:t>
      </w:r>
      <w:r w:rsidR="0064230E">
        <w:rPr>
          <w:rFonts w:eastAsia="Calibri"/>
          <w:sz w:val="28"/>
          <w:szCs w:val="28"/>
          <w:lang w:eastAsia="en-US"/>
        </w:rPr>
        <w:t>, поступающие</w:t>
      </w:r>
      <w:r w:rsidR="00005036">
        <w:rPr>
          <w:sz w:val="28"/>
          <w:szCs w:val="28"/>
        </w:rPr>
        <w:t xml:space="preserve"> </w:t>
      </w:r>
      <w:r w:rsidR="00005036">
        <w:rPr>
          <w:rFonts w:eastAsia="Calibri"/>
          <w:sz w:val="28"/>
          <w:szCs w:val="28"/>
          <w:lang w:eastAsia="en-US"/>
        </w:rPr>
        <w:t>получател</w:t>
      </w:r>
      <w:r w:rsidR="006B5777">
        <w:rPr>
          <w:rFonts w:eastAsia="Calibri"/>
          <w:sz w:val="28"/>
          <w:szCs w:val="28"/>
          <w:lang w:eastAsia="en-US"/>
        </w:rPr>
        <w:t>ю</w:t>
      </w:r>
      <w:r w:rsidR="00005036">
        <w:rPr>
          <w:rFonts w:eastAsia="Calibri"/>
          <w:sz w:val="28"/>
          <w:szCs w:val="28"/>
          <w:lang w:eastAsia="en-US"/>
        </w:rPr>
        <w:t xml:space="preserve"> средств из бюджета</w:t>
      </w:r>
      <w:r w:rsidR="0064230E">
        <w:rPr>
          <w:rFonts w:eastAsia="Calibri"/>
          <w:sz w:val="28"/>
          <w:szCs w:val="28"/>
          <w:lang w:eastAsia="en-US"/>
        </w:rPr>
        <w:t xml:space="preserve"> в виде субсидий</w:t>
      </w:r>
      <w:r w:rsidR="00005036">
        <w:rPr>
          <w:rFonts w:eastAsia="Calibri"/>
          <w:sz w:val="28"/>
          <w:szCs w:val="28"/>
          <w:lang w:eastAsia="en-US"/>
        </w:rPr>
        <w:t xml:space="preserve"> и</w:t>
      </w:r>
      <w:r w:rsidR="00005036" w:rsidRPr="000302E7">
        <w:rPr>
          <w:rFonts w:eastAsia="Calibri"/>
          <w:b/>
          <w:sz w:val="28"/>
          <w:szCs w:val="28"/>
          <w:lang w:eastAsia="en-US"/>
        </w:rPr>
        <w:t xml:space="preserve"> </w:t>
      </w:r>
      <w:r w:rsidR="0064230E" w:rsidRPr="0064230E">
        <w:rPr>
          <w:rFonts w:eastAsia="Calibri"/>
          <w:sz w:val="28"/>
          <w:szCs w:val="28"/>
          <w:lang w:eastAsia="en-US"/>
        </w:rPr>
        <w:t>средства</w:t>
      </w:r>
      <w:r w:rsidR="0064230E">
        <w:rPr>
          <w:rFonts w:eastAsia="Calibri"/>
          <w:b/>
          <w:sz w:val="28"/>
          <w:szCs w:val="28"/>
          <w:lang w:eastAsia="en-US"/>
        </w:rPr>
        <w:t xml:space="preserve"> </w:t>
      </w:r>
      <w:r w:rsidR="0045532A">
        <w:rPr>
          <w:rFonts w:eastAsia="Calibri"/>
          <w:sz w:val="28"/>
          <w:szCs w:val="28"/>
          <w:lang w:eastAsia="en-US"/>
        </w:rPr>
        <w:t>участник</w:t>
      </w:r>
      <w:r w:rsidR="006B5777">
        <w:rPr>
          <w:rFonts w:eastAsia="Calibri"/>
          <w:sz w:val="28"/>
          <w:szCs w:val="28"/>
          <w:lang w:eastAsia="en-US"/>
        </w:rPr>
        <w:t>у</w:t>
      </w:r>
      <w:r w:rsidRPr="00005036">
        <w:rPr>
          <w:rFonts w:eastAsia="Calibri"/>
          <w:sz w:val="28"/>
          <w:szCs w:val="28"/>
          <w:lang w:eastAsia="en-US"/>
        </w:rPr>
        <w:t xml:space="preserve"> казначейского сопровождения.</w:t>
      </w:r>
      <w:r w:rsidRPr="000302E7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B86A2F" w:rsidRDefault="00B86A2F" w:rsidP="00B86A2F">
      <w:pPr>
        <w:pStyle w:val="ConsPlusNormal"/>
        <w:ind w:right="-2"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Лицевые счета </w:t>
      </w:r>
      <w:r w:rsidR="006B5777">
        <w:rPr>
          <w:rFonts w:ascii="Times New Roman" w:hAnsi="Times New Roman" w:cs="Times New Roman"/>
          <w:sz w:val="28"/>
          <w:szCs w:val="28"/>
        </w:rPr>
        <w:t>участникам</w:t>
      </w:r>
      <w:r w:rsidR="006B5777" w:rsidRPr="006B5777">
        <w:rPr>
          <w:rFonts w:ascii="Times New Roman" w:hAnsi="Times New Roman" w:cs="Times New Roman"/>
          <w:sz w:val="28"/>
          <w:szCs w:val="28"/>
        </w:rPr>
        <w:t xml:space="preserve"> системы казначейских платежей </w:t>
      </w:r>
      <w:r>
        <w:rPr>
          <w:rFonts w:ascii="Times New Roman" w:hAnsi="Times New Roman" w:cs="Times New Roman"/>
          <w:sz w:val="28"/>
          <w:szCs w:val="28"/>
        </w:rPr>
        <w:t xml:space="preserve">открываются к казначейским счетам финансового управления, открытым в Управлении Федерального казначейства по Оренбургской области (далее - УФК </w:t>
      </w:r>
      <w:r w:rsidR="008C6448" w:rsidRPr="008C644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по Оренбургской области).</w:t>
      </w:r>
    </w:p>
    <w:p w:rsidR="00B86A2F" w:rsidRDefault="00B86A2F" w:rsidP="00B86A2F">
      <w:pPr>
        <w:tabs>
          <w:tab w:val="left" w:pos="709"/>
        </w:tabs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1.3. Для учета операций в финансовом управлении открываются </w:t>
      </w:r>
      <w:r w:rsidR="008C6448" w:rsidRPr="008C6448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и ведутся следующие виды лицевых счетов:</w:t>
      </w:r>
    </w:p>
    <w:p w:rsidR="00B86A2F" w:rsidRDefault="00B86A2F" w:rsidP="00B86A2F">
      <w:pPr>
        <w:pStyle w:val="ConsPlusNormal"/>
        <w:tabs>
          <w:tab w:val="left" w:pos="709"/>
        </w:tabs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1) для учета операций по отражению показателей кассового плана, для принятых бюджетных обязательств, для учета операций ГРБС и получателей бюджетных средств;</w:t>
      </w:r>
    </w:p>
    <w:p w:rsidR="00B86A2F" w:rsidRDefault="00B86A2F" w:rsidP="00B86A2F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2) для учета операций со средствами, поступающими во временное распоряжение;</w:t>
      </w:r>
    </w:p>
    <w:p w:rsidR="00B86A2F" w:rsidRDefault="00B86A2F" w:rsidP="00B86A2F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3) для учета операций со средствами муниципальных бюджетных </w:t>
      </w:r>
      <w:r w:rsidR="008C6448" w:rsidRPr="008C644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 автономных учреждений </w:t>
      </w:r>
      <w:r w:rsidR="00240EAE" w:rsidRPr="00240EAE">
        <w:rPr>
          <w:rFonts w:ascii="Times New Roman" w:hAnsi="Times New Roman" w:cs="Times New Roman"/>
          <w:sz w:val="28"/>
          <w:szCs w:val="28"/>
        </w:rPr>
        <w:t xml:space="preserve">города Оренбурга </w:t>
      </w:r>
      <w:r>
        <w:rPr>
          <w:rFonts w:ascii="Times New Roman" w:hAnsi="Times New Roman" w:cs="Times New Roman"/>
          <w:sz w:val="28"/>
          <w:szCs w:val="28"/>
        </w:rPr>
        <w:t>от иной приносящей доход деятельности;</w:t>
      </w:r>
    </w:p>
    <w:p w:rsidR="00B86A2F" w:rsidRDefault="00B86A2F" w:rsidP="00B86A2F">
      <w:pPr>
        <w:pStyle w:val="ConsPlusNormal"/>
        <w:tabs>
          <w:tab w:val="left" w:pos="709"/>
        </w:tabs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4) для учета операций со средствами муниципальных бюджетных </w:t>
      </w:r>
      <w:r w:rsidR="008C6448" w:rsidRPr="008C644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и автономных учреждений</w:t>
      </w:r>
      <w:r w:rsidR="00240EAE">
        <w:rPr>
          <w:rFonts w:ascii="Times New Roman" w:hAnsi="Times New Roman" w:cs="Times New Roman"/>
          <w:sz w:val="28"/>
          <w:szCs w:val="28"/>
        </w:rPr>
        <w:t xml:space="preserve"> </w:t>
      </w:r>
      <w:r w:rsidR="00240EAE" w:rsidRPr="00240EAE">
        <w:rPr>
          <w:rFonts w:ascii="Times New Roman" w:hAnsi="Times New Roman" w:cs="Times New Roman"/>
          <w:sz w:val="28"/>
          <w:szCs w:val="28"/>
        </w:rPr>
        <w:t>города Оренбурга</w:t>
      </w:r>
      <w:r>
        <w:rPr>
          <w:rFonts w:ascii="Times New Roman" w:hAnsi="Times New Roman" w:cs="Times New Roman"/>
          <w:sz w:val="28"/>
          <w:szCs w:val="28"/>
        </w:rPr>
        <w:t xml:space="preserve"> в виде субсидий на финансовое обеспечение выполнения муниципального задания;</w:t>
      </w:r>
    </w:p>
    <w:p w:rsidR="00005036" w:rsidRDefault="00B86A2F" w:rsidP="00B86A2F">
      <w:pPr>
        <w:pStyle w:val="ConsPlusNormal"/>
        <w:tabs>
          <w:tab w:val="left" w:pos="709"/>
        </w:tabs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5) для учета операций со средствами муниципальных бюджетных </w:t>
      </w:r>
      <w:r w:rsidR="008C6448" w:rsidRPr="008C644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 автономных учреждений </w:t>
      </w:r>
      <w:r w:rsidR="00240EAE" w:rsidRPr="00240EAE">
        <w:rPr>
          <w:rFonts w:ascii="Times New Roman" w:hAnsi="Times New Roman" w:cs="Times New Roman"/>
          <w:sz w:val="28"/>
          <w:szCs w:val="28"/>
        </w:rPr>
        <w:t xml:space="preserve">города Оренбурга </w:t>
      </w:r>
      <w:r>
        <w:rPr>
          <w:rFonts w:ascii="Times New Roman" w:hAnsi="Times New Roman" w:cs="Times New Roman"/>
          <w:sz w:val="28"/>
          <w:szCs w:val="28"/>
        </w:rPr>
        <w:t>в виде субсидий на иные цели</w:t>
      </w:r>
      <w:r w:rsidR="00005036">
        <w:rPr>
          <w:rFonts w:ascii="Times New Roman" w:hAnsi="Times New Roman" w:cs="Times New Roman"/>
          <w:sz w:val="28"/>
          <w:szCs w:val="28"/>
        </w:rPr>
        <w:t>;</w:t>
      </w:r>
    </w:p>
    <w:p w:rsidR="00005036" w:rsidRPr="00005036" w:rsidRDefault="000302E7" w:rsidP="00B86A2F">
      <w:pPr>
        <w:pStyle w:val="ConsPlusNormal"/>
        <w:tabs>
          <w:tab w:val="left" w:pos="709"/>
        </w:tabs>
        <w:ind w:right="-2" w:firstLine="54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302E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</w:t>
      </w:r>
      <w:r w:rsidRPr="00005036">
        <w:rPr>
          <w:rFonts w:ascii="Times New Roman" w:eastAsia="Calibri" w:hAnsi="Times New Roman" w:cs="Times New Roman"/>
          <w:sz w:val="28"/>
          <w:szCs w:val="28"/>
          <w:lang w:eastAsia="en-US"/>
        </w:rPr>
        <w:t>6)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005036">
        <w:rPr>
          <w:rFonts w:ascii="Times New Roman" w:hAnsi="Times New Roman" w:cs="Times New Roman"/>
          <w:sz w:val="28"/>
          <w:szCs w:val="28"/>
        </w:rPr>
        <w:t xml:space="preserve">для учета операций </w:t>
      </w:r>
      <w:r w:rsidR="0045532A">
        <w:rPr>
          <w:rFonts w:ascii="Times New Roman" w:hAnsi="Times New Roman" w:cs="Times New Roman"/>
          <w:sz w:val="28"/>
          <w:szCs w:val="28"/>
        </w:rPr>
        <w:t>со средствами, поступающими</w:t>
      </w:r>
      <w:r w:rsidR="0045532A" w:rsidRPr="0045532A">
        <w:rPr>
          <w:rFonts w:ascii="Times New Roman" w:hAnsi="Times New Roman" w:cs="Times New Roman"/>
          <w:sz w:val="28"/>
          <w:szCs w:val="28"/>
        </w:rPr>
        <w:t xml:space="preserve"> </w:t>
      </w:r>
      <w:r w:rsidR="0045532A" w:rsidRPr="00613E3C">
        <w:rPr>
          <w:rFonts w:ascii="Times New Roman" w:hAnsi="Times New Roman" w:cs="Times New Roman"/>
          <w:sz w:val="28"/>
          <w:szCs w:val="28"/>
        </w:rPr>
        <w:t>получател</w:t>
      </w:r>
      <w:r w:rsidR="006B5777">
        <w:rPr>
          <w:rFonts w:ascii="Times New Roman" w:hAnsi="Times New Roman" w:cs="Times New Roman"/>
          <w:sz w:val="28"/>
          <w:szCs w:val="28"/>
        </w:rPr>
        <w:t>ю</w:t>
      </w:r>
      <w:r w:rsidR="0045532A" w:rsidRPr="00613E3C">
        <w:rPr>
          <w:rFonts w:ascii="Times New Roman" w:hAnsi="Times New Roman" w:cs="Times New Roman"/>
          <w:sz w:val="28"/>
          <w:szCs w:val="28"/>
        </w:rPr>
        <w:t xml:space="preserve"> средств из бюджета</w:t>
      </w:r>
      <w:r w:rsidR="0045532A">
        <w:rPr>
          <w:rFonts w:ascii="Times New Roman" w:hAnsi="Times New Roman" w:cs="Times New Roman"/>
          <w:sz w:val="28"/>
          <w:szCs w:val="28"/>
        </w:rPr>
        <w:t xml:space="preserve"> </w:t>
      </w:r>
      <w:r w:rsidR="00005036">
        <w:rPr>
          <w:rFonts w:ascii="Times New Roman" w:hAnsi="Times New Roman" w:cs="Times New Roman"/>
          <w:sz w:val="28"/>
          <w:szCs w:val="28"/>
        </w:rPr>
        <w:t xml:space="preserve">в виде субсидий и </w:t>
      </w:r>
      <w:r w:rsidR="00D715FA">
        <w:rPr>
          <w:rFonts w:ascii="Times New Roman" w:hAnsi="Times New Roman" w:cs="Times New Roman"/>
          <w:sz w:val="28"/>
          <w:szCs w:val="28"/>
        </w:rPr>
        <w:t xml:space="preserve">со средствами </w:t>
      </w:r>
      <w:r w:rsidR="00D715FA">
        <w:rPr>
          <w:rFonts w:ascii="Times New Roman" w:eastAsia="Calibri" w:hAnsi="Times New Roman" w:cs="Times New Roman"/>
          <w:sz w:val="28"/>
          <w:szCs w:val="28"/>
          <w:lang w:eastAsia="en-US"/>
        </w:rPr>
        <w:t>участник</w:t>
      </w:r>
      <w:r w:rsidR="006B5777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005036" w:rsidRPr="000050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казначейского сопровождения.</w:t>
      </w:r>
      <w:r w:rsidR="00005036" w:rsidRPr="0000503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B86A2F" w:rsidRPr="00C27265" w:rsidRDefault="00B86A2F" w:rsidP="00B86A2F">
      <w:pPr>
        <w:pStyle w:val="ConsPlusNormal"/>
        <w:tabs>
          <w:tab w:val="left" w:pos="709"/>
        </w:tabs>
        <w:ind w:right="-2"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1.4. Перечень</w:t>
      </w:r>
      <w:r w:rsidR="007B2AE2" w:rsidRPr="007B2A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B2AE2" w:rsidRPr="007B2AE2">
        <w:rPr>
          <w:rFonts w:ascii="Times New Roman" w:hAnsi="Times New Roman" w:cs="Times New Roman"/>
          <w:sz w:val="28"/>
          <w:szCs w:val="28"/>
        </w:rPr>
        <w:t>участник</w:t>
      </w:r>
      <w:r w:rsidR="007B2AE2">
        <w:rPr>
          <w:rFonts w:ascii="Times New Roman" w:hAnsi="Times New Roman" w:cs="Times New Roman"/>
          <w:sz w:val="28"/>
          <w:szCs w:val="28"/>
        </w:rPr>
        <w:t>ов</w:t>
      </w:r>
      <w:r w:rsidR="007B2AE2" w:rsidRPr="007B2AE2">
        <w:rPr>
          <w:rFonts w:ascii="Times New Roman" w:hAnsi="Times New Roman" w:cs="Times New Roman"/>
          <w:sz w:val="28"/>
          <w:szCs w:val="28"/>
        </w:rPr>
        <w:t xml:space="preserve"> системы казначейских платежей</w:t>
      </w:r>
      <w:r w:rsidRPr="00C27265">
        <w:rPr>
          <w:rFonts w:ascii="Times New Roman" w:eastAsia="Calibri" w:hAnsi="Times New Roman" w:cs="Times New Roman"/>
          <w:sz w:val="28"/>
          <w:szCs w:val="28"/>
          <w:lang w:eastAsia="en-US"/>
        </w:rPr>
        <w:t>, которым открываются соответствующие виды лицевых счетов:</w:t>
      </w:r>
    </w:p>
    <w:p w:rsidR="00B86A2F" w:rsidRPr="00C27265" w:rsidRDefault="00B86A2F" w:rsidP="00B86A2F">
      <w:pPr>
        <w:tabs>
          <w:tab w:val="left" w:pos="709"/>
        </w:tabs>
        <w:autoSpaceDE w:val="0"/>
        <w:autoSpaceDN w:val="0"/>
        <w:adjustRightInd w:val="0"/>
        <w:ind w:right="-2"/>
        <w:jc w:val="both"/>
        <w:rPr>
          <w:rFonts w:eastAsia="Calibri"/>
          <w:sz w:val="28"/>
          <w:szCs w:val="28"/>
          <w:lang w:eastAsia="en-US"/>
        </w:rPr>
      </w:pPr>
      <w:r w:rsidRPr="00C27265">
        <w:rPr>
          <w:rFonts w:eastAsia="Calibri"/>
          <w:sz w:val="28"/>
          <w:szCs w:val="28"/>
          <w:lang w:eastAsia="en-US"/>
        </w:rPr>
        <w:t xml:space="preserve">         1) главный распорядитель средств бюджета города Оренбурга;</w:t>
      </w:r>
    </w:p>
    <w:p w:rsidR="00B86A2F" w:rsidRPr="00C27265" w:rsidRDefault="00B86A2F" w:rsidP="00B86A2F">
      <w:pPr>
        <w:autoSpaceDE w:val="0"/>
        <w:autoSpaceDN w:val="0"/>
        <w:adjustRightInd w:val="0"/>
        <w:ind w:right="-2"/>
        <w:jc w:val="both"/>
        <w:rPr>
          <w:rFonts w:eastAsia="Calibri"/>
          <w:sz w:val="28"/>
          <w:szCs w:val="28"/>
          <w:lang w:eastAsia="en-US"/>
        </w:rPr>
      </w:pPr>
      <w:r w:rsidRPr="00C27265">
        <w:rPr>
          <w:rFonts w:eastAsia="Calibri"/>
          <w:sz w:val="28"/>
          <w:szCs w:val="28"/>
          <w:lang w:eastAsia="en-US"/>
        </w:rPr>
        <w:t xml:space="preserve">         2) получатель бюджетных средств;</w:t>
      </w:r>
    </w:p>
    <w:p w:rsidR="00B86A2F" w:rsidRPr="00C27265" w:rsidRDefault="00B86A2F" w:rsidP="00B86A2F">
      <w:pPr>
        <w:autoSpaceDE w:val="0"/>
        <w:autoSpaceDN w:val="0"/>
        <w:adjustRightInd w:val="0"/>
        <w:ind w:right="-2"/>
        <w:jc w:val="both"/>
        <w:rPr>
          <w:rFonts w:eastAsia="Calibri"/>
          <w:sz w:val="28"/>
          <w:szCs w:val="28"/>
          <w:lang w:eastAsia="en-US"/>
        </w:rPr>
      </w:pPr>
      <w:r w:rsidRPr="00C27265">
        <w:rPr>
          <w:rFonts w:eastAsia="Calibri"/>
          <w:sz w:val="28"/>
          <w:szCs w:val="28"/>
          <w:lang w:eastAsia="en-US"/>
        </w:rPr>
        <w:lastRenderedPageBreak/>
        <w:t xml:space="preserve">         3) </w:t>
      </w:r>
      <w:r w:rsidR="007B2AE2">
        <w:rPr>
          <w:rFonts w:eastAsia="Calibri"/>
          <w:sz w:val="28"/>
          <w:szCs w:val="28"/>
          <w:lang w:eastAsia="en-US"/>
        </w:rPr>
        <w:t xml:space="preserve">муниципальное </w:t>
      </w:r>
      <w:r w:rsidRPr="00C27265">
        <w:rPr>
          <w:rFonts w:eastAsia="Calibri"/>
          <w:sz w:val="28"/>
          <w:szCs w:val="28"/>
          <w:lang w:eastAsia="en-US"/>
        </w:rPr>
        <w:t xml:space="preserve">бюджетное </w:t>
      </w:r>
      <w:r w:rsidR="00876A7A">
        <w:rPr>
          <w:rFonts w:eastAsia="Calibri"/>
          <w:sz w:val="28"/>
          <w:szCs w:val="28"/>
          <w:lang w:eastAsia="en-US"/>
        </w:rPr>
        <w:t>и автономное</w:t>
      </w:r>
      <w:r w:rsidRPr="00C27265">
        <w:rPr>
          <w:rFonts w:eastAsia="Calibri"/>
          <w:sz w:val="28"/>
          <w:szCs w:val="28"/>
          <w:lang w:eastAsia="en-US"/>
        </w:rPr>
        <w:t xml:space="preserve"> учреждение</w:t>
      </w:r>
      <w:r w:rsidR="007B2AE2">
        <w:rPr>
          <w:rFonts w:eastAsia="Calibri"/>
          <w:sz w:val="28"/>
          <w:szCs w:val="28"/>
          <w:lang w:eastAsia="en-US"/>
        </w:rPr>
        <w:t xml:space="preserve"> города Оренбурга</w:t>
      </w:r>
      <w:r w:rsidRPr="00C27265">
        <w:rPr>
          <w:rFonts w:eastAsia="Calibri"/>
          <w:sz w:val="28"/>
          <w:szCs w:val="28"/>
          <w:lang w:eastAsia="en-US"/>
        </w:rPr>
        <w:t>;</w:t>
      </w:r>
    </w:p>
    <w:p w:rsidR="00B86A2F" w:rsidRDefault="00B86A2F" w:rsidP="00B86A2F">
      <w:pPr>
        <w:tabs>
          <w:tab w:val="left" w:pos="709"/>
        </w:tabs>
        <w:autoSpaceDE w:val="0"/>
        <w:autoSpaceDN w:val="0"/>
        <w:adjustRightInd w:val="0"/>
        <w:ind w:right="-2"/>
        <w:jc w:val="both"/>
        <w:rPr>
          <w:rFonts w:eastAsia="Calibri"/>
          <w:sz w:val="28"/>
          <w:szCs w:val="28"/>
          <w:lang w:eastAsia="en-US"/>
        </w:rPr>
      </w:pPr>
      <w:r w:rsidRPr="00C27265">
        <w:rPr>
          <w:rFonts w:eastAsia="Calibri"/>
          <w:sz w:val="28"/>
          <w:szCs w:val="28"/>
          <w:lang w:eastAsia="en-US"/>
        </w:rPr>
        <w:t xml:space="preserve">         4)</w:t>
      </w:r>
      <w:r w:rsidR="00613E3C" w:rsidRPr="00613E3C">
        <w:rPr>
          <w:rFonts w:eastAsia="Calibri"/>
          <w:sz w:val="28"/>
          <w:szCs w:val="28"/>
          <w:lang w:eastAsia="en-US"/>
        </w:rPr>
        <w:t xml:space="preserve"> </w:t>
      </w:r>
      <w:r w:rsidR="00613E3C">
        <w:rPr>
          <w:rFonts w:eastAsia="Calibri"/>
          <w:sz w:val="28"/>
          <w:szCs w:val="28"/>
          <w:lang w:eastAsia="en-US"/>
        </w:rPr>
        <w:t>получатель средств из бюджета</w:t>
      </w:r>
      <w:r w:rsidR="00E90D3E">
        <w:rPr>
          <w:rFonts w:eastAsia="Calibri"/>
          <w:sz w:val="28"/>
          <w:szCs w:val="28"/>
          <w:lang w:eastAsia="en-US"/>
        </w:rPr>
        <w:t>;</w:t>
      </w:r>
    </w:p>
    <w:p w:rsidR="00E90D3E" w:rsidRDefault="00E90D3E" w:rsidP="00B86A2F">
      <w:pPr>
        <w:tabs>
          <w:tab w:val="left" w:pos="709"/>
        </w:tabs>
        <w:autoSpaceDE w:val="0"/>
        <w:autoSpaceDN w:val="0"/>
        <w:adjustRightInd w:val="0"/>
        <w:ind w:right="-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5) участник казначейского сопровождения.</w:t>
      </w:r>
    </w:p>
    <w:p w:rsidR="00F061E3" w:rsidRDefault="00F061E3" w:rsidP="00B86A2F">
      <w:pPr>
        <w:tabs>
          <w:tab w:val="left" w:pos="709"/>
        </w:tabs>
        <w:autoSpaceDE w:val="0"/>
        <w:autoSpaceDN w:val="0"/>
        <w:adjustRightInd w:val="0"/>
        <w:ind w:right="-2"/>
        <w:jc w:val="both"/>
        <w:rPr>
          <w:rFonts w:eastAsia="Calibri"/>
          <w:sz w:val="28"/>
          <w:szCs w:val="28"/>
          <w:lang w:eastAsia="en-US"/>
        </w:rPr>
      </w:pPr>
    </w:p>
    <w:p w:rsidR="00BE4388" w:rsidRDefault="00BE4388" w:rsidP="00BE4388">
      <w:pPr>
        <w:pStyle w:val="ConsPlusTitle"/>
        <w:ind w:right="-2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Открытие, переоформление и закрытие лицевых счетов</w:t>
      </w:r>
    </w:p>
    <w:p w:rsidR="00BE4388" w:rsidRPr="00C07954" w:rsidRDefault="00BE4388" w:rsidP="00BE4388">
      <w:pPr>
        <w:pStyle w:val="ConsPlusTitle"/>
        <w:ind w:right="-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E4388" w:rsidRDefault="00C30BD6" w:rsidP="00C30BD6">
      <w:pPr>
        <w:tabs>
          <w:tab w:val="left" w:pos="709"/>
        </w:tabs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bookmarkStart w:id="2" w:name="P132"/>
      <w:bookmarkEnd w:id="2"/>
      <w:r>
        <w:rPr>
          <w:sz w:val="28"/>
          <w:szCs w:val="28"/>
        </w:rPr>
        <w:tab/>
      </w:r>
      <w:r w:rsidR="00BE4388" w:rsidRPr="00EB4769">
        <w:rPr>
          <w:sz w:val="28"/>
          <w:szCs w:val="28"/>
        </w:rPr>
        <w:t>2.1.</w:t>
      </w:r>
      <w:r w:rsidR="007F1F27" w:rsidRPr="00EB4769">
        <w:rPr>
          <w:sz w:val="28"/>
          <w:szCs w:val="28"/>
        </w:rPr>
        <w:t xml:space="preserve"> </w:t>
      </w:r>
      <w:r w:rsidR="00BE4388">
        <w:rPr>
          <w:sz w:val="28"/>
          <w:szCs w:val="28"/>
        </w:rPr>
        <w:t xml:space="preserve">Для открытия лицевых счетов </w:t>
      </w:r>
      <w:r w:rsidR="00C07954" w:rsidRPr="007B2AE2">
        <w:rPr>
          <w:sz w:val="28"/>
          <w:szCs w:val="28"/>
        </w:rPr>
        <w:t>участник</w:t>
      </w:r>
      <w:r w:rsidR="00C07954">
        <w:rPr>
          <w:sz w:val="28"/>
          <w:szCs w:val="28"/>
        </w:rPr>
        <w:t>и</w:t>
      </w:r>
      <w:r w:rsidR="00C07954" w:rsidRPr="007B2AE2">
        <w:rPr>
          <w:sz w:val="28"/>
          <w:szCs w:val="28"/>
        </w:rPr>
        <w:t xml:space="preserve"> системы казначейских платежей</w:t>
      </w:r>
      <w:r w:rsidR="00C07954">
        <w:rPr>
          <w:sz w:val="28"/>
          <w:szCs w:val="28"/>
        </w:rPr>
        <w:t xml:space="preserve"> </w:t>
      </w:r>
      <w:r w:rsidRPr="00C30BD6">
        <w:rPr>
          <w:sz w:val="28"/>
          <w:szCs w:val="28"/>
        </w:rPr>
        <w:t>(</w:t>
      </w:r>
      <w:r>
        <w:rPr>
          <w:sz w:val="28"/>
          <w:szCs w:val="28"/>
        </w:rPr>
        <w:t xml:space="preserve">за исключением </w:t>
      </w:r>
      <w:r>
        <w:rPr>
          <w:rFonts w:eastAsia="Calibri"/>
          <w:sz w:val="28"/>
          <w:szCs w:val="28"/>
          <w:lang w:eastAsia="en-US"/>
        </w:rPr>
        <w:t>получателей средств из бюджета и участников казначейского сопровождения)</w:t>
      </w:r>
      <w:r>
        <w:rPr>
          <w:sz w:val="28"/>
          <w:szCs w:val="28"/>
        </w:rPr>
        <w:t xml:space="preserve"> </w:t>
      </w:r>
      <w:r w:rsidR="00BE4388">
        <w:rPr>
          <w:sz w:val="28"/>
          <w:szCs w:val="28"/>
        </w:rPr>
        <w:t>предоставляют в отдел казначейского исполнения бюджета в течение</w:t>
      </w:r>
      <w:r w:rsidR="00C07954">
        <w:rPr>
          <w:sz w:val="28"/>
          <w:szCs w:val="28"/>
        </w:rPr>
        <w:t xml:space="preserve"> </w:t>
      </w:r>
      <w:r w:rsidR="00BE4388">
        <w:rPr>
          <w:sz w:val="28"/>
          <w:szCs w:val="28"/>
        </w:rPr>
        <w:t xml:space="preserve">5 рабочих дней после включения в Единый государственный реестр юридических лиц </w:t>
      </w:r>
      <w:r w:rsidR="000302E7">
        <w:rPr>
          <w:sz w:val="28"/>
          <w:szCs w:val="28"/>
        </w:rPr>
        <w:t xml:space="preserve">(далее – ЕГРЮЛ) </w:t>
      </w:r>
      <w:r w:rsidR="00BE4388">
        <w:rPr>
          <w:sz w:val="28"/>
          <w:szCs w:val="28"/>
        </w:rPr>
        <w:t>следующие документы:</w:t>
      </w:r>
    </w:p>
    <w:p w:rsidR="00BE4388" w:rsidRDefault="00BE4388" w:rsidP="00BE4388">
      <w:pPr>
        <w:pStyle w:val="ConsPlusNormal"/>
        <w:widowControl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заявление на открытие лицевого счета по форме согласно приложению </w:t>
      </w:r>
      <w:r w:rsidR="000F4E8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 настоящему Порядку;</w:t>
      </w:r>
    </w:p>
    <w:p w:rsidR="00BE4388" w:rsidRDefault="00BE4388" w:rsidP="00BE4388">
      <w:pPr>
        <w:pStyle w:val="ConsPlusNormal"/>
        <w:widowControl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копию учредительного документа (</w:t>
      </w:r>
      <w:r w:rsidR="00E15215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став, </w:t>
      </w:r>
      <w:r w:rsidR="00E1521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оложени</w:t>
      </w:r>
      <w:r w:rsidR="007B2AE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), заверенную </w:t>
      </w:r>
      <w:r w:rsidR="0049297D">
        <w:rPr>
          <w:rFonts w:ascii="Times New Roman" w:hAnsi="Times New Roman"/>
          <w:sz w:val="28"/>
          <w:szCs w:val="28"/>
        </w:rPr>
        <w:t>ГРБС (</w:t>
      </w:r>
      <w:r>
        <w:rPr>
          <w:rFonts w:ascii="Times New Roman" w:hAnsi="Times New Roman"/>
          <w:sz w:val="28"/>
          <w:szCs w:val="28"/>
        </w:rPr>
        <w:t>Учредителем</w:t>
      </w:r>
      <w:r w:rsidR="0049297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либо нотариально; </w:t>
      </w:r>
    </w:p>
    <w:p w:rsidR="00BE4388" w:rsidRPr="00C27265" w:rsidRDefault="00BE4388" w:rsidP="00BE4388">
      <w:pPr>
        <w:pStyle w:val="ConsPlusNormal"/>
        <w:widowControl/>
        <w:ind w:right="-2"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27265">
        <w:rPr>
          <w:rFonts w:ascii="Times New Roman" w:eastAsia="Calibri" w:hAnsi="Times New Roman" w:cs="Times New Roman"/>
          <w:sz w:val="28"/>
          <w:szCs w:val="28"/>
          <w:lang w:eastAsia="en-US"/>
        </w:rPr>
        <w:t>опию выписки из</w:t>
      </w:r>
      <w:r w:rsidR="000302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ЕГРЮЛ</w:t>
      </w:r>
      <w:r w:rsidRPr="00C27265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E4388" w:rsidRPr="0049297D" w:rsidRDefault="00BE4388" w:rsidP="00BE4388">
      <w:pPr>
        <w:pStyle w:val="ConsPlusNormal"/>
        <w:widowControl/>
        <w:ind w:right="-2" w:firstLine="709"/>
        <w:jc w:val="both"/>
        <w:rPr>
          <w:rFonts w:ascii="Times New Roman" w:hAnsi="Times New Roman"/>
          <w:b/>
          <w:sz w:val="28"/>
          <w:szCs w:val="28"/>
        </w:rPr>
      </w:pPr>
      <w:r w:rsidRPr="007B601A">
        <w:rPr>
          <w:rFonts w:ascii="Times New Roman" w:hAnsi="Times New Roman"/>
          <w:sz w:val="28"/>
          <w:szCs w:val="28"/>
        </w:rPr>
        <w:t>4)</w:t>
      </w:r>
      <w:r w:rsidRPr="0049297D">
        <w:rPr>
          <w:rFonts w:ascii="Times New Roman" w:hAnsi="Times New Roman"/>
          <w:b/>
          <w:sz w:val="28"/>
          <w:szCs w:val="28"/>
        </w:rPr>
        <w:t xml:space="preserve"> </w:t>
      </w:r>
      <w:r w:rsidR="007B601A" w:rsidRPr="00014453">
        <w:rPr>
          <w:rFonts w:ascii="Times New Roman" w:hAnsi="Times New Roman" w:cs="Times New Roman"/>
          <w:sz w:val="28"/>
          <w:szCs w:val="28"/>
        </w:rPr>
        <w:t>копию Свидетельства о постановке на учет российской организации</w:t>
      </w:r>
      <w:r w:rsidR="00876A7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B601A" w:rsidRPr="00014453">
        <w:rPr>
          <w:rFonts w:ascii="Times New Roman" w:hAnsi="Times New Roman" w:cs="Times New Roman"/>
          <w:sz w:val="28"/>
          <w:szCs w:val="28"/>
        </w:rPr>
        <w:t xml:space="preserve"> в налоговом органе по месту ее нахождения</w:t>
      </w:r>
      <w:r w:rsidR="007B601A">
        <w:rPr>
          <w:rFonts w:ascii="Times New Roman" w:hAnsi="Times New Roman" w:cs="Times New Roman"/>
          <w:sz w:val="28"/>
          <w:szCs w:val="28"/>
        </w:rPr>
        <w:t>;</w:t>
      </w:r>
    </w:p>
    <w:p w:rsidR="0049297D" w:rsidRDefault="00BE4388" w:rsidP="0049297D">
      <w:pPr>
        <w:pStyle w:val="ConsPlusNormal"/>
        <w:widowControl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карточку с образцами подписей и оттиска печати по форме согласно при</w:t>
      </w:r>
      <w:r w:rsidR="00AC5D49">
        <w:rPr>
          <w:rFonts w:ascii="Times New Roman" w:hAnsi="Times New Roman"/>
          <w:sz w:val="28"/>
          <w:szCs w:val="28"/>
        </w:rPr>
        <w:t xml:space="preserve">ложению </w:t>
      </w:r>
      <w:r w:rsidR="000F4E86">
        <w:rPr>
          <w:rFonts w:ascii="Times New Roman" w:hAnsi="Times New Roman"/>
          <w:sz w:val="28"/>
          <w:szCs w:val="28"/>
        </w:rPr>
        <w:t>3</w:t>
      </w:r>
      <w:r w:rsidR="00AC5D49">
        <w:rPr>
          <w:rFonts w:ascii="Times New Roman" w:hAnsi="Times New Roman"/>
          <w:sz w:val="28"/>
          <w:szCs w:val="28"/>
        </w:rPr>
        <w:t xml:space="preserve"> к настоящему Порядку;</w:t>
      </w:r>
    </w:p>
    <w:p w:rsidR="0049297D" w:rsidRDefault="0049297D" w:rsidP="0049297D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01A">
        <w:rPr>
          <w:rFonts w:ascii="Times New Roman" w:hAnsi="Times New Roman"/>
          <w:sz w:val="28"/>
          <w:szCs w:val="28"/>
        </w:rPr>
        <w:t xml:space="preserve">6) </w:t>
      </w:r>
      <w:r w:rsidRPr="007B601A">
        <w:rPr>
          <w:rFonts w:ascii="Times New Roman" w:hAnsi="Times New Roman" w:cs="Times New Roman"/>
          <w:sz w:val="28"/>
          <w:szCs w:val="28"/>
        </w:rPr>
        <w:t xml:space="preserve">копии </w:t>
      </w:r>
      <w:r w:rsidR="004E08D1">
        <w:rPr>
          <w:rFonts w:ascii="Times New Roman" w:hAnsi="Times New Roman" w:cs="Times New Roman"/>
          <w:sz w:val="28"/>
          <w:szCs w:val="28"/>
        </w:rPr>
        <w:t xml:space="preserve">распоряжений, </w:t>
      </w:r>
      <w:r w:rsidRPr="007B601A">
        <w:rPr>
          <w:rFonts w:ascii="Times New Roman" w:hAnsi="Times New Roman" w:cs="Times New Roman"/>
          <w:sz w:val="28"/>
          <w:szCs w:val="28"/>
        </w:rPr>
        <w:t>приказов (выписок из приказов) о назначении</w:t>
      </w:r>
      <w:r w:rsidR="007B601A" w:rsidRPr="007B601A">
        <w:rPr>
          <w:rFonts w:ascii="Times New Roman" w:hAnsi="Times New Roman" w:cs="Times New Roman"/>
          <w:sz w:val="28"/>
          <w:szCs w:val="28"/>
        </w:rPr>
        <w:t xml:space="preserve"> </w:t>
      </w:r>
      <w:r w:rsidR="00C07954">
        <w:rPr>
          <w:rFonts w:ascii="Times New Roman" w:hAnsi="Times New Roman" w:cs="Times New Roman"/>
          <w:sz w:val="28"/>
          <w:szCs w:val="28"/>
        </w:rPr>
        <w:t>на должность (увольнение с должности)</w:t>
      </w:r>
      <w:r w:rsidRPr="007B601A">
        <w:rPr>
          <w:rFonts w:ascii="Times New Roman" w:hAnsi="Times New Roman" w:cs="Times New Roman"/>
          <w:sz w:val="28"/>
          <w:szCs w:val="28"/>
        </w:rPr>
        <w:t xml:space="preserve"> лиц, указанных в карточке </w:t>
      </w:r>
      <w:r w:rsidR="00C0795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7B601A">
        <w:rPr>
          <w:rFonts w:ascii="Times New Roman" w:hAnsi="Times New Roman"/>
          <w:sz w:val="28"/>
          <w:szCs w:val="28"/>
        </w:rPr>
        <w:t>с образцами подписей и оттиска печати</w:t>
      </w:r>
      <w:r w:rsidR="007B601A">
        <w:rPr>
          <w:rFonts w:ascii="Times New Roman" w:hAnsi="Times New Roman" w:cs="Times New Roman"/>
          <w:sz w:val="28"/>
          <w:szCs w:val="28"/>
        </w:rPr>
        <w:t>.</w:t>
      </w:r>
    </w:p>
    <w:p w:rsidR="00C30BD6" w:rsidRDefault="00C30BD6" w:rsidP="00C30BD6">
      <w:pPr>
        <w:tabs>
          <w:tab w:val="left" w:pos="709"/>
        </w:tabs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Для открытия лицевых счетов </w:t>
      </w:r>
      <w:r>
        <w:rPr>
          <w:rFonts w:eastAsia="Calibri"/>
          <w:sz w:val="28"/>
          <w:szCs w:val="28"/>
          <w:lang w:eastAsia="en-US"/>
        </w:rPr>
        <w:t>получатели средств из бюджета                                         и участники казначейского сопровождения</w:t>
      </w:r>
      <w:r>
        <w:rPr>
          <w:sz w:val="28"/>
          <w:szCs w:val="28"/>
        </w:rPr>
        <w:t xml:space="preserve"> предоставляют в отдел казначейского исполнения бюджета следующие документы:</w:t>
      </w:r>
    </w:p>
    <w:p w:rsidR="00C30BD6" w:rsidRDefault="00C30BD6" w:rsidP="00C30BD6">
      <w:pPr>
        <w:pStyle w:val="ConsPlusNormal"/>
        <w:widowControl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заявление на открытие лицевого счета;</w:t>
      </w:r>
    </w:p>
    <w:p w:rsidR="00C30BD6" w:rsidRPr="00C122C0" w:rsidRDefault="00C30BD6" w:rsidP="00C30BD6">
      <w:pPr>
        <w:pStyle w:val="ConsPlusNormal"/>
        <w:widowControl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копию учредительного документа (устав, положение), </w:t>
      </w:r>
      <w:r w:rsidRPr="00C122C0">
        <w:rPr>
          <w:rFonts w:ascii="Times New Roman" w:hAnsi="Times New Roman"/>
          <w:sz w:val="28"/>
          <w:szCs w:val="28"/>
        </w:rPr>
        <w:t>заверенную</w:t>
      </w:r>
      <w:r w:rsidR="00C122C0" w:rsidRPr="00C122C0">
        <w:rPr>
          <w:rFonts w:ascii="Times New Roman" w:hAnsi="Times New Roman"/>
          <w:sz w:val="28"/>
          <w:szCs w:val="28"/>
        </w:rPr>
        <w:t xml:space="preserve"> руководителем юридического лица</w:t>
      </w:r>
      <w:r w:rsidRPr="00C122C0">
        <w:rPr>
          <w:rFonts w:ascii="Times New Roman" w:hAnsi="Times New Roman"/>
          <w:sz w:val="28"/>
          <w:szCs w:val="28"/>
        </w:rPr>
        <w:t xml:space="preserve"> либо нотариально; </w:t>
      </w:r>
    </w:p>
    <w:p w:rsidR="00C30BD6" w:rsidRPr="00C27265" w:rsidRDefault="00C30BD6" w:rsidP="00C30BD6">
      <w:pPr>
        <w:pStyle w:val="ConsPlusNormal"/>
        <w:widowControl/>
        <w:ind w:right="-2"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27265">
        <w:rPr>
          <w:rFonts w:ascii="Times New Roman" w:eastAsia="Calibri" w:hAnsi="Times New Roman" w:cs="Times New Roman"/>
          <w:sz w:val="28"/>
          <w:szCs w:val="28"/>
          <w:lang w:eastAsia="en-US"/>
        </w:rPr>
        <w:t>опию выписки из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ЕГРЮЛ</w:t>
      </w:r>
      <w:r w:rsidRPr="00C27265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C30BD6" w:rsidRPr="0049297D" w:rsidRDefault="00C30BD6" w:rsidP="00C30BD6">
      <w:pPr>
        <w:pStyle w:val="ConsPlusNormal"/>
        <w:widowControl/>
        <w:ind w:right="-2" w:firstLine="709"/>
        <w:jc w:val="both"/>
        <w:rPr>
          <w:rFonts w:ascii="Times New Roman" w:hAnsi="Times New Roman"/>
          <w:b/>
          <w:sz w:val="28"/>
          <w:szCs w:val="28"/>
        </w:rPr>
      </w:pPr>
      <w:r w:rsidRPr="007B601A">
        <w:rPr>
          <w:rFonts w:ascii="Times New Roman" w:hAnsi="Times New Roman"/>
          <w:sz w:val="28"/>
          <w:szCs w:val="28"/>
        </w:rPr>
        <w:t>4)</w:t>
      </w:r>
      <w:r w:rsidRPr="0049297D">
        <w:rPr>
          <w:rFonts w:ascii="Times New Roman" w:hAnsi="Times New Roman"/>
          <w:b/>
          <w:sz w:val="28"/>
          <w:szCs w:val="28"/>
        </w:rPr>
        <w:t xml:space="preserve"> </w:t>
      </w:r>
      <w:r w:rsidRPr="00014453">
        <w:rPr>
          <w:rFonts w:ascii="Times New Roman" w:hAnsi="Times New Roman" w:cs="Times New Roman"/>
          <w:sz w:val="28"/>
          <w:szCs w:val="28"/>
        </w:rPr>
        <w:t>копию Свидетельства о постановке на учет российской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14453">
        <w:rPr>
          <w:rFonts w:ascii="Times New Roman" w:hAnsi="Times New Roman" w:cs="Times New Roman"/>
          <w:sz w:val="28"/>
          <w:szCs w:val="28"/>
        </w:rPr>
        <w:t xml:space="preserve"> в налоговом органе по месту ее нахождения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0BD6" w:rsidRDefault="00C30BD6" w:rsidP="00C30BD6">
      <w:pPr>
        <w:pStyle w:val="ConsPlusNormal"/>
        <w:widowControl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карточку с образцами подписей и оттиска печати;</w:t>
      </w:r>
    </w:p>
    <w:p w:rsidR="00C30BD6" w:rsidRDefault="00C30BD6" w:rsidP="00584ACC">
      <w:pPr>
        <w:pStyle w:val="ConsPlusNormal"/>
        <w:widowControl/>
        <w:tabs>
          <w:tab w:val="left" w:pos="709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01A">
        <w:rPr>
          <w:rFonts w:ascii="Times New Roman" w:hAnsi="Times New Roman"/>
          <w:sz w:val="28"/>
          <w:szCs w:val="28"/>
        </w:rPr>
        <w:t xml:space="preserve">6) </w:t>
      </w:r>
      <w:r w:rsidRPr="007B601A">
        <w:rPr>
          <w:rFonts w:ascii="Times New Roman" w:hAnsi="Times New Roman" w:cs="Times New Roman"/>
          <w:sz w:val="28"/>
          <w:szCs w:val="28"/>
        </w:rPr>
        <w:t xml:space="preserve">копии </w:t>
      </w:r>
      <w:r>
        <w:rPr>
          <w:rFonts w:ascii="Times New Roman" w:hAnsi="Times New Roman" w:cs="Times New Roman"/>
          <w:sz w:val="28"/>
          <w:szCs w:val="28"/>
        </w:rPr>
        <w:t xml:space="preserve">распоряжений, </w:t>
      </w:r>
      <w:r w:rsidRPr="007B601A">
        <w:rPr>
          <w:rFonts w:ascii="Times New Roman" w:hAnsi="Times New Roman" w:cs="Times New Roman"/>
          <w:sz w:val="28"/>
          <w:szCs w:val="28"/>
        </w:rPr>
        <w:t xml:space="preserve">приказов (выписок из приказов) о назначении </w:t>
      </w:r>
      <w:r>
        <w:rPr>
          <w:rFonts w:ascii="Times New Roman" w:hAnsi="Times New Roman" w:cs="Times New Roman"/>
          <w:sz w:val="28"/>
          <w:szCs w:val="28"/>
        </w:rPr>
        <w:t>на должность (увольнение с должности)</w:t>
      </w:r>
      <w:r w:rsidRPr="007B601A">
        <w:rPr>
          <w:rFonts w:ascii="Times New Roman" w:hAnsi="Times New Roman" w:cs="Times New Roman"/>
          <w:sz w:val="28"/>
          <w:szCs w:val="28"/>
        </w:rPr>
        <w:t xml:space="preserve"> лиц, указанных в карточке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7B601A">
        <w:rPr>
          <w:rFonts w:ascii="Times New Roman" w:hAnsi="Times New Roman"/>
          <w:sz w:val="28"/>
          <w:szCs w:val="28"/>
        </w:rPr>
        <w:t>с образцами подписей и оттиска печати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4769" w:rsidRPr="00C122C0" w:rsidRDefault="00EB4769" w:rsidP="00EB4769">
      <w:pPr>
        <w:tabs>
          <w:tab w:val="left" w:pos="9356"/>
        </w:tabs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122C0">
        <w:rPr>
          <w:sz w:val="28"/>
          <w:szCs w:val="28"/>
        </w:rPr>
        <w:t>К</w:t>
      </w:r>
      <w:r w:rsidRPr="00C122C0">
        <w:rPr>
          <w:rFonts w:eastAsiaTheme="minorHAnsi"/>
          <w:sz w:val="28"/>
          <w:szCs w:val="28"/>
          <w:lang w:eastAsia="en-US"/>
        </w:rPr>
        <w:t xml:space="preserve">аждому </w:t>
      </w:r>
      <w:r w:rsidRPr="00C122C0">
        <w:rPr>
          <w:sz w:val="28"/>
          <w:szCs w:val="28"/>
        </w:rPr>
        <w:t>участнику системы казначейских платежей</w:t>
      </w:r>
      <w:r w:rsidRPr="00C122C0">
        <w:rPr>
          <w:rFonts w:eastAsiaTheme="minorHAnsi"/>
          <w:sz w:val="28"/>
          <w:szCs w:val="28"/>
          <w:lang w:eastAsia="en-US"/>
        </w:rPr>
        <w:t xml:space="preserve"> могут быть открыты один или несколько лицевых счетов. </w:t>
      </w:r>
    </w:p>
    <w:p w:rsidR="00C07954" w:rsidRPr="00C07954" w:rsidRDefault="00C07954" w:rsidP="00C07954">
      <w:pPr>
        <w:pStyle w:val="ConsPlusNormal"/>
        <w:tabs>
          <w:tab w:val="left" w:pos="709"/>
        </w:tabs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C07954">
        <w:rPr>
          <w:rFonts w:ascii="Times New Roman" w:eastAsiaTheme="minorHAnsi" w:hAnsi="Times New Roman" w:cs="Times New Roman"/>
          <w:sz w:val="28"/>
          <w:szCs w:val="28"/>
          <w:lang w:eastAsia="en-US"/>
        </w:rPr>
        <w:t>Лицевые счета регистрируются в отделе казначейского исполнения бюджета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ж</w:t>
      </w:r>
      <w:r w:rsidRPr="00C07954">
        <w:rPr>
          <w:rFonts w:ascii="Times New Roman" w:eastAsiaTheme="minorHAnsi" w:hAnsi="Times New Roman" w:cs="Times New Roman"/>
          <w:sz w:val="28"/>
          <w:szCs w:val="28"/>
          <w:lang w:eastAsia="en-US"/>
        </w:rPr>
        <w:t>урнале регистрации лицевых счетов.</w:t>
      </w:r>
    </w:p>
    <w:p w:rsidR="00BE4388" w:rsidRDefault="00BE4388" w:rsidP="00C07954">
      <w:pPr>
        <w:pStyle w:val="ConsPlusNormal"/>
        <w:tabs>
          <w:tab w:val="left" w:pos="709"/>
        </w:tabs>
        <w:ind w:right="-2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D1843">
        <w:rPr>
          <w:rFonts w:ascii="Times New Roman" w:hAnsi="Times New Roman" w:cs="Times New Roman"/>
          <w:sz w:val="28"/>
          <w:szCs w:val="28"/>
        </w:rPr>
        <w:t>2.</w:t>
      </w:r>
      <w:r w:rsidR="00EB4769">
        <w:rPr>
          <w:rFonts w:ascii="Times New Roman" w:hAnsi="Times New Roman" w:cs="Times New Roman"/>
          <w:sz w:val="28"/>
          <w:szCs w:val="28"/>
        </w:rPr>
        <w:t>2</w:t>
      </w:r>
      <w:r w:rsidR="005D18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переоформления</w:t>
      </w:r>
      <w:r>
        <w:rPr>
          <w:rFonts w:ascii="Times New Roman" w:hAnsi="Times New Roman"/>
          <w:sz w:val="28"/>
          <w:szCs w:val="28"/>
        </w:rPr>
        <w:t xml:space="preserve"> лицевых счетов </w:t>
      </w:r>
      <w:r w:rsidR="00C07954" w:rsidRPr="007B2AE2">
        <w:rPr>
          <w:rFonts w:ascii="Times New Roman" w:hAnsi="Times New Roman" w:cs="Times New Roman"/>
          <w:sz w:val="28"/>
          <w:szCs w:val="28"/>
        </w:rPr>
        <w:t>участник</w:t>
      </w:r>
      <w:r w:rsidR="00C07954">
        <w:rPr>
          <w:rFonts w:ascii="Times New Roman" w:hAnsi="Times New Roman" w:cs="Times New Roman"/>
          <w:sz w:val="28"/>
          <w:szCs w:val="28"/>
        </w:rPr>
        <w:t>и</w:t>
      </w:r>
      <w:r w:rsidR="00C07954" w:rsidRPr="007B2AE2">
        <w:rPr>
          <w:rFonts w:ascii="Times New Roman" w:hAnsi="Times New Roman" w:cs="Times New Roman"/>
          <w:sz w:val="28"/>
          <w:szCs w:val="28"/>
        </w:rPr>
        <w:t xml:space="preserve"> системы казначейских платежей</w:t>
      </w:r>
      <w:r w:rsidR="00C079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предоставляют в отдел казначейского исполнения бюджета </w:t>
      </w:r>
      <w:r>
        <w:rPr>
          <w:rFonts w:ascii="Times New Roman" w:hAnsi="Times New Roman" w:cs="Times New Roman"/>
          <w:sz w:val="28"/>
          <w:szCs w:val="28"/>
        </w:rPr>
        <w:t xml:space="preserve">в течение 5 рабочих дней после внесения изменений в </w:t>
      </w:r>
      <w:r w:rsidR="000302E7">
        <w:rPr>
          <w:rFonts w:ascii="Times New Roman" w:hAnsi="Times New Roman" w:cs="Times New Roman"/>
          <w:sz w:val="28"/>
          <w:szCs w:val="28"/>
        </w:rPr>
        <w:t xml:space="preserve">ЕГРЮЛ </w:t>
      </w:r>
      <w:r>
        <w:rPr>
          <w:rFonts w:ascii="Times New Roman" w:hAnsi="Times New Roman"/>
          <w:sz w:val="28"/>
          <w:szCs w:val="28"/>
        </w:rPr>
        <w:lastRenderedPageBreak/>
        <w:t>следующие документы:</w:t>
      </w:r>
    </w:p>
    <w:p w:rsidR="00BE4388" w:rsidRDefault="00BE4388" w:rsidP="00BE4388">
      <w:pPr>
        <w:pStyle w:val="ConsPlusNormal"/>
        <w:widowControl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заявление на переоформление лицевого счета по форме согласно приложению 4 к настоящему Порядку;</w:t>
      </w:r>
    </w:p>
    <w:p w:rsidR="00BE4388" w:rsidRDefault="00BE4388" w:rsidP="00BE4388">
      <w:pPr>
        <w:pStyle w:val="ConsPlusNormal"/>
        <w:widowControl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копию учредительного документа (</w:t>
      </w:r>
      <w:r w:rsidR="00E15215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став, </w:t>
      </w:r>
      <w:r w:rsidR="00E15215">
        <w:rPr>
          <w:rFonts w:ascii="Times New Roman" w:hAnsi="Times New Roman"/>
          <w:sz w:val="28"/>
          <w:szCs w:val="28"/>
        </w:rPr>
        <w:t>п</w:t>
      </w:r>
      <w:r w:rsidR="00C07954">
        <w:rPr>
          <w:rFonts w:ascii="Times New Roman" w:hAnsi="Times New Roman"/>
          <w:sz w:val="28"/>
          <w:szCs w:val="28"/>
        </w:rPr>
        <w:t>оложение</w:t>
      </w:r>
      <w:r>
        <w:rPr>
          <w:rFonts w:ascii="Times New Roman" w:hAnsi="Times New Roman"/>
          <w:sz w:val="28"/>
          <w:szCs w:val="28"/>
        </w:rPr>
        <w:t xml:space="preserve">), заверенную </w:t>
      </w:r>
      <w:r w:rsidR="00D164BF">
        <w:rPr>
          <w:rFonts w:ascii="Times New Roman" w:hAnsi="Times New Roman"/>
          <w:sz w:val="28"/>
          <w:szCs w:val="28"/>
        </w:rPr>
        <w:t>ГРБС (</w:t>
      </w:r>
      <w:r>
        <w:rPr>
          <w:rFonts w:ascii="Times New Roman" w:hAnsi="Times New Roman"/>
          <w:sz w:val="28"/>
          <w:szCs w:val="28"/>
        </w:rPr>
        <w:t>Учредителем</w:t>
      </w:r>
      <w:r w:rsidR="00D164BF">
        <w:rPr>
          <w:rFonts w:ascii="Times New Roman" w:hAnsi="Times New Roman"/>
          <w:sz w:val="28"/>
          <w:szCs w:val="28"/>
        </w:rPr>
        <w:t>)</w:t>
      </w:r>
      <w:r w:rsidR="008555B4">
        <w:rPr>
          <w:rFonts w:ascii="Times New Roman" w:hAnsi="Times New Roman"/>
          <w:sz w:val="28"/>
          <w:szCs w:val="28"/>
        </w:rPr>
        <w:t>, руководителем юридического лица</w:t>
      </w:r>
      <w:r>
        <w:rPr>
          <w:rFonts w:ascii="Times New Roman" w:hAnsi="Times New Roman"/>
          <w:sz w:val="28"/>
          <w:szCs w:val="28"/>
        </w:rPr>
        <w:t xml:space="preserve"> либо нотариально; </w:t>
      </w:r>
    </w:p>
    <w:p w:rsidR="00FA60BF" w:rsidRDefault="00C07954" w:rsidP="00C07954">
      <w:pPr>
        <w:pStyle w:val="ConsPlusNormal"/>
        <w:widowControl/>
        <w:ind w:right="-2" w:firstLine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E4388">
        <w:rPr>
          <w:rFonts w:ascii="Times New Roman" w:hAnsi="Times New Roman" w:cs="Times New Roman"/>
          <w:sz w:val="28"/>
          <w:szCs w:val="28"/>
        </w:rPr>
        <w:t xml:space="preserve">3) </w:t>
      </w:r>
      <w:r w:rsidR="00BE4388">
        <w:rPr>
          <w:rFonts w:ascii="Times New Roman" w:hAnsi="Times New Roman"/>
          <w:sz w:val="28"/>
          <w:szCs w:val="28"/>
        </w:rPr>
        <w:t>карточку с образцами подписей и оттиска печати</w:t>
      </w:r>
      <w:r w:rsidR="00924A56">
        <w:rPr>
          <w:rFonts w:ascii="Times New Roman" w:hAnsi="Times New Roman"/>
          <w:sz w:val="28"/>
          <w:szCs w:val="28"/>
        </w:rPr>
        <w:t>.</w:t>
      </w:r>
      <w:r w:rsidR="007B601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A60BF" w:rsidRDefault="00FA60BF" w:rsidP="00076E56">
      <w:pPr>
        <w:pStyle w:val="ConsPlusNormal"/>
        <w:widowControl/>
        <w:tabs>
          <w:tab w:val="left" w:pos="709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Переоформление лицевых счетов </w:t>
      </w:r>
      <w:r w:rsidR="00BC1564" w:rsidRPr="007B2AE2">
        <w:rPr>
          <w:rFonts w:ascii="Times New Roman" w:hAnsi="Times New Roman" w:cs="Times New Roman"/>
          <w:sz w:val="28"/>
          <w:szCs w:val="28"/>
        </w:rPr>
        <w:t>участник</w:t>
      </w:r>
      <w:r w:rsidR="00BC1564">
        <w:rPr>
          <w:rFonts w:ascii="Times New Roman" w:hAnsi="Times New Roman" w:cs="Times New Roman"/>
          <w:sz w:val="28"/>
          <w:szCs w:val="28"/>
        </w:rPr>
        <w:t>ам</w:t>
      </w:r>
      <w:r w:rsidR="00BC1564" w:rsidRPr="007B2AE2">
        <w:rPr>
          <w:rFonts w:ascii="Times New Roman" w:hAnsi="Times New Roman" w:cs="Times New Roman"/>
          <w:sz w:val="28"/>
          <w:szCs w:val="28"/>
        </w:rPr>
        <w:t xml:space="preserve"> системы казначейских платежей</w:t>
      </w:r>
      <w:r w:rsidR="00BC1564">
        <w:rPr>
          <w:rFonts w:ascii="Times New Roman" w:hAnsi="Times New Roman" w:cs="Times New Roman"/>
          <w:sz w:val="28"/>
          <w:szCs w:val="28"/>
        </w:rPr>
        <w:t xml:space="preserve"> </w:t>
      </w:r>
      <w:r w:rsidR="00076E56">
        <w:rPr>
          <w:rFonts w:ascii="Times New Roman" w:hAnsi="Times New Roman" w:cs="Times New Roman"/>
          <w:sz w:val="28"/>
          <w:szCs w:val="28"/>
        </w:rPr>
        <w:t xml:space="preserve">осуществляется в случае </w:t>
      </w:r>
      <w:r>
        <w:rPr>
          <w:rFonts w:ascii="Times New Roman" w:hAnsi="Times New Roman" w:cs="Times New Roman"/>
          <w:sz w:val="28"/>
          <w:szCs w:val="28"/>
        </w:rPr>
        <w:t xml:space="preserve">изменения наименования </w:t>
      </w:r>
      <w:r w:rsidR="00BC1564" w:rsidRPr="007B2AE2">
        <w:rPr>
          <w:rFonts w:ascii="Times New Roman" w:hAnsi="Times New Roman" w:cs="Times New Roman"/>
          <w:sz w:val="28"/>
          <w:szCs w:val="28"/>
        </w:rPr>
        <w:t>участник</w:t>
      </w:r>
      <w:r w:rsidR="00BC1564">
        <w:rPr>
          <w:rFonts w:ascii="Times New Roman" w:hAnsi="Times New Roman" w:cs="Times New Roman"/>
          <w:sz w:val="28"/>
          <w:szCs w:val="28"/>
        </w:rPr>
        <w:t>а</w:t>
      </w:r>
      <w:r w:rsidR="00BC1564" w:rsidRPr="007B2AE2">
        <w:rPr>
          <w:rFonts w:ascii="Times New Roman" w:hAnsi="Times New Roman" w:cs="Times New Roman"/>
          <w:sz w:val="28"/>
          <w:szCs w:val="28"/>
        </w:rPr>
        <w:t xml:space="preserve"> системы казначейских платежей</w:t>
      </w:r>
      <w:r w:rsidR="00BC1564">
        <w:rPr>
          <w:rFonts w:ascii="Times New Roman" w:hAnsi="Times New Roman" w:cs="Times New Roman"/>
          <w:sz w:val="28"/>
          <w:szCs w:val="28"/>
        </w:rPr>
        <w:t xml:space="preserve"> </w:t>
      </w:r>
      <w:r w:rsidR="00076E5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не вызванного реорганизацией или изменением типа </w:t>
      </w:r>
      <w:r w:rsidR="00240EAE">
        <w:rPr>
          <w:rFonts w:ascii="Times New Roman" w:hAnsi="Times New Roman" w:cs="Times New Roman"/>
          <w:sz w:val="28"/>
          <w:szCs w:val="28"/>
        </w:rPr>
        <w:t xml:space="preserve">муниципального учреждения </w:t>
      </w:r>
      <w:r>
        <w:rPr>
          <w:rFonts w:ascii="Times New Roman" w:hAnsi="Times New Roman" w:cs="Times New Roman"/>
          <w:sz w:val="28"/>
          <w:szCs w:val="28"/>
        </w:rPr>
        <w:t>и не связанного с изменени</w:t>
      </w:r>
      <w:r w:rsidR="00076E56">
        <w:rPr>
          <w:rFonts w:ascii="Times New Roman" w:hAnsi="Times New Roman" w:cs="Times New Roman"/>
          <w:sz w:val="28"/>
          <w:szCs w:val="28"/>
        </w:rPr>
        <w:t>ем ведомственной подчиненности).</w:t>
      </w:r>
    </w:p>
    <w:p w:rsidR="00BE4388" w:rsidRDefault="00FA60BF" w:rsidP="00FA60BF">
      <w:pPr>
        <w:pStyle w:val="ConsPlusNormal"/>
        <w:tabs>
          <w:tab w:val="left" w:pos="709"/>
        </w:tabs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="00F63BDD">
        <w:rPr>
          <w:rFonts w:ascii="Times New Roman" w:hAnsi="Times New Roman" w:cs="Times New Roman"/>
          <w:sz w:val="28"/>
          <w:szCs w:val="28"/>
        </w:rPr>
        <w:t xml:space="preserve"> </w:t>
      </w:r>
      <w:r w:rsidR="00BC1564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урнале регистрации лицевых счетов указывается новое наименование</w:t>
      </w:r>
      <w:r w:rsidR="00BC1564">
        <w:rPr>
          <w:rFonts w:ascii="Times New Roman" w:hAnsi="Times New Roman" w:cs="Times New Roman"/>
          <w:sz w:val="28"/>
          <w:szCs w:val="28"/>
        </w:rPr>
        <w:t xml:space="preserve"> </w:t>
      </w:r>
      <w:r w:rsidR="00BC1564" w:rsidRPr="007B2AE2">
        <w:rPr>
          <w:rFonts w:ascii="Times New Roman" w:hAnsi="Times New Roman" w:cs="Times New Roman"/>
          <w:sz w:val="28"/>
          <w:szCs w:val="28"/>
        </w:rPr>
        <w:t>участник</w:t>
      </w:r>
      <w:r w:rsidR="00BC1564">
        <w:rPr>
          <w:rFonts w:ascii="Times New Roman" w:hAnsi="Times New Roman" w:cs="Times New Roman"/>
          <w:sz w:val="28"/>
          <w:szCs w:val="28"/>
        </w:rPr>
        <w:t>а</w:t>
      </w:r>
      <w:r w:rsidR="00BC1564" w:rsidRPr="007B2AE2">
        <w:rPr>
          <w:rFonts w:ascii="Times New Roman" w:hAnsi="Times New Roman" w:cs="Times New Roman"/>
          <w:sz w:val="28"/>
          <w:szCs w:val="28"/>
        </w:rPr>
        <w:t xml:space="preserve"> системы казначейских платежей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7B60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BE4388" w:rsidRDefault="005D1843" w:rsidP="00BE4388">
      <w:pPr>
        <w:pStyle w:val="ConsPlusNormal"/>
        <w:widowControl/>
        <w:tabs>
          <w:tab w:val="left" w:pos="709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EB476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BE4388">
        <w:rPr>
          <w:rFonts w:ascii="Times New Roman" w:hAnsi="Times New Roman"/>
          <w:sz w:val="28"/>
          <w:szCs w:val="28"/>
        </w:rPr>
        <w:t xml:space="preserve">Для закрытия лицевых счетов </w:t>
      </w:r>
      <w:r w:rsidR="00BC1564" w:rsidRPr="007B2AE2">
        <w:rPr>
          <w:rFonts w:ascii="Times New Roman" w:hAnsi="Times New Roman" w:cs="Times New Roman"/>
          <w:sz w:val="28"/>
          <w:szCs w:val="28"/>
        </w:rPr>
        <w:t>участник</w:t>
      </w:r>
      <w:r w:rsidR="00BC1564">
        <w:rPr>
          <w:rFonts w:ascii="Times New Roman" w:hAnsi="Times New Roman" w:cs="Times New Roman"/>
          <w:sz w:val="28"/>
          <w:szCs w:val="28"/>
        </w:rPr>
        <w:t>и</w:t>
      </w:r>
      <w:r w:rsidR="00BC1564" w:rsidRPr="007B2AE2">
        <w:rPr>
          <w:rFonts w:ascii="Times New Roman" w:hAnsi="Times New Roman" w:cs="Times New Roman"/>
          <w:sz w:val="28"/>
          <w:szCs w:val="28"/>
        </w:rPr>
        <w:t xml:space="preserve"> системы казначейских платежей</w:t>
      </w:r>
      <w:r w:rsidR="00BC1564">
        <w:rPr>
          <w:rFonts w:ascii="Times New Roman" w:hAnsi="Times New Roman"/>
          <w:sz w:val="28"/>
          <w:szCs w:val="28"/>
        </w:rPr>
        <w:t xml:space="preserve"> </w:t>
      </w:r>
      <w:r w:rsidR="005B59CE" w:rsidRPr="005B59CE">
        <w:rPr>
          <w:rFonts w:ascii="Times New Roman" w:hAnsi="Times New Roman"/>
          <w:sz w:val="28"/>
          <w:szCs w:val="28"/>
        </w:rPr>
        <w:t>(за исключением получателей средств из бюджета и участников казначейского сопровождения)</w:t>
      </w:r>
      <w:r w:rsidR="005B59CE">
        <w:rPr>
          <w:rFonts w:ascii="Times New Roman" w:hAnsi="Times New Roman"/>
          <w:sz w:val="28"/>
          <w:szCs w:val="28"/>
        </w:rPr>
        <w:t xml:space="preserve"> </w:t>
      </w:r>
      <w:r w:rsidR="00BE4388">
        <w:rPr>
          <w:rFonts w:ascii="Times New Roman" w:hAnsi="Times New Roman"/>
          <w:sz w:val="28"/>
          <w:szCs w:val="28"/>
        </w:rPr>
        <w:t>предоставляют в отдел казначейского исполнения бюджета</w:t>
      </w:r>
      <w:r w:rsidR="005B59CE">
        <w:rPr>
          <w:rFonts w:ascii="Times New Roman" w:hAnsi="Times New Roman"/>
          <w:sz w:val="28"/>
          <w:szCs w:val="28"/>
        </w:rPr>
        <w:t xml:space="preserve"> </w:t>
      </w:r>
      <w:r w:rsidR="00BE4388">
        <w:rPr>
          <w:rFonts w:ascii="Times New Roman" w:hAnsi="Times New Roman" w:cs="Times New Roman"/>
          <w:sz w:val="28"/>
          <w:szCs w:val="28"/>
        </w:rPr>
        <w:t>в течение</w:t>
      </w:r>
      <w:r w:rsidR="00076E56">
        <w:rPr>
          <w:rFonts w:ascii="Times New Roman" w:hAnsi="Times New Roman" w:cs="Times New Roman"/>
          <w:sz w:val="28"/>
          <w:szCs w:val="28"/>
        </w:rPr>
        <w:t xml:space="preserve"> </w:t>
      </w:r>
      <w:r w:rsidR="00BE4388">
        <w:rPr>
          <w:rFonts w:ascii="Times New Roman" w:hAnsi="Times New Roman" w:cs="Times New Roman"/>
          <w:sz w:val="28"/>
          <w:szCs w:val="28"/>
        </w:rPr>
        <w:t>5 рабочих дней</w:t>
      </w:r>
      <w:r w:rsidR="00BE4388">
        <w:rPr>
          <w:rFonts w:ascii="Times New Roman" w:hAnsi="Times New Roman"/>
          <w:sz w:val="28"/>
          <w:szCs w:val="28"/>
        </w:rPr>
        <w:t xml:space="preserve"> </w:t>
      </w:r>
      <w:r w:rsidR="00BE4388">
        <w:rPr>
          <w:rFonts w:ascii="Times New Roman" w:hAnsi="Times New Roman" w:cs="Times New Roman"/>
          <w:sz w:val="28"/>
          <w:szCs w:val="28"/>
        </w:rPr>
        <w:t xml:space="preserve">после исключения из </w:t>
      </w:r>
      <w:r w:rsidR="000302E7">
        <w:rPr>
          <w:rFonts w:ascii="Times New Roman" w:hAnsi="Times New Roman" w:cs="Times New Roman"/>
          <w:sz w:val="28"/>
          <w:szCs w:val="28"/>
        </w:rPr>
        <w:t xml:space="preserve">ЕГРЮЛ </w:t>
      </w:r>
      <w:hyperlink r:id="rId9" w:anchor="P502" w:history="1">
        <w:r w:rsidR="00BE4388" w:rsidRPr="004E08D1">
          <w:rPr>
            <w:rStyle w:val="a3"/>
            <w:rFonts w:ascii="Times New Roman" w:hAnsi="Times New Roman" w:cs="Times New Roman"/>
            <w:color w:val="0D0D0D"/>
            <w:sz w:val="28"/>
            <w:szCs w:val="28"/>
            <w:u w:val="none"/>
          </w:rPr>
          <w:t>заявлени</w:t>
        </w:r>
      </w:hyperlink>
      <w:r w:rsidR="00BE4388" w:rsidRPr="004E08D1">
        <w:rPr>
          <w:rFonts w:ascii="Times New Roman" w:hAnsi="Times New Roman" w:cs="Times New Roman"/>
          <w:color w:val="0D0D0D"/>
          <w:sz w:val="28"/>
          <w:szCs w:val="28"/>
        </w:rPr>
        <w:t>е</w:t>
      </w:r>
      <w:r w:rsidR="00BE4388">
        <w:rPr>
          <w:rFonts w:ascii="Times New Roman" w:hAnsi="Times New Roman" w:cs="Times New Roman"/>
          <w:sz w:val="28"/>
          <w:szCs w:val="28"/>
        </w:rPr>
        <w:t xml:space="preserve"> на закрытие лицевого счета по форме согласно приложению № 5</w:t>
      </w:r>
      <w:r w:rsidR="005B59C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E4388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5B59CE" w:rsidRPr="00C122C0" w:rsidRDefault="00684ACA" w:rsidP="00C122C0">
      <w:pPr>
        <w:pStyle w:val="ConsPlusNormal"/>
        <w:widowControl/>
        <w:tabs>
          <w:tab w:val="left" w:pos="709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2C0">
        <w:rPr>
          <w:rFonts w:ascii="Times New Roman" w:hAnsi="Times New Roman"/>
          <w:sz w:val="28"/>
          <w:szCs w:val="28"/>
        </w:rPr>
        <w:t xml:space="preserve">Для закрытия лицевых счетов получатели средств из бюджета                                и участники казначейского сопровождения предоставляют в отдел казначейского исполнения бюджета </w:t>
      </w:r>
      <w:r w:rsidRPr="00C122C0">
        <w:rPr>
          <w:rFonts w:ascii="Times New Roman" w:hAnsi="Times New Roman" w:cs="Times New Roman"/>
          <w:sz w:val="28"/>
          <w:szCs w:val="28"/>
        </w:rPr>
        <w:t xml:space="preserve">в течение 5 рабочих дней с даты прекращения предоставления средств из бюджета города Оренбурга </w:t>
      </w:r>
      <w:r w:rsidR="00C122C0" w:rsidRPr="00C122C0">
        <w:rPr>
          <w:rFonts w:ascii="Times New Roman" w:hAnsi="Times New Roman" w:cs="Times New Roman"/>
          <w:sz w:val="28"/>
          <w:szCs w:val="28"/>
        </w:rPr>
        <w:t xml:space="preserve">и (или) после исключения из ЕГРЮЛ </w:t>
      </w:r>
      <w:hyperlink r:id="rId10" w:anchor="P502" w:history="1">
        <w:r w:rsidRPr="00C122C0">
          <w:rPr>
            <w:rStyle w:val="a3"/>
            <w:rFonts w:ascii="Times New Roman" w:hAnsi="Times New Roman" w:cs="Times New Roman"/>
            <w:color w:val="0D0D0D"/>
            <w:sz w:val="28"/>
            <w:szCs w:val="28"/>
            <w:u w:val="none"/>
          </w:rPr>
          <w:t>заявлени</w:t>
        </w:r>
      </w:hyperlink>
      <w:r w:rsidRPr="00C122C0">
        <w:rPr>
          <w:rFonts w:ascii="Times New Roman" w:hAnsi="Times New Roman" w:cs="Times New Roman"/>
          <w:color w:val="0D0D0D"/>
          <w:sz w:val="28"/>
          <w:szCs w:val="28"/>
        </w:rPr>
        <w:t>е</w:t>
      </w:r>
      <w:r w:rsidRPr="00C122C0">
        <w:rPr>
          <w:rFonts w:ascii="Times New Roman" w:hAnsi="Times New Roman" w:cs="Times New Roman"/>
          <w:sz w:val="28"/>
          <w:szCs w:val="28"/>
        </w:rPr>
        <w:t xml:space="preserve"> на закрытие лицевого счета.</w:t>
      </w:r>
    </w:p>
    <w:p w:rsidR="00FB0D01" w:rsidRDefault="00FB0D01" w:rsidP="00BE4388">
      <w:pPr>
        <w:pStyle w:val="ConsPlusNormal"/>
        <w:widowControl/>
        <w:tabs>
          <w:tab w:val="left" w:pos="709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показа</w:t>
      </w:r>
      <w:r w:rsidR="00874765">
        <w:rPr>
          <w:rFonts w:ascii="Times New Roman" w:hAnsi="Times New Roman" w:cs="Times New Roman"/>
          <w:sz w:val="28"/>
          <w:szCs w:val="28"/>
        </w:rPr>
        <w:t>телей на лицевом счете в течение</w:t>
      </w:r>
      <w:r>
        <w:rPr>
          <w:rFonts w:ascii="Times New Roman" w:hAnsi="Times New Roman" w:cs="Times New Roman"/>
          <w:sz w:val="28"/>
          <w:szCs w:val="28"/>
        </w:rPr>
        <w:t xml:space="preserve"> финансового года </w:t>
      </w:r>
      <w:r w:rsidRPr="00FB0D01">
        <w:rPr>
          <w:rFonts w:ascii="Times New Roman" w:hAnsi="Times New Roman" w:cs="Times New Roman"/>
          <w:sz w:val="28"/>
          <w:szCs w:val="28"/>
        </w:rPr>
        <w:t>отдел казначейского исполнения бюджета</w:t>
      </w:r>
      <w:r>
        <w:rPr>
          <w:rFonts w:ascii="Times New Roman" w:hAnsi="Times New Roman" w:cs="Times New Roman"/>
          <w:sz w:val="28"/>
          <w:szCs w:val="28"/>
        </w:rPr>
        <w:t xml:space="preserve"> может закрыть указанный лицевой счет без заявления на закрытие лицевого счета, о чем не позднее следующего рабочего дня после закрытия лицевого счета сообщает</w:t>
      </w:r>
      <w:r w:rsidR="00BC1564">
        <w:rPr>
          <w:rFonts w:ascii="Times New Roman" w:hAnsi="Times New Roman" w:cs="Times New Roman"/>
          <w:sz w:val="28"/>
          <w:szCs w:val="28"/>
        </w:rPr>
        <w:t xml:space="preserve"> </w:t>
      </w:r>
      <w:r w:rsidR="00BC1564" w:rsidRPr="007B2AE2">
        <w:rPr>
          <w:rFonts w:ascii="Times New Roman" w:hAnsi="Times New Roman" w:cs="Times New Roman"/>
          <w:sz w:val="28"/>
          <w:szCs w:val="28"/>
        </w:rPr>
        <w:t>участник</w:t>
      </w:r>
      <w:r w:rsidR="00BC1564">
        <w:rPr>
          <w:rFonts w:ascii="Times New Roman" w:hAnsi="Times New Roman" w:cs="Times New Roman"/>
          <w:sz w:val="28"/>
          <w:szCs w:val="28"/>
        </w:rPr>
        <w:t>у</w:t>
      </w:r>
      <w:r w:rsidR="00BC1564" w:rsidRPr="007B2AE2">
        <w:rPr>
          <w:rFonts w:ascii="Times New Roman" w:hAnsi="Times New Roman" w:cs="Times New Roman"/>
          <w:sz w:val="28"/>
          <w:szCs w:val="28"/>
        </w:rPr>
        <w:t xml:space="preserve"> системы казначейских платежей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59CE" w:rsidRDefault="005B59CE" w:rsidP="00BE4388">
      <w:pPr>
        <w:pStyle w:val="ConsPlusNormal"/>
        <w:widowControl/>
        <w:tabs>
          <w:tab w:val="left" w:pos="709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Лицевые счета муниципальных бюджетных и автономных учреждений города Оренбурга закрываются при отсутствии на них остатка денежных средств.</w:t>
      </w:r>
    </w:p>
    <w:p w:rsidR="00FA60BF" w:rsidRDefault="00FA60BF" w:rsidP="00FA60BF">
      <w:pPr>
        <w:pStyle w:val="ConsPlusNormal"/>
        <w:tabs>
          <w:tab w:val="left" w:pos="709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Закрытие лицевых счетов </w:t>
      </w:r>
      <w:r w:rsidR="00BC1564" w:rsidRPr="007B2AE2">
        <w:rPr>
          <w:rFonts w:ascii="Times New Roman" w:hAnsi="Times New Roman" w:cs="Times New Roman"/>
          <w:sz w:val="28"/>
          <w:szCs w:val="28"/>
        </w:rPr>
        <w:t>участник</w:t>
      </w:r>
      <w:r w:rsidR="00BC1564">
        <w:rPr>
          <w:rFonts w:ascii="Times New Roman" w:hAnsi="Times New Roman" w:cs="Times New Roman"/>
          <w:sz w:val="28"/>
          <w:szCs w:val="28"/>
        </w:rPr>
        <w:t>ам</w:t>
      </w:r>
      <w:r w:rsidR="00BC1564" w:rsidRPr="007B2AE2">
        <w:rPr>
          <w:rFonts w:ascii="Times New Roman" w:hAnsi="Times New Roman" w:cs="Times New Roman"/>
          <w:sz w:val="28"/>
          <w:szCs w:val="28"/>
        </w:rPr>
        <w:t xml:space="preserve"> системы казначейских платежей</w:t>
      </w:r>
      <w:r w:rsidR="00BC15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в следующих случаях: </w:t>
      </w:r>
    </w:p>
    <w:p w:rsidR="00FA60BF" w:rsidRDefault="00FA60BF" w:rsidP="00FA60BF">
      <w:pPr>
        <w:pStyle w:val="ConsPlusNormal"/>
        <w:tabs>
          <w:tab w:val="left" w:pos="709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 реорганизаци</w:t>
      </w:r>
      <w:r w:rsidR="00D77E0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(ликвидаци</w:t>
      </w:r>
      <w:r w:rsidR="00D77E0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BC1564">
        <w:rPr>
          <w:rFonts w:ascii="Times New Roman" w:hAnsi="Times New Roman" w:cs="Times New Roman"/>
          <w:sz w:val="28"/>
          <w:szCs w:val="28"/>
        </w:rPr>
        <w:t xml:space="preserve"> </w:t>
      </w:r>
      <w:r w:rsidR="00BC1564" w:rsidRPr="007B2AE2">
        <w:rPr>
          <w:rFonts w:ascii="Times New Roman" w:hAnsi="Times New Roman" w:cs="Times New Roman"/>
          <w:sz w:val="28"/>
          <w:szCs w:val="28"/>
        </w:rPr>
        <w:t>участник</w:t>
      </w:r>
      <w:r w:rsidR="00BC1564">
        <w:rPr>
          <w:rFonts w:ascii="Times New Roman" w:hAnsi="Times New Roman" w:cs="Times New Roman"/>
          <w:sz w:val="28"/>
          <w:szCs w:val="28"/>
        </w:rPr>
        <w:t>а</w:t>
      </w:r>
      <w:r w:rsidR="00BC1564" w:rsidRPr="007B2AE2">
        <w:rPr>
          <w:rFonts w:ascii="Times New Roman" w:hAnsi="Times New Roman" w:cs="Times New Roman"/>
          <w:sz w:val="28"/>
          <w:szCs w:val="28"/>
        </w:rPr>
        <w:t xml:space="preserve"> системы казначейских платежей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A60BF" w:rsidRDefault="00FA60BF" w:rsidP="00FA60BF">
      <w:pPr>
        <w:pStyle w:val="ConsPlusNormal"/>
        <w:tabs>
          <w:tab w:val="left" w:pos="709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2) изменени</w:t>
      </w:r>
      <w:r w:rsidR="00D77E0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типа</w:t>
      </w:r>
      <w:r w:rsidR="00240EAE">
        <w:rPr>
          <w:rFonts w:ascii="Times New Roman" w:hAnsi="Times New Roman" w:cs="Times New Roman"/>
          <w:sz w:val="28"/>
          <w:szCs w:val="28"/>
        </w:rPr>
        <w:t xml:space="preserve"> муниципального учреждения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60BF" w:rsidRDefault="00FA60BF" w:rsidP="00FA60BF">
      <w:pPr>
        <w:pStyle w:val="ConsPlusNormal"/>
        <w:tabs>
          <w:tab w:val="left" w:pos="709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3) изменения подведомственности </w:t>
      </w:r>
      <w:r w:rsidR="00BC1564" w:rsidRPr="007B2AE2">
        <w:rPr>
          <w:rFonts w:ascii="Times New Roman" w:hAnsi="Times New Roman" w:cs="Times New Roman"/>
          <w:sz w:val="28"/>
          <w:szCs w:val="28"/>
        </w:rPr>
        <w:t>участник</w:t>
      </w:r>
      <w:r w:rsidR="00BC1564">
        <w:rPr>
          <w:rFonts w:ascii="Times New Roman" w:hAnsi="Times New Roman" w:cs="Times New Roman"/>
          <w:sz w:val="28"/>
          <w:szCs w:val="28"/>
        </w:rPr>
        <w:t>а</w:t>
      </w:r>
      <w:r w:rsidR="00BC1564" w:rsidRPr="007B2AE2">
        <w:rPr>
          <w:rFonts w:ascii="Times New Roman" w:hAnsi="Times New Roman" w:cs="Times New Roman"/>
          <w:sz w:val="28"/>
          <w:szCs w:val="28"/>
        </w:rPr>
        <w:t xml:space="preserve"> системы казначейских платежей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59CE" w:rsidRDefault="005B59CE" w:rsidP="00FA60BF">
      <w:pPr>
        <w:pStyle w:val="ConsPlusNormal"/>
        <w:tabs>
          <w:tab w:val="left" w:pos="709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4) при отсутствии показателей на лицевом счете</w:t>
      </w:r>
      <w:r w:rsidRPr="005B59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течение финансового года;</w:t>
      </w:r>
    </w:p>
    <w:p w:rsidR="00FA60BF" w:rsidRDefault="00FA60BF" w:rsidP="00FA60BF">
      <w:pPr>
        <w:pStyle w:val="ConsPlusNormal"/>
        <w:tabs>
          <w:tab w:val="left" w:pos="709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B59C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 в иных случаях, установленных законодательством</w:t>
      </w:r>
      <w:r w:rsidR="00BC1564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68AC" w:rsidRDefault="00FA60BF" w:rsidP="00EB4769">
      <w:pPr>
        <w:pStyle w:val="ConsPlusNormal"/>
        <w:tabs>
          <w:tab w:val="left" w:pos="709"/>
        </w:tabs>
        <w:ind w:right="-2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368AC">
        <w:rPr>
          <w:rFonts w:ascii="Times New Roman" w:hAnsi="Times New Roman" w:cs="Times New Roman"/>
          <w:sz w:val="28"/>
          <w:szCs w:val="28"/>
        </w:rPr>
        <w:t>2.</w:t>
      </w:r>
      <w:r w:rsidR="00EB4769">
        <w:rPr>
          <w:rFonts w:ascii="Times New Roman" w:hAnsi="Times New Roman" w:cs="Times New Roman"/>
          <w:sz w:val="28"/>
          <w:szCs w:val="28"/>
        </w:rPr>
        <w:t>4</w:t>
      </w:r>
      <w:r w:rsidR="00E368AC">
        <w:rPr>
          <w:rFonts w:ascii="Times New Roman" w:hAnsi="Times New Roman" w:cs="Times New Roman"/>
          <w:sz w:val="28"/>
          <w:szCs w:val="28"/>
        </w:rPr>
        <w:t xml:space="preserve">. </w:t>
      </w:r>
      <w:r w:rsidR="00E368AC" w:rsidRPr="00014453">
        <w:rPr>
          <w:rFonts w:ascii="Times New Roman" w:hAnsi="Times New Roman" w:cs="Times New Roman"/>
          <w:sz w:val="28"/>
          <w:szCs w:val="28"/>
        </w:rPr>
        <w:t>Карточка</w:t>
      </w:r>
      <w:r w:rsidR="00E368AC">
        <w:rPr>
          <w:rFonts w:ascii="Times New Roman" w:hAnsi="Times New Roman" w:cs="Times New Roman"/>
          <w:sz w:val="28"/>
          <w:szCs w:val="28"/>
        </w:rPr>
        <w:t xml:space="preserve"> </w:t>
      </w:r>
      <w:r w:rsidR="00E368AC" w:rsidRPr="00014453">
        <w:rPr>
          <w:rFonts w:ascii="Times New Roman" w:hAnsi="Times New Roman" w:cs="Times New Roman"/>
          <w:sz w:val="28"/>
          <w:szCs w:val="28"/>
        </w:rPr>
        <w:t>образцов подписей и отти</w:t>
      </w:r>
      <w:r w:rsidR="00E368AC">
        <w:rPr>
          <w:rFonts w:ascii="Times New Roman" w:hAnsi="Times New Roman" w:cs="Times New Roman"/>
          <w:sz w:val="28"/>
          <w:szCs w:val="28"/>
        </w:rPr>
        <w:t>ска</w:t>
      </w:r>
      <w:r w:rsidR="00831EF1">
        <w:rPr>
          <w:rFonts w:ascii="Times New Roman" w:hAnsi="Times New Roman" w:cs="Times New Roman"/>
          <w:sz w:val="28"/>
          <w:szCs w:val="28"/>
        </w:rPr>
        <w:t xml:space="preserve"> </w:t>
      </w:r>
      <w:r w:rsidR="00E368AC">
        <w:rPr>
          <w:rFonts w:ascii="Times New Roman" w:hAnsi="Times New Roman" w:cs="Times New Roman"/>
          <w:sz w:val="28"/>
          <w:szCs w:val="28"/>
        </w:rPr>
        <w:t xml:space="preserve">печати оформляется </w:t>
      </w:r>
      <w:r w:rsidR="00831EF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368AC">
        <w:rPr>
          <w:rFonts w:ascii="Times New Roman" w:hAnsi="Times New Roman" w:cs="Times New Roman"/>
          <w:sz w:val="28"/>
          <w:szCs w:val="28"/>
        </w:rPr>
        <w:t xml:space="preserve"> с учетом </w:t>
      </w:r>
      <w:r w:rsidR="00E368AC" w:rsidRPr="00014453">
        <w:rPr>
          <w:rFonts w:ascii="Times New Roman" w:hAnsi="Times New Roman" w:cs="Times New Roman"/>
          <w:sz w:val="28"/>
          <w:szCs w:val="28"/>
        </w:rPr>
        <w:t>следующих требований:</w:t>
      </w:r>
    </w:p>
    <w:p w:rsidR="00E368AC" w:rsidRDefault="00E368AC" w:rsidP="00E368AC">
      <w:pPr>
        <w:pStyle w:val="ConsPlusNormal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1) право первой подписи принадлежит руководителю </w:t>
      </w:r>
      <w:r w:rsidR="00BC1564" w:rsidRPr="007B2AE2">
        <w:rPr>
          <w:rFonts w:ascii="Times New Roman" w:hAnsi="Times New Roman" w:cs="Times New Roman"/>
          <w:sz w:val="28"/>
          <w:szCs w:val="28"/>
        </w:rPr>
        <w:t>участник</w:t>
      </w:r>
      <w:r w:rsidR="00BC1564">
        <w:rPr>
          <w:rFonts w:ascii="Times New Roman" w:hAnsi="Times New Roman" w:cs="Times New Roman"/>
          <w:sz w:val="28"/>
          <w:szCs w:val="28"/>
        </w:rPr>
        <w:t>а</w:t>
      </w:r>
      <w:r w:rsidR="00BC1564" w:rsidRPr="007B2AE2">
        <w:rPr>
          <w:rFonts w:ascii="Times New Roman" w:hAnsi="Times New Roman" w:cs="Times New Roman"/>
          <w:sz w:val="28"/>
          <w:szCs w:val="28"/>
        </w:rPr>
        <w:t xml:space="preserve"> системы казначейских платежей</w:t>
      </w:r>
      <w:r w:rsidR="00BC1564">
        <w:rPr>
          <w:rFonts w:ascii="Times New Roman" w:hAnsi="Times New Roman" w:cs="Times New Roman"/>
          <w:sz w:val="28"/>
          <w:szCs w:val="28"/>
        </w:rPr>
        <w:t xml:space="preserve"> </w:t>
      </w:r>
      <w:r w:rsidR="00AC5D49">
        <w:rPr>
          <w:rFonts w:ascii="Times New Roman" w:hAnsi="Times New Roman" w:cs="Times New Roman"/>
          <w:sz w:val="28"/>
          <w:szCs w:val="28"/>
        </w:rPr>
        <w:t>и его заместителям;</w:t>
      </w:r>
    </w:p>
    <w:p w:rsidR="00E368AC" w:rsidRDefault="00E368AC" w:rsidP="00E368AC">
      <w:pPr>
        <w:pStyle w:val="ConsPlusNormal"/>
        <w:tabs>
          <w:tab w:val="left" w:pos="709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2)</w:t>
      </w:r>
      <w:r w:rsidR="002943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 второй подписи принадлежит главному бухгалтеру (</w:t>
      </w:r>
      <w:r>
        <w:rPr>
          <w:rFonts w:ascii="Times New Roman" w:hAnsi="Times New Roman"/>
          <w:sz w:val="28"/>
          <w:szCs w:val="28"/>
        </w:rPr>
        <w:t>должностному лицу, выполняющего обязанности главного бухгалтера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240EAE">
        <w:rPr>
          <w:rFonts w:ascii="Times New Roman" w:hAnsi="Times New Roman" w:cs="Times New Roman"/>
          <w:sz w:val="28"/>
          <w:szCs w:val="28"/>
        </w:rPr>
        <w:t xml:space="preserve"> </w:t>
      </w:r>
      <w:r w:rsidR="00240EAE" w:rsidRPr="007B2AE2">
        <w:rPr>
          <w:rFonts w:ascii="Times New Roman" w:hAnsi="Times New Roman" w:cs="Times New Roman"/>
          <w:sz w:val="28"/>
          <w:szCs w:val="28"/>
        </w:rPr>
        <w:t>участник</w:t>
      </w:r>
      <w:r w:rsidR="00240EAE">
        <w:rPr>
          <w:rFonts w:ascii="Times New Roman" w:hAnsi="Times New Roman" w:cs="Times New Roman"/>
          <w:sz w:val="28"/>
          <w:szCs w:val="28"/>
        </w:rPr>
        <w:t>а</w:t>
      </w:r>
      <w:r w:rsidR="00240EAE" w:rsidRPr="007B2AE2">
        <w:rPr>
          <w:rFonts w:ascii="Times New Roman" w:hAnsi="Times New Roman" w:cs="Times New Roman"/>
          <w:sz w:val="28"/>
          <w:szCs w:val="28"/>
        </w:rPr>
        <w:t xml:space="preserve"> системы казначейских платежей</w:t>
      </w:r>
      <w:r>
        <w:rPr>
          <w:rFonts w:ascii="Times New Roman" w:hAnsi="Times New Roman" w:cs="Times New Roman"/>
          <w:sz w:val="28"/>
          <w:szCs w:val="28"/>
        </w:rPr>
        <w:t>, в том числе и в случаях двойного наименования его должности (руководитель учреждения - главный бухгалтер, заместитель начальника отдела - заместитель главного бухгалтера, главный специалист – главный бухгалтер и т.п.).</w:t>
      </w:r>
    </w:p>
    <w:p w:rsidR="00E368AC" w:rsidRPr="00BC1564" w:rsidRDefault="00E368AC" w:rsidP="00E368AC">
      <w:pPr>
        <w:autoSpaceDE w:val="0"/>
        <w:autoSpaceDN w:val="0"/>
        <w:adjustRightInd w:val="0"/>
        <w:ind w:right="-2" w:firstLine="708"/>
        <w:jc w:val="both"/>
        <w:rPr>
          <w:b/>
          <w:sz w:val="28"/>
          <w:szCs w:val="28"/>
        </w:rPr>
      </w:pPr>
      <w:r w:rsidRPr="00EB4769">
        <w:rPr>
          <w:rFonts w:eastAsia="Calibri"/>
          <w:sz w:val="28"/>
          <w:szCs w:val="28"/>
          <w:lang w:eastAsia="en-US"/>
        </w:rPr>
        <w:t>При обслуживании</w:t>
      </w:r>
      <w:r w:rsidRPr="00BC1564">
        <w:rPr>
          <w:rFonts w:eastAsia="Calibri"/>
          <w:b/>
          <w:sz w:val="28"/>
          <w:szCs w:val="28"/>
          <w:lang w:eastAsia="en-US"/>
        </w:rPr>
        <w:t xml:space="preserve"> </w:t>
      </w:r>
      <w:r w:rsidR="00EB4769" w:rsidRPr="007B2AE2">
        <w:rPr>
          <w:sz w:val="28"/>
          <w:szCs w:val="28"/>
        </w:rPr>
        <w:t>участник</w:t>
      </w:r>
      <w:r w:rsidR="00EB4769">
        <w:rPr>
          <w:sz w:val="28"/>
          <w:szCs w:val="28"/>
        </w:rPr>
        <w:t>а</w:t>
      </w:r>
      <w:r w:rsidR="00EB4769" w:rsidRPr="007B2AE2">
        <w:rPr>
          <w:sz w:val="28"/>
          <w:szCs w:val="28"/>
        </w:rPr>
        <w:t xml:space="preserve"> системы казначейских платежей</w:t>
      </w:r>
      <w:r w:rsidR="00EB4769" w:rsidRPr="00BC1564">
        <w:rPr>
          <w:rFonts w:eastAsia="Calibri"/>
          <w:b/>
          <w:sz w:val="28"/>
          <w:szCs w:val="28"/>
          <w:lang w:eastAsia="en-US"/>
        </w:rPr>
        <w:t xml:space="preserve"> </w:t>
      </w:r>
      <w:r w:rsidR="00EB4769" w:rsidRPr="00EB4769">
        <w:rPr>
          <w:rFonts w:eastAsia="Calibri"/>
          <w:sz w:val="28"/>
          <w:szCs w:val="28"/>
          <w:lang w:eastAsia="en-US"/>
        </w:rPr>
        <w:t>муниципальным казенным учреждением, основными целями которого я</w:t>
      </w:r>
      <w:r w:rsidR="00EB4769">
        <w:rPr>
          <w:rFonts w:eastAsia="Calibri"/>
          <w:sz w:val="28"/>
          <w:szCs w:val="28"/>
          <w:lang w:eastAsia="en-US"/>
        </w:rPr>
        <w:t>вляются ведение централизованного</w:t>
      </w:r>
      <w:r w:rsidR="00EB4769" w:rsidRPr="00EB4769">
        <w:rPr>
          <w:rFonts w:eastAsia="Calibri"/>
          <w:sz w:val="28"/>
          <w:szCs w:val="28"/>
          <w:lang w:eastAsia="en-US"/>
        </w:rPr>
        <w:t xml:space="preserve"> бухгалтер</w:t>
      </w:r>
      <w:r w:rsidR="00EB4769">
        <w:rPr>
          <w:rFonts w:eastAsia="Calibri"/>
          <w:sz w:val="28"/>
          <w:szCs w:val="28"/>
          <w:lang w:eastAsia="en-US"/>
        </w:rPr>
        <w:t>ского</w:t>
      </w:r>
      <w:r w:rsidR="00EB4769" w:rsidRPr="00EB4769">
        <w:rPr>
          <w:rFonts w:eastAsia="Calibri"/>
          <w:sz w:val="28"/>
          <w:szCs w:val="28"/>
          <w:lang w:eastAsia="en-US"/>
        </w:rPr>
        <w:t xml:space="preserve">, налогового, бюджетного учета и формирование отчетности, а также систематизация </w:t>
      </w:r>
      <w:r w:rsidR="004D2C8A">
        <w:rPr>
          <w:rFonts w:eastAsia="Calibri"/>
          <w:sz w:val="28"/>
          <w:szCs w:val="28"/>
          <w:lang w:eastAsia="en-US"/>
        </w:rPr>
        <w:t xml:space="preserve">                        </w:t>
      </w:r>
      <w:r w:rsidR="00EB4769" w:rsidRPr="00EB4769">
        <w:rPr>
          <w:rFonts w:eastAsia="Calibri"/>
          <w:sz w:val="28"/>
          <w:szCs w:val="28"/>
          <w:lang w:eastAsia="en-US"/>
        </w:rPr>
        <w:t>и обобщение статистических материалов и других данных по финансово-хозяйственной деятельности</w:t>
      </w:r>
      <w:r w:rsidRPr="00BC1564">
        <w:rPr>
          <w:rFonts w:eastAsia="Calibri"/>
          <w:b/>
          <w:sz w:val="28"/>
          <w:szCs w:val="28"/>
          <w:lang w:eastAsia="en-US"/>
        </w:rPr>
        <w:t xml:space="preserve"> </w:t>
      </w:r>
      <w:r w:rsidR="00EB4769" w:rsidRPr="007B2AE2">
        <w:rPr>
          <w:sz w:val="28"/>
          <w:szCs w:val="28"/>
        </w:rPr>
        <w:t>участник</w:t>
      </w:r>
      <w:r w:rsidR="00EB4769">
        <w:rPr>
          <w:sz w:val="28"/>
          <w:szCs w:val="28"/>
        </w:rPr>
        <w:t>а</w:t>
      </w:r>
      <w:r w:rsidR="00EB4769" w:rsidRPr="007B2AE2">
        <w:rPr>
          <w:sz w:val="28"/>
          <w:szCs w:val="28"/>
        </w:rPr>
        <w:t xml:space="preserve"> системы казначейских платежей</w:t>
      </w:r>
      <w:r w:rsidR="00EB4769" w:rsidRPr="00BC1564">
        <w:rPr>
          <w:rFonts w:eastAsia="Calibri"/>
          <w:b/>
          <w:sz w:val="28"/>
          <w:szCs w:val="28"/>
          <w:lang w:eastAsia="en-US"/>
        </w:rPr>
        <w:t xml:space="preserve"> </w:t>
      </w:r>
      <w:r w:rsidR="00EB4769">
        <w:rPr>
          <w:rFonts w:eastAsia="Calibri"/>
          <w:b/>
          <w:sz w:val="28"/>
          <w:szCs w:val="28"/>
          <w:lang w:eastAsia="en-US"/>
        </w:rPr>
        <w:t>(</w:t>
      </w:r>
      <w:r w:rsidR="00EB4769" w:rsidRPr="00EB4769">
        <w:rPr>
          <w:rFonts w:eastAsia="Calibri"/>
          <w:sz w:val="28"/>
          <w:szCs w:val="28"/>
          <w:lang w:eastAsia="en-US"/>
        </w:rPr>
        <w:t>далее - МКУ)</w:t>
      </w:r>
      <w:r w:rsidR="004B1F26">
        <w:rPr>
          <w:rFonts w:eastAsia="Calibri"/>
          <w:sz w:val="28"/>
          <w:szCs w:val="28"/>
          <w:lang w:eastAsia="en-US"/>
        </w:rPr>
        <w:t>,</w:t>
      </w:r>
      <w:r w:rsidR="00EB4769" w:rsidRPr="00EB4769">
        <w:rPr>
          <w:rFonts w:eastAsia="Calibri"/>
          <w:sz w:val="28"/>
          <w:szCs w:val="28"/>
          <w:lang w:eastAsia="en-US"/>
        </w:rPr>
        <w:t xml:space="preserve"> </w:t>
      </w:r>
      <w:r w:rsidRPr="00EB4769">
        <w:rPr>
          <w:sz w:val="28"/>
          <w:szCs w:val="28"/>
        </w:rPr>
        <w:t xml:space="preserve">право первой и второй подписи в </w:t>
      </w:r>
      <w:r w:rsidRPr="00EB4769">
        <w:rPr>
          <w:rFonts w:eastAsia="Calibri"/>
          <w:sz w:val="28"/>
          <w:szCs w:val="28"/>
          <w:lang w:eastAsia="en-US"/>
        </w:rPr>
        <w:t xml:space="preserve">карточке </w:t>
      </w:r>
      <w:r w:rsidRPr="00EB4769">
        <w:rPr>
          <w:sz w:val="28"/>
          <w:szCs w:val="28"/>
        </w:rPr>
        <w:t>с образцами подписей и оттиска печати</w:t>
      </w:r>
      <w:r w:rsidRPr="00EB4769">
        <w:rPr>
          <w:rFonts w:eastAsia="Calibri"/>
          <w:sz w:val="28"/>
          <w:szCs w:val="28"/>
          <w:lang w:eastAsia="en-US"/>
        </w:rPr>
        <w:t xml:space="preserve"> принадлежит руководителю</w:t>
      </w:r>
      <w:r w:rsidRPr="00BC1564">
        <w:rPr>
          <w:rFonts w:eastAsia="Calibri"/>
          <w:b/>
          <w:sz w:val="28"/>
          <w:szCs w:val="28"/>
          <w:lang w:eastAsia="en-US"/>
        </w:rPr>
        <w:t xml:space="preserve"> </w:t>
      </w:r>
      <w:r w:rsidR="00EB4769" w:rsidRPr="007B2AE2">
        <w:rPr>
          <w:sz w:val="28"/>
          <w:szCs w:val="28"/>
        </w:rPr>
        <w:t>участник</w:t>
      </w:r>
      <w:r w:rsidR="00EB4769">
        <w:rPr>
          <w:sz w:val="28"/>
          <w:szCs w:val="28"/>
        </w:rPr>
        <w:t>а</w:t>
      </w:r>
      <w:r w:rsidR="00EB4769" w:rsidRPr="007B2AE2">
        <w:rPr>
          <w:sz w:val="28"/>
          <w:szCs w:val="28"/>
        </w:rPr>
        <w:t xml:space="preserve"> системы казначейских платежей</w:t>
      </w:r>
      <w:r w:rsidR="00EB4769" w:rsidRPr="00BC1564">
        <w:rPr>
          <w:rFonts w:eastAsia="Calibri"/>
          <w:b/>
          <w:sz w:val="28"/>
          <w:szCs w:val="28"/>
          <w:lang w:eastAsia="en-US"/>
        </w:rPr>
        <w:t xml:space="preserve"> </w:t>
      </w:r>
      <w:r w:rsidRPr="00EB4769">
        <w:rPr>
          <w:rFonts w:eastAsia="Calibri"/>
          <w:sz w:val="28"/>
          <w:szCs w:val="28"/>
          <w:lang w:eastAsia="en-US"/>
        </w:rPr>
        <w:t xml:space="preserve">и главному бухгалтеру </w:t>
      </w:r>
      <w:r w:rsidR="00EB4769" w:rsidRPr="00EB4769">
        <w:rPr>
          <w:rFonts w:eastAsia="Calibri"/>
          <w:sz w:val="28"/>
          <w:szCs w:val="28"/>
          <w:lang w:eastAsia="en-US"/>
        </w:rPr>
        <w:t xml:space="preserve">МКУ </w:t>
      </w:r>
      <w:r w:rsidRPr="00EB4769">
        <w:rPr>
          <w:rFonts w:eastAsia="Calibri"/>
          <w:sz w:val="28"/>
          <w:szCs w:val="28"/>
          <w:lang w:eastAsia="en-US"/>
        </w:rPr>
        <w:t>соответственно;</w:t>
      </w:r>
    </w:p>
    <w:p w:rsidR="00E368AC" w:rsidRDefault="00E368AC" w:rsidP="00E368AC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карточку с образцами подписей и оттиска печати включается образец оттиска круглой печати</w:t>
      </w:r>
      <w:r w:rsidR="00BC1564">
        <w:rPr>
          <w:rFonts w:ascii="Times New Roman" w:hAnsi="Times New Roman" w:cs="Times New Roman"/>
          <w:sz w:val="28"/>
          <w:szCs w:val="28"/>
        </w:rPr>
        <w:t xml:space="preserve"> </w:t>
      </w:r>
      <w:r w:rsidR="00BC1564" w:rsidRPr="007B2AE2">
        <w:rPr>
          <w:rFonts w:ascii="Times New Roman" w:hAnsi="Times New Roman" w:cs="Times New Roman"/>
          <w:sz w:val="28"/>
          <w:szCs w:val="28"/>
        </w:rPr>
        <w:t>участник</w:t>
      </w:r>
      <w:r w:rsidR="00BC1564">
        <w:rPr>
          <w:rFonts w:ascii="Times New Roman" w:hAnsi="Times New Roman" w:cs="Times New Roman"/>
          <w:sz w:val="28"/>
          <w:szCs w:val="28"/>
        </w:rPr>
        <w:t>а</w:t>
      </w:r>
      <w:r w:rsidR="00BC1564" w:rsidRPr="007B2AE2">
        <w:rPr>
          <w:rFonts w:ascii="Times New Roman" w:hAnsi="Times New Roman" w:cs="Times New Roman"/>
          <w:sz w:val="28"/>
          <w:szCs w:val="28"/>
        </w:rPr>
        <w:t xml:space="preserve"> системы казначейских платежей</w:t>
      </w:r>
      <w:r>
        <w:rPr>
          <w:rFonts w:ascii="Times New Roman" w:hAnsi="Times New Roman" w:cs="Times New Roman"/>
          <w:sz w:val="28"/>
          <w:szCs w:val="28"/>
        </w:rPr>
        <w:t>, предназначенной для заверения финансовых документов. Применение печатей, предназначенных для других целей, не допускается.</w:t>
      </w:r>
    </w:p>
    <w:p w:rsidR="00E368AC" w:rsidRDefault="00E368AC" w:rsidP="00BE4388">
      <w:pPr>
        <w:pStyle w:val="ConsPlusNormal"/>
        <w:widowControl/>
        <w:tabs>
          <w:tab w:val="left" w:pos="709"/>
        </w:tabs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замены или дополнения подписей лиц, имеющих право первой и второй подписи, в течение 5 рабочих дней после назначения (увольнения) указанного лица представляется новая карточка с образцами подписей всех лиц, имеющих право первой и второй подписи, и </w:t>
      </w:r>
      <w:r>
        <w:rPr>
          <w:rFonts w:ascii="Times New Roman" w:hAnsi="Times New Roman"/>
          <w:sz w:val="28"/>
          <w:szCs w:val="28"/>
        </w:rPr>
        <w:t xml:space="preserve">копии распоряжений (приказов) </w:t>
      </w:r>
      <w:r w:rsidR="0013490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назначени</w:t>
      </w:r>
      <w:r w:rsidR="0013490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должность</w:t>
      </w:r>
      <w:r w:rsidR="0013490B">
        <w:rPr>
          <w:rFonts w:ascii="Times New Roman" w:hAnsi="Times New Roman"/>
          <w:sz w:val="28"/>
          <w:szCs w:val="28"/>
        </w:rPr>
        <w:t xml:space="preserve"> (</w:t>
      </w:r>
      <w:r w:rsidR="00240EAE">
        <w:rPr>
          <w:rFonts w:ascii="Times New Roman" w:hAnsi="Times New Roman"/>
          <w:sz w:val="28"/>
          <w:szCs w:val="28"/>
        </w:rPr>
        <w:t>об увольнении</w:t>
      </w:r>
      <w:r w:rsidR="0013490B">
        <w:rPr>
          <w:rFonts w:ascii="Times New Roman" w:hAnsi="Times New Roman"/>
          <w:sz w:val="28"/>
          <w:szCs w:val="28"/>
        </w:rPr>
        <w:t xml:space="preserve"> с должности)</w:t>
      </w:r>
      <w:r>
        <w:rPr>
          <w:rFonts w:ascii="Times New Roman" w:hAnsi="Times New Roman"/>
          <w:sz w:val="28"/>
          <w:szCs w:val="28"/>
        </w:rPr>
        <w:t>.</w:t>
      </w:r>
    </w:p>
    <w:p w:rsidR="00BE4388" w:rsidRDefault="00BE4388" w:rsidP="00BE4388">
      <w:pPr>
        <w:pStyle w:val="ConsPlusNormal"/>
        <w:widowControl/>
        <w:tabs>
          <w:tab w:val="left" w:pos="284"/>
          <w:tab w:val="left" w:pos="426"/>
          <w:tab w:val="left" w:pos="709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</w:t>
      </w:r>
      <w:r w:rsidR="00EB476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Отдел казначейского исполнения бюджета в течение 5 рабочих дней после обращения </w:t>
      </w:r>
      <w:r w:rsidR="00F63BDD" w:rsidRPr="007B2AE2">
        <w:rPr>
          <w:rFonts w:ascii="Times New Roman" w:hAnsi="Times New Roman" w:cs="Times New Roman"/>
          <w:sz w:val="28"/>
          <w:szCs w:val="28"/>
        </w:rPr>
        <w:t>участник</w:t>
      </w:r>
      <w:r w:rsidR="00F63BDD">
        <w:rPr>
          <w:rFonts w:ascii="Times New Roman" w:hAnsi="Times New Roman" w:cs="Times New Roman"/>
          <w:sz w:val="28"/>
          <w:szCs w:val="28"/>
        </w:rPr>
        <w:t>а</w:t>
      </w:r>
      <w:r w:rsidR="00F63BDD" w:rsidRPr="007B2AE2">
        <w:rPr>
          <w:rFonts w:ascii="Times New Roman" w:hAnsi="Times New Roman" w:cs="Times New Roman"/>
          <w:sz w:val="28"/>
          <w:szCs w:val="28"/>
        </w:rPr>
        <w:t xml:space="preserve"> системы казначейских платежей</w:t>
      </w:r>
      <w:r w:rsidR="00F63B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 проверку пред</w:t>
      </w:r>
      <w:r w:rsidR="00924A5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ставленных документов, необходимых для открытия</w:t>
      </w:r>
      <w:r w:rsidR="00076E5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переоформления, закрытия лицевых счетов, на их соответствие требованиям настоящего Порядка, после чего осуществляет открытие</w:t>
      </w:r>
      <w:r w:rsidR="00076E5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переоформление, закрытие лицевых счетов либо возвращает документы с обоснованием причины возврата.</w:t>
      </w:r>
    </w:p>
    <w:p w:rsidR="00BE4388" w:rsidRDefault="00BE4388" w:rsidP="00BE4388">
      <w:pPr>
        <w:pStyle w:val="ConsPlusNormal"/>
        <w:widowControl/>
        <w:tabs>
          <w:tab w:val="left" w:pos="284"/>
          <w:tab w:val="left" w:pos="426"/>
          <w:tab w:val="left" w:pos="709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При наличии замечаний к оформлению документов или к их комплектности срок проверки отсчитывается с момента исправления замечаний либо пред</w:t>
      </w:r>
      <w:r w:rsidR="00076E5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ставления недостающих документов. Наличие исправлений в пред</w:t>
      </w:r>
      <w:r w:rsidR="00076E5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ставленных документах на открытие лицевых счетов</w:t>
      </w:r>
      <w:r w:rsidR="00076E56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не допускается.</w:t>
      </w:r>
    </w:p>
    <w:p w:rsidR="00BE4388" w:rsidRPr="00C27265" w:rsidRDefault="00BE4388" w:rsidP="00FA60BF">
      <w:pPr>
        <w:pStyle w:val="ConsPlusNormal"/>
        <w:widowControl/>
        <w:tabs>
          <w:tab w:val="left" w:pos="709"/>
        </w:tabs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BF">
        <w:rPr>
          <w:rFonts w:ascii="Times New Roman" w:hAnsi="Times New Roman" w:cs="Times New Roman"/>
          <w:sz w:val="28"/>
          <w:szCs w:val="28"/>
        </w:rPr>
        <w:t>2.</w:t>
      </w:r>
      <w:r w:rsidR="00EB476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27265">
        <w:rPr>
          <w:rFonts w:ascii="Times New Roman" w:hAnsi="Times New Roman" w:cs="Times New Roman"/>
          <w:color w:val="000000"/>
          <w:sz w:val="28"/>
          <w:szCs w:val="28"/>
        </w:rPr>
        <w:t>Отдел казначейского исполнения бюджета после открытия</w:t>
      </w:r>
      <w:r w:rsidR="00076E5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272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6E56">
        <w:rPr>
          <w:rFonts w:ascii="Times New Roman" w:hAnsi="Times New Roman" w:cs="Times New Roman"/>
          <w:color w:val="000000"/>
          <w:sz w:val="28"/>
          <w:szCs w:val="28"/>
        </w:rPr>
        <w:t>переоформления</w:t>
      </w:r>
      <w:r w:rsidRPr="00C27265">
        <w:rPr>
          <w:rFonts w:ascii="Times New Roman" w:hAnsi="Times New Roman" w:cs="Times New Roman"/>
          <w:color w:val="000000"/>
          <w:sz w:val="28"/>
          <w:szCs w:val="28"/>
        </w:rPr>
        <w:t xml:space="preserve"> лицевых счетов оформляет Извещение об открытии </w:t>
      </w:r>
      <w:r w:rsidR="00FA60BF">
        <w:rPr>
          <w:rFonts w:ascii="Times New Roman" w:hAnsi="Times New Roman" w:cs="Times New Roman"/>
          <w:color w:val="000000"/>
          <w:sz w:val="28"/>
          <w:szCs w:val="28"/>
        </w:rPr>
        <w:t xml:space="preserve">(переоформлении) </w:t>
      </w:r>
      <w:r w:rsidRPr="00C27265">
        <w:rPr>
          <w:rFonts w:ascii="Times New Roman" w:hAnsi="Times New Roman" w:cs="Times New Roman"/>
          <w:color w:val="000000"/>
          <w:sz w:val="28"/>
          <w:szCs w:val="28"/>
        </w:rPr>
        <w:t>лицевых счетов и направляет его соответствующему</w:t>
      </w:r>
      <w:r w:rsidR="00F63BDD" w:rsidRPr="00F63BDD">
        <w:rPr>
          <w:rFonts w:ascii="Times New Roman" w:hAnsi="Times New Roman" w:cs="Times New Roman"/>
          <w:sz w:val="28"/>
          <w:szCs w:val="28"/>
        </w:rPr>
        <w:t xml:space="preserve"> </w:t>
      </w:r>
      <w:r w:rsidR="00F63BDD" w:rsidRPr="007B2AE2">
        <w:rPr>
          <w:rFonts w:ascii="Times New Roman" w:hAnsi="Times New Roman" w:cs="Times New Roman"/>
          <w:sz w:val="28"/>
          <w:szCs w:val="28"/>
        </w:rPr>
        <w:t>участник</w:t>
      </w:r>
      <w:r w:rsidR="00F63BDD">
        <w:rPr>
          <w:rFonts w:ascii="Times New Roman" w:hAnsi="Times New Roman" w:cs="Times New Roman"/>
          <w:sz w:val="28"/>
          <w:szCs w:val="28"/>
        </w:rPr>
        <w:t>у</w:t>
      </w:r>
      <w:r w:rsidR="00F63BDD" w:rsidRPr="007B2AE2">
        <w:rPr>
          <w:rFonts w:ascii="Times New Roman" w:hAnsi="Times New Roman" w:cs="Times New Roman"/>
          <w:sz w:val="28"/>
          <w:szCs w:val="28"/>
        </w:rPr>
        <w:t xml:space="preserve"> системы казначейских платежей</w:t>
      </w:r>
      <w:r w:rsidRPr="00C2726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E4388" w:rsidRDefault="00BE4388" w:rsidP="00BE4388">
      <w:pPr>
        <w:pStyle w:val="ConsPlusNormal"/>
        <w:widowControl/>
        <w:tabs>
          <w:tab w:val="left" w:pos="709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Отдел казначейского исполнения бюджета после открытия</w:t>
      </w:r>
      <w:r w:rsidR="009B4F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переоформления, закрытия лицевых счетов в случаях, предусмотренных законодательством Российской Федерации, сообщает об этом </w:t>
      </w:r>
      <w:r w:rsidR="008C6448" w:rsidRPr="008C6448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 территориальный орган Федеральной налоговой службы Российской Федерации по месту регистрации финансового управления. </w:t>
      </w:r>
    </w:p>
    <w:p w:rsidR="0013490B" w:rsidRDefault="00BE4388" w:rsidP="00BE4388">
      <w:pPr>
        <w:pStyle w:val="ConsPlusNormal"/>
        <w:widowControl/>
        <w:tabs>
          <w:tab w:val="left" w:pos="709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документы, необходимые для открытия</w:t>
      </w:r>
      <w:r w:rsidR="009B4F4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переоформления, закрытия лицевых счетов, установленные настоящим Порядком, хранятся в отделе казначейского исполнения бюджета в юридическом деле по лицевым счетам </w:t>
      </w:r>
      <w:r w:rsidR="00F63BDD" w:rsidRPr="007B2AE2">
        <w:rPr>
          <w:rFonts w:ascii="Times New Roman" w:hAnsi="Times New Roman" w:cs="Times New Roman"/>
          <w:sz w:val="28"/>
          <w:szCs w:val="28"/>
        </w:rPr>
        <w:t>участник</w:t>
      </w:r>
      <w:r w:rsidR="00F63BDD">
        <w:rPr>
          <w:rFonts w:ascii="Times New Roman" w:hAnsi="Times New Roman" w:cs="Times New Roman"/>
          <w:sz w:val="28"/>
          <w:szCs w:val="28"/>
        </w:rPr>
        <w:t>а</w:t>
      </w:r>
      <w:r w:rsidR="00F63BDD" w:rsidRPr="007B2AE2">
        <w:rPr>
          <w:rFonts w:ascii="Times New Roman" w:hAnsi="Times New Roman" w:cs="Times New Roman"/>
          <w:sz w:val="28"/>
          <w:szCs w:val="28"/>
        </w:rPr>
        <w:t xml:space="preserve"> системы казначейских платежей</w:t>
      </w:r>
      <w:r w:rsidR="00F63B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юридическое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дело)</w:t>
      </w:r>
      <w:r w:rsidR="008C6448" w:rsidRPr="008C6448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8C6448" w:rsidRPr="008C644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3490B">
        <w:rPr>
          <w:rFonts w:ascii="Times New Roman" w:hAnsi="Times New Roman" w:cs="Times New Roman"/>
          <w:sz w:val="28"/>
          <w:szCs w:val="28"/>
        </w:rPr>
        <w:t xml:space="preserve"> в соответствии с правилами делопроизводства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4388" w:rsidRDefault="0013490B" w:rsidP="00BE4388">
      <w:pPr>
        <w:pStyle w:val="ConsPlusNormal"/>
        <w:widowControl/>
        <w:tabs>
          <w:tab w:val="left" w:pos="709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4388">
        <w:rPr>
          <w:rFonts w:ascii="Times New Roman" w:hAnsi="Times New Roman" w:cs="Times New Roman"/>
          <w:sz w:val="28"/>
          <w:szCs w:val="28"/>
        </w:rPr>
        <w:t xml:space="preserve"> Юридическое дело оформляется единое по всем открытым</w:t>
      </w:r>
      <w:r w:rsidR="00EB4769" w:rsidRPr="00EB4769">
        <w:rPr>
          <w:rFonts w:ascii="Times New Roman" w:hAnsi="Times New Roman" w:cs="Times New Roman"/>
          <w:sz w:val="28"/>
          <w:szCs w:val="28"/>
        </w:rPr>
        <w:t xml:space="preserve"> </w:t>
      </w:r>
      <w:r w:rsidR="00EB4769">
        <w:rPr>
          <w:rFonts w:ascii="Times New Roman" w:hAnsi="Times New Roman" w:cs="Times New Roman"/>
          <w:sz w:val="28"/>
          <w:szCs w:val="28"/>
        </w:rPr>
        <w:t xml:space="preserve">лицевым счетам </w:t>
      </w:r>
      <w:r w:rsidR="00BE4388">
        <w:rPr>
          <w:rFonts w:ascii="Times New Roman" w:hAnsi="Times New Roman" w:cs="Times New Roman"/>
          <w:sz w:val="28"/>
          <w:szCs w:val="28"/>
        </w:rPr>
        <w:t xml:space="preserve">данному </w:t>
      </w:r>
      <w:r w:rsidR="00F63BDD" w:rsidRPr="007B2AE2">
        <w:rPr>
          <w:rFonts w:ascii="Times New Roman" w:hAnsi="Times New Roman" w:cs="Times New Roman"/>
          <w:sz w:val="28"/>
          <w:szCs w:val="28"/>
        </w:rPr>
        <w:t>участник</w:t>
      </w:r>
      <w:r w:rsidR="00F63BDD">
        <w:rPr>
          <w:rFonts w:ascii="Times New Roman" w:hAnsi="Times New Roman" w:cs="Times New Roman"/>
          <w:sz w:val="28"/>
          <w:szCs w:val="28"/>
        </w:rPr>
        <w:t>у</w:t>
      </w:r>
      <w:r w:rsidR="00F63BDD" w:rsidRPr="007B2AE2">
        <w:rPr>
          <w:rFonts w:ascii="Times New Roman" w:hAnsi="Times New Roman" w:cs="Times New Roman"/>
          <w:sz w:val="28"/>
          <w:szCs w:val="28"/>
        </w:rPr>
        <w:t xml:space="preserve"> системы казначейских платежей</w:t>
      </w:r>
      <w:r w:rsidR="00BE43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4769" w:rsidRDefault="00EB4769" w:rsidP="00BE4388">
      <w:pPr>
        <w:pStyle w:val="ConsPlusNormal"/>
        <w:widowControl/>
        <w:tabs>
          <w:tab w:val="left" w:pos="709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4D2C8A" w:rsidRDefault="004D2C8A" w:rsidP="004D2C8A">
      <w:pPr>
        <w:pStyle w:val="ConsPlusNormal"/>
        <w:widowControl/>
        <w:tabs>
          <w:tab w:val="left" w:pos="709"/>
        </w:tabs>
        <w:ind w:right="-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Ведение лицевых счетов</w:t>
      </w:r>
    </w:p>
    <w:p w:rsidR="004D2C8A" w:rsidRDefault="004D2C8A" w:rsidP="004D2C8A">
      <w:pPr>
        <w:widowControl w:val="0"/>
        <w:autoSpaceDE w:val="0"/>
        <w:autoSpaceDN w:val="0"/>
        <w:adjustRightInd w:val="0"/>
        <w:spacing w:line="26" w:lineRule="atLeast"/>
        <w:ind w:right="-2"/>
        <w:jc w:val="center"/>
        <w:outlineLvl w:val="1"/>
        <w:rPr>
          <w:bCs/>
          <w:sz w:val="28"/>
          <w:szCs w:val="28"/>
        </w:rPr>
      </w:pPr>
    </w:p>
    <w:p w:rsidR="004D2C8A" w:rsidRDefault="004D2C8A" w:rsidP="004D2C8A">
      <w:pPr>
        <w:widowControl w:val="0"/>
        <w:spacing w:line="26" w:lineRule="atLeast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43549E">
        <w:rPr>
          <w:sz w:val="28"/>
          <w:szCs w:val="28"/>
        </w:rPr>
        <w:t xml:space="preserve"> При </w:t>
      </w:r>
      <w:r>
        <w:rPr>
          <w:sz w:val="28"/>
          <w:szCs w:val="28"/>
        </w:rPr>
        <w:t>открытии и ведении</w:t>
      </w:r>
      <w:r w:rsidRPr="0043549E">
        <w:rPr>
          <w:sz w:val="28"/>
          <w:szCs w:val="28"/>
        </w:rPr>
        <w:t xml:space="preserve"> лицевых счет</w:t>
      </w:r>
      <w:r>
        <w:rPr>
          <w:sz w:val="28"/>
          <w:szCs w:val="28"/>
        </w:rPr>
        <w:t>ов, а также</w:t>
      </w:r>
      <w:r w:rsidRPr="0043549E">
        <w:rPr>
          <w:sz w:val="28"/>
          <w:szCs w:val="28"/>
        </w:rPr>
        <w:t xml:space="preserve"> обмен</w:t>
      </w:r>
      <w:r>
        <w:rPr>
          <w:sz w:val="28"/>
          <w:szCs w:val="28"/>
        </w:rPr>
        <w:t>а документами</w:t>
      </w:r>
      <w:r w:rsidRPr="0043549E">
        <w:rPr>
          <w:sz w:val="28"/>
          <w:szCs w:val="28"/>
        </w:rPr>
        <w:t xml:space="preserve"> между </w:t>
      </w:r>
      <w:r>
        <w:rPr>
          <w:sz w:val="28"/>
          <w:szCs w:val="28"/>
        </w:rPr>
        <w:t>у</w:t>
      </w:r>
      <w:r w:rsidRPr="00FC721C">
        <w:rPr>
          <w:sz w:val="28"/>
          <w:szCs w:val="28"/>
        </w:rPr>
        <w:t>частник</w:t>
      </w:r>
      <w:r>
        <w:rPr>
          <w:sz w:val="28"/>
          <w:szCs w:val="28"/>
        </w:rPr>
        <w:t>ами</w:t>
      </w:r>
      <w:r w:rsidRPr="00FC721C">
        <w:rPr>
          <w:sz w:val="28"/>
          <w:szCs w:val="28"/>
        </w:rPr>
        <w:t xml:space="preserve"> системы казначейских платежей</w:t>
      </w:r>
      <w:r>
        <w:rPr>
          <w:sz w:val="28"/>
          <w:szCs w:val="28"/>
        </w:rPr>
        <w:t xml:space="preserve">                                         </w:t>
      </w:r>
      <w:r w:rsidRPr="0043549E">
        <w:rPr>
          <w:sz w:val="28"/>
          <w:szCs w:val="28"/>
        </w:rPr>
        <w:t xml:space="preserve"> и финансовым управлением </w:t>
      </w:r>
      <w:r>
        <w:rPr>
          <w:sz w:val="28"/>
          <w:szCs w:val="28"/>
        </w:rPr>
        <w:t xml:space="preserve">информационный обмен </w:t>
      </w:r>
      <w:r w:rsidRPr="0043549E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                                 </w:t>
      </w:r>
      <w:r w:rsidRPr="0043549E">
        <w:rPr>
          <w:sz w:val="28"/>
          <w:szCs w:val="28"/>
        </w:rPr>
        <w:t xml:space="preserve"> в электронном виде</w:t>
      </w:r>
      <w:r>
        <w:rPr>
          <w:sz w:val="28"/>
          <w:szCs w:val="28"/>
        </w:rPr>
        <w:t>.</w:t>
      </w:r>
    </w:p>
    <w:p w:rsidR="004D2C8A" w:rsidRPr="0043549E" w:rsidRDefault="004D2C8A" w:rsidP="004D2C8A">
      <w:pPr>
        <w:widowControl w:val="0"/>
        <w:spacing w:line="26" w:lineRule="atLeast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43549E">
        <w:rPr>
          <w:sz w:val="28"/>
          <w:szCs w:val="28"/>
        </w:rPr>
        <w:t xml:space="preserve">На лицевом счете </w:t>
      </w:r>
      <w:r>
        <w:rPr>
          <w:sz w:val="28"/>
          <w:szCs w:val="28"/>
        </w:rPr>
        <w:t>для учета плановых показателей ГРБС</w:t>
      </w:r>
      <w:r w:rsidRPr="0043549E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отражаются</w:t>
      </w:r>
      <w:r w:rsidRPr="0043549E">
        <w:rPr>
          <w:sz w:val="28"/>
          <w:szCs w:val="28"/>
        </w:rPr>
        <w:t xml:space="preserve"> операции по получению и распределению:</w:t>
      </w:r>
    </w:p>
    <w:p w:rsidR="004D2C8A" w:rsidRPr="0043549E" w:rsidRDefault="004D2C8A" w:rsidP="004D2C8A">
      <w:pPr>
        <w:widowControl w:val="0"/>
        <w:spacing w:line="26" w:lineRule="atLeast"/>
        <w:ind w:right="-2" w:firstLine="709"/>
        <w:jc w:val="both"/>
        <w:rPr>
          <w:sz w:val="28"/>
          <w:szCs w:val="28"/>
        </w:rPr>
      </w:pPr>
      <w:r w:rsidRPr="0043549E">
        <w:rPr>
          <w:sz w:val="28"/>
          <w:szCs w:val="28"/>
        </w:rPr>
        <w:t xml:space="preserve">- бюджетных ассигнований </w:t>
      </w:r>
      <w:r w:rsidR="00181493">
        <w:rPr>
          <w:sz w:val="28"/>
          <w:szCs w:val="28"/>
        </w:rPr>
        <w:t xml:space="preserve">и </w:t>
      </w:r>
      <w:r w:rsidR="00181493" w:rsidRPr="0043549E">
        <w:rPr>
          <w:sz w:val="28"/>
          <w:szCs w:val="28"/>
        </w:rPr>
        <w:t>лимитов бюджетных</w:t>
      </w:r>
      <w:r w:rsidR="00181493">
        <w:rPr>
          <w:sz w:val="28"/>
          <w:szCs w:val="28"/>
        </w:rPr>
        <w:t xml:space="preserve"> </w:t>
      </w:r>
      <w:r w:rsidR="00181493" w:rsidRPr="0043549E">
        <w:rPr>
          <w:sz w:val="28"/>
          <w:szCs w:val="28"/>
        </w:rPr>
        <w:t xml:space="preserve">обязательств </w:t>
      </w:r>
      <w:r w:rsidR="00181493">
        <w:rPr>
          <w:sz w:val="28"/>
          <w:szCs w:val="28"/>
        </w:rPr>
        <w:t xml:space="preserve">                           </w:t>
      </w:r>
      <w:r w:rsidRPr="0043549E">
        <w:rPr>
          <w:sz w:val="28"/>
          <w:szCs w:val="28"/>
        </w:rPr>
        <w:t>на текущий финансовый год и плановый период;</w:t>
      </w:r>
    </w:p>
    <w:p w:rsidR="004D2C8A" w:rsidRDefault="004D2C8A" w:rsidP="004D2C8A">
      <w:pPr>
        <w:widowControl w:val="0"/>
        <w:spacing w:line="26" w:lineRule="atLeast"/>
        <w:ind w:right="-2" w:firstLine="709"/>
        <w:jc w:val="both"/>
        <w:rPr>
          <w:sz w:val="28"/>
          <w:szCs w:val="28"/>
        </w:rPr>
      </w:pPr>
      <w:r w:rsidRPr="0043549E">
        <w:rPr>
          <w:sz w:val="28"/>
          <w:szCs w:val="28"/>
        </w:rPr>
        <w:t>- предельных объемов финансирования.</w:t>
      </w:r>
    </w:p>
    <w:p w:rsidR="004D2C8A" w:rsidRDefault="004D2C8A" w:rsidP="004D2C8A">
      <w:pPr>
        <w:widowControl w:val="0"/>
        <w:spacing w:line="26" w:lineRule="atLeast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лицевом счете для учета операций по исполнению расходов бюджета города Оренбурга осуществляются операции по:</w:t>
      </w:r>
    </w:p>
    <w:p w:rsidR="004D2C8A" w:rsidRDefault="004D2C8A" w:rsidP="004D2C8A">
      <w:pPr>
        <w:autoSpaceDE w:val="0"/>
        <w:autoSpaceDN w:val="0"/>
        <w:adjustRightInd w:val="0"/>
        <w:spacing w:line="26" w:lineRule="atLeast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доведению и распределению бюджетных ассигнований, </w:t>
      </w:r>
      <w:r w:rsidRPr="00222DC9">
        <w:rPr>
          <w:sz w:val="28"/>
          <w:szCs w:val="28"/>
        </w:rPr>
        <w:t>лимитов бюджетных обязательств</w:t>
      </w:r>
      <w:r>
        <w:rPr>
          <w:sz w:val="28"/>
          <w:szCs w:val="28"/>
        </w:rPr>
        <w:t xml:space="preserve"> и </w:t>
      </w:r>
      <w:r w:rsidRPr="00222DC9">
        <w:rPr>
          <w:sz w:val="28"/>
          <w:szCs w:val="28"/>
        </w:rPr>
        <w:t xml:space="preserve">предельных объемов финансирования </w:t>
      </w:r>
      <w:r>
        <w:rPr>
          <w:sz w:val="28"/>
          <w:szCs w:val="28"/>
        </w:rPr>
        <w:t>на текущий финансовый год и плановый период;</w:t>
      </w:r>
    </w:p>
    <w:p w:rsidR="004D2C8A" w:rsidRDefault="004D2C8A" w:rsidP="004D2C8A">
      <w:pPr>
        <w:widowControl w:val="0"/>
        <w:spacing w:line="26" w:lineRule="atLeast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отражению операций с бюджетными и денежными обязательствами получателя бюджетных средств текущего финансового года и планового периода;</w:t>
      </w:r>
    </w:p>
    <w:p w:rsidR="004D2C8A" w:rsidRDefault="004D2C8A" w:rsidP="004D2C8A">
      <w:pPr>
        <w:widowControl w:val="0"/>
        <w:spacing w:line="26" w:lineRule="atLeast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поступлению средств;</w:t>
      </w:r>
    </w:p>
    <w:p w:rsidR="004D2C8A" w:rsidRDefault="004D2C8A" w:rsidP="004D2C8A">
      <w:pPr>
        <w:widowControl w:val="0"/>
        <w:spacing w:line="26" w:lineRule="atLeast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перечислениям.</w:t>
      </w:r>
    </w:p>
    <w:p w:rsidR="004D2C8A" w:rsidRDefault="004D2C8A" w:rsidP="004D2C8A">
      <w:pPr>
        <w:widowControl w:val="0"/>
        <w:spacing w:line="26" w:lineRule="atLeast"/>
        <w:ind w:right="-2" w:firstLine="709"/>
        <w:jc w:val="both"/>
        <w:rPr>
          <w:sz w:val="28"/>
          <w:szCs w:val="28"/>
        </w:rPr>
      </w:pPr>
      <w:r w:rsidRPr="001F547C">
        <w:rPr>
          <w:sz w:val="28"/>
          <w:szCs w:val="28"/>
        </w:rPr>
        <w:t>Суммы возврата дебиторской задолженности, образовавшейся</w:t>
      </w:r>
      <w:r>
        <w:rPr>
          <w:sz w:val="28"/>
          <w:szCs w:val="28"/>
        </w:rPr>
        <w:t xml:space="preserve">         </w:t>
      </w:r>
      <w:r w:rsidR="00181493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</w:t>
      </w:r>
      <w:r w:rsidRPr="001F547C">
        <w:rPr>
          <w:sz w:val="28"/>
          <w:szCs w:val="28"/>
        </w:rPr>
        <w:t xml:space="preserve"> у получателя</w:t>
      </w:r>
      <w:r>
        <w:rPr>
          <w:sz w:val="28"/>
          <w:szCs w:val="28"/>
        </w:rPr>
        <w:t xml:space="preserve"> бюджетных средств </w:t>
      </w:r>
      <w:r w:rsidRPr="001F547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F547C">
        <w:rPr>
          <w:sz w:val="28"/>
          <w:szCs w:val="28"/>
        </w:rPr>
        <w:t>процессе исполнения</w:t>
      </w:r>
      <w:r>
        <w:rPr>
          <w:sz w:val="28"/>
          <w:szCs w:val="28"/>
        </w:rPr>
        <w:t xml:space="preserve"> расходов</w:t>
      </w:r>
      <w:r w:rsidRPr="001F54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бюджета города Оренбурга </w:t>
      </w:r>
      <w:r w:rsidRPr="001F547C">
        <w:rPr>
          <w:sz w:val="28"/>
          <w:szCs w:val="28"/>
        </w:rPr>
        <w:t xml:space="preserve">текущего финансового года, учитываются на лицевом счете </w:t>
      </w:r>
      <w:r w:rsidRPr="004A0067">
        <w:rPr>
          <w:sz w:val="28"/>
          <w:szCs w:val="28"/>
        </w:rPr>
        <w:t>для учета операций</w:t>
      </w:r>
      <w:r>
        <w:rPr>
          <w:sz w:val="28"/>
          <w:szCs w:val="28"/>
        </w:rPr>
        <w:t xml:space="preserve"> </w:t>
      </w:r>
      <w:r w:rsidRPr="004A0067">
        <w:rPr>
          <w:sz w:val="28"/>
          <w:szCs w:val="28"/>
        </w:rPr>
        <w:t>по исполнению расходов бюджета города Оренбурга</w:t>
      </w:r>
      <w:r w:rsidRPr="001F547C">
        <w:rPr>
          <w:sz w:val="28"/>
          <w:szCs w:val="28"/>
        </w:rPr>
        <w:t xml:space="preserve"> как восстановление перечислений с отражением по тем показателям бюджетной классификации Российской Федерации, по которым были произведены перечисления.</w:t>
      </w:r>
    </w:p>
    <w:p w:rsidR="004D2C8A" w:rsidRDefault="004D2C8A" w:rsidP="004D2C8A">
      <w:pPr>
        <w:widowControl w:val="0"/>
        <w:spacing w:line="26" w:lineRule="atLeast"/>
        <w:ind w:right="-2" w:firstLine="709"/>
        <w:jc w:val="both"/>
        <w:rPr>
          <w:sz w:val="28"/>
          <w:szCs w:val="28"/>
        </w:rPr>
      </w:pPr>
      <w:r w:rsidRPr="001F547C">
        <w:rPr>
          <w:sz w:val="28"/>
          <w:szCs w:val="28"/>
        </w:rPr>
        <w:t xml:space="preserve">Суммы возврата дебиторской задолженности прошлых лет, поступившие на лицевой счет </w:t>
      </w:r>
      <w:r w:rsidRPr="004A0067">
        <w:rPr>
          <w:sz w:val="28"/>
          <w:szCs w:val="28"/>
        </w:rPr>
        <w:t>для учета операций по исполнению расходов бюджета города Оренбурга</w:t>
      </w:r>
      <w:r w:rsidRPr="001F547C">
        <w:rPr>
          <w:sz w:val="28"/>
          <w:szCs w:val="28"/>
        </w:rPr>
        <w:t>, зачисляются по классификации</w:t>
      </w:r>
      <w:r>
        <w:rPr>
          <w:sz w:val="28"/>
          <w:szCs w:val="28"/>
        </w:rPr>
        <w:t xml:space="preserve"> </w:t>
      </w:r>
      <w:r w:rsidRPr="004D55BB">
        <w:rPr>
          <w:sz w:val="28"/>
          <w:szCs w:val="28"/>
        </w:rPr>
        <w:t>Российской Федерации</w:t>
      </w:r>
      <w:r w:rsidRPr="001F547C">
        <w:rPr>
          <w:sz w:val="28"/>
          <w:szCs w:val="28"/>
        </w:rPr>
        <w:t xml:space="preserve"> текущего года и перечисляются</w:t>
      </w:r>
      <w:r>
        <w:rPr>
          <w:sz w:val="28"/>
          <w:szCs w:val="28"/>
        </w:rPr>
        <w:t xml:space="preserve"> </w:t>
      </w:r>
      <w:r w:rsidRPr="001F547C">
        <w:rPr>
          <w:sz w:val="28"/>
          <w:szCs w:val="28"/>
        </w:rPr>
        <w:t xml:space="preserve">в доход </w:t>
      </w:r>
      <w:r w:rsidRPr="004D55BB">
        <w:rPr>
          <w:sz w:val="28"/>
          <w:szCs w:val="28"/>
        </w:rPr>
        <w:t xml:space="preserve">бюджета города Оренбурга </w:t>
      </w:r>
      <w:r w:rsidRPr="001F547C">
        <w:rPr>
          <w:sz w:val="28"/>
          <w:szCs w:val="28"/>
        </w:rPr>
        <w:t>указанным получателем</w:t>
      </w:r>
      <w:r>
        <w:rPr>
          <w:sz w:val="28"/>
          <w:szCs w:val="28"/>
        </w:rPr>
        <w:t xml:space="preserve"> бюджетных средств</w:t>
      </w:r>
      <w:r w:rsidRPr="001F547C">
        <w:rPr>
          <w:sz w:val="28"/>
          <w:szCs w:val="28"/>
        </w:rPr>
        <w:t xml:space="preserve"> не позднее </w:t>
      </w:r>
      <w:r>
        <w:rPr>
          <w:sz w:val="28"/>
          <w:szCs w:val="28"/>
        </w:rPr>
        <w:t xml:space="preserve">        </w:t>
      </w:r>
      <w:r w:rsidR="00181493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5</w:t>
      </w:r>
      <w:r w:rsidRPr="001F547C">
        <w:rPr>
          <w:sz w:val="28"/>
          <w:szCs w:val="28"/>
        </w:rPr>
        <w:t xml:space="preserve"> рабочих дней со дня их отражения на лицевом счете</w:t>
      </w:r>
      <w:r>
        <w:rPr>
          <w:sz w:val="28"/>
          <w:szCs w:val="28"/>
        </w:rPr>
        <w:t xml:space="preserve"> </w:t>
      </w:r>
      <w:r w:rsidRPr="004A0067">
        <w:rPr>
          <w:sz w:val="28"/>
          <w:szCs w:val="28"/>
        </w:rPr>
        <w:t>для учета операций                     по исполнению расходов бюджета города Оренбурга</w:t>
      </w:r>
      <w:r w:rsidRPr="001F547C">
        <w:rPr>
          <w:sz w:val="28"/>
          <w:szCs w:val="28"/>
        </w:rPr>
        <w:t>.</w:t>
      </w:r>
    </w:p>
    <w:p w:rsidR="004D2C8A" w:rsidRPr="00820675" w:rsidRDefault="004D2C8A" w:rsidP="004D2C8A">
      <w:pPr>
        <w:widowControl w:val="0"/>
        <w:spacing w:line="26" w:lineRule="atLeast"/>
        <w:ind w:right="-2" w:firstLine="567"/>
        <w:jc w:val="both"/>
        <w:rPr>
          <w:sz w:val="28"/>
          <w:szCs w:val="28"/>
        </w:rPr>
      </w:pPr>
      <w:r w:rsidRPr="00043FAD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 xml:space="preserve"> Участник</w:t>
      </w:r>
      <w:r w:rsidR="005F6D06">
        <w:rPr>
          <w:sz w:val="28"/>
          <w:szCs w:val="28"/>
        </w:rPr>
        <w:t>и</w:t>
      </w:r>
      <w:r>
        <w:rPr>
          <w:sz w:val="28"/>
          <w:szCs w:val="28"/>
        </w:rPr>
        <w:t xml:space="preserve"> системы казначейских платежей в течение текущего финансового года вправе </w:t>
      </w:r>
      <w:r w:rsidRPr="0081443F">
        <w:rPr>
          <w:sz w:val="28"/>
          <w:szCs w:val="28"/>
        </w:rPr>
        <w:t>уточни</w:t>
      </w:r>
      <w:r>
        <w:rPr>
          <w:sz w:val="28"/>
          <w:szCs w:val="28"/>
        </w:rPr>
        <w:t>ть</w:t>
      </w:r>
      <w:r w:rsidRPr="0081443F">
        <w:rPr>
          <w:sz w:val="28"/>
          <w:szCs w:val="28"/>
        </w:rPr>
        <w:t xml:space="preserve"> код</w:t>
      </w:r>
      <w:r>
        <w:rPr>
          <w:sz w:val="28"/>
          <w:szCs w:val="28"/>
        </w:rPr>
        <w:t>ы</w:t>
      </w:r>
      <w:r w:rsidRPr="0081443F">
        <w:rPr>
          <w:sz w:val="28"/>
          <w:szCs w:val="28"/>
        </w:rPr>
        <w:t xml:space="preserve"> бюджетной классификации</w:t>
      </w:r>
      <w:r>
        <w:rPr>
          <w:sz w:val="28"/>
          <w:szCs w:val="28"/>
        </w:rPr>
        <w:t xml:space="preserve"> Российской Федерации</w:t>
      </w:r>
      <w:r w:rsidRPr="0081443F">
        <w:rPr>
          <w:sz w:val="28"/>
          <w:szCs w:val="28"/>
        </w:rPr>
        <w:t xml:space="preserve"> по произведенным </w:t>
      </w:r>
      <w:r>
        <w:rPr>
          <w:sz w:val="28"/>
          <w:szCs w:val="28"/>
        </w:rPr>
        <w:t xml:space="preserve">операциям </w:t>
      </w:r>
      <w:r w:rsidRPr="00043FAD">
        <w:rPr>
          <w:sz w:val="28"/>
          <w:szCs w:val="28"/>
        </w:rPr>
        <w:t>на лицевых счетах</w:t>
      </w:r>
      <w:r>
        <w:rPr>
          <w:sz w:val="28"/>
          <w:szCs w:val="28"/>
        </w:rPr>
        <w:t xml:space="preserve"> </w:t>
      </w:r>
      <w:r w:rsidRPr="004A0067">
        <w:rPr>
          <w:sz w:val="28"/>
          <w:szCs w:val="28"/>
        </w:rPr>
        <w:t>для учета операций по исполнению расходов бюджета города Оренбурга</w:t>
      </w:r>
      <w:r>
        <w:rPr>
          <w:sz w:val="28"/>
          <w:szCs w:val="28"/>
        </w:rPr>
        <w:t>. Уточнение</w:t>
      </w:r>
      <w:r w:rsidRPr="00043FAD">
        <w:rPr>
          <w:sz w:val="28"/>
          <w:szCs w:val="28"/>
        </w:rPr>
        <w:t xml:space="preserve"> осуществляется</w:t>
      </w:r>
      <w:r>
        <w:rPr>
          <w:sz w:val="28"/>
          <w:szCs w:val="28"/>
        </w:rPr>
        <w:t xml:space="preserve"> </w:t>
      </w:r>
      <w:r w:rsidRPr="00043FAD">
        <w:rPr>
          <w:sz w:val="28"/>
          <w:szCs w:val="28"/>
        </w:rPr>
        <w:t>на основании</w:t>
      </w:r>
      <w:r>
        <w:rPr>
          <w:sz w:val="28"/>
          <w:szCs w:val="28"/>
        </w:rPr>
        <w:t xml:space="preserve"> </w:t>
      </w:r>
      <w:r w:rsidRPr="00043FAD">
        <w:rPr>
          <w:sz w:val="28"/>
          <w:szCs w:val="28"/>
        </w:rPr>
        <w:t>электронного документа «Уведомление</w:t>
      </w:r>
      <w:r>
        <w:rPr>
          <w:sz w:val="28"/>
          <w:szCs w:val="28"/>
        </w:rPr>
        <w:t xml:space="preserve"> </w:t>
      </w:r>
      <w:r w:rsidRPr="00043FAD">
        <w:rPr>
          <w:sz w:val="28"/>
          <w:szCs w:val="28"/>
        </w:rPr>
        <w:t>об уточнении вида</w:t>
      </w:r>
      <w:r>
        <w:rPr>
          <w:sz w:val="28"/>
          <w:szCs w:val="28"/>
        </w:rPr>
        <w:t xml:space="preserve"> </w:t>
      </w:r>
      <w:r w:rsidRPr="00043FAD">
        <w:rPr>
          <w:sz w:val="28"/>
          <w:szCs w:val="28"/>
        </w:rPr>
        <w:t>и принадлежности</w:t>
      </w:r>
      <w:r>
        <w:rPr>
          <w:sz w:val="28"/>
          <w:szCs w:val="28"/>
        </w:rPr>
        <w:t xml:space="preserve"> </w:t>
      </w:r>
      <w:r w:rsidRPr="00043FAD">
        <w:rPr>
          <w:sz w:val="28"/>
          <w:szCs w:val="28"/>
        </w:rPr>
        <w:t xml:space="preserve">платежа» (далее – Уведомление), </w:t>
      </w:r>
      <w:r>
        <w:rPr>
          <w:sz w:val="28"/>
          <w:szCs w:val="28"/>
        </w:rPr>
        <w:t>сформированным</w:t>
      </w:r>
      <w:r w:rsidRPr="00043FAD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A1338B">
        <w:rPr>
          <w:sz w:val="28"/>
          <w:szCs w:val="28"/>
        </w:rPr>
        <w:t>частник</w:t>
      </w:r>
      <w:r w:rsidR="005F6D06">
        <w:rPr>
          <w:sz w:val="28"/>
          <w:szCs w:val="28"/>
        </w:rPr>
        <w:t>а</w:t>
      </w:r>
      <w:r>
        <w:rPr>
          <w:sz w:val="28"/>
          <w:szCs w:val="28"/>
        </w:rPr>
        <w:t>м</w:t>
      </w:r>
      <w:r w:rsidR="005F6D0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1338B">
        <w:rPr>
          <w:sz w:val="28"/>
          <w:szCs w:val="28"/>
        </w:rPr>
        <w:t>системы казначейских платежей</w:t>
      </w:r>
      <w:r>
        <w:rPr>
          <w:sz w:val="28"/>
          <w:szCs w:val="28"/>
        </w:rPr>
        <w:t xml:space="preserve"> в программном продукте, применяемом финансовым управлением.</w:t>
      </w:r>
      <w:r w:rsidRPr="00043FAD">
        <w:rPr>
          <w:sz w:val="28"/>
          <w:szCs w:val="28"/>
        </w:rPr>
        <w:t xml:space="preserve"> </w:t>
      </w:r>
    </w:p>
    <w:p w:rsidR="004D2C8A" w:rsidRPr="00820675" w:rsidRDefault="004D2C8A" w:rsidP="004D2C8A">
      <w:pPr>
        <w:widowControl w:val="0"/>
        <w:spacing w:line="26" w:lineRule="atLeast"/>
        <w:ind w:right="-2" w:firstLine="709"/>
        <w:jc w:val="both"/>
        <w:rPr>
          <w:sz w:val="28"/>
          <w:szCs w:val="28"/>
        </w:rPr>
      </w:pPr>
      <w:r w:rsidRPr="00820675">
        <w:rPr>
          <w:sz w:val="28"/>
          <w:szCs w:val="28"/>
        </w:rPr>
        <w:t xml:space="preserve">Для уточнения невыясненных </w:t>
      </w:r>
      <w:proofErr w:type="gramStart"/>
      <w:r w:rsidRPr="00820675">
        <w:rPr>
          <w:sz w:val="28"/>
          <w:szCs w:val="28"/>
        </w:rPr>
        <w:t xml:space="preserve">поступлений, </w:t>
      </w:r>
      <w:r w:rsidR="00181493">
        <w:rPr>
          <w:sz w:val="28"/>
          <w:szCs w:val="28"/>
        </w:rPr>
        <w:t xml:space="preserve"> </w:t>
      </w:r>
      <w:r w:rsidRPr="00820675">
        <w:rPr>
          <w:sz w:val="28"/>
          <w:szCs w:val="28"/>
        </w:rPr>
        <w:t>администратором</w:t>
      </w:r>
      <w:proofErr w:type="gramEnd"/>
      <w:r w:rsidRPr="00820675">
        <w:rPr>
          <w:sz w:val="28"/>
          <w:szCs w:val="28"/>
        </w:rPr>
        <w:t xml:space="preserve"> </w:t>
      </w:r>
      <w:r w:rsidR="00181493">
        <w:rPr>
          <w:sz w:val="28"/>
          <w:szCs w:val="28"/>
        </w:rPr>
        <w:t xml:space="preserve"> </w:t>
      </w:r>
      <w:r w:rsidRPr="00820675">
        <w:rPr>
          <w:sz w:val="28"/>
          <w:szCs w:val="28"/>
        </w:rPr>
        <w:t>которых</w:t>
      </w:r>
    </w:p>
    <w:p w:rsidR="004D2C8A" w:rsidRPr="00820675" w:rsidRDefault="00181493" w:rsidP="004D2C8A">
      <w:pPr>
        <w:widowControl w:val="0"/>
        <w:spacing w:line="26" w:lineRule="atLeast"/>
        <w:ind w:right="-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я</w:t>
      </w:r>
      <w:r w:rsidR="004D2C8A" w:rsidRPr="00820675">
        <w:rPr>
          <w:sz w:val="28"/>
          <w:szCs w:val="28"/>
        </w:rPr>
        <w:t>вляется</w:t>
      </w:r>
      <w:proofErr w:type="gramEnd"/>
      <w:r>
        <w:rPr>
          <w:sz w:val="28"/>
          <w:szCs w:val="28"/>
        </w:rPr>
        <w:t xml:space="preserve"> </w:t>
      </w:r>
      <w:r w:rsidR="004D2C8A" w:rsidRPr="00820675">
        <w:rPr>
          <w:sz w:val="28"/>
          <w:szCs w:val="28"/>
        </w:rPr>
        <w:t xml:space="preserve">финансовое управление, </w:t>
      </w:r>
      <w:r w:rsidR="004D2C8A">
        <w:rPr>
          <w:sz w:val="28"/>
          <w:szCs w:val="28"/>
        </w:rPr>
        <w:t>специалист</w:t>
      </w:r>
      <w:r w:rsidR="004D2C8A" w:rsidRPr="00820675">
        <w:rPr>
          <w:sz w:val="28"/>
          <w:szCs w:val="28"/>
        </w:rPr>
        <w:t>, ответственный за обработку</w:t>
      </w:r>
      <w:r w:rsidR="004D2C8A">
        <w:rPr>
          <w:sz w:val="28"/>
          <w:szCs w:val="28"/>
        </w:rPr>
        <w:t xml:space="preserve"> </w:t>
      </w:r>
      <w:r w:rsidR="004D2C8A" w:rsidRPr="00820675">
        <w:rPr>
          <w:sz w:val="28"/>
          <w:szCs w:val="28"/>
        </w:rPr>
        <w:t>выпис</w:t>
      </w:r>
      <w:r w:rsidR="004D2C8A">
        <w:rPr>
          <w:sz w:val="28"/>
          <w:szCs w:val="28"/>
        </w:rPr>
        <w:t>ки</w:t>
      </w:r>
      <w:r w:rsidR="004D2C8A" w:rsidRPr="00820675">
        <w:rPr>
          <w:sz w:val="28"/>
          <w:szCs w:val="28"/>
        </w:rPr>
        <w:t xml:space="preserve"> по казначейск</w:t>
      </w:r>
      <w:r w:rsidR="004D2C8A">
        <w:rPr>
          <w:sz w:val="28"/>
          <w:szCs w:val="28"/>
        </w:rPr>
        <w:t>ому</w:t>
      </w:r>
      <w:r w:rsidR="004D2C8A" w:rsidRPr="00820675">
        <w:rPr>
          <w:sz w:val="28"/>
          <w:szCs w:val="28"/>
        </w:rPr>
        <w:t xml:space="preserve"> счет</w:t>
      </w:r>
      <w:r w:rsidR="004D2C8A">
        <w:rPr>
          <w:sz w:val="28"/>
          <w:szCs w:val="28"/>
        </w:rPr>
        <w:t>у</w:t>
      </w:r>
      <w:r w:rsidR="004D2C8A" w:rsidRPr="00820675">
        <w:rPr>
          <w:sz w:val="28"/>
          <w:szCs w:val="28"/>
        </w:rPr>
        <w:t xml:space="preserve">, </w:t>
      </w:r>
      <w:r w:rsidR="004D2C8A" w:rsidRPr="00252066">
        <w:rPr>
          <w:sz w:val="28"/>
          <w:szCs w:val="28"/>
        </w:rPr>
        <w:t>направляет</w:t>
      </w:r>
      <w:r w:rsidR="004D2C8A">
        <w:rPr>
          <w:sz w:val="28"/>
          <w:szCs w:val="28"/>
        </w:rPr>
        <w:t xml:space="preserve"> посредством любой из </w:t>
      </w:r>
      <w:r w:rsidR="004D2C8A" w:rsidRPr="009E3EF4">
        <w:rPr>
          <w:sz w:val="28"/>
          <w:szCs w:val="28"/>
        </w:rPr>
        <w:t>систем электронного документооборота</w:t>
      </w:r>
      <w:r w:rsidR="004D2C8A">
        <w:rPr>
          <w:sz w:val="28"/>
          <w:szCs w:val="28"/>
        </w:rPr>
        <w:t>,</w:t>
      </w:r>
      <w:r w:rsidR="004D2C8A" w:rsidRPr="009E3EF4">
        <w:rPr>
          <w:sz w:val="28"/>
          <w:szCs w:val="28"/>
        </w:rPr>
        <w:t xml:space="preserve"> </w:t>
      </w:r>
      <w:r w:rsidR="004D2C8A">
        <w:rPr>
          <w:sz w:val="28"/>
          <w:szCs w:val="28"/>
        </w:rPr>
        <w:t>используемой в финансовом управлении запрос участнику системы казначейских платежей с приложением</w:t>
      </w:r>
      <w:r w:rsidR="004D2C8A" w:rsidRPr="00252066">
        <w:rPr>
          <w:sz w:val="28"/>
          <w:szCs w:val="28"/>
        </w:rPr>
        <w:t xml:space="preserve"> </w:t>
      </w:r>
      <w:r w:rsidR="004D2C8A">
        <w:rPr>
          <w:sz w:val="28"/>
          <w:szCs w:val="28"/>
        </w:rPr>
        <w:t>платежного документа, подтверждающего факт поступления</w:t>
      </w:r>
      <w:r w:rsidR="004D2C8A" w:rsidRPr="00252066">
        <w:rPr>
          <w:sz w:val="28"/>
          <w:szCs w:val="28"/>
        </w:rPr>
        <w:t xml:space="preserve"> </w:t>
      </w:r>
      <w:r w:rsidR="004D2C8A">
        <w:rPr>
          <w:sz w:val="28"/>
          <w:szCs w:val="28"/>
        </w:rPr>
        <w:t>невыясненного</w:t>
      </w:r>
      <w:r w:rsidR="004D2C8A" w:rsidRPr="00252066">
        <w:rPr>
          <w:sz w:val="28"/>
          <w:szCs w:val="28"/>
        </w:rPr>
        <w:t xml:space="preserve"> платеж</w:t>
      </w:r>
      <w:r w:rsidR="004D2C8A">
        <w:rPr>
          <w:sz w:val="28"/>
          <w:szCs w:val="28"/>
        </w:rPr>
        <w:t>а</w:t>
      </w:r>
      <w:r w:rsidR="004D2C8A" w:rsidRPr="00252066">
        <w:rPr>
          <w:sz w:val="28"/>
          <w:szCs w:val="28"/>
        </w:rPr>
        <w:t>.</w:t>
      </w:r>
    </w:p>
    <w:p w:rsidR="004D2C8A" w:rsidRPr="00820675" w:rsidRDefault="00181493" w:rsidP="004D2C8A">
      <w:pPr>
        <w:widowControl w:val="0"/>
        <w:spacing w:line="26" w:lineRule="atLeast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D2C8A">
        <w:rPr>
          <w:sz w:val="28"/>
          <w:szCs w:val="28"/>
        </w:rPr>
        <w:t>Участник системы казначейских платежей</w:t>
      </w:r>
      <w:r w:rsidR="004D2C8A" w:rsidRPr="00820675">
        <w:rPr>
          <w:sz w:val="28"/>
          <w:szCs w:val="28"/>
        </w:rPr>
        <w:t xml:space="preserve"> направляет в финансовое управление заверенную подписями руководителя и главного бухгалтера письменную информацию с указанием уточненных реквизитов для</w:t>
      </w:r>
      <w:r w:rsidR="004D2C8A">
        <w:rPr>
          <w:sz w:val="28"/>
          <w:szCs w:val="28"/>
        </w:rPr>
        <w:t xml:space="preserve"> </w:t>
      </w:r>
      <w:r w:rsidR="004D2C8A" w:rsidRPr="00820675">
        <w:rPr>
          <w:sz w:val="28"/>
          <w:szCs w:val="28"/>
        </w:rPr>
        <w:t xml:space="preserve">зачисления денежных средств, либо </w:t>
      </w:r>
      <w:r w:rsidR="004D2C8A">
        <w:rPr>
          <w:sz w:val="28"/>
          <w:szCs w:val="28"/>
        </w:rPr>
        <w:t>обращение осуществить возврат</w:t>
      </w:r>
      <w:r w:rsidR="004D2C8A" w:rsidRPr="00820675">
        <w:rPr>
          <w:sz w:val="28"/>
          <w:szCs w:val="28"/>
        </w:rPr>
        <w:t>.</w:t>
      </w:r>
    </w:p>
    <w:p w:rsidR="004D2C8A" w:rsidRPr="00820675" w:rsidRDefault="00181493" w:rsidP="00181493">
      <w:pPr>
        <w:widowControl w:val="0"/>
        <w:tabs>
          <w:tab w:val="left" w:pos="709"/>
        </w:tabs>
        <w:spacing w:line="26" w:lineRule="atLeas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D2C8A" w:rsidRPr="00820675">
        <w:rPr>
          <w:sz w:val="28"/>
          <w:szCs w:val="28"/>
        </w:rPr>
        <w:t>Уточнение невыясненных поступлений осуществляется:</w:t>
      </w:r>
    </w:p>
    <w:p w:rsidR="004D2C8A" w:rsidRDefault="00181493" w:rsidP="00181493">
      <w:pPr>
        <w:widowControl w:val="0"/>
        <w:tabs>
          <w:tab w:val="left" w:pos="709"/>
        </w:tabs>
        <w:spacing w:line="26" w:lineRule="atLeas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D2C8A" w:rsidRPr="00820675">
        <w:rPr>
          <w:sz w:val="28"/>
          <w:szCs w:val="28"/>
        </w:rPr>
        <w:t>–</w:t>
      </w:r>
      <w:r w:rsidR="004D2C8A">
        <w:rPr>
          <w:sz w:val="28"/>
          <w:szCs w:val="28"/>
        </w:rPr>
        <w:t xml:space="preserve">  </w:t>
      </w:r>
      <w:r w:rsidR="004D2C8A" w:rsidRPr="00820675">
        <w:rPr>
          <w:sz w:val="28"/>
          <w:szCs w:val="28"/>
        </w:rPr>
        <w:t xml:space="preserve"> на </w:t>
      </w:r>
      <w:r w:rsidR="004D2C8A">
        <w:rPr>
          <w:sz w:val="28"/>
          <w:szCs w:val="28"/>
        </w:rPr>
        <w:t>возврат</w:t>
      </w:r>
      <w:r w:rsidR="004D2C8A" w:rsidRPr="00820675">
        <w:rPr>
          <w:sz w:val="28"/>
          <w:szCs w:val="28"/>
        </w:rPr>
        <w:t xml:space="preserve"> перечислений – путем оформления заявки на</w:t>
      </w:r>
      <w:r w:rsidR="004D2C8A">
        <w:rPr>
          <w:sz w:val="28"/>
          <w:szCs w:val="28"/>
        </w:rPr>
        <w:t xml:space="preserve"> </w:t>
      </w:r>
      <w:r w:rsidR="004D2C8A" w:rsidRPr="00820675">
        <w:rPr>
          <w:sz w:val="28"/>
          <w:szCs w:val="28"/>
        </w:rPr>
        <w:t>возврат;</w:t>
      </w:r>
    </w:p>
    <w:p w:rsidR="004D2C8A" w:rsidRDefault="00181493" w:rsidP="00181493">
      <w:pPr>
        <w:widowControl w:val="0"/>
        <w:tabs>
          <w:tab w:val="left" w:pos="709"/>
        </w:tabs>
        <w:spacing w:line="26" w:lineRule="atLeas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4D2C8A" w:rsidRPr="003604BF">
        <w:rPr>
          <w:sz w:val="28"/>
          <w:szCs w:val="28"/>
        </w:rPr>
        <w:t>–</w:t>
      </w:r>
      <w:r w:rsidR="004D2C8A">
        <w:rPr>
          <w:sz w:val="28"/>
          <w:szCs w:val="28"/>
        </w:rPr>
        <w:t xml:space="preserve">  на</w:t>
      </w:r>
      <w:proofErr w:type="gramEnd"/>
      <w:r w:rsidR="004D2C8A">
        <w:rPr>
          <w:sz w:val="28"/>
          <w:szCs w:val="28"/>
        </w:rPr>
        <w:t xml:space="preserve"> уточнение кодов бюджетной классификации расходов или доходов </w:t>
      </w:r>
      <w:r>
        <w:rPr>
          <w:sz w:val="28"/>
          <w:szCs w:val="28"/>
        </w:rPr>
        <w:t xml:space="preserve"> </w:t>
      </w:r>
      <w:r w:rsidR="004D2C8A">
        <w:rPr>
          <w:sz w:val="28"/>
          <w:szCs w:val="28"/>
        </w:rPr>
        <w:t>Росс</w:t>
      </w:r>
      <w:r w:rsidR="004D2C8A" w:rsidRPr="003604BF">
        <w:rPr>
          <w:sz w:val="28"/>
          <w:szCs w:val="28"/>
        </w:rPr>
        <w:t>ийской Федерации</w:t>
      </w:r>
      <w:r w:rsidR="004D2C8A">
        <w:rPr>
          <w:sz w:val="28"/>
          <w:szCs w:val="28"/>
        </w:rPr>
        <w:t xml:space="preserve"> – путем оформления Уведомления</w:t>
      </w:r>
      <w:r w:rsidR="004D2C8A" w:rsidRPr="00820675">
        <w:rPr>
          <w:sz w:val="28"/>
          <w:szCs w:val="28"/>
        </w:rPr>
        <w:t>.</w:t>
      </w:r>
    </w:p>
    <w:p w:rsidR="004D2C8A" w:rsidRDefault="004D2C8A" w:rsidP="004D2C8A">
      <w:pPr>
        <w:widowControl w:val="0"/>
        <w:spacing w:line="26" w:lineRule="atLeast"/>
        <w:ind w:right="-2" w:firstLine="709"/>
        <w:jc w:val="both"/>
        <w:rPr>
          <w:sz w:val="28"/>
          <w:szCs w:val="28"/>
        </w:rPr>
      </w:pPr>
      <w:r w:rsidRPr="007572B2">
        <w:rPr>
          <w:sz w:val="28"/>
          <w:szCs w:val="28"/>
        </w:rPr>
        <w:t xml:space="preserve">Ежемесячно, не позднее </w:t>
      </w:r>
      <w:r>
        <w:rPr>
          <w:sz w:val="28"/>
          <w:szCs w:val="28"/>
        </w:rPr>
        <w:t>5</w:t>
      </w:r>
      <w:r w:rsidRPr="007572B2">
        <w:rPr>
          <w:sz w:val="28"/>
          <w:szCs w:val="28"/>
        </w:rPr>
        <w:t xml:space="preserve"> числа месяца, следующего за отчетным, отдел бюджетного учета и отчетности финансового управления</w:t>
      </w:r>
      <w:r w:rsidR="00467D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- отдел бюджетного учета и отчетности) </w:t>
      </w:r>
      <w:r w:rsidRPr="007572B2">
        <w:rPr>
          <w:sz w:val="28"/>
          <w:szCs w:val="28"/>
        </w:rPr>
        <w:t xml:space="preserve">осуществляет сверку </w:t>
      </w:r>
      <w:r w:rsidR="0048437B">
        <w:rPr>
          <w:sz w:val="28"/>
          <w:szCs w:val="28"/>
        </w:rPr>
        <w:t>операций</w:t>
      </w:r>
      <w:r w:rsidRPr="007572B2">
        <w:rPr>
          <w:sz w:val="28"/>
          <w:szCs w:val="28"/>
        </w:rPr>
        <w:t>, учтенных</w:t>
      </w:r>
      <w:r w:rsidR="0048437B">
        <w:rPr>
          <w:sz w:val="28"/>
          <w:szCs w:val="28"/>
        </w:rPr>
        <w:t xml:space="preserve">               </w:t>
      </w:r>
      <w:r w:rsidRPr="007572B2">
        <w:rPr>
          <w:sz w:val="28"/>
          <w:szCs w:val="28"/>
        </w:rPr>
        <w:t xml:space="preserve"> на лицевых счетах </w:t>
      </w:r>
      <w:r>
        <w:rPr>
          <w:sz w:val="28"/>
          <w:szCs w:val="28"/>
        </w:rPr>
        <w:t>для учета операций по исполнению расходов бюджета города Оренбурга.</w:t>
      </w:r>
    </w:p>
    <w:p w:rsidR="004D2C8A" w:rsidRDefault="004D2C8A" w:rsidP="004D2C8A">
      <w:pPr>
        <w:widowControl w:val="0"/>
        <w:spacing w:line="26" w:lineRule="atLeast"/>
        <w:ind w:right="-2" w:firstLine="709"/>
        <w:jc w:val="both"/>
        <w:rPr>
          <w:sz w:val="28"/>
          <w:szCs w:val="28"/>
        </w:rPr>
      </w:pPr>
      <w:r w:rsidRPr="007572B2">
        <w:rPr>
          <w:sz w:val="28"/>
          <w:szCs w:val="28"/>
        </w:rPr>
        <w:t>Данные сводного отчета об исполнении бюджета (ф.</w:t>
      </w:r>
      <w:r>
        <w:rPr>
          <w:sz w:val="28"/>
          <w:szCs w:val="28"/>
        </w:rPr>
        <w:t>05031</w:t>
      </w:r>
      <w:r w:rsidRPr="007572B2">
        <w:rPr>
          <w:sz w:val="28"/>
          <w:szCs w:val="28"/>
        </w:rPr>
        <w:t xml:space="preserve">27), представленного </w:t>
      </w:r>
      <w:r>
        <w:rPr>
          <w:sz w:val="28"/>
          <w:szCs w:val="28"/>
        </w:rPr>
        <w:t>ГРБС</w:t>
      </w:r>
      <w:r w:rsidRPr="007572B2">
        <w:rPr>
          <w:sz w:val="28"/>
          <w:szCs w:val="28"/>
        </w:rPr>
        <w:t xml:space="preserve"> и сформированного нарастающим итогом с начала года на отчетную дату, включая отчетность подведомственных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казенных </w:t>
      </w:r>
      <w:r w:rsidRPr="007572B2">
        <w:rPr>
          <w:sz w:val="28"/>
          <w:szCs w:val="28"/>
        </w:rPr>
        <w:t xml:space="preserve"> учреждений</w:t>
      </w:r>
      <w:proofErr w:type="gramEnd"/>
      <w:r w:rsidRPr="007572B2">
        <w:rPr>
          <w:sz w:val="28"/>
          <w:szCs w:val="28"/>
        </w:rPr>
        <w:t>, сверяются со сводным отчетом о поступлении и расход</w:t>
      </w:r>
      <w:r>
        <w:rPr>
          <w:sz w:val="28"/>
          <w:szCs w:val="28"/>
        </w:rPr>
        <w:t xml:space="preserve">овании средств, сформированного отделом бюджетного учета и отчетности </w:t>
      </w:r>
      <w:r w:rsidR="008C6448" w:rsidRPr="008C6448">
        <w:rPr>
          <w:sz w:val="28"/>
          <w:szCs w:val="28"/>
        </w:rPr>
        <w:t xml:space="preserve">                                </w:t>
      </w:r>
      <w:r w:rsidRPr="005B7B44">
        <w:rPr>
          <w:sz w:val="28"/>
          <w:szCs w:val="28"/>
        </w:rPr>
        <w:t>в программн</w:t>
      </w:r>
      <w:r>
        <w:rPr>
          <w:sz w:val="28"/>
          <w:szCs w:val="28"/>
        </w:rPr>
        <w:t>ом</w:t>
      </w:r>
      <w:r w:rsidRPr="005B7B44">
        <w:rPr>
          <w:sz w:val="28"/>
          <w:szCs w:val="28"/>
        </w:rPr>
        <w:t xml:space="preserve"> </w:t>
      </w:r>
      <w:r>
        <w:rPr>
          <w:sz w:val="28"/>
          <w:szCs w:val="28"/>
        </w:rPr>
        <w:t>продукте, применяемом финансовым управлением,</w:t>
      </w:r>
      <w:r w:rsidRPr="005B7B44">
        <w:rPr>
          <w:sz w:val="28"/>
          <w:szCs w:val="28"/>
        </w:rPr>
        <w:t xml:space="preserve"> </w:t>
      </w:r>
      <w:r w:rsidRPr="007572B2">
        <w:rPr>
          <w:sz w:val="28"/>
          <w:szCs w:val="28"/>
        </w:rPr>
        <w:t xml:space="preserve"> нарастающим итогом</w:t>
      </w:r>
      <w:r>
        <w:rPr>
          <w:sz w:val="28"/>
          <w:szCs w:val="28"/>
        </w:rPr>
        <w:t xml:space="preserve"> на ту</w:t>
      </w:r>
      <w:r w:rsidRPr="005B7B44">
        <w:t xml:space="preserve"> </w:t>
      </w:r>
      <w:r w:rsidRPr="007572B2">
        <w:rPr>
          <w:sz w:val="28"/>
          <w:szCs w:val="28"/>
        </w:rPr>
        <w:t xml:space="preserve">же дату. </w:t>
      </w:r>
    </w:p>
    <w:p w:rsidR="004D2C8A" w:rsidRDefault="004D2C8A" w:rsidP="004D2C8A">
      <w:pPr>
        <w:widowControl w:val="0"/>
        <w:spacing w:line="26" w:lineRule="atLeast"/>
        <w:ind w:right="-2" w:firstLine="709"/>
        <w:jc w:val="both"/>
        <w:rPr>
          <w:sz w:val="28"/>
          <w:szCs w:val="28"/>
        </w:rPr>
      </w:pPr>
      <w:r w:rsidRPr="007572B2">
        <w:rPr>
          <w:sz w:val="28"/>
          <w:szCs w:val="28"/>
        </w:rPr>
        <w:t xml:space="preserve">При отсутствии разногласий совершенные операции и остатки, отраженные </w:t>
      </w:r>
      <w:r>
        <w:rPr>
          <w:sz w:val="28"/>
          <w:szCs w:val="28"/>
        </w:rPr>
        <w:t xml:space="preserve">на </w:t>
      </w:r>
      <w:r w:rsidRPr="007572B2">
        <w:rPr>
          <w:sz w:val="28"/>
          <w:szCs w:val="28"/>
        </w:rPr>
        <w:t>лицев</w:t>
      </w:r>
      <w:r w:rsidR="001E1E11">
        <w:rPr>
          <w:sz w:val="28"/>
          <w:szCs w:val="28"/>
        </w:rPr>
        <w:t>ых</w:t>
      </w:r>
      <w:r w:rsidRPr="007572B2">
        <w:rPr>
          <w:sz w:val="28"/>
          <w:szCs w:val="28"/>
        </w:rPr>
        <w:t xml:space="preserve"> счет</w:t>
      </w:r>
      <w:r w:rsidR="001E1E11">
        <w:rPr>
          <w:sz w:val="28"/>
          <w:szCs w:val="28"/>
        </w:rPr>
        <w:t>ах</w:t>
      </w:r>
      <w:r>
        <w:rPr>
          <w:sz w:val="28"/>
          <w:szCs w:val="28"/>
        </w:rPr>
        <w:t xml:space="preserve"> </w:t>
      </w:r>
      <w:r w:rsidRPr="00061FC0">
        <w:rPr>
          <w:sz w:val="28"/>
          <w:szCs w:val="28"/>
        </w:rPr>
        <w:t>для учета операций по исполнению расходов бюджета города Оренбурга</w:t>
      </w:r>
      <w:r w:rsidRPr="007572B2">
        <w:rPr>
          <w:sz w:val="28"/>
          <w:szCs w:val="28"/>
        </w:rPr>
        <w:t>, считаются подтвержденными.</w:t>
      </w:r>
    </w:p>
    <w:p w:rsidR="004D2C8A" w:rsidRDefault="004D2C8A" w:rsidP="004D2C8A">
      <w:pPr>
        <w:widowControl w:val="0"/>
        <w:spacing w:line="26" w:lineRule="atLeast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D7587">
        <w:rPr>
          <w:sz w:val="28"/>
          <w:szCs w:val="28"/>
        </w:rPr>
        <w:t>3</w:t>
      </w:r>
      <w:r>
        <w:rPr>
          <w:sz w:val="28"/>
          <w:szCs w:val="28"/>
        </w:rPr>
        <w:t>. На лицевом счете для учета операций со средствами, поступающими во временное распоряжение, отражаются следующие операции:</w:t>
      </w:r>
    </w:p>
    <w:p w:rsidR="004D2C8A" w:rsidRDefault="004D2C8A" w:rsidP="004D2C8A">
      <w:pPr>
        <w:widowControl w:val="0"/>
        <w:spacing w:line="26" w:lineRule="atLeast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остаток средств на начало финансового года;</w:t>
      </w:r>
    </w:p>
    <w:p w:rsidR="004D2C8A" w:rsidRDefault="004D2C8A" w:rsidP="004D2C8A">
      <w:pPr>
        <w:widowControl w:val="0"/>
        <w:spacing w:line="26" w:lineRule="atLeast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поступление средств;</w:t>
      </w:r>
    </w:p>
    <w:p w:rsidR="004D2C8A" w:rsidRDefault="004D2C8A" w:rsidP="004D2C8A">
      <w:pPr>
        <w:widowControl w:val="0"/>
        <w:spacing w:line="26" w:lineRule="atLeast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перечисления;</w:t>
      </w:r>
    </w:p>
    <w:p w:rsidR="004D2C8A" w:rsidRDefault="004D2C8A" w:rsidP="004D2C8A">
      <w:pPr>
        <w:widowControl w:val="0"/>
        <w:spacing w:line="26" w:lineRule="atLeast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остаток средств на дату составления отчета.</w:t>
      </w:r>
    </w:p>
    <w:p w:rsidR="004D2C8A" w:rsidRDefault="004D2C8A" w:rsidP="004D2C8A">
      <w:pPr>
        <w:widowControl w:val="0"/>
        <w:spacing w:line="26" w:lineRule="atLeast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Остаток средств, поступивших во временное распоряжение, в отчетном финансовом году, подлежит учету в текущем финансовом году на лицевом </w:t>
      </w:r>
      <w:r>
        <w:rPr>
          <w:sz w:val="28"/>
          <w:szCs w:val="28"/>
        </w:rPr>
        <w:lastRenderedPageBreak/>
        <w:t>счете для учета операций со средствами, поступающими во временное распоряжение, как остаток на 1 января текущего финансового года.</w:t>
      </w:r>
    </w:p>
    <w:p w:rsidR="004D2C8A" w:rsidRDefault="004D2C8A" w:rsidP="004D2C8A">
      <w:pPr>
        <w:widowControl w:val="0"/>
        <w:spacing w:line="26" w:lineRule="atLeast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Участники системы казначейских платежей</w:t>
      </w:r>
      <w:r w:rsidRPr="00B72076">
        <w:rPr>
          <w:rFonts w:eastAsia="Calibri"/>
          <w:sz w:val="28"/>
          <w:szCs w:val="28"/>
          <w:lang w:eastAsia="en-US"/>
        </w:rPr>
        <w:t xml:space="preserve"> самостоятельно ведут аналитический учет денежных </w:t>
      </w:r>
      <w:r>
        <w:rPr>
          <w:rFonts w:eastAsia="Calibri"/>
          <w:sz w:val="28"/>
          <w:szCs w:val="28"/>
          <w:lang w:eastAsia="en-US"/>
        </w:rPr>
        <w:t>средств, зачисленных на лицевой</w:t>
      </w:r>
      <w:r w:rsidRPr="00B72076">
        <w:rPr>
          <w:rFonts w:eastAsia="Calibri"/>
          <w:sz w:val="28"/>
          <w:szCs w:val="28"/>
          <w:lang w:eastAsia="en-US"/>
        </w:rPr>
        <w:t xml:space="preserve"> счет для учета операций со средствами, поступающими во временное </w:t>
      </w:r>
      <w:proofErr w:type="gramStart"/>
      <w:r w:rsidRPr="00B72076">
        <w:rPr>
          <w:rFonts w:eastAsia="Calibri"/>
          <w:sz w:val="28"/>
          <w:szCs w:val="28"/>
          <w:lang w:eastAsia="en-US"/>
        </w:rPr>
        <w:t xml:space="preserve">распоряжение, </w:t>
      </w:r>
      <w:r w:rsidR="00467DC3">
        <w:rPr>
          <w:rFonts w:eastAsia="Calibri"/>
          <w:sz w:val="28"/>
          <w:szCs w:val="28"/>
          <w:lang w:eastAsia="en-US"/>
        </w:rPr>
        <w:t xml:space="preserve">  </w:t>
      </w:r>
      <w:proofErr w:type="gramEnd"/>
      <w:r w:rsidR="00467DC3">
        <w:rPr>
          <w:rFonts w:eastAsia="Calibri"/>
          <w:sz w:val="28"/>
          <w:szCs w:val="28"/>
          <w:lang w:eastAsia="en-US"/>
        </w:rPr>
        <w:t xml:space="preserve">                    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Pr="00B72076">
        <w:rPr>
          <w:rFonts w:eastAsia="Calibri"/>
          <w:sz w:val="28"/>
          <w:szCs w:val="28"/>
          <w:lang w:eastAsia="en-US"/>
        </w:rPr>
        <w:t>в разрезе плательщиков</w:t>
      </w:r>
      <w:r>
        <w:rPr>
          <w:rFonts w:eastAsia="Calibri"/>
          <w:sz w:val="28"/>
          <w:szCs w:val="28"/>
          <w:lang w:eastAsia="en-US"/>
        </w:rPr>
        <w:t xml:space="preserve"> и</w:t>
      </w:r>
      <w:r w:rsidRPr="00B72076">
        <w:rPr>
          <w:rFonts w:eastAsia="Calibri"/>
          <w:sz w:val="28"/>
          <w:szCs w:val="28"/>
          <w:lang w:eastAsia="en-US"/>
        </w:rPr>
        <w:t xml:space="preserve"> осуществляют в установленном порядке возврат средств</w:t>
      </w:r>
      <w:r>
        <w:rPr>
          <w:rFonts w:eastAsia="Calibri"/>
          <w:sz w:val="28"/>
          <w:szCs w:val="28"/>
          <w:lang w:eastAsia="en-US"/>
        </w:rPr>
        <w:t>. В</w:t>
      </w:r>
      <w:r w:rsidRPr="00B72076">
        <w:rPr>
          <w:rFonts w:eastAsia="Calibri"/>
          <w:sz w:val="28"/>
          <w:szCs w:val="28"/>
          <w:lang w:eastAsia="en-US"/>
        </w:rPr>
        <w:t xml:space="preserve"> случае несвоевременного возврата в полном объеме указанных средств</w:t>
      </w:r>
      <w:r>
        <w:rPr>
          <w:rFonts w:eastAsia="Calibri"/>
          <w:sz w:val="28"/>
          <w:szCs w:val="28"/>
          <w:lang w:eastAsia="en-US"/>
        </w:rPr>
        <w:t xml:space="preserve"> участники системы казначейских платежей</w:t>
      </w:r>
      <w:r w:rsidRPr="00B72076">
        <w:rPr>
          <w:rFonts w:eastAsia="Calibri"/>
          <w:sz w:val="28"/>
          <w:szCs w:val="28"/>
          <w:lang w:eastAsia="en-US"/>
        </w:rPr>
        <w:t xml:space="preserve"> несут ответственность</w:t>
      </w:r>
      <w:r>
        <w:rPr>
          <w:rFonts w:eastAsia="Calibri"/>
          <w:sz w:val="28"/>
          <w:szCs w:val="28"/>
          <w:lang w:eastAsia="en-US"/>
        </w:rPr>
        <w:t>,</w:t>
      </w:r>
      <w:r w:rsidRPr="00B72076">
        <w:rPr>
          <w:rFonts w:eastAsia="Calibri"/>
          <w:sz w:val="28"/>
          <w:szCs w:val="28"/>
          <w:lang w:eastAsia="en-US"/>
        </w:rPr>
        <w:t xml:space="preserve"> установленную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72076">
        <w:rPr>
          <w:rFonts w:eastAsia="Calibri"/>
          <w:sz w:val="28"/>
          <w:szCs w:val="28"/>
          <w:lang w:eastAsia="en-US"/>
        </w:rPr>
        <w:t>законодательством</w:t>
      </w:r>
      <w:r>
        <w:rPr>
          <w:rFonts w:eastAsia="Calibri"/>
          <w:sz w:val="28"/>
          <w:szCs w:val="28"/>
          <w:lang w:eastAsia="en-US"/>
        </w:rPr>
        <w:t xml:space="preserve"> Российской Федерации     </w:t>
      </w:r>
      <w:r w:rsidR="00467DC3">
        <w:rPr>
          <w:rFonts w:eastAsia="Calibri"/>
          <w:sz w:val="28"/>
          <w:szCs w:val="28"/>
          <w:lang w:eastAsia="en-US"/>
        </w:rPr>
        <w:t xml:space="preserve">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</w:t>
      </w:r>
      <w:r w:rsidRPr="00B72076">
        <w:rPr>
          <w:rFonts w:eastAsia="Calibri"/>
          <w:sz w:val="28"/>
          <w:szCs w:val="28"/>
          <w:lang w:eastAsia="en-US"/>
        </w:rPr>
        <w:t xml:space="preserve"> и </w:t>
      </w:r>
      <w:r>
        <w:rPr>
          <w:rFonts w:eastAsia="Calibri"/>
          <w:sz w:val="28"/>
          <w:szCs w:val="28"/>
          <w:lang w:eastAsia="en-US"/>
        </w:rPr>
        <w:t>муниципальными</w:t>
      </w:r>
      <w:r w:rsidRPr="00B72076">
        <w:rPr>
          <w:rFonts w:eastAsia="Calibri"/>
          <w:sz w:val="28"/>
          <w:szCs w:val="28"/>
          <w:lang w:eastAsia="en-US"/>
        </w:rPr>
        <w:t xml:space="preserve"> правовым</w:t>
      </w:r>
      <w:r>
        <w:rPr>
          <w:rFonts w:eastAsia="Calibri"/>
          <w:sz w:val="28"/>
          <w:szCs w:val="28"/>
          <w:lang w:eastAsia="en-US"/>
        </w:rPr>
        <w:t>и</w:t>
      </w:r>
      <w:r w:rsidRPr="00B72076">
        <w:rPr>
          <w:rFonts w:eastAsia="Calibri"/>
          <w:sz w:val="28"/>
          <w:szCs w:val="28"/>
          <w:lang w:eastAsia="en-US"/>
        </w:rPr>
        <w:t xml:space="preserve"> актам</w:t>
      </w:r>
      <w:r>
        <w:rPr>
          <w:rFonts w:eastAsia="Calibri"/>
          <w:sz w:val="28"/>
          <w:szCs w:val="28"/>
          <w:lang w:eastAsia="en-US"/>
        </w:rPr>
        <w:t>и</w:t>
      </w:r>
      <w:r w:rsidRPr="00B72076">
        <w:rPr>
          <w:rFonts w:eastAsia="Calibri"/>
          <w:sz w:val="28"/>
          <w:szCs w:val="28"/>
          <w:lang w:eastAsia="en-US"/>
        </w:rPr>
        <w:t>.</w:t>
      </w:r>
    </w:p>
    <w:p w:rsidR="004D2C8A" w:rsidRDefault="004D2C8A" w:rsidP="004D2C8A">
      <w:pPr>
        <w:pStyle w:val="ConsPlusNormal"/>
        <w:widowControl/>
        <w:spacing w:line="26" w:lineRule="atLeast"/>
        <w:ind w:right="-2" w:firstLine="74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="00FD7587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. На лицевом счете для учета операций со средствами муниципальных бюджетных </w:t>
      </w:r>
      <w:r w:rsidR="00924A56">
        <w:rPr>
          <w:rFonts w:ascii="Times New Roman" w:hAnsi="Times New Roman"/>
          <w:color w:val="000000"/>
          <w:sz w:val="28"/>
          <w:szCs w:val="28"/>
        </w:rPr>
        <w:t xml:space="preserve">и автономных </w:t>
      </w:r>
      <w:r>
        <w:rPr>
          <w:rFonts w:ascii="Times New Roman" w:hAnsi="Times New Roman"/>
          <w:color w:val="000000"/>
          <w:sz w:val="28"/>
          <w:szCs w:val="28"/>
        </w:rPr>
        <w:t xml:space="preserve">учреждений </w:t>
      </w:r>
      <w:r w:rsidR="00924A56">
        <w:rPr>
          <w:rFonts w:ascii="Times New Roman" w:hAnsi="Times New Roman"/>
          <w:color w:val="000000"/>
          <w:sz w:val="28"/>
          <w:szCs w:val="28"/>
        </w:rPr>
        <w:t xml:space="preserve">города Оренбурга </w:t>
      </w:r>
      <w:r>
        <w:rPr>
          <w:rFonts w:ascii="Times New Roman" w:hAnsi="Times New Roman"/>
          <w:color w:val="000000"/>
          <w:sz w:val="28"/>
          <w:szCs w:val="28"/>
        </w:rPr>
        <w:t>(далее – лицевой счет БУ/АУ) отражаются:</w:t>
      </w:r>
    </w:p>
    <w:p w:rsidR="004D2C8A" w:rsidRDefault="004D2C8A" w:rsidP="004D2C8A">
      <w:pPr>
        <w:widowControl w:val="0"/>
        <w:spacing w:line="26" w:lineRule="atLeast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остаток средств на начало периода;</w:t>
      </w:r>
    </w:p>
    <w:p w:rsidR="004D2C8A" w:rsidRDefault="004D2C8A" w:rsidP="004D2C8A">
      <w:pPr>
        <w:widowControl w:val="0"/>
        <w:spacing w:line="26" w:lineRule="atLeast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поступления средств </w:t>
      </w:r>
      <w:r w:rsidRPr="00626DEF">
        <w:rPr>
          <w:sz w:val="28"/>
          <w:szCs w:val="28"/>
        </w:rPr>
        <w:t>по кодам классификации операций сектора государственного управления</w:t>
      </w:r>
      <w:r>
        <w:rPr>
          <w:sz w:val="28"/>
          <w:szCs w:val="28"/>
        </w:rPr>
        <w:t>;</w:t>
      </w:r>
    </w:p>
    <w:p w:rsidR="004D2C8A" w:rsidRDefault="004D2C8A" w:rsidP="004D2C8A">
      <w:pPr>
        <w:widowControl w:val="0"/>
        <w:spacing w:line="26" w:lineRule="atLeast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6DEF">
        <w:rPr>
          <w:sz w:val="28"/>
          <w:szCs w:val="28"/>
        </w:rPr>
        <w:t>перечисления в разрезе кодов видов расходов классификации расходов бюджетов;</w:t>
      </w:r>
    </w:p>
    <w:p w:rsidR="004D2C8A" w:rsidRDefault="004D2C8A" w:rsidP="004D2C8A">
      <w:pPr>
        <w:widowControl w:val="0"/>
        <w:spacing w:line="26" w:lineRule="atLeast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остаток средств на конец периода.</w:t>
      </w:r>
    </w:p>
    <w:p w:rsidR="004D2C8A" w:rsidRDefault="004D2C8A" w:rsidP="004D2C8A">
      <w:pPr>
        <w:widowControl w:val="0"/>
        <w:spacing w:line="26" w:lineRule="atLeast"/>
        <w:ind w:right="-2" w:firstLine="709"/>
        <w:jc w:val="both"/>
      </w:pPr>
      <w:r w:rsidRPr="00E635CD">
        <w:rPr>
          <w:sz w:val="28"/>
          <w:szCs w:val="28"/>
        </w:rPr>
        <w:t>Уточнение операций</w:t>
      </w:r>
      <w:r w:rsidRPr="00E635CD">
        <w:t xml:space="preserve"> </w:t>
      </w:r>
      <w:r w:rsidRPr="00E635CD">
        <w:rPr>
          <w:sz w:val="28"/>
          <w:szCs w:val="28"/>
        </w:rPr>
        <w:t>по поступлениям, перечислениям</w:t>
      </w:r>
      <w:r>
        <w:rPr>
          <w:sz w:val="28"/>
          <w:szCs w:val="28"/>
        </w:rPr>
        <w:t xml:space="preserve"> </w:t>
      </w:r>
      <w:r w:rsidR="00467DC3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</w:t>
      </w:r>
      <w:r w:rsidRPr="00E635CD">
        <w:rPr>
          <w:sz w:val="28"/>
          <w:szCs w:val="28"/>
        </w:rPr>
        <w:t xml:space="preserve">и восстановлению перечислений на лицевых счетах </w:t>
      </w:r>
      <w:r>
        <w:rPr>
          <w:sz w:val="28"/>
          <w:szCs w:val="28"/>
        </w:rPr>
        <w:t>БУ/АУ</w:t>
      </w:r>
      <w:r w:rsidRPr="00E635CD">
        <w:rPr>
          <w:sz w:val="28"/>
          <w:szCs w:val="28"/>
        </w:rPr>
        <w:t xml:space="preserve"> в пределах текущего финансового года </w:t>
      </w:r>
      <w:r>
        <w:rPr>
          <w:sz w:val="28"/>
          <w:szCs w:val="28"/>
        </w:rPr>
        <w:t xml:space="preserve">осуществляется </w:t>
      </w:r>
      <w:r w:rsidRPr="00E635CD">
        <w:rPr>
          <w:sz w:val="28"/>
          <w:szCs w:val="28"/>
        </w:rPr>
        <w:t xml:space="preserve">путем </w:t>
      </w:r>
      <w:r>
        <w:rPr>
          <w:sz w:val="28"/>
          <w:szCs w:val="28"/>
        </w:rPr>
        <w:t xml:space="preserve">формирования </w:t>
      </w:r>
      <w:r w:rsidRPr="00E635CD">
        <w:rPr>
          <w:sz w:val="28"/>
          <w:szCs w:val="28"/>
        </w:rPr>
        <w:t>соответствующего</w:t>
      </w:r>
      <w:r>
        <w:rPr>
          <w:sz w:val="28"/>
          <w:szCs w:val="28"/>
        </w:rPr>
        <w:t xml:space="preserve"> электронного документа «У</w:t>
      </w:r>
      <w:r w:rsidRPr="00E635CD">
        <w:rPr>
          <w:sz w:val="28"/>
          <w:szCs w:val="28"/>
        </w:rPr>
        <w:t>ведомлени</w:t>
      </w:r>
      <w:r>
        <w:rPr>
          <w:sz w:val="28"/>
          <w:szCs w:val="28"/>
        </w:rPr>
        <w:t>я</w:t>
      </w:r>
      <w:r w:rsidRPr="00E635CD">
        <w:rPr>
          <w:sz w:val="28"/>
          <w:szCs w:val="28"/>
        </w:rPr>
        <w:t xml:space="preserve"> о</w:t>
      </w:r>
      <w:r>
        <w:rPr>
          <w:sz w:val="28"/>
          <w:szCs w:val="28"/>
        </w:rPr>
        <w:t>б уточнении</w:t>
      </w:r>
      <w:r w:rsidRPr="00E635CD">
        <w:rPr>
          <w:sz w:val="28"/>
          <w:szCs w:val="28"/>
        </w:rPr>
        <w:t xml:space="preserve"> выплат</w:t>
      </w:r>
      <w:r>
        <w:rPr>
          <w:sz w:val="28"/>
          <w:szCs w:val="28"/>
        </w:rPr>
        <w:t>»</w:t>
      </w:r>
      <w:r w:rsidRPr="00E635CD">
        <w:rPr>
          <w:sz w:val="28"/>
          <w:szCs w:val="28"/>
        </w:rPr>
        <w:t xml:space="preserve"> или </w:t>
      </w:r>
      <w:r>
        <w:rPr>
          <w:sz w:val="28"/>
          <w:szCs w:val="28"/>
        </w:rPr>
        <w:t>«У</w:t>
      </w:r>
      <w:r w:rsidRPr="00E635CD">
        <w:rPr>
          <w:sz w:val="28"/>
          <w:szCs w:val="28"/>
        </w:rPr>
        <w:t>ведомлени</w:t>
      </w:r>
      <w:r>
        <w:rPr>
          <w:sz w:val="28"/>
          <w:szCs w:val="28"/>
        </w:rPr>
        <w:t>я</w:t>
      </w:r>
      <w:r w:rsidRPr="00E635CD">
        <w:rPr>
          <w:sz w:val="28"/>
          <w:szCs w:val="28"/>
        </w:rPr>
        <w:t xml:space="preserve"> об уточнении поступлений</w:t>
      </w:r>
      <w:r>
        <w:rPr>
          <w:sz w:val="28"/>
          <w:szCs w:val="28"/>
        </w:rPr>
        <w:t>»</w:t>
      </w:r>
      <w:r w:rsidRPr="001F547C">
        <w:rPr>
          <w:sz w:val="28"/>
          <w:szCs w:val="28"/>
        </w:rPr>
        <w:t>.</w:t>
      </w:r>
      <w:r w:rsidRPr="004C389A">
        <w:t xml:space="preserve"> </w:t>
      </w:r>
    </w:p>
    <w:p w:rsidR="004D2C8A" w:rsidRDefault="004D2C8A" w:rsidP="004D2C8A">
      <w:pPr>
        <w:widowControl w:val="0"/>
        <w:spacing w:line="26" w:lineRule="atLeast"/>
        <w:ind w:right="-2" w:firstLine="709"/>
        <w:jc w:val="both"/>
        <w:rPr>
          <w:sz w:val="28"/>
          <w:szCs w:val="28"/>
        </w:rPr>
      </w:pPr>
      <w:r w:rsidRPr="004C389A">
        <w:rPr>
          <w:sz w:val="28"/>
          <w:szCs w:val="28"/>
        </w:rPr>
        <w:t>Суммы возврата дебиторской задолженности прошлых лет</w:t>
      </w:r>
      <w:r>
        <w:rPr>
          <w:sz w:val="28"/>
          <w:szCs w:val="28"/>
        </w:rPr>
        <w:t>,</w:t>
      </w:r>
      <w:r w:rsidRPr="004C389A">
        <w:rPr>
          <w:sz w:val="28"/>
          <w:szCs w:val="28"/>
        </w:rPr>
        <w:t xml:space="preserve"> поступившие на лицев</w:t>
      </w:r>
      <w:r>
        <w:rPr>
          <w:sz w:val="28"/>
          <w:szCs w:val="28"/>
        </w:rPr>
        <w:t>ые</w:t>
      </w:r>
      <w:r w:rsidRPr="004C389A">
        <w:rPr>
          <w:sz w:val="28"/>
          <w:szCs w:val="28"/>
        </w:rPr>
        <w:t xml:space="preserve"> </w:t>
      </w:r>
      <w:r>
        <w:rPr>
          <w:sz w:val="28"/>
          <w:szCs w:val="28"/>
        </w:rPr>
        <w:t>счета БУ/АУ,</w:t>
      </w:r>
      <w:r w:rsidRPr="00C45F58">
        <w:rPr>
          <w:sz w:val="28"/>
          <w:szCs w:val="28"/>
        </w:rPr>
        <w:t xml:space="preserve"> по ранее произведенным расход</w:t>
      </w:r>
      <w:r>
        <w:rPr>
          <w:sz w:val="28"/>
          <w:szCs w:val="28"/>
        </w:rPr>
        <w:t>ам</w:t>
      </w:r>
      <w:r w:rsidRPr="00C45F58">
        <w:rPr>
          <w:sz w:val="28"/>
          <w:szCs w:val="28"/>
        </w:rPr>
        <w:t xml:space="preserve"> относятся на статью аналитической группы вида источников финансирования дефицитов бюджетов 510</w:t>
      </w:r>
      <w:r>
        <w:rPr>
          <w:sz w:val="28"/>
          <w:szCs w:val="28"/>
        </w:rPr>
        <w:t xml:space="preserve"> с последующем</w:t>
      </w:r>
      <w:r w:rsidRPr="00C45F58">
        <w:t xml:space="preserve"> </w:t>
      </w:r>
      <w:r w:rsidRPr="00C45F58">
        <w:rPr>
          <w:sz w:val="28"/>
          <w:szCs w:val="28"/>
        </w:rPr>
        <w:t>использова</w:t>
      </w:r>
      <w:r>
        <w:rPr>
          <w:sz w:val="28"/>
          <w:szCs w:val="28"/>
        </w:rPr>
        <w:t>нием</w:t>
      </w:r>
      <w:r w:rsidRPr="00C45F58">
        <w:rPr>
          <w:sz w:val="28"/>
          <w:szCs w:val="28"/>
        </w:rPr>
        <w:t xml:space="preserve"> полученны</w:t>
      </w:r>
      <w:r>
        <w:rPr>
          <w:sz w:val="28"/>
          <w:szCs w:val="28"/>
        </w:rPr>
        <w:t>х</w:t>
      </w:r>
      <w:r w:rsidRPr="00C45F58">
        <w:rPr>
          <w:sz w:val="28"/>
          <w:szCs w:val="28"/>
        </w:rPr>
        <w:t xml:space="preserve"> средств в соответствии с планом </w:t>
      </w:r>
      <w:r>
        <w:rPr>
          <w:sz w:val="28"/>
          <w:szCs w:val="28"/>
        </w:rPr>
        <w:t>финансово-хозяйственной деятельности</w:t>
      </w:r>
      <w:r w:rsidRPr="00C45F58">
        <w:rPr>
          <w:sz w:val="28"/>
          <w:szCs w:val="28"/>
        </w:rPr>
        <w:t>.</w:t>
      </w:r>
    </w:p>
    <w:p w:rsidR="004D2C8A" w:rsidRPr="009E01E5" w:rsidRDefault="004D2C8A" w:rsidP="004D2C8A">
      <w:pPr>
        <w:widowControl w:val="0"/>
        <w:spacing w:line="26" w:lineRule="atLeast"/>
        <w:ind w:right="-2" w:firstLine="709"/>
        <w:jc w:val="both"/>
        <w:rPr>
          <w:sz w:val="28"/>
          <w:szCs w:val="28"/>
        </w:rPr>
      </w:pPr>
      <w:r w:rsidRPr="009E01E5">
        <w:rPr>
          <w:sz w:val="28"/>
          <w:szCs w:val="28"/>
        </w:rPr>
        <w:t xml:space="preserve">Ежеквартально, не позднее десятого числа месяца, следующего </w:t>
      </w:r>
      <w:r w:rsidR="00467DC3">
        <w:rPr>
          <w:sz w:val="28"/>
          <w:szCs w:val="28"/>
        </w:rPr>
        <w:t xml:space="preserve">                            </w:t>
      </w:r>
      <w:r w:rsidRPr="009E01E5">
        <w:rPr>
          <w:sz w:val="28"/>
          <w:szCs w:val="28"/>
        </w:rPr>
        <w:t xml:space="preserve">за отчетным кварталом, </w:t>
      </w:r>
      <w:r>
        <w:rPr>
          <w:sz w:val="28"/>
          <w:szCs w:val="28"/>
        </w:rPr>
        <w:t>отдел бюджетного учета и отчетности</w:t>
      </w:r>
      <w:r w:rsidRPr="009E01E5">
        <w:rPr>
          <w:sz w:val="28"/>
          <w:szCs w:val="28"/>
        </w:rPr>
        <w:t xml:space="preserve"> осуществляет сверку перечислений, учтенных на лицевых счетах </w:t>
      </w:r>
      <w:r>
        <w:rPr>
          <w:sz w:val="28"/>
          <w:szCs w:val="28"/>
        </w:rPr>
        <w:t>БУ/АУ</w:t>
      </w:r>
      <w:r w:rsidRPr="009E01E5">
        <w:rPr>
          <w:sz w:val="28"/>
          <w:szCs w:val="28"/>
        </w:rPr>
        <w:t>.</w:t>
      </w:r>
    </w:p>
    <w:p w:rsidR="004D2C8A" w:rsidRDefault="004D2C8A" w:rsidP="004D2C8A">
      <w:pPr>
        <w:widowControl w:val="0"/>
        <w:spacing w:line="26" w:lineRule="atLeast"/>
        <w:ind w:right="-2" w:firstLine="709"/>
        <w:jc w:val="both"/>
        <w:rPr>
          <w:sz w:val="28"/>
          <w:szCs w:val="28"/>
        </w:rPr>
      </w:pPr>
      <w:r w:rsidRPr="009E01E5">
        <w:rPr>
          <w:sz w:val="28"/>
          <w:szCs w:val="28"/>
        </w:rPr>
        <w:t>Данные сводного отчета об исполнении бюджета (ф.</w:t>
      </w:r>
      <w:r>
        <w:rPr>
          <w:sz w:val="28"/>
          <w:szCs w:val="28"/>
        </w:rPr>
        <w:t xml:space="preserve"> 0503</w:t>
      </w:r>
      <w:r w:rsidRPr="009E01E5">
        <w:rPr>
          <w:sz w:val="28"/>
          <w:szCs w:val="28"/>
        </w:rPr>
        <w:t xml:space="preserve">737), представленного </w:t>
      </w:r>
      <w:r w:rsidR="00924A56">
        <w:rPr>
          <w:sz w:val="28"/>
          <w:szCs w:val="28"/>
        </w:rPr>
        <w:t>Учредителем</w:t>
      </w:r>
      <w:r w:rsidRPr="009E01E5">
        <w:rPr>
          <w:sz w:val="28"/>
          <w:szCs w:val="28"/>
        </w:rPr>
        <w:t xml:space="preserve"> и сформированного нарастающим итогом с начала года на отчетную дату, включая данные отчетности подведомственных учреждений, сверяются со сводным отчетом о поступлении и расходовании средств, сформированного </w:t>
      </w:r>
      <w:r>
        <w:rPr>
          <w:sz w:val="28"/>
          <w:szCs w:val="28"/>
        </w:rPr>
        <w:t xml:space="preserve">отделом бюджетного учета и </w:t>
      </w:r>
      <w:proofErr w:type="gramStart"/>
      <w:r>
        <w:rPr>
          <w:sz w:val="28"/>
          <w:szCs w:val="28"/>
        </w:rPr>
        <w:t xml:space="preserve">отчетности,   </w:t>
      </w:r>
      <w:proofErr w:type="gramEnd"/>
      <w:r w:rsidR="00467DC3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в программном продукте, применяемом финансовым управлением</w:t>
      </w:r>
      <w:r w:rsidR="00924A56">
        <w:rPr>
          <w:sz w:val="28"/>
          <w:szCs w:val="28"/>
        </w:rPr>
        <w:t>,</w:t>
      </w:r>
      <w:r w:rsidR="00924A56" w:rsidRPr="00924A56">
        <w:rPr>
          <w:sz w:val="28"/>
          <w:szCs w:val="28"/>
        </w:rPr>
        <w:t xml:space="preserve"> </w:t>
      </w:r>
      <w:r w:rsidR="00924A56" w:rsidRPr="007572B2">
        <w:rPr>
          <w:sz w:val="28"/>
          <w:szCs w:val="28"/>
        </w:rPr>
        <w:t>нарастающим итогом</w:t>
      </w:r>
      <w:r w:rsidRPr="009E01E5">
        <w:rPr>
          <w:sz w:val="28"/>
          <w:szCs w:val="28"/>
        </w:rPr>
        <w:t xml:space="preserve"> на ту же дату. </w:t>
      </w:r>
    </w:p>
    <w:p w:rsidR="004D2C8A" w:rsidRDefault="004D2C8A" w:rsidP="004D2C8A">
      <w:pPr>
        <w:widowControl w:val="0"/>
        <w:spacing w:line="26" w:lineRule="atLeast"/>
        <w:ind w:right="-2" w:firstLine="709"/>
        <w:jc w:val="both"/>
        <w:rPr>
          <w:sz w:val="28"/>
          <w:szCs w:val="28"/>
        </w:rPr>
      </w:pPr>
      <w:r w:rsidRPr="009E01E5">
        <w:rPr>
          <w:sz w:val="28"/>
          <w:szCs w:val="28"/>
        </w:rPr>
        <w:t>При отсутствии разногласий совершенные операции и остатки, отраженные на лицев</w:t>
      </w:r>
      <w:r w:rsidR="005F6D06">
        <w:rPr>
          <w:sz w:val="28"/>
          <w:szCs w:val="28"/>
        </w:rPr>
        <w:t>ых</w:t>
      </w:r>
      <w:r w:rsidRPr="009E01E5">
        <w:rPr>
          <w:sz w:val="28"/>
          <w:szCs w:val="28"/>
        </w:rPr>
        <w:t xml:space="preserve"> счет</w:t>
      </w:r>
      <w:r w:rsidR="005F6D06">
        <w:rPr>
          <w:sz w:val="28"/>
          <w:szCs w:val="28"/>
        </w:rPr>
        <w:t>ах</w:t>
      </w:r>
      <w:r>
        <w:rPr>
          <w:sz w:val="28"/>
          <w:szCs w:val="28"/>
        </w:rPr>
        <w:t xml:space="preserve"> БУ/АУ</w:t>
      </w:r>
      <w:r w:rsidRPr="009E01E5">
        <w:rPr>
          <w:sz w:val="28"/>
          <w:szCs w:val="28"/>
        </w:rPr>
        <w:t>, считаются подтвержденными.</w:t>
      </w:r>
    </w:p>
    <w:p w:rsidR="004D2C8A" w:rsidRDefault="004D2C8A" w:rsidP="004D2C8A">
      <w:pPr>
        <w:widowControl w:val="0"/>
        <w:spacing w:line="26" w:lineRule="atLeast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D7587">
        <w:rPr>
          <w:sz w:val="28"/>
          <w:szCs w:val="28"/>
        </w:rPr>
        <w:t>5</w:t>
      </w:r>
      <w:r>
        <w:rPr>
          <w:sz w:val="28"/>
          <w:szCs w:val="28"/>
        </w:rPr>
        <w:t>. О</w:t>
      </w:r>
      <w:r w:rsidRPr="00392F74">
        <w:rPr>
          <w:sz w:val="28"/>
          <w:szCs w:val="28"/>
        </w:rPr>
        <w:t>тдел бюджетного уч</w:t>
      </w:r>
      <w:r>
        <w:rPr>
          <w:sz w:val="28"/>
          <w:szCs w:val="28"/>
        </w:rPr>
        <w:t>ет</w:t>
      </w:r>
      <w:r w:rsidRPr="00392F74">
        <w:rPr>
          <w:sz w:val="28"/>
          <w:szCs w:val="28"/>
        </w:rPr>
        <w:t>а и отч</w:t>
      </w:r>
      <w:r>
        <w:rPr>
          <w:sz w:val="28"/>
          <w:szCs w:val="28"/>
        </w:rPr>
        <w:t>е</w:t>
      </w:r>
      <w:r w:rsidRPr="00392F74">
        <w:rPr>
          <w:sz w:val="28"/>
          <w:szCs w:val="28"/>
        </w:rPr>
        <w:t>тности</w:t>
      </w:r>
      <w:r>
        <w:rPr>
          <w:sz w:val="28"/>
          <w:szCs w:val="28"/>
        </w:rPr>
        <w:t xml:space="preserve"> ежедневно загружает  </w:t>
      </w:r>
      <w:r w:rsidR="00467DC3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</w:t>
      </w:r>
      <w:r w:rsidRPr="00420B1C">
        <w:rPr>
          <w:sz w:val="28"/>
          <w:szCs w:val="28"/>
        </w:rPr>
        <w:t>в программн</w:t>
      </w:r>
      <w:r>
        <w:rPr>
          <w:sz w:val="28"/>
          <w:szCs w:val="28"/>
        </w:rPr>
        <w:t>ый</w:t>
      </w:r>
      <w:r w:rsidRPr="00420B1C">
        <w:rPr>
          <w:sz w:val="28"/>
          <w:szCs w:val="28"/>
        </w:rPr>
        <w:t xml:space="preserve"> продукт</w:t>
      </w:r>
      <w:r>
        <w:rPr>
          <w:sz w:val="28"/>
          <w:szCs w:val="28"/>
        </w:rPr>
        <w:t>,</w:t>
      </w:r>
      <w:r w:rsidRPr="00420B1C">
        <w:rPr>
          <w:sz w:val="28"/>
          <w:szCs w:val="28"/>
        </w:rPr>
        <w:t xml:space="preserve"> применяем</w:t>
      </w:r>
      <w:r>
        <w:rPr>
          <w:sz w:val="28"/>
          <w:szCs w:val="28"/>
        </w:rPr>
        <w:t>ым</w:t>
      </w:r>
      <w:r w:rsidRPr="00420B1C">
        <w:rPr>
          <w:sz w:val="28"/>
          <w:szCs w:val="28"/>
        </w:rPr>
        <w:t xml:space="preserve"> финансовым управлением</w:t>
      </w:r>
      <w:r>
        <w:rPr>
          <w:sz w:val="28"/>
          <w:szCs w:val="28"/>
        </w:rPr>
        <w:t>,</w:t>
      </w:r>
      <w:r w:rsidRPr="00420B1C">
        <w:rPr>
          <w:sz w:val="28"/>
          <w:szCs w:val="28"/>
        </w:rPr>
        <w:t xml:space="preserve"> </w:t>
      </w:r>
      <w:r w:rsidRPr="00392F74">
        <w:rPr>
          <w:sz w:val="28"/>
          <w:szCs w:val="28"/>
        </w:rPr>
        <w:t xml:space="preserve">выписки </w:t>
      </w:r>
      <w:r>
        <w:rPr>
          <w:sz w:val="28"/>
          <w:szCs w:val="28"/>
        </w:rPr>
        <w:t>по</w:t>
      </w:r>
      <w:r w:rsidRPr="00392F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казначейским </w:t>
      </w:r>
      <w:r w:rsidRPr="00392F74">
        <w:rPr>
          <w:sz w:val="28"/>
          <w:szCs w:val="28"/>
        </w:rPr>
        <w:t>счет</w:t>
      </w:r>
      <w:r>
        <w:rPr>
          <w:sz w:val="28"/>
          <w:szCs w:val="28"/>
        </w:rPr>
        <w:t xml:space="preserve">ам, полученные </w:t>
      </w:r>
      <w:r w:rsidRPr="00392F74">
        <w:rPr>
          <w:sz w:val="28"/>
          <w:szCs w:val="28"/>
        </w:rPr>
        <w:t xml:space="preserve">из </w:t>
      </w:r>
      <w:r>
        <w:rPr>
          <w:sz w:val="28"/>
          <w:szCs w:val="28"/>
        </w:rPr>
        <w:t xml:space="preserve">УФК по Оренбургской области  </w:t>
      </w:r>
      <w:r w:rsidR="00467DC3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для дальнейшей обработки </w:t>
      </w:r>
      <w:r>
        <w:rPr>
          <w:rFonts w:eastAsia="Calibri"/>
          <w:sz w:val="28"/>
          <w:szCs w:val="28"/>
          <w:lang w:eastAsia="en-US"/>
        </w:rPr>
        <w:t xml:space="preserve">и отражения произведенных за предыдущий </w:t>
      </w:r>
      <w:r>
        <w:rPr>
          <w:rFonts w:eastAsia="Calibri"/>
          <w:sz w:val="28"/>
          <w:szCs w:val="28"/>
          <w:lang w:eastAsia="en-US"/>
        </w:rPr>
        <w:lastRenderedPageBreak/>
        <w:t>операционный день перечислений и поступлений</w:t>
      </w:r>
      <w:r w:rsidRPr="00B12D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соответствующих лицевых счетах </w:t>
      </w:r>
      <w:r w:rsidRPr="00DB286D">
        <w:rPr>
          <w:sz w:val="28"/>
          <w:szCs w:val="28"/>
        </w:rPr>
        <w:t>участник</w:t>
      </w:r>
      <w:r>
        <w:rPr>
          <w:sz w:val="28"/>
          <w:szCs w:val="28"/>
        </w:rPr>
        <w:t>ов</w:t>
      </w:r>
      <w:r w:rsidRPr="00DB286D">
        <w:rPr>
          <w:sz w:val="28"/>
          <w:szCs w:val="28"/>
        </w:rPr>
        <w:t xml:space="preserve"> системы казначейских платежей</w:t>
      </w:r>
      <w:r>
        <w:rPr>
          <w:sz w:val="28"/>
          <w:szCs w:val="28"/>
        </w:rPr>
        <w:t xml:space="preserve">.  </w:t>
      </w:r>
    </w:p>
    <w:p w:rsidR="004D2C8A" w:rsidRDefault="004D2C8A" w:rsidP="004D2C8A">
      <w:pPr>
        <w:widowControl w:val="0"/>
        <w:spacing w:line="26" w:lineRule="atLeast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 системы казначейских платежей</w:t>
      </w:r>
      <w:r w:rsidRPr="009D6BA8">
        <w:rPr>
          <w:sz w:val="28"/>
          <w:szCs w:val="28"/>
        </w:rPr>
        <w:t xml:space="preserve"> самостоятельно</w:t>
      </w:r>
      <w:r>
        <w:rPr>
          <w:sz w:val="28"/>
          <w:szCs w:val="28"/>
        </w:rPr>
        <w:t xml:space="preserve"> ежедневно формируют</w:t>
      </w:r>
      <w:r w:rsidRPr="009D6BA8">
        <w:rPr>
          <w:sz w:val="28"/>
          <w:szCs w:val="28"/>
        </w:rPr>
        <w:t xml:space="preserve"> выписки по всем видам лицевых</w:t>
      </w:r>
      <w:r>
        <w:rPr>
          <w:sz w:val="28"/>
          <w:szCs w:val="28"/>
        </w:rPr>
        <w:t xml:space="preserve"> </w:t>
      </w:r>
      <w:r w:rsidRPr="009D6BA8">
        <w:rPr>
          <w:sz w:val="28"/>
          <w:szCs w:val="28"/>
        </w:rPr>
        <w:t>счетов, открыты</w:t>
      </w:r>
      <w:r>
        <w:rPr>
          <w:sz w:val="28"/>
          <w:szCs w:val="28"/>
        </w:rPr>
        <w:t>м</w:t>
      </w:r>
      <w:r w:rsidRPr="009D6BA8">
        <w:rPr>
          <w:sz w:val="28"/>
          <w:szCs w:val="28"/>
        </w:rPr>
        <w:t xml:space="preserve"> в финансовом управлении, в </w:t>
      </w:r>
      <w:r w:rsidRPr="00C207F5">
        <w:rPr>
          <w:sz w:val="28"/>
          <w:szCs w:val="28"/>
        </w:rPr>
        <w:t>программн</w:t>
      </w:r>
      <w:r>
        <w:rPr>
          <w:sz w:val="28"/>
          <w:szCs w:val="28"/>
        </w:rPr>
        <w:t>ом</w:t>
      </w:r>
      <w:r w:rsidRPr="00C207F5">
        <w:rPr>
          <w:sz w:val="28"/>
          <w:szCs w:val="28"/>
        </w:rPr>
        <w:t xml:space="preserve"> продукт</w:t>
      </w:r>
      <w:r>
        <w:rPr>
          <w:sz w:val="28"/>
          <w:szCs w:val="28"/>
        </w:rPr>
        <w:t>е,</w:t>
      </w:r>
      <w:r w:rsidRPr="00C207F5">
        <w:rPr>
          <w:sz w:val="28"/>
          <w:szCs w:val="28"/>
        </w:rPr>
        <w:t xml:space="preserve"> применяем</w:t>
      </w:r>
      <w:r>
        <w:rPr>
          <w:sz w:val="28"/>
          <w:szCs w:val="28"/>
        </w:rPr>
        <w:t>о</w:t>
      </w:r>
      <w:r w:rsidRPr="00C207F5">
        <w:rPr>
          <w:sz w:val="28"/>
          <w:szCs w:val="28"/>
        </w:rPr>
        <w:t>м финансовым управлением</w:t>
      </w:r>
      <w:r>
        <w:rPr>
          <w:sz w:val="28"/>
          <w:szCs w:val="28"/>
        </w:rPr>
        <w:t>.</w:t>
      </w:r>
    </w:p>
    <w:p w:rsidR="004D2C8A" w:rsidRPr="000E0A2E" w:rsidRDefault="004D2C8A" w:rsidP="004D2C8A">
      <w:pPr>
        <w:widowControl w:val="0"/>
        <w:spacing w:line="26" w:lineRule="atLeast"/>
        <w:ind w:right="-2" w:firstLine="709"/>
        <w:jc w:val="both"/>
        <w:rPr>
          <w:sz w:val="28"/>
          <w:szCs w:val="28"/>
        </w:rPr>
      </w:pPr>
      <w:r w:rsidRPr="000E0A2E">
        <w:rPr>
          <w:sz w:val="28"/>
          <w:szCs w:val="28"/>
        </w:rPr>
        <w:t>В выписках отражаются операции</w:t>
      </w:r>
      <w:r>
        <w:rPr>
          <w:sz w:val="28"/>
          <w:szCs w:val="28"/>
        </w:rPr>
        <w:t xml:space="preserve"> на</w:t>
      </w:r>
      <w:r w:rsidRPr="000E0A2E">
        <w:rPr>
          <w:sz w:val="28"/>
          <w:szCs w:val="28"/>
        </w:rPr>
        <w:t xml:space="preserve"> </w:t>
      </w:r>
      <w:r w:rsidRPr="00A706CF">
        <w:rPr>
          <w:sz w:val="28"/>
          <w:szCs w:val="28"/>
        </w:rPr>
        <w:t>лицев</w:t>
      </w:r>
      <w:r w:rsidR="00A13958">
        <w:rPr>
          <w:sz w:val="28"/>
          <w:szCs w:val="28"/>
        </w:rPr>
        <w:t>ых</w:t>
      </w:r>
      <w:r w:rsidRPr="00A706CF">
        <w:rPr>
          <w:sz w:val="28"/>
          <w:szCs w:val="28"/>
        </w:rPr>
        <w:t xml:space="preserve"> счет</w:t>
      </w:r>
      <w:r w:rsidR="00A13958">
        <w:rPr>
          <w:sz w:val="28"/>
          <w:szCs w:val="28"/>
        </w:rPr>
        <w:t>ах</w:t>
      </w:r>
      <w:r w:rsidRPr="00A706CF">
        <w:rPr>
          <w:sz w:val="28"/>
          <w:szCs w:val="28"/>
        </w:rPr>
        <w:t xml:space="preserve"> для учета операций по исполнению расходов бюджета города Оренбурга</w:t>
      </w:r>
      <w:r>
        <w:rPr>
          <w:sz w:val="28"/>
          <w:szCs w:val="28"/>
        </w:rPr>
        <w:t>,</w:t>
      </w:r>
      <w:r w:rsidRPr="000E0A2E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 w:rsidRPr="000E0A2E">
        <w:rPr>
          <w:sz w:val="28"/>
          <w:szCs w:val="28"/>
        </w:rPr>
        <w:t xml:space="preserve"> перечислений</w:t>
      </w:r>
      <w:r>
        <w:rPr>
          <w:sz w:val="28"/>
          <w:szCs w:val="28"/>
        </w:rPr>
        <w:t xml:space="preserve"> и поступлений</w:t>
      </w:r>
      <w:r w:rsidRPr="000E0A2E">
        <w:rPr>
          <w:sz w:val="28"/>
          <w:szCs w:val="28"/>
        </w:rPr>
        <w:t xml:space="preserve"> на лицевых счетах</w:t>
      </w:r>
      <w:r>
        <w:rPr>
          <w:sz w:val="28"/>
          <w:szCs w:val="28"/>
        </w:rPr>
        <w:t xml:space="preserve"> БУ/АУ и лицевых счетах для учета операций со средствами, поступающими во временное </w:t>
      </w:r>
      <w:proofErr w:type="gramStart"/>
      <w:r>
        <w:rPr>
          <w:sz w:val="28"/>
          <w:szCs w:val="28"/>
        </w:rPr>
        <w:t>распоряжение,</w:t>
      </w:r>
      <w:r w:rsidR="00467DC3">
        <w:rPr>
          <w:sz w:val="28"/>
          <w:szCs w:val="28"/>
        </w:rPr>
        <w:t xml:space="preserve">   </w:t>
      </w:r>
      <w:proofErr w:type="gramEnd"/>
      <w:r w:rsidR="00467DC3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</w:t>
      </w:r>
      <w:r w:rsidRPr="00FD69A0">
        <w:rPr>
          <w:sz w:val="28"/>
          <w:szCs w:val="28"/>
        </w:rPr>
        <w:t>а также  остатки средств</w:t>
      </w:r>
      <w:r>
        <w:rPr>
          <w:sz w:val="28"/>
          <w:szCs w:val="28"/>
        </w:rPr>
        <w:t xml:space="preserve"> на начало и конец операционного дня</w:t>
      </w:r>
      <w:r w:rsidRPr="000E0A2E">
        <w:rPr>
          <w:sz w:val="28"/>
          <w:szCs w:val="28"/>
        </w:rPr>
        <w:t>.</w:t>
      </w:r>
    </w:p>
    <w:p w:rsidR="004D2C8A" w:rsidRDefault="004D2C8A" w:rsidP="004D2C8A">
      <w:pPr>
        <w:widowControl w:val="0"/>
        <w:spacing w:line="26" w:lineRule="atLeast"/>
        <w:ind w:right="-2" w:firstLine="709"/>
        <w:jc w:val="both"/>
        <w:rPr>
          <w:sz w:val="28"/>
          <w:szCs w:val="28"/>
        </w:rPr>
      </w:pPr>
      <w:r w:rsidRPr="000E0A2E">
        <w:rPr>
          <w:sz w:val="28"/>
          <w:szCs w:val="28"/>
        </w:rPr>
        <w:t xml:space="preserve"> </w:t>
      </w:r>
      <w:r w:rsidRPr="00455114">
        <w:rPr>
          <w:sz w:val="28"/>
          <w:szCs w:val="28"/>
        </w:rPr>
        <w:t xml:space="preserve">Не позднее </w:t>
      </w:r>
      <w:r>
        <w:rPr>
          <w:sz w:val="28"/>
          <w:szCs w:val="28"/>
        </w:rPr>
        <w:t>3</w:t>
      </w:r>
      <w:r w:rsidR="00924A56">
        <w:rPr>
          <w:sz w:val="28"/>
          <w:szCs w:val="28"/>
        </w:rPr>
        <w:t>-х</w:t>
      </w:r>
      <w:r w:rsidRPr="00455114">
        <w:rPr>
          <w:sz w:val="28"/>
          <w:szCs w:val="28"/>
        </w:rPr>
        <w:t xml:space="preserve"> дней после </w:t>
      </w:r>
      <w:r>
        <w:rPr>
          <w:sz w:val="28"/>
          <w:szCs w:val="28"/>
        </w:rPr>
        <w:t>формирования выписок, участники системы казначейских платежей</w:t>
      </w:r>
      <w:r w:rsidRPr="00455114">
        <w:rPr>
          <w:sz w:val="28"/>
          <w:szCs w:val="28"/>
        </w:rPr>
        <w:t xml:space="preserve"> обязан</w:t>
      </w:r>
      <w:r>
        <w:rPr>
          <w:sz w:val="28"/>
          <w:szCs w:val="28"/>
        </w:rPr>
        <w:t>ы</w:t>
      </w:r>
      <w:r w:rsidRPr="00455114">
        <w:rPr>
          <w:sz w:val="28"/>
          <w:szCs w:val="28"/>
        </w:rPr>
        <w:t xml:space="preserve"> письменно сообщить </w:t>
      </w:r>
      <w:r>
        <w:rPr>
          <w:sz w:val="28"/>
          <w:szCs w:val="28"/>
        </w:rPr>
        <w:t xml:space="preserve">отделу бюджетного учета и отчетности </w:t>
      </w:r>
      <w:r w:rsidRPr="00455114">
        <w:rPr>
          <w:sz w:val="28"/>
          <w:szCs w:val="28"/>
        </w:rPr>
        <w:t xml:space="preserve">о суммах, ошибочно отраженных на </w:t>
      </w:r>
      <w:r>
        <w:rPr>
          <w:sz w:val="28"/>
          <w:szCs w:val="28"/>
        </w:rPr>
        <w:t>их</w:t>
      </w:r>
      <w:r w:rsidRPr="00455114">
        <w:rPr>
          <w:sz w:val="28"/>
          <w:szCs w:val="28"/>
        </w:rPr>
        <w:t xml:space="preserve"> лицев</w:t>
      </w:r>
      <w:r>
        <w:rPr>
          <w:sz w:val="28"/>
          <w:szCs w:val="28"/>
        </w:rPr>
        <w:t>ых</w:t>
      </w:r>
      <w:r w:rsidRPr="00455114">
        <w:rPr>
          <w:sz w:val="28"/>
          <w:szCs w:val="28"/>
        </w:rPr>
        <w:t xml:space="preserve"> счет</w:t>
      </w:r>
      <w:r>
        <w:rPr>
          <w:sz w:val="28"/>
          <w:szCs w:val="28"/>
        </w:rPr>
        <w:t>ах.</w:t>
      </w:r>
    </w:p>
    <w:p w:rsidR="004D2C8A" w:rsidRDefault="004D2C8A" w:rsidP="004D2C8A">
      <w:pPr>
        <w:widowControl w:val="0"/>
        <w:spacing w:line="26" w:lineRule="atLeast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</w:t>
      </w:r>
      <w:r w:rsidRPr="00455114">
        <w:rPr>
          <w:sz w:val="28"/>
          <w:szCs w:val="28"/>
        </w:rPr>
        <w:t>ае не поступления возражений в указанные выше сроки, совершенные операции на лице</w:t>
      </w:r>
      <w:r>
        <w:rPr>
          <w:sz w:val="28"/>
          <w:szCs w:val="28"/>
        </w:rPr>
        <w:t>вых</w:t>
      </w:r>
      <w:r w:rsidRPr="00455114">
        <w:rPr>
          <w:sz w:val="28"/>
          <w:szCs w:val="28"/>
        </w:rPr>
        <w:t xml:space="preserve"> счет</w:t>
      </w:r>
      <w:r>
        <w:rPr>
          <w:sz w:val="28"/>
          <w:szCs w:val="28"/>
        </w:rPr>
        <w:t>ах</w:t>
      </w:r>
      <w:r w:rsidRPr="00455114">
        <w:rPr>
          <w:sz w:val="28"/>
          <w:szCs w:val="28"/>
        </w:rPr>
        <w:t xml:space="preserve"> и остатки, отраженные на этих лицевых счетах, считаются подтвержденными.</w:t>
      </w:r>
    </w:p>
    <w:p w:rsidR="004D2C8A" w:rsidRDefault="00FD7587" w:rsidP="004D2C8A">
      <w:pPr>
        <w:widowControl w:val="0"/>
        <w:spacing w:line="26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3.6</w:t>
      </w:r>
      <w:r w:rsidR="004D2C8A">
        <w:rPr>
          <w:rFonts w:eastAsia="Calibri"/>
          <w:sz w:val="28"/>
          <w:szCs w:val="28"/>
          <w:lang w:eastAsia="en-US"/>
        </w:rPr>
        <w:t xml:space="preserve">. </w:t>
      </w:r>
      <w:r w:rsidR="004D2C8A" w:rsidRPr="00B84FD9">
        <w:rPr>
          <w:rFonts w:eastAsia="Calibri"/>
          <w:sz w:val="28"/>
          <w:szCs w:val="28"/>
          <w:lang w:eastAsia="en-US"/>
        </w:rPr>
        <w:t>При реорганизации</w:t>
      </w:r>
      <w:r w:rsidR="004D2C8A">
        <w:rPr>
          <w:rFonts w:eastAsia="Calibri"/>
          <w:sz w:val="28"/>
          <w:szCs w:val="28"/>
          <w:lang w:eastAsia="en-US"/>
        </w:rPr>
        <w:t xml:space="preserve"> </w:t>
      </w:r>
      <w:r w:rsidR="004D2C8A" w:rsidRPr="00BB2066">
        <w:rPr>
          <w:rFonts w:eastAsia="Calibri"/>
          <w:sz w:val="28"/>
          <w:szCs w:val="28"/>
          <w:lang w:eastAsia="en-US"/>
        </w:rPr>
        <w:t>участник</w:t>
      </w:r>
      <w:r w:rsidR="004D2C8A">
        <w:rPr>
          <w:rFonts w:eastAsia="Calibri"/>
          <w:sz w:val="28"/>
          <w:szCs w:val="28"/>
          <w:lang w:eastAsia="en-US"/>
        </w:rPr>
        <w:t>а</w:t>
      </w:r>
      <w:r w:rsidR="004D2C8A" w:rsidRPr="00BB2066">
        <w:rPr>
          <w:rFonts w:eastAsia="Calibri"/>
          <w:sz w:val="28"/>
          <w:szCs w:val="28"/>
          <w:lang w:eastAsia="en-US"/>
        </w:rPr>
        <w:t xml:space="preserve"> системы казначейских платежей</w:t>
      </w:r>
      <w:r w:rsidR="004D2C8A">
        <w:rPr>
          <w:rFonts w:eastAsia="Calibri"/>
          <w:sz w:val="28"/>
          <w:szCs w:val="28"/>
          <w:lang w:eastAsia="en-US"/>
        </w:rPr>
        <w:t xml:space="preserve">        путем присоединения к нему другого </w:t>
      </w:r>
      <w:r w:rsidR="004D2C8A" w:rsidRPr="00BB2066">
        <w:rPr>
          <w:rFonts w:eastAsia="Calibri"/>
          <w:sz w:val="28"/>
          <w:szCs w:val="28"/>
          <w:lang w:eastAsia="en-US"/>
        </w:rPr>
        <w:t>участник</w:t>
      </w:r>
      <w:r w:rsidR="004D2C8A">
        <w:rPr>
          <w:rFonts w:eastAsia="Calibri"/>
          <w:sz w:val="28"/>
          <w:szCs w:val="28"/>
          <w:lang w:eastAsia="en-US"/>
        </w:rPr>
        <w:t>а</w:t>
      </w:r>
      <w:r w:rsidR="004D2C8A" w:rsidRPr="00BB2066">
        <w:rPr>
          <w:rFonts w:eastAsia="Calibri"/>
          <w:sz w:val="28"/>
          <w:szCs w:val="28"/>
          <w:lang w:eastAsia="en-US"/>
        </w:rPr>
        <w:t xml:space="preserve"> системы казначейских платежей</w:t>
      </w:r>
      <w:r w:rsidR="004D2C8A" w:rsidRPr="00B84FD9">
        <w:rPr>
          <w:rFonts w:eastAsia="Calibri"/>
          <w:sz w:val="28"/>
          <w:szCs w:val="28"/>
          <w:lang w:eastAsia="en-US"/>
        </w:rPr>
        <w:t xml:space="preserve">, </w:t>
      </w:r>
      <w:r w:rsidR="004D2C8A">
        <w:rPr>
          <w:rFonts w:eastAsia="Calibri"/>
          <w:sz w:val="28"/>
          <w:szCs w:val="28"/>
          <w:lang w:eastAsia="en-US"/>
        </w:rPr>
        <w:t xml:space="preserve">показатели </w:t>
      </w:r>
      <w:r w:rsidR="004D2C8A" w:rsidRPr="00B84FD9">
        <w:rPr>
          <w:rFonts w:eastAsia="Calibri"/>
          <w:sz w:val="28"/>
          <w:szCs w:val="28"/>
          <w:lang w:eastAsia="en-US"/>
        </w:rPr>
        <w:t>лицев</w:t>
      </w:r>
      <w:r w:rsidR="00A13958">
        <w:rPr>
          <w:rFonts w:eastAsia="Calibri"/>
          <w:sz w:val="28"/>
          <w:szCs w:val="28"/>
          <w:lang w:eastAsia="en-US"/>
        </w:rPr>
        <w:t>ых</w:t>
      </w:r>
      <w:r w:rsidR="004D2C8A" w:rsidRPr="00B84FD9">
        <w:rPr>
          <w:rFonts w:eastAsia="Calibri"/>
          <w:sz w:val="28"/>
          <w:szCs w:val="28"/>
          <w:lang w:eastAsia="en-US"/>
        </w:rPr>
        <w:t xml:space="preserve"> счет</w:t>
      </w:r>
      <w:r w:rsidR="00A13958">
        <w:rPr>
          <w:rFonts w:eastAsia="Calibri"/>
          <w:sz w:val="28"/>
          <w:szCs w:val="28"/>
          <w:lang w:eastAsia="en-US"/>
        </w:rPr>
        <w:t>ов</w:t>
      </w:r>
      <w:r w:rsidR="004D2C8A">
        <w:rPr>
          <w:rFonts w:eastAsia="Calibri"/>
          <w:sz w:val="28"/>
          <w:szCs w:val="28"/>
          <w:lang w:eastAsia="en-US"/>
        </w:rPr>
        <w:t xml:space="preserve"> реорганизуемого</w:t>
      </w:r>
      <w:r w:rsidR="004D2C8A" w:rsidRPr="00BB2066">
        <w:t xml:space="preserve"> </w:t>
      </w:r>
      <w:r w:rsidR="004D2C8A" w:rsidRPr="00BB2066">
        <w:rPr>
          <w:rFonts w:eastAsia="Calibri"/>
          <w:sz w:val="28"/>
          <w:szCs w:val="28"/>
          <w:lang w:eastAsia="en-US"/>
        </w:rPr>
        <w:t>участник</w:t>
      </w:r>
      <w:r w:rsidR="004D2C8A">
        <w:rPr>
          <w:rFonts w:eastAsia="Calibri"/>
          <w:sz w:val="28"/>
          <w:szCs w:val="28"/>
          <w:lang w:eastAsia="en-US"/>
        </w:rPr>
        <w:t>а</w:t>
      </w:r>
      <w:r w:rsidR="004D2C8A" w:rsidRPr="00BB2066">
        <w:rPr>
          <w:rFonts w:eastAsia="Calibri"/>
          <w:sz w:val="28"/>
          <w:szCs w:val="28"/>
          <w:lang w:eastAsia="en-US"/>
        </w:rPr>
        <w:t xml:space="preserve"> системы казначейских платежей</w:t>
      </w:r>
      <w:r w:rsidR="004D2C8A" w:rsidRPr="00B84FD9">
        <w:rPr>
          <w:rFonts w:eastAsia="Calibri"/>
          <w:sz w:val="28"/>
          <w:szCs w:val="28"/>
          <w:lang w:eastAsia="en-US"/>
        </w:rPr>
        <w:t>, в полном объеме переносятся на действующи</w:t>
      </w:r>
      <w:r w:rsidR="004D2C8A">
        <w:rPr>
          <w:rFonts w:eastAsia="Calibri"/>
          <w:sz w:val="28"/>
          <w:szCs w:val="28"/>
          <w:lang w:eastAsia="en-US"/>
        </w:rPr>
        <w:t>е</w:t>
      </w:r>
      <w:r w:rsidR="004D2C8A" w:rsidRPr="00B84FD9">
        <w:rPr>
          <w:rFonts w:eastAsia="Calibri"/>
          <w:sz w:val="28"/>
          <w:szCs w:val="28"/>
          <w:lang w:eastAsia="en-US"/>
        </w:rPr>
        <w:t xml:space="preserve"> лицевые счета принимающего</w:t>
      </w:r>
      <w:r w:rsidR="004D2C8A">
        <w:rPr>
          <w:rFonts w:eastAsia="Calibri"/>
          <w:sz w:val="28"/>
          <w:szCs w:val="28"/>
          <w:lang w:eastAsia="en-US"/>
        </w:rPr>
        <w:t xml:space="preserve"> </w:t>
      </w:r>
      <w:r w:rsidR="004D2C8A" w:rsidRPr="00BB2066">
        <w:rPr>
          <w:rFonts w:eastAsia="Calibri"/>
          <w:sz w:val="28"/>
          <w:szCs w:val="28"/>
          <w:lang w:eastAsia="en-US"/>
        </w:rPr>
        <w:t>участник</w:t>
      </w:r>
      <w:r w:rsidR="004D2C8A">
        <w:rPr>
          <w:rFonts w:eastAsia="Calibri"/>
          <w:sz w:val="28"/>
          <w:szCs w:val="28"/>
          <w:lang w:eastAsia="en-US"/>
        </w:rPr>
        <w:t>а</w:t>
      </w:r>
      <w:r w:rsidR="004D2C8A" w:rsidRPr="00BB2066">
        <w:rPr>
          <w:rFonts w:eastAsia="Calibri"/>
          <w:sz w:val="28"/>
          <w:szCs w:val="28"/>
          <w:lang w:eastAsia="en-US"/>
        </w:rPr>
        <w:t xml:space="preserve"> системы казначейских платежей</w:t>
      </w:r>
      <w:r w:rsidR="004D2C8A">
        <w:rPr>
          <w:rFonts w:eastAsia="Calibri"/>
          <w:sz w:val="28"/>
          <w:szCs w:val="28"/>
          <w:lang w:eastAsia="en-US"/>
        </w:rPr>
        <w:t>,  самостоятельно, путем формирования документов на перенос показателей лицевого счета, предусмотренных программным комплексом, применяемом</w:t>
      </w:r>
      <w:r w:rsidR="00467DC3">
        <w:rPr>
          <w:rFonts w:eastAsia="Calibri"/>
          <w:sz w:val="28"/>
          <w:szCs w:val="28"/>
          <w:lang w:eastAsia="en-US"/>
        </w:rPr>
        <w:t xml:space="preserve">          </w:t>
      </w:r>
      <w:r w:rsidR="004D2C8A">
        <w:rPr>
          <w:rFonts w:eastAsia="Calibri"/>
          <w:sz w:val="28"/>
          <w:szCs w:val="28"/>
          <w:lang w:eastAsia="en-US"/>
        </w:rPr>
        <w:t xml:space="preserve">   в финансовом управлении.</w:t>
      </w:r>
    </w:p>
    <w:p w:rsidR="0048437B" w:rsidRDefault="004D2C8A" w:rsidP="004D2C8A">
      <w:pPr>
        <w:widowControl w:val="0"/>
        <w:spacing w:line="26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C4A4D">
        <w:rPr>
          <w:rFonts w:eastAsia="Calibri"/>
          <w:sz w:val="28"/>
          <w:szCs w:val="28"/>
          <w:lang w:eastAsia="en-US"/>
        </w:rPr>
        <w:t xml:space="preserve">При поступлении денежных средств на закрытые лицевые счета </w:t>
      </w:r>
      <w:r>
        <w:rPr>
          <w:rFonts w:eastAsia="Calibri"/>
          <w:sz w:val="28"/>
          <w:szCs w:val="28"/>
          <w:lang w:eastAsia="en-US"/>
        </w:rPr>
        <w:t>участник</w:t>
      </w:r>
      <w:r w:rsidR="00FD7587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 системы казначейских платежей</w:t>
      </w:r>
      <w:r w:rsidRPr="001C4A4D">
        <w:rPr>
          <w:rFonts w:eastAsia="Calibri"/>
          <w:sz w:val="28"/>
          <w:szCs w:val="28"/>
          <w:lang w:eastAsia="en-US"/>
        </w:rPr>
        <w:t xml:space="preserve"> </w:t>
      </w:r>
      <w:r w:rsidR="002E294B">
        <w:rPr>
          <w:rFonts w:eastAsia="Calibri"/>
          <w:sz w:val="28"/>
          <w:szCs w:val="28"/>
          <w:lang w:eastAsia="en-US"/>
        </w:rPr>
        <w:t xml:space="preserve">денежные </w:t>
      </w:r>
      <w:r w:rsidRPr="001C4A4D">
        <w:rPr>
          <w:rFonts w:eastAsia="Calibri"/>
          <w:sz w:val="28"/>
          <w:szCs w:val="28"/>
          <w:lang w:eastAsia="en-US"/>
        </w:rPr>
        <w:t xml:space="preserve">средства </w:t>
      </w:r>
      <w:proofErr w:type="gramStart"/>
      <w:r w:rsidRPr="001C4A4D">
        <w:rPr>
          <w:rFonts w:eastAsia="Calibri"/>
          <w:sz w:val="28"/>
          <w:szCs w:val="28"/>
          <w:lang w:eastAsia="en-US"/>
        </w:rPr>
        <w:t>зачисляются</w:t>
      </w:r>
      <w:r w:rsidR="002E294B">
        <w:rPr>
          <w:rFonts w:eastAsia="Calibri"/>
          <w:sz w:val="28"/>
          <w:szCs w:val="28"/>
          <w:lang w:eastAsia="en-US"/>
        </w:rPr>
        <w:t xml:space="preserve"> </w:t>
      </w:r>
      <w:r w:rsidRPr="001C4A4D">
        <w:rPr>
          <w:rFonts w:eastAsia="Calibri"/>
          <w:sz w:val="28"/>
          <w:szCs w:val="28"/>
          <w:lang w:eastAsia="en-US"/>
        </w:rPr>
        <w:t xml:space="preserve"> на</w:t>
      </w:r>
      <w:proofErr w:type="gramEnd"/>
      <w:r w:rsidRPr="001C4A4D">
        <w:rPr>
          <w:rFonts w:eastAsia="Calibri"/>
          <w:sz w:val="28"/>
          <w:szCs w:val="28"/>
          <w:lang w:eastAsia="en-US"/>
        </w:rPr>
        <w:t xml:space="preserve"> </w:t>
      </w:r>
      <w:r w:rsidR="00FD7587">
        <w:rPr>
          <w:rFonts w:eastAsia="Calibri"/>
          <w:sz w:val="28"/>
          <w:szCs w:val="28"/>
          <w:lang w:eastAsia="en-US"/>
        </w:rPr>
        <w:t xml:space="preserve">лицевые </w:t>
      </w:r>
      <w:r w:rsidRPr="001C4A4D">
        <w:rPr>
          <w:rFonts w:eastAsia="Calibri"/>
          <w:sz w:val="28"/>
          <w:szCs w:val="28"/>
          <w:lang w:eastAsia="en-US"/>
        </w:rPr>
        <w:t xml:space="preserve">счета принимающего </w:t>
      </w:r>
      <w:r>
        <w:rPr>
          <w:rFonts w:eastAsia="Calibri"/>
          <w:sz w:val="28"/>
          <w:szCs w:val="28"/>
          <w:lang w:eastAsia="en-US"/>
        </w:rPr>
        <w:t>участника системы казначейских платежей</w:t>
      </w:r>
      <w:r w:rsidR="0048437B">
        <w:rPr>
          <w:rFonts w:eastAsia="Calibri"/>
          <w:sz w:val="28"/>
          <w:szCs w:val="28"/>
          <w:lang w:eastAsia="en-US"/>
        </w:rPr>
        <w:t>.</w:t>
      </w:r>
      <w:r w:rsidRPr="001C4A4D">
        <w:rPr>
          <w:rFonts w:eastAsia="Calibri"/>
          <w:sz w:val="28"/>
          <w:szCs w:val="28"/>
          <w:lang w:eastAsia="en-US"/>
        </w:rPr>
        <w:t xml:space="preserve"> </w:t>
      </w:r>
    </w:p>
    <w:p w:rsidR="004D2C8A" w:rsidRDefault="004D2C8A" w:rsidP="004D2C8A">
      <w:pPr>
        <w:widowControl w:val="0"/>
        <w:spacing w:line="26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3.8. </w:t>
      </w:r>
      <w:r w:rsidRPr="00493574">
        <w:rPr>
          <w:sz w:val="28"/>
          <w:szCs w:val="28"/>
        </w:rPr>
        <w:t>Операции со средствами на лицевых счетах</w:t>
      </w:r>
      <w:r w:rsidRPr="00376EEF">
        <w:t xml:space="preserve"> </w:t>
      </w:r>
      <w:r w:rsidRPr="00376EEF">
        <w:rPr>
          <w:sz w:val="28"/>
          <w:szCs w:val="28"/>
        </w:rPr>
        <w:t>участник</w:t>
      </w:r>
      <w:r>
        <w:rPr>
          <w:sz w:val="28"/>
          <w:szCs w:val="28"/>
        </w:rPr>
        <w:t>ов</w:t>
      </w:r>
      <w:r w:rsidRPr="00376EEF">
        <w:rPr>
          <w:sz w:val="28"/>
          <w:szCs w:val="28"/>
        </w:rPr>
        <w:t xml:space="preserve"> системы казначейских платежей</w:t>
      </w:r>
      <w:r w:rsidRPr="00493574">
        <w:rPr>
          <w:sz w:val="28"/>
          <w:szCs w:val="28"/>
        </w:rPr>
        <w:t xml:space="preserve"> отражаются </w:t>
      </w:r>
      <w:r w:rsidRPr="00376EEF">
        <w:rPr>
          <w:sz w:val="28"/>
          <w:szCs w:val="28"/>
        </w:rPr>
        <w:t xml:space="preserve">в валюте Российской Федерации </w:t>
      </w:r>
      <w:r w:rsidRPr="00493574">
        <w:rPr>
          <w:sz w:val="28"/>
          <w:szCs w:val="28"/>
        </w:rPr>
        <w:t>нарастающим итогом в пределах текущего финансового года.</w:t>
      </w:r>
      <w:r>
        <w:rPr>
          <w:sz w:val="28"/>
          <w:szCs w:val="28"/>
        </w:rPr>
        <w:t xml:space="preserve"> </w:t>
      </w:r>
    </w:p>
    <w:p w:rsidR="004D2C8A" w:rsidRDefault="004D2C8A" w:rsidP="004D2C8A">
      <w:pPr>
        <w:pStyle w:val="ConsPlusNormal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4D2C8A" w:rsidRDefault="004D2C8A" w:rsidP="004D2C8A">
      <w:pPr>
        <w:pStyle w:val="ConsPlusNormal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D2B7F" w:rsidRDefault="007D2B7F" w:rsidP="007D2B7F">
      <w:pPr>
        <w:pStyle w:val="ConsPlusNormal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5D1843" w:rsidRPr="002A47F5" w:rsidRDefault="0056141D" w:rsidP="005D1843">
      <w:pPr>
        <w:rPr>
          <w:sz w:val="24"/>
          <w:szCs w:val="24"/>
        </w:rPr>
      </w:pPr>
      <w:r>
        <w:rPr>
          <w:sz w:val="28"/>
          <w:szCs w:val="28"/>
        </w:rPr>
        <w:t>Начальник</w:t>
      </w:r>
      <w:r w:rsidR="005D1843">
        <w:rPr>
          <w:sz w:val="28"/>
          <w:szCs w:val="28"/>
        </w:rPr>
        <w:t xml:space="preserve"> управления</w:t>
      </w:r>
      <w:r>
        <w:rPr>
          <w:sz w:val="28"/>
          <w:szCs w:val="28"/>
        </w:rPr>
        <w:t xml:space="preserve">       </w:t>
      </w:r>
      <w:r w:rsidR="005D1843">
        <w:rPr>
          <w:sz w:val="28"/>
          <w:szCs w:val="28"/>
        </w:rPr>
        <w:t xml:space="preserve">                                              </w:t>
      </w:r>
      <w:r w:rsidR="00E7576C">
        <w:rPr>
          <w:sz w:val="28"/>
          <w:szCs w:val="28"/>
        </w:rPr>
        <w:t xml:space="preserve">      </w:t>
      </w:r>
      <w:r w:rsidR="005D1843">
        <w:rPr>
          <w:sz w:val="28"/>
          <w:szCs w:val="28"/>
        </w:rPr>
        <w:t xml:space="preserve">     Р.Г. </w:t>
      </w:r>
      <w:proofErr w:type="spellStart"/>
      <w:r w:rsidR="005D1843">
        <w:rPr>
          <w:sz w:val="28"/>
          <w:szCs w:val="28"/>
        </w:rPr>
        <w:t>Абдувалиева</w:t>
      </w:r>
      <w:proofErr w:type="spellEnd"/>
    </w:p>
    <w:p w:rsidR="005D1843" w:rsidRDefault="005D1843" w:rsidP="005D1843">
      <w:pPr>
        <w:tabs>
          <w:tab w:val="left" w:pos="3969"/>
        </w:tabs>
        <w:ind w:right="458"/>
        <w:jc w:val="both"/>
        <w:rPr>
          <w:sz w:val="24"/>
          <w:szCs w:val="24"/>
        </w:rPr>
      </w:pPr>
    </w:p>
    <w:p w:rsidR="00F061E3" w:rsidRDefault="0062253B" w:rsidP="00BE4388">
      <w:pPr>
        <w:pStyle w:val="ConsPlusNormal"/>
        <w:widowControl/>
        <w:tabs>
          <w:tab w:val="left" w:pos="5103"/>
        </w:tabs>
        <w:ind w:right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D164BF">
        <w:rPr>
          <w:rFonts w:ascii="Times New Roman" w:hAnsi="Times New Roman"/>
          <w:sz w:val="24"/>
          <w:szCs w:val="24"/>
        </w:rPr>
        <w:t xml:space="preserve"> </w:t>
      </w:r>
      <w:r w:rsidR="00BE4388">
        <w:rPr>
          <w:rFonts w:ascii="Times New Roman" w:hAnsi="Times New Roman"/>
          <w:sz w:val="24"/>
          <w:szCs w:val="24"/>
        </w:rPr>
        <w:t xml:space="preserve"> </w:t>
      </w:r>
    </w:p>
    <w:p w:rsidR="00F061E3" w:rsidRDefault="00F061E3" w:rsidP="00BE4388">
      <w:pPr>
        <w:pStyle w:val="ConsPlusNormal"/>
        <w:widowControl/>
        <w:tabs>
          <w:tab w:val="left" w:pos="5103"/>
        </w:tabs>
        <w:ind w:right="142"/>
        <w:jc w:val="center"/>
        <w:rPr>
          <w:rFonts w:ascii="Times New Roman" w:hAnsi="Times New Roman"/>
          <w:sz w:val="24"/>
          <w:szCs w:val="24"/>
        </w:rPr>
      </w:pPr>
    </w:p>
    <w:p w:rsidR="00F061E3" w:rsidRDefault="00F061E3" w:rsidP="00BE4388">
      <w:pPr>
        <w:pStyle w:val="ConsPlusNormal"/>
        <w:widowControl/>
        <w:tabs>
          <w:tab w:val="left" w:pos="5103"/>
        </w:tabs>
        <w:ind w:right="142"/>
        <w:jc w:val="center"/>
        <w:rPr>
          <w:rFonts w:ascii="Times New Roman" w:hAnsi="Times New Roman"/>
          <w:sz w:val="24"/>
          <w:szCs w:val="24"/>
        </w:rPr>
      </w:pPr>
    </w:p>
    <w:p w:rsidR="009A61AD" w:rsidRDefault="009A61AD" w:rsidP="00BE4388">
      <w:pPr>
        <w:pStyle w:val="ConsPlusNormal"/>
        <w:widowControl/>
        <w:tabs>
          <w:tab w:val="left" w:pos="5103"/>
        </w:tabs>
        <w:ind w:right="142"/>
        <w:jc w:val="center"/>
        <w:rPr>
          <w:rFonts w:ascii="Times New Roman" w:hAnsi="Times New Roman"/>
          <w:sz w:val="24"/>
          <w:szCs w:val="24"/>
        </w:rPr>
      </w:pPr>
    </w:p>
    <w:p w:rsidR="009A61AD" w:rsidRDefault="009A61AD" w:rsidP="00BE4388">
      <w:pPr>
        <w:pStyle w:val="ConsPlusNormal"/>
        <w:widowControl/>
        <w:tabs>
          <w:tab w:val="left" w:pos="5103"/>
        </w:tabs>
        <w:ind w:right="142"/>
        <w:jc w:val="center"/>
        <w:rPr>
          <w:rFonts w:ascii="Times New Roman" w:hAnsi="Times New Roman"/>
          <w:sz w:val="24"/>
          <w:szCs w:val="24"/>
        </w:rPr>
      </w:pPr>
    </w:p>
    <w:p w:rsidR="009A61AD" w:rsidRDefault="009A61AD" w:rsidP="00BE4388">
      <w:pPr>
        <w:pStyle w:val="ConsPlusNormal"/>
        <w:widowControl/>
        <w:tabs>
          <w:tab w:val="left" w:pos="5103"/>
        </w:tabs>
        <w:ind w:right="142"/>
        <w:jc w:val="center"/>
        <w:rPr>
          <w:rFonts w:ascii="Times New Roman" w:hAnsi="Times New Roman"/>
          <w:sz w:val="24"/>
          <w:szCs w:val="24"/>
        </w:rPr>
      </w:pPr>
    </w:p>
    <w:p w:rsidR="009A61AD" w:rsidRDefault="009A61AD" w:rsidP="00BE4388">
      <w:pPr>
        <w:pStyle w:val="ConsPlusNormal"/>
        <w:widowControl/>
        <w:tabs>
          <w:tab w:val="left" w:pos="5103"/>
        </w:tabs>
        <w:ind w:right="142"/>
        <w:jc w:val="center"/>
        <w:rPr>
          <w:rFonts w:ascii="Times New Roman" w:hAnsi="Times New Roman"/>
          <w:sz w:val="24"/>
          <w:szCs w:val="24"/>
        </w:rPr>
      </w:pPr>
    </w:p>
    <w:p w:rsidR="009A61AD" w:rsidRDefault="009A61AD" w:rsidP="00BE4388">
      <w:pPr>
        <w:pStyle w:val="ConsPlusNormal"/>
        <w:widowControl/>
        <w:tabs>
          <w:tab w:val="left" w:pos="5103"/>
        </w:tabs>
        <w:ind w:right="142"/>
        <w:jc w:val="center"/>
        <w:rPr>
          <w:rFonts w:ascii="Times New Roman" w:hAnsi="Times New Roman"/>
          <w:sz w:val="24"/>
          <w:szCs w:val="24"/>
        </w:rPr>
      </w:pPr>
    </w:p>
    <w:p w:rsidR="004D2C8A" w:rsidRDefault="004D2C8A" w:rsidP="00BC1564">
      <w:pPr>
        <w:pStyle w:val="ConsPlusNormal"/>
        <w:widowControl/>
        <w:tabs>
          <w:tab w:val="left" w:pos="5103"/>
        </w:tabs>
        <w:ind w:right="142"/>
        <w:jc w:val="center"/>
        <w:rPr>
          <w:sz w:val="28"/>
          <w:szCs w:val="28"/>
        </w:rPr>
      </w:pPr>
    </w:p>
    <w:p w:rsidR="004D2C8A" w:rsidRDefault="004D2C8A" w:rsidP="00BC1564">
      <w:pPr>
        <w:pStyle w:val="ConsPlusNormal"/>
        <w:widowControl/>
        <w:tabs>
          <w:tab w:val="left" w:pos="5103"/>
        </w:tabs>
        <w:ind w:right="142"/>
        <w:jc w:val="center"/>
        <w:rPr>
          <w:sz w:val="28"/>
          <w:szCs w:val="28"/>
        </w:rPr>
      </w:pPr>
    </w:p>
    <w:p w:rsidR="00924A56" w:rsidRPr="003365DC" w:rsidRDefault="00924A56" w:rsidP="00924A56">
      <w:pPr>
        <w:tabs>
          <w:tab w:val="left" w:pos="709"/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Приложение 1                                                     </w:t>
      </w:r>
      <w:r>
        <w:rPr>
          <w:sz w:val="24"/>
          <w:szCs w:val="24"/>
        </w:rPr>
        <w:t xml:space="preserve">                                 </w:t>
      </w:r>
    </w:p>
    <w:p w:rsidR="00924A56" w:rsidRDefault="00924A56" w:rsidP="00924A56">
      <w:pPr>
        <w:pStyle w:val="61"/>
        <w:ind w:left="0"/>
        <w:jc w:val="left"/>
        <w:rPr>
          <w:sz w:val="24"/>
          <w:szCs w:val="24"/>
        </w:rPr>
      </w:pPr>
      <w:r w:rsidRPr="003365DC">
        <w:rPr>
          <w:b w:val="0"/>
          <w:szCs w:val="28"/>
        </w:rPr>
        <w:t xml:space="preserve">                                 </w:t>
      </w:r>
      <w:r>
        <w:rPr>
          <w:b w:val="0"/>
          <w:szCs w:val="28"/>
        </w:rPr>
        <w:t xml:space="preserve">                        </w:t>
      </w:r>
      <w:proofErr w:type="gramStart"/>
      <w:r w:rsidRPr="003365DC">
        <w:rPr>
          <w:b w:val="0"/>
          <w:szCs w:val="28"/>
        </w:rPr>
        <w:t>к</w:t>
      </w:r>
      <w:proofErr w:type="gramEnd"/>
      <w:r w:rsidRPr="003365DC">
        <w:rPr>
          <w:b w:val="0"/>
          <w:szCs w:val="28"/>
        </w:rPr>
        <w:t xml:space="preserve"> приложению к приказу от </w:t>
      </w:r>
      <w:r w:rsidR="002846AC" w:rsidRPr="002846AC">
        <w:rPr>
          <w:b w:val="0"/>
          <w:szCs w:val="28"/>
          <w:u w:val="single"/>
        </w:rPr>
        <w:t>22.05.2024</w:t>
      </w:r>
      <w:r w:rsidR="002846AC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№ </w:t>
      </w:r>
      <w:r w:rsidR="002846AC" w:rsidRPr="002846AC">
        <w:rPr>
          <w:b w:val="0"/>
          <w:szCs w:val="28"/>
          <w:u w:val="single"/>
        </w:rPr>
        <w:t>30</w:t>
      </w:r>
    </w:p>
    <w:p w:rsidR="00924A56" w:rsidRDefault="00924A56" w:rsidP="00924A56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</w:p>
    <w:p w:rsidR="00924A56" w:rsidRDefault="00924A56" w:rsidP="00924A56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</w:p>
    <w:p w:rsidR="00924A56" w:rsidRDefault="00924A56" w:rsidP="00924A56">
      <w:pPr>
        <w:pStyle w:val="ConsPlusNormal"/>
        <w:widowControl/>
        <w:tabs>
          <w:tab w:val="left" w:pos="40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24A56" w:rsidRPr="002A47F5" w:rsidRDefault="00924A56" w:rsidP="00924A56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</w:p>
    <w:p w:rsidR="00924A56" w:rsidRPr="002A47F5" w:rsidRDefault="00924A56" w:rsidP="00924A56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</w:p>
    <w:p w:rsidR="00924A56" w:rsidRPr="00857A50" w:rsidRDefault="00924A56" w:rsidP="00924A56">
      <w:pPr>
        <w:pStyle w:val="ConsPlusNormal"/>
        <w:widowControl/>
        <w:jc w:val="center"/>
        <w:rPr>
          <w:rFonts w:ascii="Times New Roman" w:hAnsi="Times New Roman"/>
          <w:sz w:val="28"/>
          <w:szCs w:val="28"/>
        </w:rPr>
      </w:pPr>
      <w:r w:rsidRPr="00857A50">
        <w:rPr>
          <w:rFonts w:ascii="Times New Roman" w:hAnsi="Times New Roman"/>
          <w:sz w:val="28"/>
          <w:szCs w:val="28"/>
        </w:rPr>
        <w:t>ЖУРНАЛ</w:t>
      </w:r>
    </w:p>
    <w:p w:rsidR="00924A56" w:rsidRPr="00857A50" w:rsidRDefault="00924A56" w:rsidP="00924A56">
      <w:pPr>
        <w:pStyle w:val="ConsPlusNormal"/>
        <w:widowControl/>
        <w:jc w:val="center"/>
        <w:rPr>
          <w:rFonts w:ascii="Times New Roman" w:hAnsi="Times New Roman"/>
          <w:sz w:val="28"/>
          <w:szCs w:val="28"/>
        </w:rPr>
      </w:pPr>
      <w:r w:rsidRPr="00857A5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57A50">
        <w:rPr>
          <w:rFonts w:ascii="Times New Roman" w:hAnsi="Times New Roman"/>
          <w:sz w:val="28"/>
          <w:szCs w:val="28"/>
        </w:rPr>
        <w:t>регистрации</w:t>
      </w:r>
      <w:proofErr w:type="gramEnd"/>
      <w:r w:rsidRPr="00857A50">
        <w:rPr>
          <w:rFonts w:ascii="Times New Roman" w:hAnsi="Times New Roman"/>
          <w:sz w:val="28"/>
          <w:szCs w:val="28"/>
        </w:rPr>
        <w:t xml:space="preserve"> лицевых счетов</w:t>
      </w:r>
    </w:p>
    <w:p w:rsidR="00924A56" w:rsidRDefault="00924A56" w:rsidP="00924A56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24A56" w:rsidRPr="002A47F5" w:rsidRDefault="00924A56" w:rsidP="00924A56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579"/>
        <w:gridCol w:w="1984"/>
        <w:gridCol w:w="1276"/>
        <w:gridCol w:w="1559"/>
        <w:gridCol w:w="1276"/>
      </w:tblGrid>
      <w:tr w:rsidR="00924A56" w:rsidRPr="002A47F5" w:rsidTr="00F43C40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A56" w:rsidRPr="002A47F5" w:rsidRDefault="00924A56" w:rsidP="00F43C40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7F5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r w:rsidRPr="002A47F5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A56" w:rsidRPr="002A47F5" w:rsidRDefault="00924A56" w:rsidP="00F43C40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7F5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t>участника системы казначейских платежей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A56" w:rsidRPr="002A47F5" w:rsidRDefault="00924A56" w:rsidP="00F43C40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7F5">
              <w:rPr>
                <w:rFonts w:ascii="Times New Roman" w:hAnsi="Times New Roman"/>
                <w:sz w:val="24"/>
                <w:szCs w:val="24"/>
              </w:rPr>
              <w:t>Лицевой счет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A56" w:rsidRPr="002A47F5" w:rsidRDefault="00924A56" w:rsidP="00F43C40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7F5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A56" w:rsidRPr="002A47F5" w:rsidRDefault="00924A56" w:rsidP="00F43C40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A47F5">
              <w:rPr>
                <w:rFonts w:ascii="Times New Roman" w:hAnsi="Times New Roman"/>
                <w:sz w:val="24"/>
                <w:szCs w:val="24"/>
              </w:rPr>
              <w:t xml:space="preserve">Дата  </w:t>
            </w:r>
            <w:r w:rsidRPr="002A47F5">
              <w:rPr>
                <w:rFonts w:ascii="Times New Roman" w:hAnsi="Times New Roman"/>
                <w:sz w:val="24"/>
                <w:szCs w:val="24"/>
              </w:rPr>
              <w:br/>
              <w:t>открытия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A56" w:rsidRPr="002A47F5" w:rsidRDefault="00924A56" w:rsidP="00F43C40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A47F5">
              <w:rPr>
                <w:rFonts w:ascii="Times New Roman" w:hAnsi="Times New Roman"/>
                <w:sz w:val="24"/>
                <w:szCs w:val="24"/>
              </w:rPr>
              <w:t xml:space="preserve">Дата  </w:t>
            </w:r>
            <w:r w:rsidRPr="002A47F5">
              <w:rPr>
                <w:rFonts w:ascii="Times New Roman" w:hAnsi="Times New Roman"/>
                <w:sz w:val="24"/>
                <w:szCs w:val="24"/>
              </w:rPr>
              <w:br/>
              <w:t>закрытия</w:t>
            </w:r>
            <w:proofErr w:type="gramEnd"/>
          </w:p>
        </w:tc>
      </w:tr>
      <w:tr w:rsidR="00924A56" w:rsidRPr="002A47F5" w:rsidTr="00F43C40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A56" w:rsidRPr="002A47F5" w:rsidRDefault="00924A56" w:rsidP="00F43C40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A56" w:rsidRPr="002A47F5" w:rsidRDefault="00924A56" w:rsidP="00F43C40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A56" w:rsidRPr="002A47F5" w:rsidRDefault="00924A56" w:rsidP="00F43C40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A56" w:rsidRPr="002A47F5" w:rsidRDefault="00924A56" w:rsidP="00F43C40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A56" w:rsidRPr="002A47F5" w:rsidRDefault="00924A56" w:rsidP="00F43C40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A56" w:rsidRPr="002A47F5" w:rsidRDefault="00924A56" w:rsidP="00F43C40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A56" w:rsidRPr="002A47F5" w:rsidTr="00F43C40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A56" w:rsidRPr="002A47F5" w:rsidRDefault="00924A56" w:rsidP="00F43C40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A56" w:rsidRPr="002A47F5" w:rsidRDefault="00924A56" w:rsidP="00F43C40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A56" w:rsidRPr="002A47F5" w:rsidRDefault="00924A56" w:rsidP="00F43C40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A56" w:rsidRPr="002A47F5" w:rsidRDefault="00924A56" w:rsidP="00F43C40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A56" w:rsidRPr="002A47F5" w:rsidRDefault="00924A56" w:rsidP="00F43C40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A56" w:rsidRPr="002A47F5" w:rsidRDefault="00924A56" w:rsidP="00F43C40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A56" w:rsidRPr="002A47F5" w:rsidTr="00F43C40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A56" w:rsidRPr="002A47F5" w:rsidRDefault="00924A56" w:rsidP="00F43C40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A56" w:rsidRPr="002A47F5" w:rsidRDefault="00924A56" w:rsidP="00F43C40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A56" w:rsidRPr="002A47F5" w:rsidRDefault="00924A56" w:rsidP="00F43C40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A56" w:rsidRPr="002A47F5" w:rsidRDefault="00924A56" w:rsidP="00F43C40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A56" w:rsidRPr="002A47F5" w:rsidRDefault="00924A56" w:rsidP="00F43C40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A56" w:rsidRPr="002A47F5" w:rsidRDefault="00924A56" w:rsidP="00F43C40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24A56" w:rsidRDefault="00924A56" w:rsidP="00924A56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924A56" w:rsidRDefault="00924A56" w:rsidP="00924A56">
      <w:pPr>
        <w:rPr>
          <w:sz w:val="24"/>
          <w:szCs w:val="24"/>
        </w:rPr>
      </w:pPr>
    </w:p>
    <w:p w:rsidR="00924A56" w:rsidRDefault="00924A56" w:rsidP="00924A56">
      <w:pPr>
        <w:rPr>
          <w:sz w:val="24"/>
          <w:szCs w:val="24"/>
        </w:rPr>
      </w:pPr>
    </w:p>
    <w:p w:rsidR="00924A56" w:rsidRDefault="00924A56" w:rsidP="00924A56">
      <w:pPr>
        <w:rPr>
          <w:sz w:val="28"/>
          <w:szCs w:val="28"/>
        </w:rPr>
      </w:pPr>
    </w:p>
    <w:p w:rsidR="00924A56" w:rsidRDefault="00924A56" w:rsidP="00924A56">
      <w:pPr>
        <w:rPr>
          <w:sz w:val="28"/>
          <w:szCs w:val="28"/>
        </w:rPr>
      </w:pPr>
    </w:p>
    <w:p w:rsidR="00924A56" w:rsidRDefault="00924A56" w:rsidP="00924A56">
      <w:pPr>
        <w:rPr>
          <w:sz w:val="28"/>
          <w:szCs w:val="28"/>
        </w:rPr>
      </w:pPr>
    </w:p>
    <w:p w:rsidR="00924A56" w:rsidRDefault="00924A56" w:rsidP="00924A56">
      <w:pPr>
        <w:rPr>
          <w:sz w:val="28"/>
          <w:szCs w:val="28"/>
        </w:rPr>
      </w:pPr>
    </w:p>
    <w:p w:rsidR="00924A56" w:rsidRDefault="00924A56" w:rsidP="00924A56">
      <w:pPr>
        <w:rPr>
          <w:sz w:val="28"/>
          <w:szCs w:val="28"/>
        </w:rPr>
      </w:pPr>
    </w:p>
    <w:p w:rsidR="00924A56" w:rsidRDefault="00924A56" w:rsidP="00924A56">
      <w:pPr>
        <w:rPr>
          <w:sz w:val="28"/>
          <w:szCs w:val="28"/>
        </w:rPr>
      </w:pPr>
    </w:p>
    <w:p w:rsidR="00924A56" w:rsidRDefault="00924A56" w:rsidP="00924A56">
      <w:pPr>
        <w:rPr>
          <w:sz w:val="28"/>
          <w:szCs w:val="28"/>
        </w:rPr>
      </w:pPr>
    </w:p>
    <w:p w:rsidR="00924A56" w:rsidRDefault="00924A56" w:rsidP="00924A56">
      <w:pPr>
        <w:rPr>
          <w:sz w:val="28"/>
          <w:szCs w:val="28"/>
        </w:rPr>
      </w:pPr>
    </w:p>
    <w:p w:rsidR="00924A56" w:rsidRDefault="00924A56" w:rsidP="00924A56">
      <w:pPr>
        <w:rPr>
          <w:sz w:val="28"/>
          <w:szCs w:val="28"/>
        </w:rPr>
      </w:pPr>
    </w:p>
    <w:p w:rsidR="00924A56" w:rsidRDefault="00924A56" w:rsidP="00924A56">
      <w:pPr>
        <w:rPr>
          <w:sz w:val="28"/>
          <w:szCs w:val="28"/>
        </w:rPr>
      </w:pPr>
    </w:p>
    <w:p w:rsidR="00924A56" w:rsidRDefault="00924A56" w:rsidP="00924A56">
      <w:pPr>
        <w:rPr>
          <w:sz w:val="28"/>
          <w:szCs w:val="28"/>
        </w:rPr>
      </w:pPr>
    </w:p>
    <w:p w:rsidR="00924A56" w:rsidRDefault="00924A56" w:rsidP="00924A56">
      <w:pPr>
        <w:rPr>
          <w:sz w:val="28"/>
          <w:szCs w:val="28"/>
        </w:rPr>
      </w:pPr>
    </w:p>
    <w:p w:rsidR="00924A56" w:rsidRDefault="00924A56" w:rsidP="00924A56">
      <w:pPr>
        <w:rPr>
          <w:sz w:val="28"/>
          <w:szCs w:val="28"/>
        </w:rPr>
      </w:pPr>
    </w:p>
    <w:p w:rsidR="00924A56" w:rsidRDefault="00924A56" w:rsidP="00924A56">
      <w:pPr>
        <w:rPr>
          <w:sz w:val="28"/>
          <w:szCs w:val="28"/>
        </w:rPr>
      </w:pPr>
    </w:p>
    <w:p w:rsidR="00924A56" w:rsidRDefault="00924A56" w:rsidP="00924A56">
      <w:pPr>
        <w:rPr>
          <w:sz w:val="28"/>
          <w:szCs w:val="28"/>
        </w:rPr>
      </w:pPr>
    </w:p>
    <w:p w:rsidR="00924A56" w:rsidRDefault="00924A56" w:rsidP="00924A56">
      <w:pPr>
        <w:rPr>
          <w:sz w:val="28"/>
          <w:szCs w:val="28"/>
        </w:rPr>
      </w:pPr>
    </w:p>
    <w:p w:rsidR="00924A56" w:rsidRDefault="00924A56" w:rsidP="00924A56">
      <w:pPr>
        <w:rPr>
          <w:sz w:val="28"/>
          <w:szCs w:val="28"/>
        </w:rPr>
      </w:pPr>
    </w:p>
    <w:p w:rsidR="00924A56" w:rsidRDefault="00924A56" w:rsidP="00924A56">
      <w:pPr>
        <w:rPr>
          <w:sz w:val="28"/>
          <w:szCs w:val="28"/>
        </w:rPr>
      </w:pPr>
    </w:p>
    <w:p w:rsidR="00924A56" w:rsidRDefault="00924A56" w:rsidP="00924A56">
      <w:pPr>
        <w:rPr>
          <w:sz w:val="28"/>
          <w:szCs w:val="28"/>
        </w:rPr>
      </w:pPr>
    </w:p>
    <w:p w:rsidR="00924A56" w:rsidRDefault="00924A56" w:rsidP="00924A56">
      <w:pPr>
        <w:rPr>
          <w:sz w:val="28"/>
          <w:szCs w:val="28"/>
        </w:rPr>
      </w:pPr>
    </w:p>
    <w:p w:rsidR="00924A56" w:rsidRDefault="00924A56" w:rsidP="00924A56">
      <w:pPr>
        <w:rPr>
          <w:sz w:val="28"/>
          <w:szCs w:val="28"/>
        </w:rPr>
      </w:pPr>
    </w:p>
    <w:p w:rsidR="00924A56" w:rsidRDefault="00924A56" w:rsidP="00924A56">
      <w:pPr>
        <w:rPr>
          <w:sz w:val="28"/>
          <w:szCs w:val="28"/>
        </w:rPr>
      </w:pPr>
    </w:p>
    <w:p w:rsidR="00924A56" w:rsidRDefault="00924A56" w:rsidP="00924A56">
      <w:pPr>
        <w:rPr>
          <w:sz w:val="28"/>
          <w:szCs w:val="28"/>
        </w:rPr>
      </w:pPr>
    </w:p>
    <w:p w:rsidR="00924A56" w:rsidRDefault="00924A56" w:rsidP="00924A56">
      <w:pPr>
        <w:rPr>
          <w:sz w:val="28"/>
          <w:szCs w:val="28"/>
        </w:rPr>
      </w:pPr>
    </w:p>
    <w:p w:rsidR="00924A56" w:rsidRPr="002A47F5" w:rsidRDefault="00924A56" w:rsidP="00924A56">
      <w:pPr>
        <w:rPr>
          <w:sz w:val="24"/>
          <w:szCs w:val="24"/>
        </w:rPr>
      </w:pPr>
      <w:r>
        <w:rPr>
          <w:sz w:val="28"/>
          <w:szCs w:val="28"/>
        </w:rPr>
        <w:t xml:space="preserve">Начальник управления                                                              Р.Г. </w:t>
      </w:r>
      <w:proofErr w:type="spellStart"/>
      <w:r>
        <w:rPr>
          <w:sz w:val="28"/>
          <w:szCs w:val="28"/>
        </w:rPr>
        <w:t>Абдувалиева</w:t>
      </w:r>
      <w:proofErr w:type="spellEnd"/>
    </w:p>
    <w:p w:rsidR="00924A56" w:rsidRDefault="00924A56" w:rsidP="00924A56">
      <w:pPr>
        <w:tabs>
          <w:tab w:val="left" w:pos="3969"/>
        </w:tabs>
        <w:ind w:right="458"/>
        <w:jc w:val="both"/>
        <w:rPr>
          <w:sz w:val="24"/>
          <w:szCs w:val="24"/>
        </w:rPr>
      </w:pPr>
    </w:p>
    <w:p w:rsidR="00924A56" w:rsidRDefault="00924A56" w:rsidP="00BC1564">
      <w:pPr>
        <w:pStyle w:val="ConsPlusNormal"/>
        <w:widowControl/>
        <w:tabs>
          <w:tab w:val="left" w:pos="5103"/>
        </w:tabs>
        <w:ind w:right="142"/>
        <w:jc w:val="center"/>
        <w:rPr>
          <w:sz w:val="28"/>
          <w:szCs w:val="28"/>
        </w:rPr>
      </w:pPr>
    </w:p>
    <w:p w:rsidR="00BE4388" w:rsidRPr="00C607EA" w:rsidRDefault="00924A56" w:rsidP="00BE4388">
      <w:pPr>
        <w:tabs>
          <w:tab w:val="left" w:pos="709"/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9A61AD">
        <w:rPr>
          <w:sz w:val="28"/>
          <w:szCs w:val="28"/>
        </w:rPr>
        <w:t xml:space="preserve">                                                    </w:t>
      </w:r>
      <w:r w:rsidR="00BE4388">
        <w:rPr>
          <w:sz w:val="28"/>
          <w:szCs w:val="28"/>
        </w:rPr>
        <w:t xml:space="preserve">   </w:t>
      </w:r>
      <w:r w:rsidR="00F30373">
        <w:rPr>
          <w:sz w:val="28"/>
          <w:szCs w:val="28"/>
        </w:rPr>
        <w:t xml:space="preserve"> </w:t>
      </w:r>
      <w:r w:rsidR="00BE4388" w:rsidRPr="00C607EA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BE4388" w:rsidRPr="00773D18" w:rsidRDefault="00BE4388" w:rsidP="002846AC">
      <w:pPr>
        <w:pStyle w:val="61"/>
        <w:ind w:left="0"/>
        <w:jc w:val="left"/>
      </w:pPr>
      <w:r w:rsidRPr="00C607EA">
        <w:rPr>
          <w:b w:val="0"/>
          <w:szCs w:val="28"/>
        </w:rPr>
        <w:t xml:space="preserve">                                                  </w:t>
      </w:r>
      <w:r>
        <w:rPr>
          <w:b w:val="0"/>
          <w:szCs w:val="28"/>
        </w:rPr>
        <w:t xml:space="preserve">       </w:t>
      </w:r>
      <w:proofErr w:type="gramStart"/>
      <w:r w:rsidRPr="00C607EA">
        <w:rPr>
          <w:b w:val="0"/>
          <w:szCs w:val="28"/>
        </w:rPr>
        <w:t>к</w:t>
      </w:r>
      <w:proofErr w:type="gramEnd"/>
      <w:r w:rsidRPr="00C607EA">
        <w:rPr>
          <w:b w:val="0"/>
          <w:szCs w:val="28"/>
        </w:rPr>
        <w:t xml:space="preserve"> приложению к приказу от</w:t>
      </w:r>
      <w:r>
        <w:rPr>
          <w:b w:val="0"/>
          <w:szCs w:val="28"/>
        </w:rPr>
        <w:t xml:space="preserve"> </w:t>
      </w:r>
      <w:r w:rsidR="002846AC" w:rsidRPr="002846AC">
        <w:rPr>
          <w:b w:val="0"/>
          <w:szCs w:val="28"/>
          <w:u w:val="single"/>
        </w:rPr>
        <w:t>22.05.2024</w:t>
      </w:r>
      <w:r w:rsidR="002846AC">
        <w:rPr>
          <w:b w:val="0"/>
          <w:szCs w:val="28"/>
        </w:rPr>
        <w:t xml:space="preserve"> № </w:t>
      </w:r>
      <w:r w:rsidR="002846AC" w:rsidRPr="002846AC">
        <w:rPr>
          <w:b w:val="0"/>
          <w:szCs w:val="28"/>
          <w:u w:val="single"/>
        </w:rPr>
        <w:t>30</w:t>
      </w:r>
    </w:p>
    <w:p w:rsidR="00BE4388" w:rsidRPr="001674D7" w:rsidRDefault="00BE4388" w:rsidP="00BE4388">
      <w:pPr>
        <w:pStyle w:val="61"/>
        <w:jc w:val="left"/>
        <w:rPr>
          <w:b w:val="0"/>
        </w:rPr>
      </w:pPr>
      <w:r w:rsidRPr="001674D7">
        <w:rPr>
          <w:b w:val="0"/>
        </w:rPr>
        <w:t xml:space="preserve">                           ЗАЯВЛЕНИЕ</w:t>
      </w:r>
    </w:p>
    <w:p w:rsidR="00BE4388" w:rsidRDefault="00BE4388" w:rsidP="00BE4388">
      <w:pPr>
        <w:pStyle w:val="41"/>
        <w:rPr>
          <w:b w:val="0"/>
        </w:rPr>
      </w:pPr>
      <w:proofErr w:type="gramStart"/>
      <w:r>
        <w:rPr>
          <w:b w:val="0"/>
        </w:rPr>
        <w:t>на</w:t>
      </w:r>
      <w:proofErr w:type="gramEnd"/>
      <w:r>
        <w:rPr>
          <w:b w:val="0"/>
        </w:rPr>
        <w:t xml:space="preserve"> открытие лицевого счета</w:t>
      </w:r>
    </w:p>
    <w:p w:rsidR="00BE4388" w:rsidRPr="00AF373D" w:rsidRDefault="00BE4388" w:rsidP="00BE4388">
      <w:pPr>
        <w:pStyle w:val="1"/>
      </w:pPr>
    </w:p>
    <w:p w:rsidR="00BE4388" w:rsidRDefault="00BE4388" w:rsidP="00BE4388">
      <w:pPr>
        <w:pStyle w:val="1"/>
        <w:pBdr>
          <w:bottom w:val="single" w:sz="8" w:space="1" w:color="000000"/>
        </w:pBdr>
        <w:tabs>
          <w:tab w:val="left" w:pos="709"/>
        </w:tabs>
        <w:rPr>
          <w:sz w:val="24"/>
        </w:rPr>
      </w:pPr>
      <w:r>
        <w:rPr>
          <w:sz w:val="24"/>
        </w:rPr>
        <w:t xml:space="preserve">           В финансовое управление администрации города Оренбурга от:</w:t>
      </w:r>
    </w:p>
    <w:p w:rsidR="00BE4388" w:rsidRDefault="00BE4388" w:rsidP="00BE4388">
      <w:pPr>
        <w:pStyle w:val="1"/>
        <w:pBdr>
          <w:bottom w:val="single" w:sz="8" w:space="1" w:color="000000"/>
        </w:pBdr>
        <w:rPr>
          <w:sz w:val="24"/>
        </w:rPr>
      </w:pPr>
    </w:p>
    <w:p w:rsidR="00BE4388" w:rsidRDefault="00BE4388" w:rsidP="00BE4388">
      <w:pPr>
        <w:pStyle w:val="1"/>
        <w:rPr>
          <w:sz w:val="22"/>
        </w:rPr>
      </w:pPr>
      <w:r>
        <w:rPr>
          <w:sz w:val="22"/>
        </w:rPr>
        <w:t xml:space="preserve">                   Наименование </w:t>
      </w:r>
      <w:r w:rsidR="00764E7D" w:rsidRPr="00764E7D">
        <w:rPr>
          <w:sz w:val="22"/>
        </w:rPr>
        <w:t>участника системы казначейских платежей</w:t>
      </w:r>
    </w:p>
    <w:p w:rsidR="00BE4388" w:rsidRDefault="00BE4388" w:rsidP="00BE4388">
      <w:pPr>
        <w:pStyle w:val="1"/>
        <w:pBdr>
          <w:bottom w:val="single" w:sz="8" w:space="1" w:color="000000"/>
        </w:pBdr>
        <w:rPr>
          <w:sz w:val="24"/>
        </w:rPr>
      </w:pPr>
    </w:p>
    <w:p w:rsidR="00BE4388" w:rsidRDefault="00BE4388" w:rsidP="00BE4388">
      <w:pPr>
        <w:pStyle w:val="1"/>
        <w:rPr>
          <w:sz w:val="22"/>
        </w:rPr>
      </w:pPr>
      <w:r>
        <w:rPr>
          <w:sz w:val="22"/>
        </w:rPr>
        <w:t xml:space="preserve">                   ИНН </w:t>
      </w:r>
      <w:r w:rsidR="00764E7D" w:rsidRPr="00764E7D">
        <w:rPr>
          <w:sz w:val="22"/>
        </w:rPr>
        <w:t>участника системы казначейских платежей</w:t>
      </w:r>
    </w:p>
    <w:p w:rsidR="00BE4388" w:rsidRDefault="00BE4388" w:rsidP="00BE4388">
      <w:pPr>
        <w:pStyle w:val="1"/>
        <w:pBdr>
          <w:bottom w:val="single" w:sz="8" w:space="1" w:color="000000"/>
        </w:pBdr>
        <w:rPr>
          <w:sz w:val="24"/>
        </w:rPr>
      </w:pPr>
    </w:p>
    <w:p w:rsidR="00BE4388" w:rsidRDefault="00BE4388" w:rsidP="00BE4388">
      <w:pPr>
        <w:pStyle w:val="1"/>
        <w:rPr>
          <w:sz w:val="22"/>
        </w:rPr>
      </w:pPr>
      <w:r>
        <w:rPr>
          <w:sz w:val="22"/>
        </w:rPr>
        <w:t xml:space="preserve">                </w:t>
      </w:r>
      <w:r w:rsidR="00E44B46">
        <w:rPr>
          <w:sz w:val="22"/>
        </w:rPr>
        <w:t>*</w:t>
      </w:r>
      <w:r>
        <w:rPr>
          <w:sz w:val="22"/>
        </w:rPr>
        <w:t xml:space="preserve"> Наименование </w:t>
      </w:r>
      <w:r w:rsidR="00F30373">
        <w:rPr>
          <w:sz w:val="22"/>
        </w:rPr>
        <w:t>ГРБС (</w:t>
      </w:r>
      <w:r>
        <w:rPr>
          <w:sz w:val="22"/>
        </w:rPr>
        <w:t>Учредителя</w:t>
      </w:r>
      <w:r w:rsidR="00F30373">
        <w:rPr>
          <w:sz w:val="22"/>
        </w:rPr>
        <w:t>)</w:t>
      </w:r>
    </w:p>
    <w:p w:rsidR="00BE4388" w:rsidRDefault="00BE4388" w:rsidP="00BE4388">
      <w:pPr>
        <w:pStyle w:val="1"/>
        <w:pBdr>
          <w:bottom w:val="single" w:sz="8" w:space="1" w:color="000000"/>
        </w:pBdr>
        <w:rPr>
          <w:sz w:val="24"/>
        </w:rPr>
      </w:pPr>
    </w:p>
    <w:p w:rsidR="00BE4388" w:rsidRPr="00A27D93" w:rsidRDefault="00BE4388" w:rsidP="00BE4388">
      <w:pPr>
        <w:pStyle w:val="1"/>
        <w:pBdr>
          <w:bottom w:val="single" w:sz="12" w:space="1" w:color="auto"/>
        </w:pBdr>
        <w:rPr>
          <w:sz w:val="22"/>
        </w:rPr>
      </w:pPr>
      <w:r>
        <w:rPr>
          <w:sz w:val="22"/>
        </w:rPr>
        <w:t xml:space="preserve">                </w:t>
      </w:r>
      <w:r w:rsidR="00E44B46">
        <w:rPr>
          <w:sz w:val="22"/>
        </w:rPr>
        <w:t>*</w:t>
      </w:r>
      <w:r>
        <w:rPr>
          <w:sz w:val="22"/>
        </w:rPr>
        <w:t xml:space="preserve"> ИНН </w:t>
      </w:r>
      <w:r w:rsidR="00F30373">
        <w:rPr>
          <w:sz w:val="22"/>
        </w:rPr>
        <w:t>ГРБС (</w:t>
      </w:r>
      <w:r>
        <w:rPr>
          <w:sz w:val="22"/>
        </w:rPr>
        <w:t>Учредителя</w:t>
      </w:r>
      <w:r w:rsidR="00F30373">
        <w:rPr>
          <w:sz w:val="22"/>
        </w:rPr>
        <w:t>)</w:t>
      </w:r>
    </w:p>
    <w:p w:rsidR="00BE4388" w:rsidRPr="00A27D93" w:rsidRDefault="00BE4388" w:rsidP="00BE4388">
      <w:pPr>
        <w:pStyle w:val="1"/>
        <w:pBdr>
          <w:bottom w:val="single" w:sz="12" w:space="1" w:color="auto"/>
        </w:pBdr>
        <w:rPr>
          <w:sz w:val="22"/>
        </w:rPr>
      </w:pPr>
    </w:p>
    <w:p w:rsidR="00BE4388" w:rsidRPr="00F0492E" w:rsidRDefault="00BE4388" w:rsidP="00BE4388">
      <w:pPr>
        <w:pStyle w:val="1"/>
        <w:rPr>
          <w:sz w:val="22"/>
          <w:szCs w:val="22"/>
        </w:rPr>
      </w:pPr>
      <w:r w:rsidRPr="000724BA">
        <w:rPr>
          <w:sz w:val="24"/>
        </w:rPr>
        <w:t xml:space="preserve">                 </w:t>
      </w:r>
      <w:r w:rsidRPr="00F0492E">
        <w:rPr>
          <w:sz w:val="22"/>
          <w:szCs w:val="22"/>
        </w:rPr>
        <w:t>Юридический адрес</w:t>
      </w:r>
      <w:r w:rsidR="00764E7D">
        <w:rPr>
          <w:sz w:val="22"/>
          <w:szCs w:val="22"/>
        </w:rPr>
        <w:t xml:space="preserve"> </w:t>
      </w:r>
      <w:r w:rsidR="00764E7D" w:rsidRPr="00764E7D">
        <w:rPr>
          <w:sz w:val="22"/>
        </w:rPr>
        <w:t>участника системы казначейских платежей</w:t>
      </w:r>
      <w:r w:rsidRPr="00F0492E">
        <w:rPr>
          <w:sz w:val="22"/>
          <w:szCs w:val="22"/>
        </w:rPr>
        <w:t>, телефон</w:t>
      </w:r>
    </w:p>
    <w:p w:rsidR="00764E7D" w:rsidRPr="00764E7D" w:rsidRDefault="00BE4388" w:rsidP="00764E7D">
      <w:pPr>
        <w:pStyle w:val="1"/>
        <w:tabs>
          <w:tab w:val="left" w:pos="709"/>
        </w:tabs>
        <w:jc w:val="both"/>
        <w:rPr>
          <w:sz w:val="24"/>
          <w:szCs w:val="24"/>
        </w:rPr>
      </w:pPr>
      <w:r w:rsidRPr="001B28E3">
        <w:rPr>
          <w:sz w:val="28"/>
          <w:szCs w:val="28"/>
        </w:rPr>
        <w:t xml:space="preserve">           </w:t>
      </w:r>
      <w:r w:rsidRPr="00E44B46">
        <w:rPr>
          <w:sz w:val="24"/>
          <w:szCs w:val="24"/>
        </w:rPr>
        <w:t xml:space="preserve">На основании </w:t>
      </w:r>
      <w:r w:rsidR="00F30373" w:rsidRPr="00E44B46">
        <w:rPr>
          <w:sz w:val="24"/>
          <w:szCs w:val="24"/>
        </w:rPr>
        <w:t>п</w:t>
      </w:r>
      <w:r w:rsidRPr="00E44B46">
        <w:rPr>
          <w:sz w:val="24"/>
          <w:szCs w:val="24"/>
        </w:rPr>
        <w:t xml:space="preserve">орядка открытия и ведения лицевых счетов, утвержденного приказом финансового управления администрации города Оренбурга, просим открыть лицевые счета </w:t>
      </w:r>
      <w:r w:rsidR="00C7747C">
        <w:rPr>
          <w:sz w:val="24"/>
          <w:szCs w:val="24"/>
        </w:rPr>
        <w:t>участнику</w:t>
      </w:r>
      <w:r w:rsidR="00764E7D" w:rsidRPr="00764E7D">
        <w:rPr>
          <w:sz w:val="24"/>
          <w:szCs w:val="24"/>
        </w:rPr>
        <w:t xml:space="preserve"> системы казначейских платежей</w:t>
      </w:r>
      <w:r w:rsidR="00764E7D">
        <w:rPr>
          <w:sz w:val="24"/>
          <w:szCs w:val="24"/>
        </w:rPr>
        <w:t>.</w:t>
      </w:r>
    </w:p>
    <w:p w:rsidR="00BE4388" w:rsidRPr="00E44B46" w:rsidRDefault="00BE4388" w:rsidP="00764E7D">
      <w:pPr>
        <w:pStyle w:val="1"/>
        <w:tabs>
          <w:tab w:val="left" w:pos="709"/>
        </w:tabs>
        <w:jc w:val="both"/>
        <w:rPr>
          <w:sz w:val="24"/>
          <w:szCs w:val="24"/>
        </w:rPr>
      </w:pPr>
    </w:p>
    <w:p w:rsidR="00BE4388" w:rsidRDefault="00BE4388" w:rsidP="00BE4388">
      <w:pPr>
        <w:pStyle w:val="1"/>
        <w:rPr>
          <w:sz w:val="24"/>
        </w:rPr>
      </w:pPr>
      <w:r>
        <w:rPr>
          <w:sz w:val="24"/>
        </w:rPr>
        <w:t>Руководитель__________________________________________________________________</w:t>
      </w:r>
    </w:p>
    <w:p w:rsidR="00BE4388" w:rsidRPr="00F0492E" w:rsidRDefault="00BE4388" w:rsidP="00BE4388">
      <w:pPr>
        <w:pStyle w:val="1"/>
        <w:rPr>
          <w:sz w:val="24"/>
        </w:rPr>
      </w:pPr>
      <w:r>
        <w:rPr>
          <w:sz w:val="24"/>
        </w:rPr>
        <w:t xml:space="preserve">                                             (</w:t>
      </w:r>
      <w:proofErr w:type="gramStart"/>
      <w:r>
        <w:rPr>
          <w:sz w:val="24"/>
        </w:rPr>
        <w:t>подпись</w:t>
      </w:r>
      <w:proofErr w:type="gramEnd"/>
      <w:r>
        <w:rPr>
          <w:sz w:val="24"/>
        </w:rPr>
        <w:t xml:space="preserve">) / (ФИО)    </w:t>
      </w:r>
    </w:p>
    <w:p w:rsidR="00BE4388" w:rsidRPr="00F0492E" w:rsidRDefault="00BE4388" w:rsidP="00BE4388">
      <w:pPr>
        <w:pStyle w:val="1"/>
        <w:rPr>
          <w:sz w:val="24"/>
        </w:rPr>
      </w:pPr>
    </w:p>
    <w:p w:rsidR="00BE4388" w:rsidRDefault="00BE4388" w:rsidP="00BE4388">
      <w:pPr>
        <w:pStyle w:val="1"/>
        <w:rPr>
          <w:sz w:val="24"/>
        </w:rPr>
      </w:pPr>
      <w:r>
        <w:rPr>
          <w:sz w:val="24"/>
        </w:rPr>
        <w:t>Главный бухгалтер_____________________________________________________________</w:t>
      </w:r>
    </w:p>
    <w:p w:rsidR="00BE4388" w:rsidRDefault="00BE4388" w:rsidP="00BE4388">
      <w:pPr>
        <w:pStyle w:val="1"/>
        <w:ind w:right="-1"/>
        <w:rPr>
          <w:sz w:val="24"/>
        </w:rPr>
      </w:pPr>
      <w:r>
        <w:rPr>
          <w:sz w:val="24"/>
        </w:rPr>
        <w:t xml:space="preserve">                                             (</w:t>
      </w:r>
      <w:proofErr w:type="gramStart"/>
      <w:r>
        <w:rPr>
          <w:sz w:val="24"/>
        </w:rPr>
        <w:t>подпись</w:t>
      </w:r>
      <w:proofErr w:type="gramEnd"/>
      <w:r>
        <w:rPr>
          <w:sz w:val="24"/>
        </w:rPr>
        <w:t>) / (ФИО)</w:t>
      </w:r>
    </w:p>
    <w:p w:rsidR="00BE4388" w:rsidRDefault="00BE4388" w:rsidP="00BE4388">
      <w:pPr>
        <w:pStyle w:val="1"/>
        <w:pBdr>
          <w:bottom w:val="single" w:sz="8" w:space="1" w:color="000000"/>
        </w:pBdr>
        <w:rPr>
          <w:sz w:val="24"/>
        </w:rPr>
      </w:pPr>
      <w:r>
        <w:rPr>
          <w:sz w:val="24"/>
        </w:rPr>
        <w:t xml:space="preserve">М.П.                                                                                 </w:t>
      </w:r>
    </w:p>
    <w:p w:rsidR="00BE4388" w:rsidRPr="001674D7" w:rsidRDefault="00BE4388" w:rsidP="00BE4388">
      <w:pPr>
        <w:pStyle w:val="51"/>
        <w:rPr>
          <w:b w:val="0"/>
          <w:sz w:val="28"/>
        </w:rPr>
      </w:pPr>
      <w:r w:rsidRPr="001674D7">
        <w:rPr>
          <w:b w:val="0"/>
          <w:sz w:val="28"/>
        </w:rPr>
        <w:t xml:space="preserve">ОТМЕТКИ </w:t>
      </w:r>
      <w:r w:rsidR="00F30373">
        <w:rPr>
          <w:b w:val="0"/>
          <w:sz w:val="28"/>
        </w:rPr>
        <w:t>ГРБС (</w:t>
      </w:r>
      <w:r w:rsidRPr="001674D7">
        <w:rPr>
          <w:b w:val="0"/>
          <w:sz w:val="28"/>
        </w:rPr>
        <w:t>УЧРЕДИТЕЛЯ</w:t>
      </w:r>
      <w:r w:rsidR="00F30373">
        <w:rPr>
          <w:b w:val="0"/>
          <w:sz w:val="28"/>
        </w:rPr>
        <w:t>)</w:t>
      </w:r>
    </w:p>
    <w:p w:rsidR="00BE4388" w:rsidRDefault="00BE4388" w:rsidP="00BE4388">
      <w:pPr>
        <w:pStyle w:val="1"/>
      </w:pPr>
    </w:p>
    <w:p w:rsidR="00BE4388" w:rsidRDefault="00E44B46" w:rsidP="00BE4388">
      <w:pPr>
        <w:pStyle w:val="1"/>
        <w:rPr>
          <w:sz w:val="24"/>
        </w:rPr>
      </w:pPr>
      <w:r>
        <w:rPr>
          <w:sz w:val="24"/>
        </w:rPr>
        <w:t xml:space="preserve">* </w:t>
      </w:r>
      <w:r w:rsidR="00BE4388">
        <w:rPr>
          <w:sz w:val="24"/>
        </w:rPr>
        <w:t xml:space="preserve">Руководитель </w:t>
      </w:r>
      <w:r w:rsidR="00F30373">
        <w:rPr>
          <w:sz w:val="24"/>
        </w:rPr>
        <w:t>ГРБС (</w:t>
      </w:r>
      <w:proofErr w:type="gramStart"/>
      <w:r w:rsidR="00BE4388">
        <w:rPr>
          <w:sz w:val="24"/>
        </w:rPr>
        <w:t>Учредителя</w:t>
      </w:r>
      <w:r w:rsidR="00F30373">
        <w:rPr>
          <w:sz w:val="24"/>
        </w:rPr>
        <w:t>)</w:t>
      </w:r>
      <w:r w:rsidR="00BE4388">
        <w:rPr>
          <w:sz w:val="24"/>
        </w:rPr>
        <w:t xml:space="preserve">  _</w:t>
      </w:r>
      <w:proofErr w:type="gramEnd"/>
      <w:r w:rsidR="00BE4388">
        <w:rPr>
          <w:sz w:val="24"/>
        </w:rPr>
        <w:t>_____________________________________________</w:t>
      </w:r>
    </w:p>
    <w:p w:rsidR="00BE4388" w:rsidRPr="00A27D93" w:rsidRDefault="00BE4388" w:rsidP="00BE4388">
      <w:pPr>
        <w:pStyle w:val="1"/>
        <w:rPr>
          <w:sz w:val="24"/>
        </w:rPr>
      </w:pPr>
      <w:r>
        <w:rPr>
          <w:sz w:val="24"/>
        </w:rPr>
        <w:t xml:space="preserve">                                                                                  </w:t>
      </w:r>
      <w:r w:rsidR="000720AF">
        <w:rPr>
          <w:sz w:val="24"/>
        </w:rPr>
        <w:t xml:space="preserve">    </w:t>
      </w:r>
      <w:r>
        <w:rPr>
          <w:sz w:val="24"/>
        </w:rPr>
        <w:t xml:space="preserve">   (</w:t>
      </w:r>
      <w:proofErr w:type="gramStart"/>
      <w:r>
        <w:rPr>
          <w:sz w:val="24"/>
        </w:rPr>
        <w:t>подпись</w:t>
      </w:r>
      <w:proofErr w:type="gramEnd"/>
      <w:r>
        <w:rPr>
          <w:sz w:val="24"/>
        </w:rPr>
        <w:t xml:space="preserve">) / (ФИО)    </w:t>
      </w:r>
    </w:p>
    <w:p w:rsidR="00BE4388" w:rsidRDefault="00E44B46" w:rsidP="00BE4388">
      <w:pPr>
        <w:pStyle w:val="1"/>
        <w:rPr>
          <w:sz w:val="24"/>
        </w:rPr>
      </w:pPr>
      <w:r>
        <w:rPr>
          <w:sz w:val="24"/>
        </w:rPr>
        <w:t xml:space="preserve">* </w:t>
      </w:r>
      <w:r w:rsidR="00BE4388">
        <w:rPr>
          <w:sz w:val="24"/>
        </w:rPr>
        <w:t xml:space="preserve">Главный бухгалтер </w:t>
      </w:r>
      <w:r w:rsidR="00F30373">
        <w:rPr>
          <w:sz w:val="24"/>
        </w:rPr>
        <w:t xml:space="preserve">ГРБС </w:t>
      </w:r>
      <w:r>
        <w:rPr>
          <w:sz w:val="24"/>
        </w:rPr>
        <w:t>(</w:t>
      </w:r>
      <w:r w:rsidR="00BE4388">
        <w:rPr>
          <w:sz w:val="24"/>
        </w:rPr>
        <w:t>Учредителя</w:t>
      </w:r>
      <w:r w:rsidR="00F30373">
        <w:rPr>
          <w:sz w:val="24"/>
        </w:rPr>
        <w:t>)</w:t>
      </w:r>
      <w:r w:rsidR="00BE4388">
        <w:rPr>
          <w:sz w:val="24"/>
        </w:rPr>
        <w:t>______________</w:t>
      </w:r>
      <w:r w:rsidR="00BE4388" w:rsidRPr="002F4034">
        <w:rPr>
          <w:sz w:val="24"/>
        </w:rPr>
        <w:t>_</w:t>
      </w:r>
      <w:r w:rsidR="00BE4388">
        <w:rPr>
          <w:sz w:val="24"/>
        </w:rPr>
        <w:t>_________________</w:t>
      </w:r>
      <w:r>
        <w:rPr>
          <w:sz w:val="24"/>
        </w:rPr>
        <w:t>__________</w:t>
      </w:r>
    </w:p>
    <w:p w:rsidR="00BE4388" w:rsidRDefault="00BE4388" w:rsidP="00BE4388">
      <w:pPr>
        <w:pStyle w:val="1"/>
        <w:rPr>
          <w:sz w:val="24"/>
        </w:rPr>
      </w:pPr>
      <w:r>
        <w:rPr>
          <w:sz w:val="24"/>
        </w:rPr>
        <w:t xml:space="preserve">                                                                                         (</w:t>
      </w:r>
      <w:proofErr w:type="gramStart"/>
      <w:r>
        <w:rPr>
          <w:sz w:val="24"/>
        </w:rPr>
        <w:t>подпись</w:t>
      </w:r>
      <w:proofErr w:type="gramEnd"/>
      <w:r>
        <w:rPr>
          <w:sz w:val="24"/>
        </w:rPr>
        <w:t xml:space="preserve">) / (ФИО)    </w:t>
      </w:r>
    </w:p>
    <w:p w:rsidR="00BE4388" w:rsidRDefault="00BE4388" w:rsidP="00BE4388">
      <w:pPr>
        <w:pStyle w:val="1"/>
        <w:rPr>
          <w:sz w:val="22"/>
        </w:rPr>
      </w:pPr>
      <w:r>
        <w:rPr>
          <w:sz w:val="22"/>
        </w:rPr>
        <w:t>М.П.</w:t>
      </w:r>
    </w:p>
    <w:p w:rsidR="00BE4388" w:rsidRDefault="00BE4388" w:rsidP="00BE4388">
      <w:pPr>
        <w:pStyle w:val="1"/>
        <w:pBdr>
          <w:bottom w:val="single" w:sz="8" w:space="1" w:color="000000"/>
        </w:pBdr>
        <w:rPr>
          <w:sz w:val="24"/>
        </w:rPr>
      </w:pPr>
    </w:p>
    <w:p w:rsidR="00BE4388" w:rsidRPr="001674D7" w:rsidRDefault="00BE4388" w:rsidP="00E44B46">
      <w:pPr>
        <w:pStyle w:val="51"/>
      </w:pPr>
      <w:r w:rsidRPr="001674D7">
        <w:rPr>
          <w:b w:val="0"/>
          <w:sz w:val="28"/>
        </w:rPr>
        <w:t>ОТМЕТКИ ФИНАНСОВОГО УПРАВЛЕНИЯ</w:t>
      </w:r>
    </w:p>
    <w:p w:rsidR="00BE4388" w:rsidRPr="00AF373D" w:rsidRDefault="00BE4388" w:rsidP="00BE4388">
      <w:pPr>
        <w:pStyle w:val="71"/>
      </w:pPr>
      <w:r>
        <w:t>Документы на открытие лицевых счетов проверил:</w:t>
      </w:r>
    </w:p>
    <w:p w:rsidR="00BE4388" w:rsidRDefault="00BE4388" w:rsidP="00BE4388">
      <w:pPr>
        <w:pStyle w:val="1"/>
        <w:tabs>
          <w:tab w:val="left" w:pos="9923"/>
          <w:tab w:val="left" w:pos="10065"/>
        </w:tabs>
        <w:rPr>
          <w:sz w:val="24"/>
        </w:rPr>
      </w:pPr>
      <w:r>
        <w:rPr>
          <w:sz w:val="24"/>
        </w:rPr>
        <w:t xml:space="preserve">Заместитель начальника управления - начальник отдела </w:t>
      </w:r>
      <w:r w:rsidRPr="00773D18">
        <w:rPr>
          <w:sz w:val="24"/>
        </w:rPr>
        <w:t>казначейского исполнения</w:t>
      </w:r>
      <w:r>
        <w:rPr>
          <w:sz w:val="24"/>
        </w:rPr>
        <w:t xml:space="preserve"> </w:t>
      </w:r>
    </w:p>
    <w:p w:rsidR="00BE4388" w:rsidRDefault="00BE4388" w:rsidP="00BE4388">
      <w:pPr>
        <w:pStyle w:val="1"/>
        <w:tabs>
          <w:tab w:val="left" w:pos="9923"/>
          <w:tab w:val="left" w:pos="10065"/>
        </w:tabs>
        <w:rPr>
          <w:sz w:val="24"/>
        </w:rPr>
      </w:pPr>
      <w:proofErr w:type="gramStart"/>
      <w:r>
        <w:rPr>
          <w:sz w:val="24"/>
        </w:rPr>
        <w:t>бюджета</w:t>
      </w:r>
      <w:proofErr w:type="gramEnd"/>
      <w:r w:rsidRPr="00773D18">
        <w:rPr>
          <w:sz w:val="24"/>
        </w:rPr>
        <w:t xml:space="preserve"> </w:t>
      </w:r>
      <w:r>
        <w:rPr>
          <w:sz w:val="24"/>
        </w:rPr>
        <w:t>______________(______________________________)</w:t>
      </w:r>
    </w:p>
    <w:p w:rsidR="00BE4388" w:rsidRDefault="00BE4388" w:rsidP="00BE4388">
      <w:pPr>
        <w:pStyle w:val="1"/>
        <w:rPr>
          <w:sz w:val="22"/>
        </w:rPr>
      </w:pPr>
      <w:r>
        <w:rPr>
          <w:sz w:val="24"/>
        </w:rPr>
        <w:t xml:space="preserve">                     (</w:t>
      </w:r>
      <w:proofErr w:type="gramStart"/>
      <w:r>
        <w:rPr>
          <w:sz w:val="24"/>
        </w:rPr>
        <w:t>п</w:t>
      </w:r>
      <w:r>
        <w:rPr>
          <w:sz w:val="22"/>
        </w:rPr>
        <w:t xml:space="preserve">одпись)   </w:t>
      </w:r>
      <w:proofErr w:type="gramEnd"/>
      <w:r>
        <w:rPr>
          <w:sz w:val="22"/>
        </w:rPr>
        <w:t xml:space="preserve">                           (ФИО) </w:t>
      </w:r>
    </w:p>
    <w:p w:rsidR="00BE4388" w:rsidRDefault="00BE4388" w:rsidP="00BE4388">
      <w:pPr>
        <w:pStyle w:val="1"/>
        <w:rPr>
          <w:sz w:val="24"/>
        </w:rPr>
      </w:pPr>
      <w:r>
        <w:rPr>
          <w:sz w:val="24"/>
        </w:rPr>
        <w:t xml:space="preserve">Лицевые счета №______________________________________________________________ </w:t>
      </w:r>
    </w:p>
    <w:p w:rsidR="00BE4388" w:rsidRDefault="00BE4388" w:rsidP="00BE4388">
      <w:pPr>
        <w:pStyle w:val="1"/>
        <w:rPr>
          <w:sz w:val="24"/>
        </w:rPr>
      </w:pPr>
    </w:p>
    <w:p w:rsidR="00BE4388" w:rsidRDefault="00BE4388" w:rsidP="00BE4388">
      <w:pPr>
        <w:pStyle w:val="1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BE4388" w:rsidRDefault="00BE4388" w:rsidP="00BE4388">
      <w:pPr>
        <w:pStyle w:val="1"/>
        <w:rPr>
          <w:sz w:val="24"/>
        </w:rPr>
      </w:pPr>
    </w:p>
    <w:p w:rsidR="00BE4388" w:rsidRDefault="00BE4388" w:rsidP="00BE4388">
      <w:pPr>
        <w:pStyle w:val="1"/>
        <w:rPr>
          <w:sz w:val="24"/>
        </w:rPr>
      </w:pPr>
      <w:proofErr w:type="gramStart"/>
      <w:r>
        <w:rPr>
          <w:sz w:val="24"/>
        </w:rPr>
        <w:t>открыты</w:t>
      </w:r>
      <w:proofErr w:type="gramEnd"/>
      <w:r>
        <w:rPr>
          <w:sz w:val="24"/>
        </w:rPr>
        <w:t xml:space="preserve"> с «_______»______________20____г.</w:t>
      </w:r>
    </w:p>
    <w:p w:rsidR="00E44B46" w:rsidRDefault="00E44B46" w:rsidP="00BE4388">
      <w:pPr>
        <w:pStyle w:val="1"/>
        <w:rPr>
          <w:sz w:val="24"/>
        </w:rPr>
      </w:pPr>
    </w:p>
    <w:p w:rsidR="00E44B46" w:rsidRDefault="00E44B46" w:rsidP="00E44B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E44B46">
        <w:rPr>
          <w:sz w:val="24"/>
          <w:szCs w:val="24"/>
        </w:rPr>
        <w:t>Не заполняется, если лицевой счет открывается ГРБС (Учредителю)</w:t>
      </w:r>
    </w:p>
    <w:p w:rsidR="00E44B46" w:rsidRDefault="00E44B46" w:rsidP="00F30373">
      <w:pPr>
        <w:rPr>
          <w:sz w:val="28"/>
          <w:szCs w:val="28"/>
        </w:rPr>
      </w:pPr>
    </w:p>
    <w:p w:rsidR="00DC4424" w:rsidRDefault="00DC4424" w:rsidP="00F30373">
      <w:pPr>
        <w:rPr>
          <w:sz w:val="28"/>
          <w:szCs w:val="28"/>
        </w:rPr>
      </w:pPr>
    </w:p>
    <w:p w:rsidR="00F30373" w:rsidRPr="002A47F5" w:rsidRDefault="003666AD" w:rsidP="00F30373">
      <w:pPr>
        <w:rPr>
          <w:sz w:val="24"/>
          <w:szCs w:val="24"/>
        </w:rPr>
      </w:pPr>
      <w:r>
        <w:rPr>
          <w:sz w:val="28"/>
          <w:szCs w:val="28"/>
        </w:rPr>
        <w:t>Н</w:t>
      </w:r>
      <w:r w:rsidR="00F30373">
        <w:rPr>
          <w:sz w:val="28"/>
          <w:szCs w:val="28"/>
        </w:rPr>
        <w:t xml:space="preserve">ачальник управления </w:t>
      </w:r>
      <w:r>
        <w:rPr>
          <w:sz w:val="28"/>
          <w:szCs w:val="28"/>
        </w:rPr>
        <w:t xml:space="preserve">          </w:t>
      </w:r>
      <w:r w:rsidR="00F30373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</w:t>
      </w:r>
      <w:r w:rsidR="00F30373">
        <w:rPr>
          <w:sz w:val="28"/>
          <w:szCs w:val="28"/>
        </w:rPr>
        <w:t xml:space="preserve"> Р.Г. </w:t>
      </w:r>
      <w:proofErr w:type="spellStart"/>
      <w:r w:rsidR="00F30373">
        <w:rPr>
          <w:sz w:val="28"/>
          <w:szCs w:val="28"/>
        </w:rPr>
        <w:t>Абдувалиева</w:t>
      </w:r>
      <w:proofErr w:type="spellEnd"/>
    </w:p>
    <w:p w:rsidR="0038672F" w:rsidRDefault="00F061E3" w:rsidP="00BE4388">
      <w:pPr>
        <w:pStyle w:val="1"/>
        <w:ind w:left="3402"/>
        <w:jc w:val="both"/>
        <w:rPr>
          <w:sz w:val="24"/>
        </w:rPr>
      </w:pPr>
      <w:r>
        <w:rPr>
          <w:sz w:val="24"/>
        </w:rPr>
        <w:t xml:space="preserve"> </w:t>
      </w:r>
      <w:r w:rsidR="00D164BF">
        <w:rPr>
          <w:sz w:val="24"/>
        </w:rPr>
        <w:t xml:space="preserve">      </w:t>
      </w:r>
      <w:r w:rsidR="0038672F">
        <w:rPr>
          <w:sz w:val="24"/>
        </w:rPr>
        <w:t xml:space="preserve"> </w:t>
      </w:r>
    </w:p>
    <w:p w:rsidR="002846AC" w:rsidRDefault="0038672F" w:rsidP="00BE4388">
      <w:pPr>
        <w:pStyle w:val="1"/>
        <w:ind w:left="3402"/>
        <w:jc w:val="both"/>
        <w:rPr>
          <w:sz w:val="24"/>
        </w:rPr>
      </w:pPr>
      <w:r>
        <w:rPr>
          <w:sz w:val="24"/>
        </w:rPr>
        <w:t xml:space="preserve">      </w:t>
      </w:r>
      <w:r w:rsidR="00DC4424">
        <w:rPr>
          <w:sz w:val="24"/>
        </w:rPr>
        <w:t xml:space="preserve"> </w:t>
      </w:r>
      <w:r w:rsidR="00D164BF">
        <w:rPr>
          <w:sz w:val="24"/>
        </w:rPr>
        <w:t xml:space="preserve"> </w:t>
      </w:r>
    </w:p>
    <w:p w:rsidR="00BE4388" w:rsidRPr="00E05438" w:rsidRDefault="002846AC" w:rsidP="00BE4388">
      <w:pPr>
        <w:pStyle w:val="1"/>
        <w:ind w:left="3402"/>
        <w:jc w:val="both"/>
        <w:rPr>
          <w:sz w:val="28"/>
          <w:szCs w:val="28"/>
        </w:rPr>
      </w:pPr>
      <w:r>
        <w:rPr>
          <w:sz w:val="24"/>
        </w:rPr>
        <w:lastRenderedPageBreak/>
        <w:t xml:space="preserve">        </w:t>
      </w:r>
      <w:r w:rsidR="00D164BF">
        <w:rPr>
          <w:sz w:val="24"/>
        </w:rPr>
        <w:t xml:space="preserve"> </w:t>
      </w:r>
      <w:r w:rsidR="00BE4388" w:rsidRPr="00E05438">
        <w:rPr>
          <w:sz w:val="28"/>
          <w:szCs w:val="28"/>
        </w:rPr>
        <w:t xml:space="preserve">Приложение </w:t>
      </w:r>
      <w:r w:rsidR="00924A56">
        <w:rPr>
          <w:sz w:val="28"/>
          <w:szCs w:val="28"/>
        </w:rPr>
        <w:t>3</w:t>
      </w:r>
    </w:p>
    <w:p w:rsidR="00BE4388" w:rsidRPr="00E05438" w:rsidRDefault="00BE4388" w:rsidP="00BE4388">
      <w:pPr>
        <w:pStyle w:val="61"/>
        <w:tabs>
          <w:tab w:val="left" w:pos="5387"/>
        </w:tabs>
        <w:ind w:left="0"/>
        <w:jc w:val="left"/>
        <w:rPr>
          <w:szCs w:val="28"/>
        </w:rPr>
      </w:pPr>
      <w:r w:rsidRPr="00E05438">
        <w:rPr>
          <w:szCs w:val="28"/>
        </w:rPr>
        <w:t xml:space="preserve">                                  </w:t>
      </w:r>
      <w:r>
        <w:rPr>
          <w:szCs w:val="28"/>
        </w:rPr>
        <w:t xml:space="preserve">                       </w:t>
      </w:r>
      <w:proofErr w:type="gramStart"/>
      <w:r w:rsidRPr="00E05438">
        <w:rPr>
          <w:b w:val="0"/>
          <w:szCs w:val="28"/>
        </w:rPr>
        <w:t>к</w:t>
      </w:r>
      <w:proofErr w:type="gramEnd"/>
      <w:r w:rsidRPr="00E05438">
        <w:rPr>
          <w:b w:val="0"/>
          <w:szCs w:val="28"/>
        </w:rPr>
        <w:t xml:space="preserve"> приложению к приказу </w:t>
      </w:r>
      <w:r>
        <w:rPr>
          <w:b w:val="0"/>
          <w:szCs w:val="28"/>
        </w:rPr>
        <w:t xml:space="preserve">от </w:t>
      </w:r>
      <w:r w:rsidR="002846AC" w:rsidRPr="002846AC">
        <w:rPr>
          <w:b w:val="0"/>
          <w:szCs w:val="28"/>
          <w:u w:val="single"/>
        </w:rPr>
        <w:t>22.05.2024</w:t>
      </w:r>
      <w:r w:rsidR="002846AC">
        <w:rPr>
          <w:b w:val="0"/>
          <w:szCs w:val="28"/>
        </w:rPr>
        <w:t xml:space="preserve"> № </w:t>
      </w:r>
      <w:r w:rsidR="002846AC" w:rsidRPr="002846AC">
        <w:rPr>
          <w:b w:val="0"/>
          <w:szCs w:val="28"/>
          <w:u w:val="single"/>
        </w:rPr>
        <w:t>30</w:t>
      </w:r>
    </w:p>
    <w:p w:rsidR="00BE4388" w:rsidRDefault="00BE4388" w:rsidP="00BE4388">
      <w:pPr>
        <w:pStyle w:val="1"/>
        <w:ind w:left="2694"/>
        <w:jc w:val="both"/>
        <w:rPr>
          <w:sz w:val="24"/>
          <w:szCs w:val="24"/>
        </w:rPr>
      </w:pPr>
    </w:p>
    <w:p w:rsidR="00BE4388" w:rsidRDefault="00BE4388" w:rsidP="00BE4388">
      <w:pPr>
        <w:pStyle w:val="1"/>
        <w:rPr>
          <w:sz w:val="24"/>
        </w:rPr>
      </w:pPr>
      <w:r>
        <w:rPr>
          <w:sz w:val="24"/>
        </w:rPr>
        <w:t xml:space="preserve">    </w:t>
      </w:r>
    </w:p>
    <w:p w:rsidR="00BE4388" w:rsidRDefault="00BE4388" w:rsidP="00BE4388">
      <w:pPr>
        <w:pStyle w:val="1"/>
        <w:rPr>
          <w:sz w:val="24"/>
        </w:rPr>
      </w:pPr>
    </w:p>
    <w:p w:rsidR="00BE4388" w:rsidRPr="00A3126D" w:rsidRDefault="00BE4388" w:rsidP="00BE4388">
      <w:pPr>
        <w:pStyle w:val="1"/>
        <w:jc w:val="center"/>
        <w:rPr>
          <w:sz w:val="28"/>
        </w:rPr>
      </w:pPr>
      <w:r w:rsidRPr="00A3126D">
        <w:rPr>
          <w:sz w:val="28"/>
        </w:rPr>
        <w:t>КАРТОЧКА</w:t>
      </w:r>
    </w:p>
    <w:p w:rsidR="00BE4388" w:rsidRPr="00A3126D" w:rsidRDefault="00BE4388" w:rsidP="00BE4388">
      <w:pPr>
        <w:pStyle w:val="31"/>
        <w:jc w:val="center"/>
        <w:rPr>
          <w:sz w:val="28"/>
        </w:rPr>
      </w:pPr>
      <w:proofErr w:type="gramStart"/>
      <w:r w:rsidRPr="00A3126D">
        <w:rPr>
          <w:sz w:val="28"/>
        </w:rPr>
        <w:t>с</w:t>
      </w:r>
      <w:proofErr w:type="gramEnd"/>
      <w:r w:rsidRPr="00A3126D">
        <w:rPr>
          <w:sz w:val="28"/>
        </w:rPr>
        <w:t xml:space="preserve"> образцами подписей и оттиска печати</w:t>
      </w:r>
    </w:p>
    <w:p w:rsidR="00BE4388" w:rsidRDefault="00BE4388" w:rsidP="00BE4388">
      <w:pPr>
        <w:pStyle w:val="1"/>
        <w:rPr>
          <w:sz w:val="24"/>
        </w:rPr>
      </w:pPr>
    </w:p>
    <w:p w:rsidR="00124A45" w:rsidRPr="00124A45" w:rsidRDefault="00BE4388" w:rsidP="00124A45">
      <w:pPr>
        <w:pStyle w:val="1"/>
        <w:rPr>
          <w:sz w:val="24"/>
        </w:rPr>
      </w:pPr>
      <w:r>
        <w:rPr>
          <w:sz w:val="24"/>
        </w:rPr>
        <w:t xml:space="preserve">Наименование </w:t>
      </w:r>
      <w:r w:rsidR="00124A45" w:rsidRPr="00124A45">
        <w:rPr>
          <w:sz w:val="24"/>
        </w:rPr>
        <w:t>участника системы казначейских платежей</w:t>
      </w:r>
    </w:p>
    <w:p w:rsidR="00BE4388" w:rsidRDefault="00BE4388" w:rsidP="00BE4388">
      <w:pPr>
        <w:pStyle w:val="1"/>
        <w:rPr>
          <w:sz w:val="24"/>
        </w:rPr>
      </w:pPr>
      <w:r>
        <w:rPr>
          <w:sz w:val="24"/>
        </w:rPr>
        <w:t>____________________________________________________________________________</w:t>
      </w:r>
    </w:p>
    <w:p w:rsidR="00BE4388" w:rsidRDefault="00BE4388" w:rsidP="00BE4388">
      <w:pPr>
        <w:pStyle w:val="1"/>
        <w:rPr>
          <w:sz w:val="24"/>
        </w:rPr>
      </w:pPr>
      <w:r>
        <w:rPr>
          <w:sz w:val="24"/>
        </w:rPr>
        <w:t>ИНН________________________________________________________________________</w:t>
      </w:r>
    </w:p>
    <w:p w:rsidR="00BE4388" w:rsidRDefault="00BE4388" w:rsidP="00BE4388">
      <w:pPr>
        <w:pStyle w:val="1"/>
        <w:rPr>
          <w:sz w:val="24"/>
        </w:rPr>
      </w:pPr>
      <w:r>
        <w:rPr>
          <w:sz w:val="24"/>
        </w:rPr>
        <w:t>Адрес_______________________________________________________________________</w:t>
      </w:r>
    </w:p>
    <w:p w:rsidR="00BE4388" w:rsidRDefault="00BE4388" w:rsidP="00BE4388">
      <w:pPr>
        <w:pStyle w:val="1"/>
        <w:rPr>
          <w:sz w:val="24"/>
        </w:rPr>
      </w:pPr>
      <w:r>
        <w:rPr>
          <w:sz w:val="24"/>
        </w:rPr>
        <w:t>Телефон_____________________________________________________________________</w:t>
      </w:r>
    </w:p>
    <w:p w:rsidR="00BE4388" w:rsidRDefault="005F1D19" w:rsidP="00BE4388">
      <w:pPr>
        <w:pStyle w:val="1"/>
        <w:rPr>
          <w:sz w:val="24"/>
        </w:rPr>
      </w:pPr>
      <w:r>
        <w:rPr>
          <w:sz w:val="24"/>
        </w:rPr>
        <w:t xml:space="preserve">* </w:t>
      </w:r>
      <w:r w:rsidR="00BE4388">
        <w:rPr>
          <w:sz w:val="24"/>
        </w:rPr>
        <w:t xml:space="preserve">Наименование </w:t>
      </w:r>
      <w:r w:rsidR="00D164BF">
        <w:rPr>
          <w:sz w:val="24"/>
        </w:rPr>
        <w:t>ГРБС (</w:t>
      </w:r>
      <w:r w:rsidR="00BE4388">
        <w:rPr>
          <w:sz w:val="24"/>
        </w:rPr>
        <w:t>Учредителя</w:t>
      </w:r>
      <w:r w:rsidR="00D164BF">
        <w:rPr>
          <w:sz w:val="24"/>
        </w:rPr>
        <w:t>)</w:t>
      </w:r>
      <w:r w:rsidR="00BE4388">
        <w:rPr>
          <w:sz w:val="24"/>
        </w:rPr>
        <w:t>_______________</w:t>
      </w:r>
      <w:r>
        <w:rPr>
          <w:sz w:val="24"/>
        </w:rPr>
        <w:t>_______________________________</w:t>
      </w:r>
    </w:p>
    <w:p w:rsidR="00BE4388" w:rsidRDefault="00BE4388" w:rsidP="00BE4388">
      <w:pPr>
        <w:pStyle w:val="1"/>
        <w:rPr>
          <w:sz w:val="24"/>
        </w:rPr>
      </w:pPr>
      <w:r>
        <w:rPr>
          <w:sz w:val="24"/>
        </w:rPr>
        <w:t>Сообщаем образцы подписей и печати, которые просим считать обязательным при совершении операции по лицевым счетам.</w:t>
      </w:r>
    </w:p>
    <w:p w:rsidR="00BE4388" w:rsidRDefault="00BE4388" w:rsidP="00BE4388">
      <w:pPr>
        <w:pStyle w:val="1"/>
        <w:rPr>
          <w:sz w:val="24"/>
        </w:rPr>
      </w:pP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2906"/>
        <w:gridCol w:w="3620"/>
        <w:gridCol w:w="2977"/>
      </w:tblGrid>
      <w:tr w:rsidR="00BE4388" w:rsidTr="0062253B"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388" w:rsidRDefault="00BE4388" w:rsidP="0062253B">
            <w:pPr>
              <w:pStyle w:val="81"/>
              <w:snapToGrid w:val="0"/>
              <w:jc w:val="left"/>
            </w:pPr>
            <w:r>
              <w:t>Должность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388" w:rsidRDefault="00BE4388" w:rsidP="0062253B">
            <w:pPr>
              <w:pStyle w:val="81"/>
              <w:snapToGrid w:val="0"/>
              <w:jc w:val="left"/>
            </w:pPr>
            <w:r>
              <w:t>Фамилия, Имя, Отчество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88" w:rsidRDefault="00BE4388" w:rsidP="0062253B">
            <w:pPr>
              <w:pStyle w:val="81"/>
              <w:snapToGrid w:val="0"/>
              <w:jc w:val="left"/>
            </w:pPr>
            <w:r>
              <w:t>Образец подписи</w:t>
            </w:r>
          </w:p>
        </w:tc>
      </w:tr>
      <w:tr w:rsidR="00BE4388" w:rsidTr="0062253B"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388" w:rsidRDefault="00BE4388" w:rsidP="0062253B">
            <w:pPr>
              <w:pStyle w:val="1"/>
              <w:snapToGrid w:val="0"/>
              <w:rPr>
                <w:sz w:val="24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388" w:rsidRDefault="00BE4388" w:rsidP="0062253B">
            <w:pPr>
              <w:pStyle w:val="1"/>
              <w:snapToGrid w:val="0"/>
            </w:pPr>
            <w:r>
              <w:t>Первая подпись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88" w:rsidRDefault="00BE4388" w:rsidP="0062253B">
            <w:pPr>
              <w:pStyle w:val="1"/>
              <w:snapToGrid w:val="0"/>
              <w:rPr>
                <w:sz w:val="24"/>
              </w:rPr>
            </w:pPr>
          </w:p>
        </w:tc>
      </w:tr>
      <w:tr w:rsidR="00BE4388" w:rsidTr="0062253B"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388" w:rsidRDefault="00BE4388" w:rsidP="0062253B">
            <w:pPr>
              <w:pStyle w:val="1"/>
              <w:snapToGrid w:val="0"/>
              <w:rPr>
                <w:sz w:val="24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388" w:rsidRDefault="00BE4388" w:rsidP="0062253B">
            <w:pPr>
              <w:pStyle w:val="1"/>
              <w:snapToGrid w:val="0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88" w:rsidRDefault="00BE4388" w:rsidP="0062253B">
            <w:pPr>
              <w:pStyle w:val="1"/>
              <w:snapToGrid w:val="0"/>
              <w:rPr>
                <w:sz w:val="24"/>
              </w:rPr>
            </w:pPr>
          </w:p>
        </w:tc>
      </w:tr>
      <w:tr w:rsidR="00BE4388" w:rsidTr="0062253B"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388" w:rsidRDefault="00BE4388" w:rsidP="0062253B">
            <w:pPr>
              <w:pStyle w:val="1"/>
              <w:snapToGrid w:val="0"/>
              <w:rPr>
                <w:sz w:val="24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388" w:rsidRDefault="00BE4388" w:rsidP="0062253B">
            <w:pPr>
              <w:pStyle w:val="1"/>
              <w:snapToGrid w:val="0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88" w:rsidRDefault="00BE4388" w:rsidP="0062253B">
            <w:pPr>
              <w:pStyle w:val="1"/>
              <w:snapToGrid w:val="0"/>
              <w:rPr>
                <w:sz w:val="24"/>
              </w:rPr>
            </w:pPr>
          </w:p>
        </w:tc>
      </w:tr>
      <w:tr w:rsidR="00BE4388" w:rsidTr="0062253B"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388" w:rsidRDefault="00BE4388" w:rsidP="0062253B">
            <w:pPr>
              <w:pStyle w:val="1"/>
              <w:snapToGrid w:val="0"/>
              <w:rPr>
                <w:sz w:val="24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388" w:rsidRDefault="00BE4388" w:rsidP="0062253B">
            <w:pPr>
              <w:pStyle w:val="1"/>
              <w:snapToGrid w:val="0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88" w:rsidRDefault="00BE4388" w:rsidP="0062253B">
            <w:pPr>
              <w:pStyle w:val="1"/>
              <w:snapToGrid w:val="0"/>
              <w:rPr>
                <w:sz w:val="24"/>
              </w:rPr>
            </w:pPr>
          </w:p>
        </w:tc>
      </w:tr>
      <w:tr w:rsidR="00BE4388" w:rsidTr="0062253B"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388" w:rsidRDefault="00BE4388" w:rsidP="0062253B">
            <w:pPr>
              <w:pStyle w:val="1"/>
              <w:snapToGrid w:val="0"/>
              <w:rPr>
                <w:sz w:val="24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388" w:rsidRDefault="00BE4388" w:rsidP="0062253B">
            <w:pPr>
              <w:pStyle w:val="1"/>
              <w:snapToGrid w:val="0"/>
            </w:pPr>
            <w:r>
              <w:t>Вторая подпись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88" w:rsidRDefault="00BE4388" w:rsidP="0062253B">
            <w:pPr>
              <w:pStyle w:val="1"/>
              <w:snapToGrid w:val="0"/>
              <w:rPr>
                <w:sz w:val="24"/>
              </w:rPr>
            </w:pPr>
          </w:p>
        </w:tc>
      </w:tr>
      <w:tr w:rsidR="00BE4388" w:rsidTr="0062253B"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388" w:rsidRDefault="00BE4388" w:rsidP="0062253B">
            <w:pPr>
              <w:pStyle w:val="1"/>
              <w:snapToGrid w:val="0"/>
              <w:rPr>
                <w:sz w:val="24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388" w:rsidRDefault="00BE4388" w:rsidP="0062253B">
            <w:pPr>
              <w:pStyle w:val="1"/>
              <w:snapToGrid w:val="0"/>
              <w:rPr>
                <w:b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88" w:rsidRDefault="00BE4388" w:rsidP="0062253B">
            <w:pPr>
              <w:pStyle w:val="1"/>
              <w:snapToGrid w:val="0"/>
              <w:rPr>
                <w:sz w:val="24"/>
              </w:rPr>
            </w:pPr>
          </w:p>
        </w:tc>
      </w:tr>
      <w:tr w:rsidR="00BE4388" w:rsidTr="0062253B"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388" w:rsidRDefault="00BE4388" w:rsidP="0062253B">
            <w:pPr>
              <w:pStyle w:val="1"/>
              <w:snapToGrid w:val="0"/>
              <w:rPr>
                <w:sz w:val="24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388" w:rsidRDefault="00BE4388" w:rsidP="0062253B">
            <w:pPr>
              <w:pStyle w:val="1"/>
              <w:snapToGrid w:val="0"/>
              <w:rPr>
                <w:b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88" w:rsidRDefault="00BE4388" w:rsidP="0062253B">
            <w:pPr>
              <w:pStyle w:val="1"/>
              <w:snapToGrid w:val="0"/>
              <w:rPr>
                <w:sz w:val="24"/>
              </w:rPr>
            </w:pPr>
          </w:p>
        </w:tc>
      </w:tr>
      <w:tr w:rsidR="00BE4388" w:rsidTr="0062253B"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388" w:rsidRDefault="00BE4388" w:rsidP="0062253B">
            <w:pPr>
              <w:pStyle w:val="1"/>
              <w:snapToGrid w:val="0"/>
              <w:rPr>
                <w:sz w:val="24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388" w:rsidRDefault="00BE4388" w:rsidP="0062253B">
            <w:pPr>
              <w:pStyle w:val="1"/>
              <w:snapToGrid w:val="0"/>
              <w:rPr>
                <w:b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88" w:rsidRDefault="00BE4388" w:rsidP="0062253B">
            <w:pPr>
              <w:pStyle w:val="1"/>
              <w:snapToGrid w:val="0"/>
              <w:rPr>
                <w:sz w:val="24"/>
              </w:rPr>
            </w:pPr>
          </w:p>
        </w:tc>
      </w:tr>
    </w:tbl>
    <w:p w:rsidR="00BE4388" w:rsidRDefault="00BE4388" w:rsidP="00BE4388">
      <w:pPr>
        <w:pStyle w:val="1"/>
        <w:rPr>
          <w:sz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492"/>
        <w:gridCol w:w="2977"/>
      </w:tblGrid>
      <w:tr w:rsidR="00BE4388" w:rsidTr="0062253B">
        <w:trPr>
          <w:trHeight w:val="1898"/>
        </w:trPr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388" w:rsidRDefault="00BE4388" w:rsidP="0062253B">
            <w:pPr>
              <w:pStyle w:val="1"/>
              <w:snapToGrid w:val="0"/>
              <w:rPr>
                <w:sz w:val="24"/>
              </w:rPr>
            </w:pPr>
            <w:r>
              <w:rPr>
                <w:sz w:val="24"/>
              </w:rPr>
              <w:t>Образец оттиска печати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88" w:rsidRDefault="00BE4388" w:rsidP="0062253B">
            <w:pPr>
              <w:pStyle w:val="1"/>
              <w:snapToGrid w:val="0"/>
              <w:rPr>
                <w:sz w:val="24"/>
              </w:rPr>
            </w:pPr>
          </w:p>
        </w:tc>
      </w:tr>
    </w:tbl>
    <w:p w:rsidR="00BE4388" w:rsidRDefault="00BE4388" w:rsidP="00BE4388">
      <w:pPr>
        <w:pStyle w:val="1"/>
        <w:rPr>
          <w:sz w:val="24"/>
        </w:rPr>
      </w:pPr>
      <w:r>
        <w:rPr>
          <w:sz w:val="24"/>
        </w:rPr>
        <w:t>Руководитель___________________________________</w:t>
      </w:r>
    </w:p>
    <w:p w:rsidR="00BE4388" w:rsidRDefault="00BE4388" w:rsidP="00BE4388">
      <w:pPr>
        <w:pStyle w:val="1"/>
        <w:pBdr>
          <w:bottom w:val="single" w:sz="8" w:space="1" w:color="000000"/>
        </w:pBdr>
        <w:rPr>
          <w:sz w:val="24"/>
        </w:rPr>
      </w:pPr>
      <w:r>
        <w:rPr>
          <w:sz w:val="24"/>
        </w:rPr>
        <w:t>Главный бухгалтер______________________________</w:t>
      </w:r>
    </w:p>
    <w:p w:rsidR="00BE4388" w:rsidRDefault="00BE4388" w:rsidP="00BE4388">
      <w:pPr>
        <w:pStyle w:val="1"/>
        <w:pBdr>
          <w:bottom w:val="single" w:sz="8" w:space="1" w:color="000000"/>
        </w:pBdr>
        <w:rPr>
          <w:sz w:val="24"/>
        </w:rPr>
      </w:pPr>
    </w:p>
    <w:p w:rsidR="00D164BF" w:rsidRDefault="005E37ED" w:rsidP="00BE4388">
      <w:pPr>
        <w:pStyle w:val="1"/>
        <w:rPr>
          <w:sz w:val="24"/>
        </w:rPr>
      </w:pPr>
      <w:r>
        <w:rPr>
          <w:sz w:val="24"/>
        </w:rPr>
        <w:t xml:space="preserve">* </w:t>
      </w:r>
      <w:r w:rsidR="00BE4388">
        <w:rPr>
          <w:sz w:val="24"/>
        </w:rPr>
        <w:t>Полномочия и подписи руководителя и главного бухгалтера, действующего в                    соответствии с Уставом (Положением), удостоверяю</w:t>
      </w:r>
    </w:p>
    <w:p w:rsidR="005F1D19" w:rsidRDefault="005F1D19" w:rsidP="00BE4388">
      <w:pPr>
        <w:pStyle w:val="1"/>
        <w:rPr>
          <w:sz w:val="24"/>
        </w:rPr>
      </w:pPr>
    </w:p>
    <w:p w:rsidR="00BE4388" w:rsidRDefault="00BE4388" w:rsidP="00BE4388">
      <w:pPr>
        <w:pStyle w:val="1"/>
        <w:rPr>
          <w:sz w:val="24"/>
        </w:rPr>
      </w:pPr>
      <w:r>
        <w:rPr>
          <w:sz w:val="24"/>
        </w:rPr>
        <w:t>___________________________________________</w:t>
      </w:r>
      <w:r w:rsidR="005F1D19">
        <w:rPr>
          <w:sz w:val="24"/>
        </w:rPr>
        <w:t>________</w:t>
      </w:r>
      <w:r>
        <w:rPr>
          <w:sz w:val="24"/>
        </w:rPr>
        <w:t>_ «___»______________20</w:t>
      </w:r>
      <w:r w:rsidRPr="00960497">
        <w:rPr>
          <w:sz w:val="24"/>
        </w:rPr>
        <w:t>__</w:t>
      </w:r>
      <w:r>
        <w:rPr>
          <w:sz w:val="24"/>
        </w:rPr>
        <w:t>_г.</w:t>
      </w:r>
    </w:p>
    <w:p w:rsidR="00BE4388" w:rsidRDefault="00BE4388" w:rsidP="00BE4388">
      <w:pPr>
        <w:pStyle w:val="10"/>
        <w:tabs>
          <w:tab w:val="clear" w:pos="4153"/>
          <w:tab w:val="clear" w:pos="8306"/>
        </w:tabs>
      </w:pPr>
      <w:r>
        <w:t xml:space="preserve">Должность и подпись руководителя или заместителя руководителя </w:t>
      </w:r>
      <w:r w:rsidR="00D164BF">
        <w:t>ГРБС (</w:t>
      </w:r>
      <w:r>
        <w:t>Учредителя</w:t>
      </w:r>
      <w:r w:rsidR="00D164BF">
        <w:t>)</w:t>
      </w:r>
    </w:p>
    <w:p w:rsidR="00BE4388" w:rsidRDefault="00BE4388" w:rsidP="00BE4388">
      <w:pPr>
        <w:pStyle w:val="10"/>
        <w:tabs>
          <w:tab w:val="clear" w:pos="4153"/>
          <w:tab w:val="clear" w:pos="8306"/>
        </w:tabs>
      </w:pPr>
    </w:p>
    <w:p w:rsidR="00BE4388" w:rsidRDefault="00BE4388" w:rsidP="00BE4388">
      <w:pPr>
        <w:pStyle w:val="10"/>
        <w:tabs>
          <w:tab w:val="clear" w:pos="4153"/>
          <w:tab w:val="clear" w:pos="8306"/>
        </w:tabs>
      </w:pPr>
      <w:r>
        <w:t>М.П.</w:t>
      </w:r>
    </w:p>
    <w:p w:rsidR="00BE4388" w:rsidRDefault="00BE4388" w:rsidP="00BE4388">
      <w:pPr>
        <w:pStyle w:val="10"/>
        <w:tabs>
          <w:tab w:val="clear" w:pos="4153"/>
          <w:tab w:val="clear" w:pos="8306"/>
        </w:tabs>
      </w:pPr>
    </w:p>
    <w:p w:rsidR="005F1D19" w:rsidRDefault="005F1D19" w:rsidP="005F1D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E44B46">
        <w:rPr>
          <w:sz w:val="24"/>
          <w:szCs w:val="24"/>
        </w:rPr>
        <w:t xml:space="preserve">Не заполняется, если лицевой счет открывается ГРБС (Учредителю), получателю средств из бюджета, </w:t>
      </w:r>
      <w:r w:rsidRPr="00E44B46">
        <w:rPr>
          <w:rFonts w:eastAsia="Calibri"/>
          <w:sz w:val="24"/>
          <w:szCs w:val="24"/>
          <w:lang w:eastAsia="en-US"/>
        </w:rPr>
        <w:t>участнику казначейского сопровождения</w:t>
      </w:r>
    </w:p>
    <w:p w:rsidR="00BE4388" w:rsidRDefault="00BE4388" w:rsidP="00BE4388">
      <w:pPr>
        <w:pStyle w:val="10"/>
        <w:tabs>
          <w:tab w:val="clear" w:pos="4153"/>
          <w:tab w:val="clear" w:pos="8306"/>
        </w:tabs>
      </w:pPr>
    </w:p>
    <w:p w:rsidR="00D164BF" w:rsidRDefault="00D164BF" w:rsidP="00BE4388">
      <w:pPr>
        <w:tabs>
          <w:tab w:val="left" w:pos="3969"/>
        </w:tabs>
        <w:ind w:right="458"/>
        <w:jc w:val="both"/>
        <w:rPr>
          <w:sz w:val="24"/>
          <w:szCs w:val="24"/>
        </w:rPr>
      </w:pPr>
    </w:p>
    <w:p w:rsidR="00D164BF" w:rsidRDefault="00D164BF" w:rsidP="00BE4388">
      <w:pPr>
        <w:tabs>
          <w:tab w:val="left" w:pos="3969"/>
        </w:tabs>
        <w:ind w:right="458"/>
        <w:jc w:val="both"/>
        <w:rPr>
          <w:sz w:val="24"/>
          <w:szCs w:val="24"/>
        </w:rPr>
      </w:pPr>
    </w:p>
    <w:p w:rsidR="00D164BF" w:rsidRDefault="00D164BF" w:rsidP="00BE4388">
      <w:pPr>
        <w:tabs>
          <w:tab w:val="left" w:pos="3969"/>
        </w:tabs>
        <w:ind w:right="458"/>
        <w:jc w:val="both"/>
        <w:rPr>
          <w:sz w:val="24"/>
          <w:szCs w:val="24"/>
        </w:rPr>
      </w:pPr>
    </w:p>
    <w:p w:rsidR="00D164BF" w:rsidRPr="002A47F5" w:rsidRDefault="003666AD" w:rsidP="00D164BF">
      <w:pPr>
        <w:rPr>
          <w:sz w:val="24"/>
          <w:szCs w:val="24"/>
        </w:rPr>
      </w:pPr>
      <w:r>
        <w:rPr>
          <w:sz w:val="28"/>
          <w:szCs w:val="28"/>
        </w:rPr>
        <w:t>Начальник</w:t>
      </w:r>
      <w:r w:rsidR="00D164BF">
        <w:rPr>
          <w:sz w:val="28"/>
          <w:szCs w:val="28"/>
        </w:rPr>
        <w:t xml:space="preserve"> управления </w:t>
      </w:r>
      <w:r>
        <w:rPr>
          <w:sz w:val="28"/>
          <w:szCs w:val="28"/>
        </w:rPr>
        <w:t xml:space="preserve">             </w:t>
      </w:r>
      <w:r w:rsidR="00D164BF">
        <w:rPr>
          <w:sz w:val="28"/>
          <w:szCs w:val="28"/>
        </w:rPr>
        <w:t xml:space="preserve">                                                  Р.Г. </w:t>
      </w:r>
      <w:proofErr w:type="spellStart"/>
      <w:r w:rsidR="00D164BF">
        <w:rPr>
          <w:sz w:val="28"/>
          <w:szCs w:val="28"/>
        </w:rPr>
        <w:t>Абдувалиева</w:t>
      </w:r>
      <w:proofErr w:type="spellEnd"/>
    </w:p>
    <w:p w:rsidR="00BC1564" w:rsidRDefault="00BE4388" w:rsidP="00BC1564">
      <w:pPr>
        <w:tabs>
          <w:tab w:val="left" w:pos="709"/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</w:t>
      </w:r>
      <w:r w:rsidR="009A61AD">
        <w:rPr>
          <w:sz w:val="28"/>
          <w:szCs w:val="28"/>
        </w:rPr>
        <w:t xml:space="preserve"> </w:t>
      </w:r>
      <w:r w:rsidR="0038672F">
        <w:rPr>
          <w:sz w:val="28"/>
          <w:szCs w:val="28"/>
        </w:rPr>
        <w:t xml:space="preserve">                                                       </w:t>
      </w:r>
      <w:r w:rsidR="009A61AD">
        <w:rPr>
          <w:sz w:val="28"/>
          <w:szCs w:val="28"/>
        </w:rPr>
        <w:t xml:space="preserve">   </w:t>
      </w:r>
      <w:r w:rsidR="00BC1564">
        <w:rPr>
          <w:sz w:val="28"/>
          <w:szCs w:val="28"/>
        </w:rPr>
        <w:t xml:space="preserve">                                                   </w:t>
      </w:r>
    </w:p>
    <w:p w:rsidR="00BE4388" w:rsidRPr="00C607EA" w:rsidRDefault="006F044C" w:rsidP="00BE4388">
      <w:pPr>
        <w:tabs>
          <w:tab w:val="left" w:pos="709"/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BE4388" w:rsidRPr="00C607EA">
        <w:rPr>
          <w:sz w:val="28"/>
          <w:szCs w:val="28"/>
        </w:rPr>
        <w:t xml:space="preserve">Приложение </w:t>
      </w:r>
      <w:r w:rsidR="00BE4388">
        <w:rPr>
          <w:sz w:val="28"/>
          <w:szCs w:val="28"/>
        </w:rPr>
        <w:t>4</w:t>
      </w:r>
    </w:p>
    <w:p w:rsidR="00BE4388" w:rsidRDefault="00BE4388" w:rsidP="009A61AD">
      <w:pPr>
        <w:pStyle w:val="61"/>
        <w:ind w:left="0"/>
        <w:jc w:val="left"/>
        <w:rPr>
          <w:b w:val="0"/>
          <w:szCs w:val="28"/>
        </w:rPr>
      </w:pPr>
      <w:r w:rsidRPr="00C607EA">
        <w:rPr>
          <w:b w:val="0"/>
          <w:szCs w:val="28"/>
        </w:rPr>
        <w:t xml:space="preserve">                                                  </w:t>
      </w:r>
      <w:r>
        <w:rPr>
          <w:b w:val="0"/>
          <w:szCs w:val="28"/>
        </w:rPr>
        <w:t xml:space="preserve">       </w:t>
      </w:r>
      <w:proofErr w:type="gramStart"/>
      <w:r w:rsidRPr="00C607EA">
        <w:rPr>
          <w:b w:val="0"/>
          <w:szCs w:val="28"/>
        </w:rPr>
        <w:t>к</w:t>
      </w:r>
      <w:proofErr w:type="gramEnd"/>
      <w:r w:rsidRPr="00C607EA">
        <w:rPr>
          <w:b w:val="0"/>
          <w:szCs w:val="28"/>
        </w:rPr>
        <w:t xml:space="preserve"> приложению к приказу от</w:t>
      </w:r>
      <w:r>
        <w:rPr>
          <w:b w:val="0"/>
          <w:szCs w:val="28"/>
        </w:rPr>
        <w:t xml:space="preserve"> </w:t>
      </w:r>
      <w:r w:rsidR="002846AC" w:rsidRPr="002846AC">
        <w:rPr>
          <w:b w:val="0"/>
          <w:szCs w:val="28"/>
          <w:u w:val="single"/>
        </w:rPr>
        <w:t>22.05.2024</w:t>
      </w:r>
      <w:r w:rsidR="002846AC">
        <w:rPr>
          <w:b w:val="0"/>
          <w:szCs w:val="28"/>
        </w:rPr>
        <w:t xml:space="preserve"> № </w:t>
      </w:r>
      <w:r w:rsidR="002846AC" w:rsidRPr="002846AC">
        <w:rPr>
          <w:b w:val="0"/>
          <w:szCs w:val="28"/>
          <w:u w:val="single"/>
        </w:rPr>
        <w:t>30</w:t>
      </w:r>
    </w:p>
    <w:p w:rsidR="008131BE" w:rsidRPr="008131BE" w:rsidRDefault="008131BE" w:rsidP="008131BE"/>
    <w:p w:rsidR="00BE4388" w:rsidRPr="001674D7" w:rsidRDefault="00BE4388" w:rsidP="00BE4388">
      <w:pPr>
        <w:pStyle w:val="61"/>
        <w:jc w:val="left"/>
        <w:rPr>
          <w:b w:val="0"/>
        </w:rPr>
      </w:pPr>
      <w:r>
        <w:rPr>
          <w:b w:val="0"/>
        </w:rPr>
        <w:t xml:space="preserve">                         </w:t>
      </w:r>
      <w:r w:rsidRPr="001674D7">
        <w:rPr>
          <w:b w:val="0"/>
        </w:rPr>
        <w:t>ЗАЯВЛЕНИЕ</w:t>
      </w:r>
    </w:p>
    <w:p w:rsidR="00BE4388" w:rsidRDefault="00BE4388" w:rsidP="00BE4388">
      <w:pPr>
        <w:pStyle w:val="41"/>
        <w:rPr>
          <w:b w:val="0"/>
        </w:rPr>
      </w:pPr>
      <w:proofErr w:type="gramStart"/>
      <w:r>
        <w:rPr>
          <w:b w:val="0"/>
        </w:rPr>
        <w:t>на</w:t>
      </w:r>
      <w:proofErr w:type="gramEnd"/>
      <w:r>
        <w:rPr>
          <w:b w:val="0"/>
        </w:rPr>
        <w:t xml:space="preserve"> переоформление лицевого счета</w:t>
      </w:r>
    </w:p>
    <w:p w:rsidR="00BE4388" w:rsidRPr="00AF373D" w:rsidRDefault="00BE4388" w:rsidP="00BE4388">
      <w:pPr>
        <w:pStyle w:val="1"/>
      </w:pPr>
    </w:p>
    <w:p w:rsidR="00BE4388" w:rsidRDefault="00BE4388" w:rsidP="00BE4388">
      <w:pPr>
        <w:pStyle w:val="1"/>
        <w:pBdr>
          <w:bottom w:val="single" w:sz="8" w:space="1" w:color="000000"/>
        </w:pBdr>
        <w:tabs>
          <w:tab w:val="left" w:pos="709"/>
        </w:tabs>
        <w:rPr>
          <w:sz w:val="24"/>
        </w:rPr>
      </w:pPr>
      <w:r>
        <w:rPr>
          <w:sz w:val="24"/>
        </w:rPr>
        <w:t xml:space="preserve">           В финансовое управление администрации города Оренбурга от:</w:t>
      </w:r>
    </w:p>
    <w:p w:rsidR="00BE4388" w:rsidRDefault="00BE4388" w:rsidP="00BE4388">
      <w:pPr>
        <w:pStyle w:val="1"/>
        <w:pBdr>
          <w:bottom w:val="single" w:sz="8" w:space="1" w:color="000000"/>
        </w:pBdr>
        <w:rPr>
          <w:sz w:val="24"/>
        </w:rPr>
      </w:pPr>
    </w:p>
    <w:p w:rsidR="00BE4388" w:rsidRDefault="00BE4388" w:rsidP="00BE4388">
      <w:pPr>
        <w:pStyle w:val="1"/>
        <w:rPr>
          <w:sz w:val="22"/>
        </w:rPr>
      </w:pPr>
      <w:r>
        <w:rPr>
          <w:sz w:val="22"/>
        </w:rPr>
        <w:t xml:space="preserve">                   Наименование </w:t>
      </w:r>
      <w:r w:rsidR="00065F8F" w:rsidRPr="00065F8F">
        <w:rPr>
          <w:sz w:val="22"/>
        </w:rPr>
        <w:t>участника системы казначейских платежей</w:t>
      </w:r>
    </w:p>
    <w:p w:rsidR="00BE4388" w:rsidRDefault="00BE4388" w:rsidP="00BE4388">
      <w:pPr>
        <w:pStyle w:val="1"/>
        <w:pBdr>
          <w:bottom w:val="single" w:sz="8" w:space="1" w:color="000000"/>
        </w:pBdr>
        <w:rPr>
          <w:sz w:val="24"/>
        </w:rPr>
      </w:pPr>
    </w:p>
    <w:p w:rsidR="00BE4388" w:rsidRDefault="00BE4388" w:rsidP="00BE4388">
      <w:pPr>
        <w:pStyle w:val="1"/>
        <w:rPr>
          <w:sz w:val="22"/>
        </w:rPr>
      </w:pPr>
      <w:r>
        <w:rPr>
          <w:sz w:val="22"/>
        </w:rPr>
        <w:t xml:space="preserve">                   ИНН </w:t>
      </w:r>
      <w:r w:rsidR="00065F8F" w:rsidRPr="00764E7D">
        <w:rPr>
          <w:sz w:val="22"/>
        </w:rPr>
        <w:t>участника системы казначейских платежей</w:t>
      </w:r>
    </w:p>
    <w:p w:rsidR="00BE4388" w:rsidRDefault="00BE4388" w:rsidP="00BE4388">
      <w:pPr>
        <w:pStyle w:val="1"/>
        <w:pBdr>
          <w:bottom w:val="single" w:sz="8" w:space="1" w:color="000000"/>
        </w:pBdr>
        <w:rPr>
          <w:sz w:val="24"/>
        </w:rPr>
      </w:pPr>
    </w:p>
    <w:p w:rsidR="00BE4388" w:rsidRDefault="00BE4388" w:rsidP="00BE4388">
      <w:pPr>
        <w:pStyle w:val="1"/>
        <w:rPr>
          <w:sz w:val="22"/>
        </w:rPr>
      </w:pPr>
      <w:r>
        <w:rPr>
          <w:sz w:val="22"/>
        </w:rPr>
        <w:t xml:space="preserve">                 </w:t>
      </w:r>
      <w:r w:rsidR="006F044C">
        <w:rPr>
          <w:sz w:val="22"/>
        </w:rPr>
        <w:t>*</w:t>
      </w:r>
      <w:r>
        <w:rPr>
          <w:sz w:val="22"/>
        </w:rPr>
        <w:t xml:space="preserve"> Наименование </w:t>
      </w:r>
      <w:r w:rsidR="00D164BF">
        <w:rPr>
          <w:sz w:val="22"/>
        </w:rPr>
        <w:t>ГРБС (</w:t>
      </w:r>
      <w:r>
        <w:rPr>
          <w:sz w:val="22"/>
        </w:rPr>
        <w:t>Учредителя</w:t>
      </w:r>
      <w:r w:rsidR="00D164BF">
        <w:rPr>
          <w:sz w:val="22"/>
        </w:rPr>
        <w:t>)</w:t>
      </w:r>
    </w:p>
    <w:p w:rsidR="00BE4388" w:rsidRDefault="00BE4388" w:rsidP="00BE4388">
      <w:pPr>
        <w:pStyle w:val="1"/>
        <w:pBdr>
          <w:bottom w:val="single" w:sz="8" w:space="1" w:color="000000"/>
        </w:pBdr>
        <w:rPr>
          <w:sz w:val="24"/>
        </w:rPr>
      </w:pPr>
    </w:p>
    <w:p w:rsidR="00BE4388" w:rsidRPr="000527EF" w:rsidRDefault="00BE4388" w:rsidP="00BE4388">
      <w:pPr>
        <w:pStyle w:val="1"/>
        <w:pBdr>
          <w:bottom w:val="single" w:sz="12" w:space="1" w:color="auto"/>
        </w:pBdr>
        <w:rPr>
          <w:sz w:val="22"/>
        </w:rPr>
      </w:pPr>
      <w:r>
        <w:rPr>
          <w:sz w:val="22"/>
        </w:rPr>
        <w:t xml:space="preserve">               </w:t>
      </w:r>
      <w:r w:rsidR="006F044C">
        <w:rPr>
          <w:sz w:val="22"/>
        </w:rPr>
        <w:t xml:space="preserve"> </w:t>
      </w:r>
      <w:r>
        <w:rPr>
          <w:sz w:val="22"/>
        </w:rPr>
        <w:t xml:space="preserve"> </w:t>
      </w:r>
      <w:proofErr w:type="gramStart"/>
      <w:r w:rsidR="006F044C">
        <w:rPr>
          <w:sz w:val="22"/>
        </w:rPr>
        <w:t>*</w:t>
      </w:r>
      <w:r>
        <w:rPr>
          <w:sz w:val="22"/>
        </w:rPr>
        <w:t xml:space="preserve">  ИНН</w:t>
      </w:r>
      <w:proofErr w:type="gramEnd"/>
      <w:r>
        <w:rPr>
          <w:sz w:val="22"/>
        </w:rPr>
        <w:t xml:space="preserve"> </w:t>
      </w:r>
      <w:r w:rsidR="00D164BF">
        <w:rPr>
          <w:sz w:val="22"/>
        </w:rPr>
        <w:t>ГРБС (</w:t>
      </w:r>
      <w:r>
        <w:rPr>
          <w:sz w:val="22"/>
        </w:rPr>
        <w:t>Учредителя</w:t>
      </w:r>
      <w:r w:rsidR="00D164BF">
        <w:rPr>
          <w:sz w:val="22"/>
        </w:rPr>
        <w:t>)</w:t>
      </w:r>
    </w:p>
    <w:p w:rsidR="00BE4388" w:rsidRPr="000527EF" w:rsidRDefault="00BE4388" w:rsidP="00BE4388">
      <w:pPr>
        <w:pStyle w:val="1"/>
        <w:pBdr>
          <w:bottom w:val="single" w:sz="12" w:space="1" w:color="auto"/>
        </w:pBdr>
        <w:rPr>
          <w:sz w:val="22"/>
        </w:rPr>
      </w:pPr>
    </w:p>
    <w:p w:rsidR="00BE4388" w:rsidRPr="003C1F36" w:rsidRDefault="00BE4388" w:rsidP="00BE4388">
      <w:pPr>
        <w:pStyle w:val="1"/>
        <w:rPr>
          <w:sz w:val="22"/>
          <w:szCs w:val="22"/>
        </w:rPr>
      </w:pPr>
      <w:r w:rsidRPr="000724BA">
        <w:rPr>
          <w:sz w:val="24"/>
        </w:rPr>
        <w:t xml:space="preserve">                 </w:t>
      </w:r>
      <w:r w:rsidRPr="003C1F36">
        <w:rPr>
          <w:sz w:val="22"/>
          <w:szCs w:val="22"/>
        </w:rPr>
        <w:t>Юридический адрес</w:t>
      </w:r>
      <w:r w:rsidR="00065F8F">
        <w:rPr>
          <w:sz w:val="22"/>
          <w:szCs w:val="22"/>
        </w:rPr>
        <w:t xml:space="preserve"> </w:t>
      </w:r>
      <w:r w:rsidR="00065F8F" w:rsidRPr="00764E7D">
        <w:rPr>
          <w:sz w:val="22"/>
        </w:rPr>
        <w:t>участника системы казначейских платежей</w:t>
      </w:r>
      <w:r w:rsidRPr="003C1F36">
        <w:rPr>
          <w:sz w:val="22"/>
          <w:szCs w:val="22"/>
        </w:rPr>
        <w:t>, телефон</w:t>
      </w:r>
    </w:p>
    <w:p w:rsidR="00BE4388" w:rsidRDefault="00BE4388" w:rsidP="00BE4388">
      <w:pPr>
        <w:pStyle w:val="1"/>
        <w:tabs>
          <w:tab w:val="left" w:pos="709"/>
        </w:tabs>
        <w:jc w:val="both"/>
        <w:rPr>
          <w:sz w:val="24"/>
        </w:rPr>
      </w:pPr>
      <w:r>
        <w:rPr>
          <w:sz w:val="24"/>
        </w:rPr>
        <w:t xml:space="preserve">           На основании </w:t>
      </w:r>
      <w:r w:rsidR="00D164BF">
        <w:rPr>
          <w:sz w:val="24"/>
        </w:rPr>
        <w:t>п</w:t>
      </w:r>
      <w:r>
        <w:rPr>
          <w:sz w:val="24"/>
          <w:szCs w:val="24"/>
        </w:rPr>
        <w:t>орядка открытия и ведения лицевых</w:t>
      </w:r>
      <w:r w:rsidR="00F63BDD">
        <w:rPr>
          <w:sz w:val="24"/>
          <w:szCs w:val="24"/>
        </w:rPr>
        <w:t xml:space="preserve"> счетов</w:t>
      </w:r>
      <w:r>
        <w:rPr>
          <w:sz w:val="24"/>
          <w:szCs w:val="24"/>
        </w:rPr>
        <w:t>,</w:t>
      </w:r>
      <w:r>
        <w:rPr>
          <w:sz w:val="24"/>
        </w:rPr>
        <w:t xml:space="preserve"> утвержденного приказом финансового управления администрации города Оренбурга, просим </w:t>
      </w:r>
      <w:r w:rsidR="006F044C">
        <w:rPr>
          <w:sz w:val="24"/>
        </w:rPr>
        <w:t>переоформить лицев</w:t>
      </w:r>
      <w:r w:rsidR="005229F3">
        <w:rPr>
          <w:sz w:val="24"/>
        </w:rPr>
        <w:t>ые</w:t>
      </w:r>
      <w:r w:rsidR="006F044C">
        <w:rPr>
          <w:sz w:val="24"/>
        </w:rPr>
        <w:t xml:space="preserve"> счет</w:t>
      </w:r>
      <w:r w:rsidR="005229F3">
        <w:rPr>
          <w:sz w:val="24"/>
        </w:rPr>
        <w:t>а</w:t>
      </w:r>
      <w:r w:rsidR="00F63BDD">
        <w:rPr>
          <w:sz w:val="24"/>
        </w:rPr>
        <w:t xml:space="preserve"> </w:t>
      </w:r>
      <w:r w:rsidR="00065F8F" w:rsidRPr="00065F8F">
        <w:rPr>
          <w:sz w:val="24"/>
        </w:rPr>
        <w:t>участника системы казначейских платежей</w:t>
      </w:r>
      <w:r w:rsidR="00F63BDD">
        <w:rPr>
          <w:sz w:val="24"/>
        </w:rPr>
        <w:t>.</w:t>
      </w:r>
    </w:p>
    <w:p w:rsidR="008131BE" w:rsidRDefault="008131BE" w:rsidP="00BE4388">
      <w:pPr>
        <w:pStyle w:val="1"/>
        <w:tabs>
          <w:tab w:val="left" w:pos="709"/>
        </w:tabs>
        <w:jc w:val="both"/>
        <w:rPr>
          <w:sz w:val="24"/>
        </w:rPr>
      </w:pPr>
    </w:p>
    <w:p w:rsidR="00BE4388" w:rsidRDefault="00BE4388" w:rsidP="00BE4388">
      <w:pPr>
        <w:pStyle w:val="1"/>
        <w:rPr>
          <w:sz w:val="24"/>
        </w:rPr>
      </w:pPr>
      <w:r>
        <w:rPr>
          <w:sz w:val="24"/>
        </w:rPr>
        <w:t>Руководитель_________________________________________________________________</w:t>
      </w:r>
    </w:p>
    <w:p w:rsidR="00BE4388" w:rsidRPr="00C07DD5" w:rsidRDefault="00BE4388" w:rsidP="00BE4388">
      <w:pPr>
        <w:pStyle w:val="1"/>
        <w:rPr>
          <w:sz w:val="24"/>
        </w:rPr>
      </w:pPr>
      <w:r>
        <w:rPr>
          <w:sz w:val="24"/>
        </w:rPr>
        <w:t xml:space="preserve">                                             (</w:t>
      </w:r>
      <w:proofErr w:type="gramStart"/>
      <w:r>
        <w:rPr>
          <w:sz w:val="24"/>
        </w:rPr>
        <w:t>подпись</w:t>
      </w:r>
      <w:proofErr w:type="gramEnd"/>
      <w:r>
        <w:rPr>
          <w:sz w:val="24"/>
        </w:rPr>
        <w:t xml:space="preserve">) / (ФИО)    </w:t>
      </w:r>
    </w:p>
    <w:p w:rsidR="00BE4388" w:rsidRPr="00C07DD5" w:rsidRDefault="00BE4388" w:rsidP="00BE4388">
      <w:pPr>
        <w:pStyle w:val="1"/>
        <w:rPr>
          <w:sz w:val="24"/>
        </w:rPr>
      </w:pPr>
    </w:p>
    <w:p w:rsidR="00BE4388" w:rsidRDefault="00BE4388" w:rsidP="00BE4388">
      <w:pPr>
        <w:pStyle w:val="1"/>
        <w:rPr>
          <w:sz w:val="24"/>
        </w:rPr>
      </w:pPr>
      <w:r>
        <w:rPr>
          <w:sz w:val="24"/>
        </w:rPr>
        <w:t>Главный бухгалтер_____________________________________________________________</w:t>
      </w:r>
    </w:p>
    <w:p w:rsidR="00BE4388" w:rsidRDefault="00BE4388" w:rsidP="00BE4388">
      <w:pPr>
        <w:pStyle w:val="1"/>
        <w:rPr>
          <w:sz w:val="24"/>
        </w:rPr>
      </w:pPr>
      <w:r>
        <w:rPr>
          <w:sz w:val="24"/>
        </w:rPr>
        <w:t xml:space="preserve">                                             (</w:t>
      </w:r>
      <w:proofErr w:type="gramStart"/>
      <w:r>
        <w:rPr>
          <w:sz w:val="24"/>
        </w:rPr>
        <w:t>подпись</w:t>
      </w:r>
      <w:proofErr w:type="gramEnd"/>
      <w:r>
        <w:rPr>
          <w:sz w:val="24"/>
        </w:rPr>
        <w:t>) / (ФИО)</w:t>
      </w:r>
    </w:p>
    <w:p w:rsidR="00BE4388" w:rsidRDefault="00BE4388" w:rsidP="00BE4388">
      <w:pPr>
        <w:pStyle w:val="1"/>
        <w:pBdr>
          <w:bottom w:val="single" w:sz="8" w:space="1" w:color="000000"/>
        </w:pBdr>
        <w:rPr>
          <w:sz w:val="24"/>
        </w:rPr>
      </w:pPr>
      <w:r>
        <w:rPr>
          <w:sz w:val="24"/>
        </w:rPr>
        <w:t xml:space="preserve">М.П.                                                                                 </w:t>
      </w:r>
    </w:p>
    <w:p w:rsidR="00BE4388" w:rsidRPr="001674D7" w:rsidRDefault="00BE4388" w:rsidP="00BE4388">
      <w:pPr>
        <w:pStyle w:val="51"/>
        <w:rPr>
          <w:b w:val="0"/>
          <w:sz w:val="28"/>
        </w:rPr>
      </w:pPr>
      <w:r w:rsidRPr="001674D7">
        <w:rPr>
          <w:b w:val="0"/>
          <w:sz w:val="28"/>
        </w:rPr>
        <w:t xml:space="preserve">ОТМЕТКИ </w:t>
      </w:r>
      <w:r w:rsidR="00D164BF">
        <w:rPr>
          <w:b w:val="0"/>
          <w:sz w:val="28"/>
        </w:rPr>
        <w:t>ГРБС (</w:t>
      </w:r>
      <w:r w:rsidRPr="001674D7">
        <w:rPr>
          <w:b w:val="0"/>
          <w:sz w:val="28"/>
        </w:rPr>
        <w:t>УЧРЕДИТЕЛЯ</w:t>
      </w:r>
      <w:r w:rsidR="00D164BF">
        <w:rPr>
          <w:b w:val="0"/>
          <w:sz w:val="28"/>
        </w:rPr>
        <w:t>)</w:t>
      </w:r>
    </w:p>
    <w:p w:rsidR="00BE4388" w:rsidRDefault="00BE4388" w:rsidP="00BE4388">
      <w:pPr>
        <w:pStyle w:val="1"/>
      </w:pPr>
    </w:p>
    <w:p w:rsidR="00BE4388" w:rsidRDefault="006F044C" w:rsidP="00BE4388">
      <w:pPr>
        <w:pStyle w:val="1"/>
        <w:rPr>
          <w:sz w:val="24"/>
        </w:rPr>
      </w:pPr>
      <w:r>
        <w:rPr>
          <w:sz w:val="24"/>
        </w:rPr>
        <w:t xml:space="preserve">* </w:t>
      </w:r>
      <w:r w:rsidR="00BE4388">
        <w:rPr>
          <w:sz w:val="24"/>
        </w:rPr>
        <w:t xml:space="preserve">Руководитель </w:t>
      </w:r>
      <w:r w:rsidR="00B57612">
        <w:rPr>
          <w:sz w:val="24"/>
        </w:rPr>
        <w:t>ГРБС (</w:t>
      </w:r>
      <w:proofErr w:type="gramStart"/>
      <w:r w:rsidR="00BE4388">
        <w:rPr>
          <w:sz w:val="24"/>
        </w:rPr>
        <w:t>Учредителя</w:t>
      </w:r>
      <w:r w:rsidR="00B57612">
        <w:rPr>
          <w:sz w:val="24"/>
        </w:rPr>
        <w:t>)</w:t>
      </w:r>
      <w:r w:rsidR="00BE4388">
        <w:rPr>
          <w:sz w:val="24"/>
        </w:rPr>
        <w:t xml:space="preserve">   </w:t>
      </w:r>
      <w:proofErr w:type="gramEnd"/>
      <w:r w:rsidR="00BE4388">
        <w:rPr>
          <w:sz w:val="24"/>
        </w:rPr>
        <w:t xml:space="preserve">  ______________</w:t>
      </w:r>
      <w:r>
        <w:rPr>
          <w:sz w:val="24"/>
        </w:rPr>
        <w:t>_______________________________</w:t>
      </w:r>
    </w:p>
    <w:p w:rsidR="00BE4388" w:rsidRDefault="00BE4388" w:rsidP="00BE4388">
      <w:pPr>
        <w:pStyle w:val="1"/>
        <w:rPr>
          <w:sz w:val="24"/>
        </w:rPr>
      </w:pPr>
      <w:r>
        <w:rPr>
          <w:sz w:val="24"/>
        </w:rPr>
        <w:t xml:space="preserve">                                                                                      (</w:t>
      </w:r>
      <w:proofErr w:type="gramStart"/>
      <w:r>
        <w:rPr>
          <w:sz w:val="24"/>
        </w:rPr>
        <w:t>подпись</w:t>
      </w:r>
      <w:proofErr w:type="gramEnd"/>
      <w:r>
        <w:rPr>
          <w:sz w:val="24"/>
        </w:rPr>
        <w:t xml:space="preserve">) / (ФИО)    </w:t>
      </w:r>
    </w:p>
    <w:p w:rsidR="00BE4388" w:rsidRPr="000527EF" w:rsidRDefault="00BE4388" w:rsidP="00BE4388">
      <w:pPr>
        <w:pStyle w:val="1"/>
        <w:rPr>
          <w:sz w:val="24"/>
        </w:rPr>
      </w:pPr>
    </w:p>
    <w:p w:rsidR="00BE4388" w:rsidRDefault="006F044C" w:rsidP="00BE4388">
      <w:pPr>
        <w:pStyle w:val="1"/>
        <w:rPr>
          <w:sz w:val="24"/>
        </w:rPr>
      </w:pPr>
      <w:r>
        <w:rPr>
          <w:sz w:val="24"/>
        </w:rPr>
        <w:t xml:space="preserve">* </w:t>
      </w:r>
      <w:r w:rsidR="00BE4388">
        <w:rPr>
          <w:sz w:val="24"/>
        </w:rPr>
        <w:t xml:space="preserve">Главный бухгалтер </w:t>
      </w:r>
      <w:r w:rsidR="00B57612">
        <w:rPr>
          <w:sz w:val="24"/>
        </w:rPr>
        <w:t>ГРБС (</w:t>
      </w:r>
      <w:r w:rsidR="00BE4388">
        <w:rPr>
          <w:sz w:val="24"/>
        </w:rPr>
        <w:t>Учредителя</w:t>
      </w:r>
      <w:r w:rsidR="00B57612">
        <w:rPr>
          <w:sz w:val="24"/>
        </w:rPr>
        <w:t>)</w:t>
      </w:r>
      <w:r w:rsidR="00BE4388">
        <w:rPr>
          <w:sz w:val="24"/>
        </w:rPr>
        <w:t>______________</w:t>
      </w:r>
      <w:r w:rsidR="00BE4388" w:rsidRPr="002F4034">
        <w:rPr>
          <w:sz w:val="24"/>
        </w:rPr>
        <w:t>_</w:t>
      </w:r>
      <w:r>
        <w:rPr>
          <w:sz w:val="24"/>
        </w:rPr>
        <w:t>___________________________</w:t>
      </w:r>
    </w:p>
    <w:p w:rsidR="00BE4388" w:rsidRDefault="00BE4388" w:rsidP="00BE4388">
      <w:pPr>
        <w:pStyle w:val="1"/>
        <w:rPr>
          <w:sz w:val="24"/>
        </w:rPr>
      </w:pPr>
      <w:r>
        <w:rPr>
          <w:sz w:val="24"/>
        </w:rPr>
        <w:t xml:space="preserve">                                                                                   (</w:t>
      </w:r>
      <w:proofErr w:type="gramStart"/>
      <w:r>
        <w:rPr>
          <w:sz w:val="24"/>
        </w:rPr>
        <w:t>подпись</w:t>
      </w:r>
      <w:proofErr w:type="gramEnd"/>
      <w:r>
        <w:rPr>
          <w:sz w:val="24"/>
        </w:rPr>
        <w:t xml:space="preserve">) / (ФИО)    </w:t>
      </w:r>
    </w:p>
    <w:p w:rsidR="00BE4388" w:rsidRDefault="00BE4388" w:rsidP="00BE4388">
      <w:pPr>
        <w:pStyle w:val="1"/>
        <w:rPr>
          <w:sz w:val="22"/>
        </w:rPr>
      </w:pPr>
      <w:r>
        <w:rPr>
          <w:sz w:val="22"/>
        </w:rPr>
        <w:t>М.П.</w:t>
      </w:r>
    </w:p>
    <w:p w:rsidR="00BE4388" w:rsidRDefault="00BE4388" w:rsidP="00BE4388">
      <w:pPr>
        <w:pStyle w:val="1"/>
        <w:pBdr>
          <w:bottom w:val="single" w:sz="8" w:space="1" w:color="000000"/>
        </w:pBdr>
        <w:rPr>
          <w:sz w:val="24"/>
        </w:rPr>
      </w:pPr>
    </w:p>
    <w:p w:rsidR="00BE4388" w:rsidRPr="001674D7" w:rsidRDefault="00BE4388" w:rsidP="00BE4388">
      <w:pPr>
        <w:pStyle w:val="51"/>
        <w:rPr>
          <w:b w:val="0"/>
          <w:sz w:val="28"/>
        </w:rPr>
      </w:pPr>
      <w:r w:rsidRPr="001674D7">
        <w:rPr>
          <w:b w:val="0"/>
          <w:sz w:val="28"/>
        </w:rPr>
        <w:t>ОТМЕТКИ ФИНАНСОВОГО УПРАВЛЕНИЯ</w:t>
      </w:r>
    </w:p>
    <w:p w:rsidR="00BE4388" w:rsidRPr="001674D7" w:rsidRDefault="00BE4388" w:rsidP="00BE4388">
      <w:pPr>
        <w:pStyle w:val="1"/>
      </w:pPr>
    </w:p>
    <w:p w:rsidR="00BE4388" w:rsidRDefault="00BE4388" w:rsidP="00BE4388">
      <w:pPr>
        <w:pStyle w:val="71"/>
      </w:pPr>
      <w:r>
        <w:t>Документы на переоформление лицевых счетов проверил:</w:t>
      </w:r>
    </w:p>
    <w:p w:rsidR="008131BE" w:rsidRPr="008131BE" w:rsidRDefault="008131BE" w:rsidP="008131BE">
      <w:pPr>
        <w:pStyle w:val="1"/>
      </w:pPr>
    </w:p>
    <w:p w:rsidR="00BE4388" w:rsidRDefault="00BE4388" w:rsidP="00BE4388">
      <w:pPr>
        <w:pStyle w:val="1"/>
        <w:tabs>
          <w:tab w:val="left" w:pos="9923"/>
          <w:tab w:val="left" w:pos="10065"/>
        </w:tabs>
        <w:rPr>
          <w:sz w:val="24"/>
        </w:rPr>
      </w:pPr>
      <w:r>
        <w:rPr>
          <w:sz w:val="24"/>
        </w:rPr>
        <w:t xml:space="preserve">Заместитель начальника управления - начальник отдела </w:t>
      </w:r>
      <w:r w:rsidRPr="00773D18">
        <w:rPr>
          <w:sz w:val="24"/>
        </w:rPr>
        <w:t>казначейского исполнения</w:t>
      </w:r>
      <w:r>
        <w:rPr>
          <w:sz w:val="24"/>
        </w:rPr>
        <w:t xml:space="preserve"> </w:t>
      </w:r>
    </w:p>
    <w:p w:rsidR="00BE4388" w:rsidRDefault="00BE4388" w:rsidP="00BE4388">
      <w:pPr>
        <w:pStyle w:val="1"/>
        <w:tabs>
          <w:tab w:val="left" w:pos="9923"/>
          <w:tab w:val="left" w:pos="10065"/>
        </w:tabs>
        <w:rPr>
          <w:sz w:val="24"/>
        </w:rPr>
      </w:pPr>
    </w:p>
    <w:p w:rsidR="00BE4388" w:rsidRDefault="00BE4388" w:rsidP="00BE4388">
      <w:pPr>
        <w:pStyle w:val="1"/>
        <w:tabs>
          <w:tab w:val="left" w:pos="9923"/>
          <w:tab w:val="left" w:pos="10065"/>
        </w:tabs>
        <w:rPr>
          <w:sz w:val="24"/>
        </w:rPr>
      </w:pPr>
      <w:proofErr w:type="gramStart"/>
      <w:r>
        <w:rPr>
          <w:sz w:val="24"/>
        </w:rPr>
        <w:t>бюджета</w:t>
      </w:r>
      <w:proofErr w:type="gramEnd"/>
      <w:r w:rsidRPr="00773D18">
        <w:rPr>
          <w:sz w:val="24"/>
        </w:rPr>
        <w:t xml:space="preserve"> </w:t>
      </w:r>
      <w:r>
        <w:rPr>
          <w:sz w:val="24"/>
        </w:rPr>
        <w:t>______________(______________________________)</w:t>
      </w:r>
    </w:p>
    <w:p w:rsidR="00BE4388" w:rsidRDefault="00BE4388" w:rsidP="00BE4388">
      <w:pPr>
        <w:pStyle w:val="1"/>
        <w:rPr>
          <w:sz w:val="22"/>
        </w:rPr>
      </w:pPr>
      <w:r>
        <w:rPr>
          <w:sz w:val="24"/>
        </w:rPr>
        <w:t xml:space="preserve">                     (</w:t>
      </w:r>
      <w:proofErr w:type="gramStart"/>
      <w:r>
        <w:rPr>
          <w:sz w:val="24"/>
        </w:rPr>
        <w:t>п</w:t>
      </w:r>
      <w:r>
        <w:rPr>
          <w:sz w:val="22"/>
        </w:rPr>
        <w:t xml:space="preserve">одпись)   </w:t>
      </w:r>
      <w:proofErr w:type="gramEnd"/>
      <w:r>
        <w:rPr>
          <w:sz w:val="22"/>
        </w:rPr>
        <w:t xml:space="preserve">                           (ФИО) </w:t>
      </w:r>
    </w:p>
    <w:p w:rsidR="008131BE" w:rsidRDefault="008131BE" w:rsidP="00BE4388">
      <w:pPr>
        <w:pStyle w:val="1"/>
        <w:rPr>
          <w:sz w:val="22"/>
        </w:rPr>
      </w:pPr>
    </w:p>
    <w:p w:rsidR="008131BE" w:rsidRDefault="008131BE" w:rsidP="00BE4388">
      <w:pPr>
        <w:pStyle w:val="1"/>
        <w:rPr>
          <w:sz w:val="22"/>
        </w:rPr>
      </w:pPr>
    </w:p>
    <w:p w:rsidR="006F044C" w:rsidRDefault="006F044C" w:rsidP="00DC4424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* </w:t>
      </w:r>
      <w:r w:rsidRPr="00E44B46">
        <w:rPr>
          <w:sz w:val="24"/>
          <w:szCs w:val="24"/>
        </w:rPr>
        <w:t>Не заполняется, если лицевой счет открывается ГРБС (Учредителю)</w:t>
      </w:r>
    </w:p>
    <w:p w:rsidR="00DC4424" w:rsidRDefault="00DC4424" w:rsidP="00DC4424">
      <w:pPr>
        <w:jc w:val="both"/>
      </w:pPr>
    </w:p>
    <w:p w:rsidR="007D2B7F" w:rsidRDefault="007D2B7F" w:rsidP="00BE4388">
      <w:pPr>
        <w:pStyle w:val="1"/>
        <w:rPr>
          <w:sz w:val="22"/>
        </w:rPr>
      </w:pPr>
    </w:p>
    <w:p w:rsidR="003666AD" w:rsidRDefault="003666AD" w:rsidP="003666AD">
      <w:pPr>
        <w:rPr>
          <w:szCs w:val="28"/>
        </w:rPr>
      </w:pPr>
      <w:r>
        <w:rPr>
          <w:sz w:val="28"/>
          <w:szCs w:val="28"/>
        </w:rPr>
        <w:t>Н</w:t>
      </w:r>
      <w:r w:rsidR="00B57612">
        <w:rPr>
          <w:sz w:val="28"/>
          <w:szCs w:val="28"/>
        </w:rPr>
        <w:t xml:space="preserve">ачальник управления </w:t>
      </w:r>
      <w:r>
        <w:rPr>
          <w:sz w:val="28"/>
          <w:szCs w:val="28"/>
        </w:rPr>
        <w:t xml:space="preserve">             </w:t>
      </w:r>
      <w:r w:rsidR="00924A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B57612">
        <w:rPr>
          <w:sz w:val="28"/>
          <w:szCs w:val="28"/>
        </w:rPr>
        <w:t xml:space="preserve">                                             Р.Г. </w:t>
      </w:r>
      <w:proofErr w:type="spellStart"/>
      <w:r w:rsidR="00B57612">
        <w:rPr>
          <w:sz w:val="28"/>
          <w:szCs w:val="28"/>
        </w:rPr>
        <w:t>Абдувалиева</w:t>
      </w:r>
      <w:proofErr w:type="spellEnd"/>
      <w:r w:rsidR="00BE4388">
        <w:rPr>
          <w:szCs w:val="28"/>
        </w:rPr>
        <w:t xml:space="preserve">   </w:t>
      </w:r>
    </w:p>
    <w:p w:rsidR="008131BE" w:rsidRDefault="00BE4388" w:rsidP="003666AD">
      <w:pPr>
        <w:rPr>
          <w:szCs w:val="28"/>
        </w:rPr>
      </w:pPr>
      <w:r>
        <w:rPr>
          <w:szCs w:val="28"/>
        </w:rPr>
        <w:t xml:space="preserve">                     </w:t>
      </w:r>
      <w:r w:rsidR="003666AD">
        <w:rPr>
          <w:szCs w:val="28"/>
        </w:rPr>
        <w:t xml:space="preserve">                                                          </w:t>
      </w:r>
      <w:r>
        <w:rPr>
          <w:szCs w:val="28"/>
        </w:rPr>
        <w:t xml:space="preserve"> </w:t>
      </w:r>
    </w:p>
    <w:p w:rsidR="00BE4388" w:rsidRPr="003666AD" w:rsidRDefault="008131BE" w:rsidP="003666AD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</w:t>
      </w:r>
      <w:r w:rsidR="007D2B7F">
        <w:rPr>
          <w:sz w:val="28"/>
          <w:szCs w:val="28"/>
        </w:rPr>
        <w:t xml:space="preserve"> </w:t>
      </w:r>
      <w:r w:rsidR="00BE4388" w:rsidRPr="003666AD">
        <w:rPr>
          <w:sz w:val="28"/>
          <w:szCs w:val="28"/>
        </w:rPr>
        <w:t>Приложение 5</w:t>
      </w:r>
    </w:p>
    <w:p w:rsidR="00DC4424" w:rsidRDefault="00BE4388" w:rsidP="00F061E3">
      <w:pPr>
        <w:rPr>
          <w:b/>
        </w:rPr>
      </w:pPr>
      <w:r>
        <w:rPr>
          <w:sz w:val="28"/>
          <w:szCs w:val="28"/>
        </w:rPr>
        <w:t xml:space="preserve">                                                         </w:t>
      </w:r>
      <w:proofErr w:type="gramStart"/>
      <w:r w:rsidRPr="008F7EA7">
        <w:rPr>
          <w:sz w:val="28"/>
          <w:szCs w:val="28"/>
        </w:rPr>
        <w:t>к</w:t>
      </w:r>
      <w:proofErr w:type="gramEnd"/>
      <w:r w:rsidRPr="008F7EA7">
        <w:rPr>
          <w:sz w:val="28"/>
          <w:szCs w:val="28"/>
        </w:rPr>
        <w:t xml:space="preserve"> приложению к п</w:t>
      </w:r>
      <w:r>
        <w:rPr>
          <w:sz w:val="28"/>
          <w:szCs w:val="28"/>
        </w:rPr>
        <w:t>риказу от</w:t>
      </w:r>
      <w:r w:rsidR="005D1843">
        <w:rPr>
          <w:sz w:val="28"/>
          <w:szCs w:val="28"/>
        </w:rPr>
        <w:t xml:space="preserve"> </w:t>
      </w:r>
      <w:r w:rsidR="002846AC" w:rsidRPr="002846AC">
        <w:rPr>
          <w:sz w:val="28"/>
          <w:szCs w:val="28"/>
          <w:u w:val="single"/>
        </w:rPr>
        <w:t>22.05.2024</w:t>
      </w:r>
      <w:r w:rsidR="002846AC" w:rsidRPr="002846AC">
        <w:rPr>
          <w:sz w:val="28"/>
          <w:szCs w:val="28"/>
        </w:rPr>
        <w:t xml:space="preserve"> № </w:t>
      </w:r>
      <w:r w:rsidR="002846AC" w:rsidRPr="002846AC">
        <w:rPr>
          <w:sz w:val="28"/>
          <w:szCs w:val="28"/>
          <w:u w:val="single"/>
        </w:rPr>
        <w:t>30</w:t>
      </w:r>
    </w:p>
    <w:p w:rsidR="00BE4388" w:rsidRPr="004266E5" w:rsidRDefault="00BE4388" w:rsidP="00BE4388">
      <w:pPr>
        <w:pStyle w:val="61"/>
        <w:ind w:left="0"/>
        <w:rPr>
          <w:b w:val="0"/>
        </w:rPr>
      </w:pPr>
      <w:r w:rsidRPr="004266E5">
        <w:rPr>
          <w:b w:val="0"/>
        </w:rPr>
        <w:t>ЗАЯВЛЕНИЕ</w:t>
      </w:r>
    </w:p>
    <w:p w:rsidR="00BE4388" w:rsidRDefault="00BE4388" w:rsidP="00BE4388">
      <w:pPr>
        <w:pStyle w:val="41"/>
        <w:rPr>
          <w:b w:val="0"/>
        </w:rPr>
      </w:pPr>
      <w:proofErr w:type="gramStart"/>
      <w:r>
        <w:rPr>
          <w:b w:val="0"/>
        </w:rPr>
        <w:t>на</w:t>
      </w:r>
      <w:proofErr w:type="gramEnd"/>
      <w:r>
        <w:rPr>
          <w:b w:val="0"/>
        </w:rPr>
        <w:t xml:space="preserve"> закрытие лицевого счета</w:t>
      </w:r>
    </w:p>
    <w:p w:rsidR="00BE4388" w:rsidRPr="00813B1A" w:rsidRDefault="00BE4388" w:rsidP="00BE4388">
      <w:pPr>
        <w:pStyle w:val="1"/>
      </w:pPr>
    </w:p>
    <w:p w:rsidR="00BE4388" w:rsidRDefault="00BE4388" w:rsidP="00BE4388">
      <w:pPr>
        <w:pStyle w:val="1"/>
        <w:pBdr>
          <w:bottom w:val="single" w:sz="8" w:space="1" w:color="000000"/>
        </w:pBdr>
        <w:tabs>
          <w:tab w:val="left" w:pos="709"/>
        </w:tabs>
        <w:rPr>
          <w:sz w:val="24"/>
        </w:rPr>
      </w:pPr>
      <w:r>
        <w:rPr>
          <w:sz w:val="24"/>
        </w:rPr>
        <w:t xml:space="preserve">           В финансовое управление администрации города Оренбурга от:</w:t>
      </w:r>
    </w:p>
    <w:p w:rsidR="00BE4388" w:rsidRDefault="00BE4388" w:rsidP="00BE4388">
      <w:pPr>
        <w:pStyle w:val="1"/>
        <w:pBdr>
          <w:bottom w:val="single" w:sz="8" w:space="1" w:color="000000"/>
        </w:pBdr>
        <w:rPr>
          <w:sz w:val="24"/>
        </w:rPr>
      </w:pPr>
    </w:p>
    <w:p w:rsidR="00BE4388" w:rsidRDefault="00BE4388" w:rsidP="00BE4388">
      <w:pPr>
        <w:pStyle w:val="1"/>
        <w:rPr>
          <w:sz w:val="22"/>
        </w:rPr>
      </w:pPr>
      <w:r>
        <w:rPr>
          <w:sz w:val="22"/>
        </w:rPr>
        <w:t xml:space="preserve">              </w:t>
      </w:r>
      <w:r w:rsidR="00524C55">
        <w:rPr>
          <w:sz w:val="22"/>
        </w:rPr>
        <w:t xml:space="preserve"> </w:t>
      </w:r>
      <w:r>
        <w:rPr>
          <w:sz w:val="22"/>
        </w:rPr>
        <w:t xml:space="preserve"> Наименование </w:t>
      </w:r>
      <w:r w:rsidR="00065F8F" w:rsidRPr="00764E7D">
        <w:rPr>
          <w:sz w:val="22"/>
        </w:rPr>
        <w:t>участника системы казначейских платежей</w:t>
      </w:r>
    </w:p>
    <w:p w:rsidR="00BE4388" w:rsidRDefault="00BE4388" w:rsidP="00BE4388">
      <w:pPr>
        <w:pStyle w:val="1"/>
        <w:pBdr>
          <w:bottom w:val="single" w:sz="8" w:space="1" w:color="000000"/>
        </w:pBdr>
        <w:rPr>
          <w:sz w:val="24"/>
        </w:rPr>
      </w:pPr>
    </w:p>
    <w:p w:rsidR="00BE4388" w:rsidRDefault="00BE4388" w:rsidP="00BE4388">
      <w:pPr>
        <w:pStyle w:val="1"/>
        <w:rPr>
          <w:sz w:val="22"/>
        </w:rPr>
      </w:pPr>
      <w:r>
        <w:rPr>
          <w:sz w:val="22"/>
        </w:rPr>
        <w:t xml:space="preserve">                ИНН </w:t>
      </w:r>
      <w:r w:rsidR="00065F8F" w:rsidRPr="00764E7D">
        <w:rPr>
          <w:sz w:val="22"/>
        </w:rPr>
        <w:t>участника системы казначейских платежей</w:t>
      </w:r>
    </w:p>
    <w:p w:rsidR="00BE4388" w:rsidRDefault="00BE4388" w:rsidP="00BE4388">
      <w:pPr>
        <w:pStyle w:val="1"/>
        <w:pBdr>
          <w:bottom w:val="single" w:sz="8" w:space="1" w:color="000000"/>
        </w:pBdr>
        <w:rPr>
          <w:sz w:val="24"/>
        </w:rPr>
      </w:pPr>
    </w:p>
    <w:p w:rsidR="00BE4388" w:rsidRDefault="00BE4388" w:rsidP="00BE4388">
      <w:pPr>
        <w:pStyle w:val="1"/>
        <w:rPr>
          <w:sz w:val="22"/>
        </w:rPr>
      </w:pPr>
      <w:r>
        <w:rPr>
          <w:sz w:val="22"/>
        </w:rPr>
        <w:t xml:space="preserve">               </w:t>
      </w:r>
      <w:r w:rsidR="00524C55">
        <w:rPr>
          <w:sz w:val="22"/>
        </w:rPr>
        <w:t xml:space="preserve">* </w:t>
      </w:r>
      <w:r>
        <w:rPr>
          <w:sz w:val="22"/>
        </w:rPr>
        <w:t xml:space="preserve">Наименование </w:t>
      </w:r>
      <w:r w:rsidR="002D5A6C">
        <w:rPr>
          <w:sz w:val="22"/>
        </w:rPr>
        <w:t>ГРБС (</w:t>
      </w:r>
      <w:r>
        <w:rPr>
          <w:sz w:val="22"/>
        </w:rPr>
        <w:t>Учредителя</w:t>
      </w:r>
      <w:r w:rsidR="002D5A6C">
        <w:rPr>
          <w:sz w:val="22"/>
        </w:rPr>
        <w:t>)</w:t>
      </w:r>
    </w:p>
    <w:p w:rsidR="00BE4388" w:rsidRDefault="00BE4388" w:rsidP="00BE4388">
      <w:pPr>
        <w:pStyle w:val="1"/>
        <w:pBdr>
          <w:bottom w:val="single" w:sz="8" w:space="1" w:color="000000"/>
        </w:pBdr>
        <w:rPr>
          <w:sz w:val="24"/>
        </w:rPr>
      </w:pPr>
    </w:p>
    <w:p w:rsidR="00BE4388" w:rsidRDefault="00BE4388" w:rsidP="00BE4388">
      <w:pPr>
        <w:pStyle w:val="1"/>
        <w:pBdr>
          <w:bottom w:val="single" w:sz="12" w:space="1" w:color="auto"/>
        </w:pBdr>
        <w:rPr>
          <w:sz w:val="22"/>
        </w:rPr>
      </w:pPr>
      <w:r>
        <w:rPr>
          <w:sz w:val="22"/>
        </w:rPr>
        <w:t xml:space="preserve">               </w:t>
      </w:r>
      <w:r w:rsidR="00524C55">
        <w:rPr>
          <w:sz w:val="22"/>
        </w:rPr>
        <w:t xml:space="preserve">* </w:t>
      </w:r>
      <w:r>
        <w:rPr>
          <w:sz w:val="22"/>
        </w:rPr>
        <w:t xml:space="preserve">ИНН </w:t>
      </w:r>
      <w:r w:rsidR="002D5A6C">
        <w:rPr>
          <w:sz w:val="22"/>
        </w:rPr>
        <w:t>ГРБС (Учредителя)</w:t>
      </w:r>
    </w:p>
    <w:p w:rsidR="00BE4388" w:rsidRDefault="00BE4388" w:rsidP="00BE4388">
      <w:pPr>
        <w:pStyle w:val="1"/>
        <w:pBdr>
          <w:bottom w:val="single" w:sz="12" w:space="1" w:color="auto"/>
        </w:pBdr>
        <w:rPr>
          <w:sz w:val="22"/>
        </w:rPr>
      </w:pPr>
    </w:p>
    <w:p w:rsidR="00BE4388" w:rsidRDefault="00BE4388" w:rsidP="00BE4388">
      <w:pPr>
        <w:pStyle w:val="1"/>
        <w:rPr>
          <w:sz w:val="24"/>
        </w:rPr>
      </w:pPr>
      <w:r>
        <w:rPr>
          <w:sz w:val="24"/>
        </w:rPr>
        <w:t xml:space="preserve">               Юридический адрес </w:t>
      </w:r>
      <w:r w:rsidR="00065F8F" w:rsidRPr="00764E7D">
        <w:rPr>
          <w:sz w:val="22"/>
        </w:rPr>
        <w:t>участника системы казначейских платежей</w:t>
      </w:r>
      <w:r>
        <w:rPr>
          <w:sz w:val="24"/>
        </w:rPr>
        <w:t>, телефон</w:t>
      </w:r>
    </w:p>
    <w:p w:rsidR="00BE4388" w:rsidRDefault="00BE4388" w:rsidP="00BE4388">
      <w:pPr>
        <w:pStyle w:val="1"/>
        <w:tabs>
          <w:tab w:val="left" w:pos="709"/>
        </w:tabs>
        <w:jc w:val="both"/>
        <w:rPr>
          <w:sz w:val="24"/>
        </w:rPr>
      </w:pPr>
      <w:r>
        <w:rPr>
          <w:sz w:val="24"/>
        </w:rPr>
        <w:t xml:space="preserve">           На основании </w:t>
      </w:r>
      <w:r w:rsidR="002D5A6C">
        <w:rPr>
          <w:sz w:val="24"/>
          <w:szCs w:val="24"/>
        </w:rPr>
        <w:t>п</w:t>
      </w:r>
      <w:r>
        <w:rPr>
          <w:sz w:val="24"/>
          <w:szCs w:val="24"/>
        </w:rPr>
        <w:t>орядка открытия и ведения лицевых счетов</w:t>
      </w:r>
      <w:r>
        <w:rPr>
          <w:sz w:val="24"/>
        </w:rPr>
        <w:t>, утвержденного приказом финансового управления администрации города Оренбурга, просим закрыть лицевые счета</w:t>
      </w:r>
      <w:r w:rsidR="00065F8F">
        <w:rPr>
          <w:sz w:val="24"/>
        </w:rPr>
        <w:t xml:space="preserve"> </w:t>
      </w:r>
      <w:r w:rsidR="00065F8F" w:rsidRPr="00065F8F">
        <w:rPr>
          <w:sz w:val="24"/>
        </w:rPr>
        <w:t>участника системы казначейских платежей</w:t>
      </w:r>
      <w:r w:rsidR="0092799E">
        <w:rPr>
          <w:sz w:val="24"/>
        </w:rPr>
        <w:t>,</w:t>
      </w:r>
      <w:r>
        <w:rPr>
          <w:sz w:val="24"/>
        </w:rPr>
        <w:t xml:space="preserve"> </w:t>
      </w:r>
      <w:r w:rsidR="0092799E">
        <w:rPr>
          <w:sz w:val="24"/>
        </w:rPr>
        <w:t>в</w:t>
      </w:r>
      <w:r>
        <w:rPr>
          <w:sz w:val="24"/>
        </w:rPr>
        <w:t xml:space="preserve"> связи</w:t>
      </w:r>
    </w:p>
    <w:p w:rsidR="00BE4388" w:rsidRDefault="00BE4388" w:rsidP="00BE4388">
      <w:pPr>
        <w:pStyle w:val="1"/>
        <w:jc w:val="both"/>
        <w:rPr>
          <w:sz w:val="22"/>
        </w:rPr>
      </w:pPr>
      <w:r>
        <w:rPr>
          <w:sz w:val="24"/>
        </w:rPr>
        <w:t xml:space="preserve"> _____________________________________________________________________________</w:t>
      </w:r>
    </w:p>
    <w:p w:rsidR="00BE4388" w:rsidRPr="00C83DC7" w:rsidRDefault="00BE4388" w:rsidP="00BE4388">
      <w:pPr>
        <w:pStyle w:val="1"/>
        <w:pBdr>
          <w:bottom w:val="single" w:sz="8" w:space="2" w:color="000000"/>
        </w:pBdr>
        <w:jc w:val="both"/>
      </w:pPr>
      <w:r w:rsidRPr="00C83DC7">
        <w:t>(</w:t>
      </w:r>
      <w:proofErr w:type="gramStart"/>
      <w:r w:rsidRPr="00C83DC7">
        <w:t>с</w:t>
      </w:r>
      <w:proofErr w:type="gramEnd"/>
      <w:r w:rsidRPr="00C83DC7">
        <w:t xml:space="preserve"> реорганизацией, ликвидацией, </w:t>
      </w:r>
      <w:r w:rsidR="007A4FF8" w:rsidRPr="00C83DC7">
        <w:t>изменением типа муниципального учреждения</w:t>
      </w:r>
      <w:r w:rsidR="007A4FF8">
        <w:t>,</w:t>
      </w:r>
      <w:r w:rsidR="007A4FF8" w:rsidRPr="00C83DC7">
        <w:t xml:space="preserve"> </w:t>
      </w:r>
      <w:r w:rsidRPr="00C83DC7">
        <w:t>изменением под</w:t>
      </w:r>
      <w:r w:rsidR="007A4FF8">
        <w:t>ведомственности</w:t>
      </w:r>
      <w:r w:rsidR="00065F8F" w:rsidRPr="00065F8F">
        <w:rPr>
          <w:sz w:val="22"/>
        </w:rPr>
        <w:t xml:space="preserve"> </w:t>
      </w:r>
      <w:r w:rsidR="00065F8F" w:rsidRPr="00065F8F">
        <w:t>участника системы казначейских платежей</w:t>
      </w:r>
      <w:r w:rsidR="007A4FF8">
        <w:t xml:space="preserve"> </w:t>
      </w:r>
      <w:r w:rsidRPr="00C83DC7">
        <w:t>или другое (указать))</w:t>
      </w:r>
    </w:p>
    <w:p w:rsidR="00BE4388" w:rsidRPr="00D55BE0" w:rsidRDefault="00BE4388" w:rsidP="00BE4388">
      <w:pPr>
        <w:pStyle w:val="1"/>
        <w:pBdr>
          <w:bottom w:val="single" w:sz="8" w:space="2" w:color="000000"/>
        </w:pBdr>
        <w:jc w:val="both"/>
      </w:pPr>
    </w:p>
    <w:p w:rsidR="00BE4388" w:rsidRDefault="00BE4388" w:rsidP="00BE4388">
      <w:pPr>
        <w:pStyle w:val="1"/>
        <w:rPr>
          <w:sz w:val="24"/>
        </w:rPr>
      </w:pPr>
    </w:p>
    <w:p w:rsidR="00BE4388" w:rsidRDefault="00BE4388" w:rsidP="00BE4388">
      <w:pPr>
        <w:pStyle w:val="1"/>
        <w:rPr>
          <w:sz w:val="24"/>
        </w:rPr>
      </w:pPr>
      <w:r>
        <w:rPr>
          <w:sz w:val="24"/>
        </w:rPr>
        <w:t>Руководитель__________________________________________________________________</w:t>
      </w:r>
    </w:p>
    <w:p w:rsidR="00BE4388" w:rsidRDefault="00BE4388" w:rsidP="00BE4388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(</w:t>
      </w:r>
      <w:proofErr w:type="gramStart"/>
      <w:r>
        <w:rPr>
          <w:sz w:val="24"/>
          <w:szCs w:val="24"/>
        </w:rPr>
        <w:t>подпись)  /</w:t>
      </w:r>
      <w:proofErr w:type="gramEnd"/>
      <w:r>
        <w:rPr>
          <w:sz w:val="24"/>
          <w:szCs w:val="24"/>
        </w:rPr>
        <w:t xml:space="preserve"> (ФИО)</w:t>
      </w:r>
    </w:p>
    <w:p w:rsidR="00BE4388" w:rsidRDefault="00BE4388" w:rsidP="00BE4388">
      <w:pPr>
        <w:pStyle w:val="1"/>
        <w:rPr>
          <w:sz w:val="24"/>
        </w:rPr>
      </w:pPr>
      <w:r>
        <w:rPr>
          <w:sz w:val="24"/>
        </w:rPr>
        <w:t>Главный бухгалтер_____________________________________________________________</w:t>
      </w:r>
    </w:p>
    <w:p w:rsidR="00BE4388" w:rsidRDefault="00BE4388" w:rsidP="00BE4388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(</w:t>
      </w:r>
      <w:proofErr w:type="gramStart"/>
      <w:r>
        <w:rPr>
          <w:sz w:val="24"/>
          <w:szCs w:val="24"/>
        </w:rPr>
        <w:t>подпись)  /</w:t>
      </w:r>
      <w:proofErr w:type="gramEnd"/>
      <w:r>
        <w:rPr>
          <w:sz w:val="24"/>
          <w:szCs w:val="24"/>
        </w:rPr>
        <w:t xml:space="preserve"> (ФИО)</w:t>
      </w:r>
    </w:p>
    <w:p w:rsidR="00BE4388" w:rsidRDefault="00BE4388" w:rsidP="00BE4388">
      <w:pPr>
        <w:pStyle w:val="1"/>
        <w:pBdr>
          <w:bottom w:val="single" w:sz="8" w:space="1" w:color="000000"/>
        </w:pBdr>
        <w:rPr>
          <w:sz w:val="24"/>
        </w:rPr>
      </w:pPr>
      <w:r>
        <w:rPr>
          <w:sz w:val="24"/>
        </w:rPr>
        <w:t xml:space="preserve">М.П.                                                                                   </w:t>
      </w:r>
    </w:p>
    <w:p w:rsidR="00BE4388" w:rsidRDefault="00BE4388" w:rsidP="00BE4388">
      <w:pPr>
        <w:pStyle w:val="1"/>
        <w:pBdr>
          <w:bottom w:val="single" w:sz="8" w:space="1" w:color="000000"/>
        </w:pBdr>
        <w:rPr>
          <w:sz w:val="24"/>
        </w:rPr>
      </w:pPr>
    </w:p>
    <w:p w:rsidR="00BE4388" w:rsidRPr="004266E5" w:rsidRDefault="00BE4388" w:rsidP="00BE4388">
      <w:pPr>
        <w:pStyle w:val="51"/>
        <w:rPr>
          <w:b w:val="0"/>
          <w:sz w:val="28"/>
        </w:rPr>
      </w:pPr>
      <w:r w:rsidRPr="004266E5">
        <w:rPr>
          <w:b w:val="0"/>
          <w:sz w:val="28"/>
        </w:rPr>
        <w:t>ОТМЕТКИ УЧРЕДИТЕЛЯ</w:t>
      </w:r>
      <w:r>
        <w:rPr>
          <w:b w:val="0"/>
          <w:sz w:val="28"/>
        </w:rPr>
        <w:t xml:space="preserve"> (ГРБС)</w:t>
      </w:r>
    </w:p>
    <w:p w:rsidR="00BE4388" w:rsidRDefault="00524C55" w:rsidP="00BE4388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="00BE4388">
        <w:rPr>
          <w:sz w:val="24"/>
          <w:szCs w:val="24"/>
        </w:rPr>
        <w:t xml:space="preserve">Руководитель </w:t>
      </w:r>
      <w:r w:rsidR="002D5A6C">
        <w:rPr>
          <w:sz w:val="24"/>
          <w:szCs w:val="24"/>
        </w:rPr>
        <w:t>ГРБС (</w:t>
      </w:r>
      <w:proofErr w:type="gramStart"/>
      <w:r w:rsidR="00BE4388">
        <w:rPr>
          <w:sz w:val="24"/>
          <w:szCs w:val="24"/>
        </w:rPr>
        <w:t>Учредителя</w:t>
      </w:r>
      <w:r w:rsidR="002D5A6C">
        <w:rPr>
          <w:sz w:val="24"/>
          <w:szCs w:val="24"/>
        </w:rPr>
        <w:t>)</w:t>
      </w:r>
      <w:r w:rsidR="00BE4388">
        <w:rPr>
          <w:sz w:val="24"/>
          <w:szCs w:val="24"/>
        </w:rPr>
        <w:t xml:space="preserve">   </w:t>
      </w:r>
      <w:proofErr w:type="gramEnd"/>
      <w:r w:rsidR="00BE4388">
        <w:rPr>
          <w:sz w:val="24"/>
          <w:szCs w:val="24"/>
        </w:rPr>
        <w:t>_________________________________________</w:t>
      </w:r>
      <w:r>
        <w:rPr>
          <w:sz w:val="24"/>
          <w:szCs w:val="24"/>
        </w:rPr>
        <w:t>____</w:t>
      </w:r>
      <w:r w:rsidR="00BE4388">
        <w:rPr>
          <w:sz w:val="24"/>
          <w:szCs w:val="24"/>
        </w:rPr>
        <w:t xml:space="preserve">                                                                                       </w:t>
      </w:r>
      <w:r>
        <w:rPr>
          <w:sz w:val="24"/>
          <w:szCs w:val="24"/>
        </w:rPr>
        <w:t xml:space="preserve">        </w:t>
      </w:r>
    </w:p>
    <w:p w:rsidR="00BE4388" w:rsidRDefault="00524C55" w:rsidP="00BE4388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(</w:t>
      </w:r>
      <w:proofErr w:type="gramStart"/>
      <w:r>
        <w:rPr>
          <w:sz w:val="24"/>
          <w:szCs w:val="24"/>
        </w:rPr>
        <w:t>подпись</w:t>
      </w:r>
      <w:proofErr w:type="gramEnd"/>
      <w:r>
        <w:rPr>
          <w:sz w:val="24"/>
          <w:szCs w:val="24"/>
        </w:rPr>
        <w:t>) / (ФИО)</w:t>
      </w:r>
    </w:p>
    <w:p w:rsidR="00BE4388" w:rsidRDefault="00524C55" w:rsidP="00BE4388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="00BE4388">
        <w:rPr>
          <w:sz w:val="24"/>
          <w:szCs w:val="24"/>
        </w:rPr>
        <w:t xml:space="preserve">Главный бухгалтер </w:t>
      </w:r>
      <w:r w:rsidR="002D5A6C">
        <w:rPr>
          <w:sz w:val="24"/>
          <w:szCs w:val="24"/>
        </w:rPr>
        <w:t>ГРБС (</w:t>
      </w:r>
      <w:r w:rsidR="00BE4388">
        <w:rPr>
          <w:sz w:val="24"/>
          <w:szCs w:val="24"/>
        </w:rPr>
        <w:t>Учредителя</w:t>
      </w:r>
      <w:r w:rsidR="002D5A6C">
        <w:rPr>
          <w:sz w:val="24"/>
          <w:szCs w:val="24"/>
        </w:rPr>
        <w:t>)</w:t>
      </w:r>
      <w:r w:rsidR="00BE4388">
        <w:rPr>
          <w:sz w:val="24"/>
          <w:szCs w:val="24"/>
        </w:rPr>
        <w:t>___________</w:t>
      </w:r>
      <w:r>
        <w:rPr>
          <w:sz w:val="24"/>
          <w:szCs w:val="24"/>
        </w:rPr>
        <w:t>_______________________________</w:t>
      </w:r>
    </w:p>
    <w:p w:rsidR="00BE4388" w:rsidRDefault="00BE4388" w:rsidP="00BE4388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(</w:t>
      </w:r>
      <w:proofErr w:type="gramStart"/>
      <w:r>
        <w:rPr>
          <w:sz w:val="24"/>
          <w:szCs w:val="24"/>
        </w:rPr>
        <w:t>подпись</w:t>
      </w:r>
      <w:proofErr w:type="gramEnd"/>
      <w:r>
        <w:rPr>
          <w:sz w:val="24"/>
          <w:szCs w:val="24"/>
        </w:rPr>
        <w:t>) / (ФИО)</w:t>
      </w:r>
    </w:p>
    <w:p w:rsidR="00BE4388" w:rsidRDefault="00BE4388" w:rsidP="00BE4388">
      <w:pPr>
        <w:pStyle w:val="1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BE4388" w:rsidRDefault="00BE4388" w:rsidP="00BE4388">
      <w:pPr>
        <w:pStyle w:val="1"/>
        <w:pBdr>
          <w:bottom w:val="single" w:sz="8" w:space="1" w:color="000000"/>
        </w:pBdr>
        <w:jc w:val="both"/>
        <w:rPr>
          <w:sz w:val="24"/>
        </w:rPr>
      </w:pPr>
    </w:p>
    <w:p w:rsidR="00BE4388" w:rsidRPr="00D55BE0" w:rsidRDefault="00BE4388" w:rsidP="00BE4388">
      <w:pPr>
        <w:pStyle w:val="51"/>
      </w:pPr>
      <w:r w:rsidRPr="004266E5">
        <w:rPr>
          <w:b w:val="0"/>
          <w:sz w:val="28"/>
        </w:rPr>
        <w:t>ОТМЕТКИ ФИНАНСОВОГО УПРАВЛЕНИЯ</w:t>
      </w:r>
    </w:p>
    <w:p w:rsidR="00BE4388" w:rsidRDefault="00BE4388" w:rsidP="00BE4388">
      <w:pPr>
        <w:pStyle w:val="1"/>
        <w:rPr>
          <w:sz w:val="24"/>
        </w:rPr>
      </w:pPr>
      <w:r>
        <w:rPr>
          <w:sz w:val="24"/>
        </w:rPr>
        <w:t xml:space="preserve">Заместитель начальника управления - начальник отдела </w:t>
      </w:r>
      <w:r w:rsidRPr="001F1D6D">
        <w:rPr>
          <w:sz w:val="24"/>
        </w:rPr>
        <w:t>казначейского исполнения</w:t>
      </w:r>
      <w:r>
        <w:rPr>
          <w:sz w:val="24"/>
        </w:rPr>
        <w:t xml:space="preserve"> </w:t>
      </w:r>
    </w:p>
    <w:p w:rsidR="00BE4388" w:rsidRDefault="00BE4388" w:rsidP="00BE4388">
      <w:pPr>
        <w:pStyle w:val="1"/>
        <w:rPr>
          <w:sz w:val="24"/>
        </w:rPr>
      </w:pPr>
    </w:p>
    <w:p w:rsidR="00BE4388" w:rsidRDefault="00BE4388" w:rsidP="00BE4388">
      <w:pPr>
        <w:pStyle w:val="1"/>
        <w:rPr>
          <w:sz w:val="24"/>
        </w:rPr>
      </w:pPr>
      <w:proofErr w:type="gramStart"/>
      <w:r>
        <w:rPr>
          <w:sz w:val="24"/>
        </w:rPr>
        <w:t>бюджета</w:t>
      </w:r>
      <w:proofErr w:type="gramEnd"/>
      <w:r w:rsidRPr="001F1D6D">
        <w:rPr>
          <w:sz w:val="24"/>
        </w:rPr>
        <w:t xml:space="preserve"> </w:t>
      </w:r>
      <w:r>
        <w:rPr>
          <w:sz w:val="24"/>
        </w:rPr>
        <w:t>______________(_________________________)</w:t>
      </w:r>
    </w:p>
    <w:p w:rsidR="00BE4388" w:rsidRDefault="00BE4388" w:rsidP="00BE4388">
      <w:pPr>
        <w:pStyle w:val="1"/>
        <w:rPr>
          <w:sz w:val="22"/>
        </w:rPr>
      </w:pPr>
      <w:r>
        <w:rPr>
          <w:sz w:val="24"/>
        </w:rPr>
        <w:t xml:space="preserve">                      (</w:t>
      </w:r>
      <w:proofErr w:type="gramStart"/>
      <w:r>
        <w:rPr>
          <w:sz w:val="24"/>
        </w:rPr>
        <w:t>п</w:t>
      </w:r>
      <w:r>
        <w:rPr>
          <w:sz w:val="22"/>
        </w:rPr>
        <w:t xml:space="preserve">одпись)   </w:t>
      </w:r>
      <w:proofErr w:type="gramEnd"/>
      <w:r>
        <w:rPr>
          <w:sz w:val="22"/>
        </w:rPr>
        <w:t xml:space="preserve">                    (ФИО)</w:t>
      </w:r>
    </w:p>
    <w:p w:rsidR="00BE4388" w:rsidRDefault="00BE4388" w:rsidP="00BE4388">
      <w:pPr>
        <w:pStyle w:val="1"/>
        <w:rPr>
          <w:sz w:val="24"/>
        </w:rPr>
      </w:pPr>
      <w:r>
        <w:rPr>
          <w:sz w:val="24"/>
        </w:rPr>
        <w:t>Лицевые счета №______________________________________________________________</w:t>
      </w:r>
    </w:p>
    <w:p w:rsidR="00BE4388" w:rsidRDefault="00BE4388" w:rsidP="00BE4388">
      <w:pPr>
        <w:pStyle w:val="1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BE4388" w:rsidRDefault="00BE4388" w:rsidP="00BE4388">
      <w:pPr>
        <w:pStyle w:val="1"/>
        <w:rPr>
          <w:sz w:val="24"/>
        </w:rPr>
      </w:pPr>
    </w:p>
    <w:p w:rsidR="00EB574F" w:rsidRDefault="00BE4388" w:rsidP="00BE4388">
      <w:pPr>
        <w:pStyle w:val="1"/>
        <w:rPr>
          <w:sz w:val="24"/>
        </w:rPr>
      </w:pPr>
      <w:proofErr w:type="gramStart"/>
      <w:r>
        <w:rPr>
          <w:sz w:val="24"/>
        </w:rPr>
        <w:t>закрыты  «</w:t>
      </w:r>
      <w:proofErr w:type="gramEnd"/>
      <w:r>
        <w:rPr>
          <w:sz w:val="24"/>
        </w:rPr>
        <w:t>___»__________________20_____г.</w:t>
      </w:r>
    </w:p>
    <w:p w:rsidR="00524C55" w:rsidRDefault="00524C55" w:rsidP="00BE4388">
      <w:pPr>
        <w:pStyle w:val="1"/>
        <w:rPr>
          <w:sz w:val="24"/>
        </w:rPr>
      </w:pPr>
    </w:p>
    <w:p w:rsidR="00DC4424" w:rsidRDefault="00524C55" w:rsidP="00DC4424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* </w:t>
      </w:r>
      <w:r w:rsidRPr="00E44B46">
        <w:rPr>
          <w:sz w:val="24"/>
          <w:szCs w:val="24"/>
        </w:rPr>
        <w:t>Не заполняется, если лицевой счет открывается ГРБС (Учредителю)</w:t>
      </w:r>
    </w:p>
    <w:p w:rsidR="00DC4424" w:rsidRDefault="00DC4424" w:rsidP="00DC4424">
      <w:pPr>
        <w:jc w:val="both"/>
        <w:rPr>
          <w:sz w:val="24"/>
          <w:szCs w:val="24"/>
        </w:rPr>
      </w:pPr>
    </w:p>
    <w:p w:rsidR="00DC4424" w:rsidRDefault="00DC4424" w:rsidP="00DC4424">
      <w:pPr>
        <w:jc w:val="both"/>
        <w:rPr>
          <w:sz w:val="24"/>
          <w:szCs w:val="24"/>
        </w:rPr>
      </w:pPr>
    </w:p>
    <w:p w:rsidR="00BE4388" w:rsidRDefault="003666AD" w:rsidP="00DC4424">
      <w:pPr>
        <w:jc w:val="both"/>
        <w:rPr>
          <w:sz w:val="24"/>
          <w:szCs w:val="24"/>
        </w:rPr>
      </w:pPr>
      <w:r>
        <w:rPr>
          <w:sz w:val="28"/>
          <w:szCs w:val="28"/>
        </w:rPr>
        <w:t>Н</w:t>
      </w:r>
      <w:r w:rsidR="002D5A6C">
        <w:rPr>
          <w:sz w:val="28"/>
          <w:szCs w:val="28"/>
        </w:rPr>
        <w:t xml:space="preserve">ачальник управления </w:t>
      </w:r>
      <w:r>
        <w:rPr>
          <w:sz w:val="28"/>
          <w:szCs w:val="28"/>
        </w:rPr>
        <w:t xml:space="preserve">             </w:t>
      </w:r>
      <w:r w:rsidR="002D5A6C">
        <w:rPr>
          <w:sz w:val="28"/>
          <w:szCs w:val="28"/>
        </w:rPr>
        <w:t xml:space="preserve">                                                  Р.Г. </w:t>
      </w:r>
      <w:proofErr w:type="spellStart"/>
      <w:r w:rsidR="002D5A6C">
        <w:rPr>
          <w:sz w:val="28"/>
          <w:szCs w:val="28"/>
        </w:rPr>
        <w:t>Абдувалиева</w:t>
      </w:r>
      <w:proofErr w:type="spellEnd"/>
    </w:p>
    <w:sectPr w:rsidR="00BE4388" w:rsidSect="00BC156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7E6" w:rsidRDefault="002E47E6" w:rsidP="00311D49">
      <w:r>
        <w:separator/>
      </w:r>
    </w:p>
  </w:endnote>
  <w:endnote w:type="continuationSeparator" w:id="0">
    <w:p w:rsidR="002E47E6" w:rsidRDefault="002E47E6" w:rsidP="0031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44C" w:rsidRDefault="006F044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8999594"/>
      <w:docPartObj>
        <w:docPartGallery w:val="Page Numbers (Bottom of Page)"/>
        <w:docPartUnique/>
      </w:docPartObj>
    </w:sdtPr>
    <w:sdtEndPr/>
    <w:sdtContent>
      <w:p w:rsidR="006F044C" w:rsidRDefault="006F04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16DE">
          <w:rPr>
            <w:noProof/>
          </w:rPr>
          <w:t>14</w:t>
        </w:r>
        <w:r>
          <w:fldChar w:fldCharType="end"/>
        </w:r>
      </w:p>
    </w:sdtContent>
  </w:sdt>
  <w:p w:rsidR="006F044C" w:rsidRDefault="006F044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44C" w:rsidRDefault="006F044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7E6" w:rsidRDefault="002E47E6" w:rsidP="00311D49">
      <w:r>
        <w:separator/>
      </w:r>
    </w:p>
  </w:footnote>
  <w:footnote w:type="continuationSeparator" w:id="0">
    <w:p w:rsidR="002E47E6" w:rsidRDefault="002E47E6" w:rsidP="00311D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44C" w:rsidRDefault="006F044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44C" w:rsidRDefault="006F044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44C" w:rsidRDefault="006F044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EF3BB2"/>
    <w:multiLevelType w:val="hybridMultilevel"/>
    <w:tmpl w:val="083C2914"/>
    <w:lvl w:ilvl="0" w:tplc="FED28A24">
      <w:start w:val="3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53"/>
    <w:rsid w:val="00005036"/>
    <w:rsid w:val="00014453"/>
    <w:rsid w:val="000302E7"/>
    <w:rsid w:val="00065F8F"/>
    <w:rsid w:val="00067EE3"/>
    <w:rsid w:val="000720AF"/>
    <w:rsid w:val="00076E56"/>
    <w:rsid w:val="000D2A7B"/>
    <w:rsid w:val="000F0A7C"/>
    <w:rsid w:val="000F4D39"/>
    <w:rsid w:val="000F4E86"/>
    <w:rsid w:val="000F7C32"/>
    <w:rsid w:val="00124A45"/>
    <w:rsid w:val="0013490B"/>
    <w:rsid w:val="00141283"/>
    <w:rsid w:val="00181493"/>
    <w:rsid w:val="00181586"/>
    <w:rsid w:val="00197E0B"/>
    <w:rsid w:val="001A17E5"/>
    <w:rsid w:val="001D680F"/>
    <w:rsid w:val="001E1E11"/>
    <w:rsid w:val="00240EAE"/>
    <w:rsid w:val="00242E0F"/>
    <w:rsid w:val="002478C6"/>
    <w:rsid w:val="00251FE4"/>
    <w:rsid w:val="00274FE8"/>
    <w:rsid w:val="002846AC"/>
    <w:rsid w:val="0029439F"/>
    <w:rsid w:val="002B3F25"/>
    <w:rsid w:val="002D5A6C"/>
    <w:rsid w:val="002E294B"/>
    <w:rsid w:val="002E47E6"/>
    <w:rsid w:val="00311D49"/>
    <w:rsid w:val="003666AD"/>
    <w:rsid w:val="0038672F"/>
    <w:rsid w:val="003B3205"/>
    <w:rsid w:val="003B79AE"/>
    <w:rsid w:val="003C3452"/>
    <w:rsid w:val="003E4C40"/>
    <w:rsid w:val="00415B21"/>
    <w:rsid w:val="00431CD5"/>
    <w:rsid w:val="0045532A"/>
    <w:rsid w:val="00467DC3"/>
    <w:rsid w:val="0048437B"/>
    <w:rsid w:val="0049297D"/>
    <w:rsid w:val="004A118F"/>
    <w:rsid w:val="004A5BA0"/>
    <w:rsid w:val="004B1F26"/>
    <w:rsid w:val="004D2C8A"/>
    <w:rsid w:val="004E08D1"/>
    <w:rsid w:val="00501EAC"/>
    <w:rsid w:val="00517D67"/>
    <w:rsid w:val="005229F3"/>
    <w:rsid w:val="00524C55"/>
    <w:rsid w:val="005470F7"/>
    <w:rsid w:val="0056141D"/>
    <w:rsid w:val="00584ACC"/>
    <w:rsid w:val="005971DF"/>
    <w:rsid w:val="005A08AE"/>
    <w:rsid w:val="005B59CE"/>
    <w:rsid w:val="005D1843"/>
    <w:rsid w:val="005E37ED"/>
    <w:rsid w:val="005E45A9"/>
    <w:rsid w:val="005F1D19"/>
    <w:rsid w:val="005F6D06"/>
    <w:rsid w:val="006116DE"/>
    <w:rsid w:val="00613E3C"/>
    <w:rsid w:val="0062253B"/>
    <w:rsid w:val="0064230E"/>
    <w:rsid w:val="00676FB4"/>
    <w:rsid w:val="00684ACA"/>
    <w:rsid w:val="00693556"/>
    <w:rsid w:val="006A1831"/>
    <w:rsid w:val="006A2976"/>
    <w:rsid w:val="006B5777"/>
    <w:rsid w:val="006D1E81"/>
    <w:rsid w:val="006F00D2"/>
    <w:rsid w:val="006F044C"/>
    <w:rsid w:val="00752403"/>
    <w:rsid w:val="00764728"/>
    <w:rsid w:val="00764E7D"/>
    <w:rsid w:val="007A1BA1"/>
    <w:rsid w:val="007A4FF8"/>
    <w:rsid w:val="007B2AE2"/>
    <w:rsid w:val="007B601A"/>
    <w:rsid w:val="007D2B7F"/>
    <w:rsid w:val="007E4FD9"/>
    <w:rsid w:val="007F1F27"/>
    <w:rsid w:val="008131BE"/>
    <w:rsid w:val="00831EF1"/>
    <w:rsid w:val="008555B4"/>
    <w:rsid w:val="00873014"/>
    <w:rsid w:val="00874765"/>
    <w:rsid w:val="00876A7A"/>
    <w:rsid w:val="008B7764"/>
    <w:rsid w:val="008C6448"/>
    <w:rsid w:val="00915E44"/>
    <w:rsid w:val="00924A56"/>
    <w:rsid w:val="0092799E"/>
    <w:rsid w:val="00945004"/>
    <w:rsid w:val="00947C45"/>
    <w:rsid w:val="00953CD5"/>
    <w:rsid w:val="009A617D"/>
    <w:rsid w:val="009A61AD"/>
    <w:rsid w:val="009B4F48"/>
    <w:rsid w:val="009F503B"/>
    <w:rsid w:val="00A01DA3"/>
    <w:rsid w:val="00A03D7C"/>
    <w:rsid w:val="00A06F42"/>
    <w:rsid w:val="00A13958"/>
    <w:rsid w:val="00AC5D49"/>
    <w:rsid w:val="00AD29CF"/>
    <w:rsid w:val="00AF3FA7"/>
    <w:rsid w:val="00AF79DF"/>
    <w:rsid w:val="00B0328C"/>
    <w:rsid w:val="00B15485"/>
    <w:rsid w:val="00B208A0"/>
    <w:rsid w:val="00B346D0"/>
    <w:rsid w:val="00B40480"/>
    <w:rsid w:val="00B5526D"/>
    <w:rsid w:val="00B57612"/>
    <w:rsid w:val="00B86A2F"/>
    <w:rsid w:val="00BA5B2C"/>
    <w:rsid w:val="00BC1564"/>
    <w:rsid w:val="00BD415E"/>
    <w:rsid w:val="00BD7647"/>
    <w:rsid w:val="00BE4388"/>
    <w:rsid w:val="00BF6F50"/>
    <w:rsid w:val="00C07954"/>
    <w:rsid w:val="00C122C0"/>
    <w:rsid w:val="00C16437"/>
    <w:rsid w:val="00C30BD6"/>
    <w:rsid w:val="00C53602"/>
    <w:rsid w:val="00C7747C"/>
    <w:rsid w:val="00CF0B38"/>
    <w:rsid w:val="00D025BC"/>
    <w:rsid w:val="00D164BF"/>
    <w:rsid w:val="00D31570"/>
    <w:rsid w:val="00D64751"/>
    <w:rsid w:val="00D715FA"/>
    <w:rsid w:val="00D77E0C"/>
    <w:rsid w:val="00D82175"/>
    <w:rsid w:val="00DC4424"/>
    <w:rsid w:val="00DD4443"/>
    <w:rsid w:val="00DE3592"/>
    <w:rsid w:val="00DF6B9D"/>
    <w:rsid w:val="00E15215"/>
    <w:rsid w:val="00E368AC"/>
    <w:rsid w:val="00E44B46"/>
    <w:rsid w:val="00E531B9"/>
    <w:rsid w:val="00E62C1B"/>
    <w:rsid w:val="00E7576C"/>
    <w:rsid w:val="00E90D3E"/>
    <w:rsid w:val="00E91537"/>
    <w:rsid w:val="00EB2557"/>
    <w:rsid w:val="00EB4769"/>
    <w:rsid w:val="00EB574F"/>
    <w:rsid w:val="00ED0834"/>
    <w:rsid w:val="00EE7D2C"/>
    <w:rsid w:val="00F061E3"/>
    <w:rsid w:val="00F30373"/>
    <w:rsid w:val="00F63BDD"/>
    <w:rsid w:val="00FA130C"/>
    <w:rsid w:val="00FA60BF"/>
    <w:rsid w:val="00FB0D01"/>
    <w:rsid w:val="00FB3B5F"/>
    <w:rsid w:val="00FD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173A4F-3B16-47AB-9DCA-85432562E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B5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44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1445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144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1445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144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1445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1445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1445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1">
    <w:name w:val="Обычный1"/>
    <w:rsid w:val="00BE438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styleId="a3">
    <w:name w:val="Hyperlink"/>
    <w:uiPriority w:val="99"/>
    <w:semiHidden/>
    <w:unhideWhenUsed/>
    <w:rsid w:val="00BE4388"/>
    <w:rPr>
      <w:color w:val="0000FF"/>
      <w:u w:val="single"/>
    </w:rPr>
  </w:style>
  <w:style w:type="paragraph" w:customStyle="1" w:styleId="61">
    <w:name w:val="Заголовок 61"/>
    <w:basedOn w:val="a"/>
    <w:next w:val="a"/>
    <w:rsid w:val="00BE4388"/>
    <w:pPr>
      <w:keepNext/>
      <w:ind w:left="2127"/>
      <w:jc w:val="center"/>
    </w:pPr>
    <w:rPr>
      <w:rFonts w:eastAsia="Arial"/>
      <w:b/>
      <w:sz w:val="28"/>
    </w:rPr>
  </w:style>
  <w:style w:type="paragraph" w:customStyle="1" w:styleId="41">
    <w:name w:val="Заголовок 41"/>
    <w:basedOn w:val="1"/>
    <w:next w:val="1"/>
    <w:rsid w:val="00BE4388"/>
    <w:pPr>
      <w:keepNext/>
      <w:jc w:val="center"/>
    </w:pPr>
    <w:rPr>
      <w:b/>
      <w:sz w:val="28"/>
    </w:rPr>
  </w:style>
  <w:style w:type="paragraph" w:customStyle="1" w:styleId="51">
    <w:name w:val="Заголовок 51"/>
    <w:basedOn w:val="1"/>
    <w:next w:val="1"/>
    <w:rsid w:val="00BE4388"/>
    <w:pPr>
      <w:keepNext/>
      <w:jc w:val="center"/>
    </w:pPr>
    <w:rPr>
      <w:b/>
      <w:sz w:val="24"/>
    </w:rPr>
  </w:style>
  <w:style w:type="paragraph" w:customStyle="1" w:styleId="71">
    <w:name w:val="Заголовок 71"/>
    <w:basedOn w:val="1"/>
    <w:next w:val="1"/>
    <w:rsid w:val="00BE4388"/>
    <w:pPr>
      <w:keepNext/>
    </w:pPr>
    <w:rPr>
      <w:sz w:val="24"/>
    </w:rPr>
  </w:style>
  <w:style w:type="paragraph" w:customStyle="1" w:styleId="31">
    <w:name w:val="Заголовок 31"/>
    <w:basedOn w:val="1"/>
    <w:next w:val="1"/>
    <w:rsid w:val="00BE4388"/>
    <w:pPr>
      <w:keepNext/>
      <w:jc w:val="both"/>
    </w:pPr>
    <w:rPr>
      <w:sz w:val="24"/>
    </w:rPr>
  </w:style>
  <w:style w:type="paragraph" w:customStyle="1" w:styleId="81">
    <w:name w:val="Заголовок 81"/>
    <w:basedOn w:val="1"/>
    <w:next w:val="1"/>
    <w:rsid w:val="00BE4388"/>
    <w:pPr>
      <w:keepNext/>
      <w:jc w:val="center"/>
    </w:pPr>
    <w:rPr>
      <w:sz w:val="24"/>
    </w:rPr>
  </w:style>
  <w:style w:type="paragraph" w:customStyle="1" w:styleId="10">
    <w:name w:val="Нижний колонтитул1"/>
    <w:basedOn w:val="1"/>
    <w:rsid w:val="00BE4388"/>
    <w:pPr>
      <w:tabs>
        <w:tab w:val="center" w:pos="4153"/>
        <w:tab w:val="right" w:pos="8306"/>
      </w:tabs>
    </w:pPr>
  </w:style>
  <w:style w:type="paragraph" w:styleId="a4">
    <w:name w:val="Balloon Text"/>
    <w:basedOn w:val="a"/>
    <w:link w:val="a5"/>
    <w:uiPriority w:val="99"/>
    <w:semiHidden/>
    <w:unhideWhenUsed/>
    <w:rsid w:val="00E9153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1537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header"/>
    <w:basedOn w:val="a"/>
    <w:link w:val="a7"/>
    <w:uiPriority w:val="99"/>
    <w:unhideWhenUsed/>
    <w:rsid w:val="00311D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11D4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311D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11D4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E44B46"/>
    <w:pPr>
      <w:ind w:left="720"/>
      <w:contextualSpacing/>
    </w:pPr>
  </w:style>
  <w:style w:type="paragraph" w:customStyle="1" w:styleId="21">
    <w:name w:val="Основной текст 21"/>
    <w:basedOn w:val="a"/>
    <w:rsid w:val="006116DE"/>
    <w:pPr>
      <w:tabs>
        <w:tab w:val="left" w:pos="3969"/>
      </w:tabs>
      <w:ind w:right="458"/>
      <w:jc w:val="both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6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file:///C:\Users\goncharovagavi\Desktop\&#1055;&#1086;&#1088;&#1103;&#1076;&#1086;&#1082;%20&#1086;&#1090;&#1082;&#1088;&#1099;&#1090;&#1080;&#1103;%20&#1080;%20&#1074;&#1077;&#1076;&#1077;&#1085;&#1080;&#1103;%20&#1083;&#1080;&#1094;&#1077;&#1074;&#1099;&#1093;%20&#1089;&#1095;&#1077;&#1090;&#1086;&#1074;\&#1055;&#1054;&#1056;&#1071;&#1044;&#1054;&#1050;%20&#1087;&#1086;%20&#1083;&#1080;&#1094;&#1077;&#1074;&#1099;&#1084;%20&#1089;&#1095;&#1077;&#1090;&#1072;&#1084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goncharovagavi\Desktop\&#1055;&#1086;&#1088;&#1103;&#1076;&#1086;&#1082;%20&#1086;&#1090;&#1082;&#1088;&#1099;&#1090;&#1080;&#1103;%20&#1080;%20&#1074;&#1077;&#1076;&#1077;&#1085;&#1080;&#1103;%20&#1083;&#1080;&#1094;&#1077;&#1074;&#1099;&#1093;%20&#1089;&#1095;&#1077;&#1090;&#1086;&#1074;\&#1055;&#1054;&#1056;&#1071;&#1044;&#1054;&#1050;%20&#1087;&#1086;%20&#1083;&#1080;&#1094;&#1077;&#1074;&#1099;&#1084;%20&#1089;&#1095;&#1077;&#1090;&#1072;&#1084;.docx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EC88A-7991-448F-A495-4D099109C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15</Pages>
  <Words>5066</Words>
  <Characters>28880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Галина Викторовна</dc:creator>
  <cp:keywords/>
  <dc:description/>
  <cp:lastModifiedBy>Гончарова Галина Викторовна</cp:lastModifiedBy>
  <cp:revision>104</cp:revision>
  <cp:lastPrinted>2024-05-21T07:11:00Z</cp:lastPrinted>
  <dcterms:created xsi:type="dcterms:W3CDTF">2024-03-19T09:53:00Z</dcterms:created>
  <dcterms:modified xsi:type="dcterms:W3CDTF">2024-05-27T09:17:00Z</dcterms:modified>
</cp:coreProperties>
</file>