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6B" w:rsidRPr="00C51537" w:rsidRDefault="009B156B" w:rsidP="009B156B">
      <w:pPr>
        <w:ind w:right="-1" w:firstLine="675"/>
        <w:jc w:val="center"/>
        <w:rPr>
          <w:b/>
          <w:noProof/>
          <w:sz w:val="28"/>
          <w:szCs w:val="28"/>
        </w:rPr>
      </w:pPr>
      <w:r w:rsidRPr="00C51537">
        <w:rPr>
          <w:b/>
          <w:noProof/>
          <w:sz w:val="28"/>
          <w:szCs w:val="28"/>
        </w:rPr>
        <w:t>Информация</w:t>
      </w:r>
    </w:p>
    <w:p w:rsidR="00C51537" w:rsidRDefault="009B156B" w:rsidP="00C51537">
      <w:pPr>
        <w:ind w:right="-1" w:firstLine="675"/>
        <w:jc w:val="center"/>
        <w:rPr>
          <w:b/>
          <w:sz w:val="28"/>
          <w:szCs w:val="28"/>
        </w:rPr>
      </w:pPr>
      <w:r w:rsidRPr="00C51537">
        <w:rPr>
          <w:b/>
          <w:noProof/>
          <w:sz w:val="28"/>
          <w:szCs w:val="28"/>
        </w:rPr>
        <w:t>о</w:t>
      </w:r>
      <w:r w:rsidR="00C51537" w:rsidRPr="00C51537">
        <w:rPr>
          <w:b/>
          <w:noProof/>
          <w:sz w:val="28"/>
          <w:szCs w:val="28"/>
        </w:rPr>
        <w:t xml:space="preserve"> </w:t>
      </w:r>
      <w:r w:rsidR="00C51537" w:rsidRPr="00C51537">
        <w:rPr>
          <w:b/>
          <w:sz w:val="28"/>
          <w:szCs w:val="28"/>
        </w:rPr>
        <w:t>муниципальном</w:t>
      </w:r>
      <w:r w:rsidRPr="00C51537">
        <w:rPr>
          <w:b/>
          <w:sz w:val="28"/>
          <w:szCs w:val="28"/>
        </w:rPr>
        <w:t xml:space="preserve"> ежегодн</w:t>
      </w:r>
      <w:r w:rsidR="00C51537" w:rsidRPr="00C51537">
        <w:rPr>
          <w:b/>
          <w:sz w:val="28"/>
          <w:szCs w:val="28"/>
        </w:rPr>
        <w:t>ом</w:t>
      </w:r>
      <w:r w:rsidRPr="00C51537">
        <w:rPr>
          <w:b/>
          <w:sz w:val="28"/>
          <w:szCs w:val="28"/>
        </w:rPr>
        <w:t xml:space="preserve"> конкурс</w:t>
      </w:r>
      <w:r w:rsidR="00C51537" w:rsidRPr="00C51537">
        <w:rPr>
          <w:b/>
          <w:sz w:val="28"/>
          <w:szCs w:val="28"/>
        </w:rPr>
        <w:t>е</w:t>
      </w:r>
      <w:r w:rsidRPr="00C51537">
        <w:rPr>
          <w:b/>
          <w:sz w:val="28"/>
          <w:szCs w:val="28"/>
        </w:rPr>
        <w:t xml:space="preserve"> </w:t>
      </w:r>
      <w:r w:rsidRPr="00C51537">
        <w:rPr>
          <w:b/>
          <w:bCs/>
          <w:sz w:val="28"/>
          <w:szCs w:val="28"/>
        </w:rPr>
        <w:t>«</w:t>
      </w:r>
      <w:r w:rsidRPr="00C51537">
        <w:rPr>
          <w:b/>
          <w:color w:val="000000"/>
          <w:sz w:val="28"/>
          <w:szCs w:val="28"/>
        </w:rPr>
        <w:t>Семья года</w:t>
      </w:r>
      <w:r w:rsidRPr="00C51537">
        <w:rPr>
          <w:b/>
          <w:bCs/>
          <w:sz w:val="28"/>
          <w:szCs w:val="28"/>
        </w:rPr>
        <w:t>»</w:t>
      </w:r>
      <w:r w:rsidRPr="00C51537">
        <w:rPr>
          <w:b/>
          <w:sz w:val="28"/>
          <w:szCs w:val="28"/>
        </w:rPr>
        <w:t xml:space="preserve"> </w:t>
      </w:r>
    </w:p>
    <w:p w:rsidR="00C51537" w:rsidRDefault="00C51537" w:rsidP="002E3A87">
      <w:pPr>
        <w:tabs>
          <w:tab w:val="left" w:pos="1134"/>
        </w:tabs>
        <w:ind w:left="0" w:right="-1" w:firstLine="709"/>
        <w:jc w:val="center"/>
        <w:rPr>
          <w:b/>
          <w:sz w:val="28"/>
          <w:szCs w:val="28"/>
        </w:rPr>
      </w:pPr>
    </w:p>
    <w:p w:rsidR="00736D2B" w:rsidRPr="00F27378" w:rsidRDefault="00736D2B" w:rsidP="002E3A87">
      <w:pPr>
        <w:tabs>
          <w:tab w:val="left" w:pos="426"/>
          <w:tab w:val="left" w:pos="709"/>
          <w:tab w:val="left" w:pos="1134"/>
        </w:tabs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</w:t>
      </w:r>
      <w:r w:rsidRPr="00F27378">
        <w:rPr>
          <w:sz w:val="28"/>
          <w:szCs w:val="28"/>
        </w:rPr>
        <w:t xml:space="preserve">а территории города Оренбурга учрежден муниципальный </w:t>
      </w:r>
      <w:r w:rsidRPr="00F27378">
        <w:rPr>
          <w:color w:val="000000"/>
          <w:sz w:val="28"/>
          <w:szCs w:val="28"/>
        </w:rPr>
        <w:t>ежегодный конкурс «Семья года</w:t>
      </w:r>
      <w:r w:rsidRPr="00F27378">
        <w:rPr>
          <w:bCs/>
          <w:sz w:val="28"/>
          <w:szCs w:val="28"/>
        </w:rPr>
        <w:t xml:space="preserve">», утвержденный постановлением Администрации города Оренбурга от </w:t>
      </w:r>
      <w:r>
        <w:rPr>
          <w:bCs/>
          <w:sz w:val="28"/>
          <w:szCs w:val="28"/>
        </w:rPr>
        <w:t>1</w:t>
      </w:r>
      <w:r w:rsidRPr="00F27378">
        <w:rPr>
          <w:bCs/>
          <w:sz w:val="28"/>
          <w:szCs w:val="28"/>
        </w:rPr>
        <w:t>9.09.2022 № 1729-п.</w:t>
      </w:r>
    </w:p>
    <w:p w:rsidR="00736D2B" w:rsidRPr="00F27378" w:rsidRDefault="00736D2B" w:rsidP="002E3A87">
      <w:pPr>
        <w:tabs>
          <w:tab w:val="left" w:pos="1134"/>
        </w:tabs>
        <w:ind w:left="0" w:right="-1" w:firstLine="709"/>
        <w:rPr>
          <w:sz w:val="28"/>
          <w:szCs w:val="28"/>
        </w:rPr>
      </w:pPr>
      <w:r w:rsidRPr="00F27378">
        <w:rPr>
          <w:sz w:val="28"/>
          <w:szCs w:val="28"/>
        </w:rPr>
        <w:t xml:space="preserve">Муниципальный ежегодный конкурс </w:t>
      </w:r>
      <w:r w:rsidRPr="00F27378">
        <w:rPr>
          <w:bCs/>
          <w:sz w:val="28"/>
          <w:szCs w:val="28"/>
        </w:rPr>
        <w:t>«</w:t>
      </w:r>
      <w:r w:rsidRPr="00F27378">
        <w:rPr>
          <w:color w:val="000000"/>
          <w:sz w:val="28"/>
          <w:szCs w:val="28"/>
        </w:rPr>
        <w:t>Семья года</w:t>
      </w:r>
      <w:r w:rsidRPr="00F27378">
        <w:rPr>
          <w:bCs/>
          <w:sz w:val="28"/>
          <w:szCs w:val="28"/>
        </w:rPr>
        <w:t>»</w:t>
      </w:r>
      <w:r w:rsidRPr="00F27378">
        <w:rPr>
          <w:sz w:val="28"/>
          <w:szCs w:val="28"/>
        </w:rPr>
        <w:t xml:space="preserve"> является муниципальным этапом </w:t>
      </w:r>
      <w:r w:rsidRPr="00F27378">
        <w:rPr>
          <w:bCs/>
          <w:sz w:val="28"/>
          <w:szCs w:val="28"/>
        </w:rPr>
        <w:t>областного ежегодного конкурса «</w:t>
      </w:r>
      <w:r w:rsidRPr="00F27378">
        <w:rPr>
          <w:color w:val="000000"/>
          <w:sz w:val="28"/>
          <w:szCs w:val="28"/>
        </w:rPr>
        <w:t>Семья года</w:t>
      </w:r>
      <w:r w:rsidRPr="00F27378">
        <w:rPr>
          <w:bCs/>
          <w:sz w:val="28"/>
          <w:szCs w:val="28"/>
        </w:rPr>
        <w:t xml:space="preserve">» и </w:t>
      </w:r>
      <w:r w:rsidRPr="00F27378">
        <w:rPr>
          <w:sz w:val="28"/>
          <w:szCs w:val="28"/>
        </w:rPr>
        <w:t>призван способствовать укреплению института семьи, повышению ее социального статуса, а также выявлению и распространению опыта воспитания детей в семьях.</w:t>
      </w:r>
    </w:p>
    <w:p w:rsidR="00736D2B" w:rsidRPr="00F27378" w:rsidRDefault="00736D2B" w:rsidP="002E3A87">
      <w:pPr>
        <w:pStyle w:val="1"/>
        <w:tabs>
          <w:tab w:val="left" w:pos="9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27378">
        <w:rPr>
          <w:rFonts w:ascii="Times New Roman" w:hAnsi="Times New Roman" w:cs="Times New Roman"/>
        </w:rPr>
        <w:t xml:space="preserve">униципальный </w:t>
      </w:r>
      <w:r>
        <w:rPr>
          <w:rFonts w:ascii="Times New Roman" w:hAnsi="Times New Roman" w:cs="Times New Roman"/>
        </w:rPr>
        <w:t>к</w:t>
      </w:r>
      <w:r w:rsidRPr="00F27378">
        <w:rPr>
          <w:rFonts w:ascii="Times New Roman" w:hAnsi="Times New Roman" w:cs="Times New Roman"/>
        </w:rPr>
        <w:t xml:space="preserve">онкурс проводится </w:t>
      </w:r>
      <w:r w:rsidRPr="00F27378">
        <w:rPr>
          <w:rFonts w:ascii="Times New Roman" w:hAnsi="Times New Roman" w:cs="Times New Roman"/>
          <w:color w:val="000000"/>
        </w:rPr>
        <w:t>по следующим номинациям: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149DB8BA" wp14:editId="01C47C82">
            <wp:simplePos x="0" y="0"/>
            <wp:positionH relativeFrom="margin">
              <wp:posOffset>3550285</wp:posOffset>
            </wp:positionH>
            <wp:positionV relativeFrom="paragraph">
              <wp:posOffset>34925</wp:posOffset>
            </wp:positionV>
            <wp:extent cx="2421890" cy="886460"/>
            <wp:effectExtent l="0" t="0" r="0" b="8890"/>
            <wp:wrapSquare wrapText="bothSides"/>
            <wp:docPr id="1" name="Рисунок 1" descr="https://www.fond-detyam.ru/upload/images/semya-go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nd-detyam.ru/upload/images/semya-goda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378">
        <w:rPr>
          <w:rFonts w:ascii="Times New Roman" w:hAnsi="Times New Roman" w:cs="Times New Roman"/>
          <w:color w:val="000000"/>
        </w:rPr>
        <w:t>«Многодетная семья»;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27378">
        <w:rPr>
          <w:rFonts w:ascii="Times New Roman" w:hAnsi="Times New Roman" w:cs="Times New Roman"/>
          <w:color w:val="000000"/>
        </w:rPr>
        <w:t>«Молодая семья»;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27378">
        <w:rPr>
          <w:rFonts w:ascii="Times New Roman" w:hAnsi="Times New Roman" w:cs="Times New Roman"/>
          <w:color w:val="000000"/>
        </w:rPr>
        <w:t>«Сельская семья»;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27378">
        <w:rPr>
          <w:rFonts w:ascii="Times New Roman" w:hAnsi="Times New Roman" w:cs="Times New Roman"/>
          <w:color w:val="000000"/>
        </w:rPr>
        <w:t>«Золотая семья»;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27378">
        <w:rPr>
          <w:rFonts w:ascii="Times New Roman" w:hAnsi="Times New Roman" w:cs="Times New Roman"/>
          <w:color w:val="000000"/>
        </w:rPr>
        <w:t xml:space="preserve">«Семья </w:t>
      </w:r>
      <w:r w:rsidRPr="00F27378">
        <w:rPr>
          <w:rFonts w:ascii="Times New Roman" w:hAnsi="Times New Roman" w:cs="Times New Roman"/>
        </w:rPr>
        <w:t>–</w:t>
      </w:r>
      <w:r w:rsidRPr="00F27378">
        <w:rPr>
          <w:rFonts w:ascii="Times New Roman" w:hAnsi="Times New Roman" w:cs="Times New Roman"/>
          <w:color w:val="000000"/>
        </w:rPr>
        <w:t xml:space="preserve"> хранитель традиций».</w:t>
      </w:r>
      <w:r w:rsidRPr="00F27378">
        <w:rPr>
          <w:rFonts w:ascii="Times New Roman" w:hAnsi="Times New Roman" w:cs="Times New Roman"/>
        </w:rPr>
        <w:t xml:space="preserve"> </w:t>
      </w:r>
    </w:p>
    <w:p w:rsidR="00736D2B" w:rsidRPr="00F27378" w:rsidRDefault="00736D2B" w:rsidP="002E3A87">
      <w:pPr>
        <w:pStyle w:val="HTML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37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F27378">
        <w:rPr>
          <w:rFonts w:ascii="Times New Roman" w:hAnsi="Times New Roman" w:cs="Times New Roman"/>
          <w:bCs/>
          <w:sz w:val="28"/>
          <w:szCs w:val="28"/>
        </w:rPr>
        <w:t>муниципального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F27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37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Российской Федерации, </w:t>
      </w:r>
      <w:r w:rsidRPr="00F27378">
        <w:rPr>
          <w:rFonts w:ascii="Times New Roman" w:hAnsi="Times New Roman" w:cs="Times New Roman"/>
          <w:sz w:val="28"/>
          <w:szCs w:val="28"/>
        </w:rPr>
        <w:t xml:space="preserve">проживающие на территории муниципального образования «город Оренбург», </w:t>
      </w:r>
      <w:r w:rsidRPr="00F27378">
        <w:rPr>
          <w:rFonts w:ascii="Times New Roman" w:hAnsi="Times New Roman" w:cs="Times New Roman"/>
          <w:color w:val="000000"/>
          <w:sz w:val="28"/>
          <w:szCs w:val="28"/>
        </w:rPr>
        <w:t xml:space="preserve">состоящие в зарегистрированном браке, воспитывающие или воспитавшие детей, в том числе приемных. </w:t>
      </w:r>
    </w:p>
    <w:p w:rsidR="00736D2B" w:rsidRPr="00F27378" w:rsidRDefault="00736D2B" w:rsidP="002E3A87">
      <w:pPr>
        <w:pStyle w:val="1"/>
        <w:tabs>
          <w:tab w:val="left" w:pos="9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F2737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27378">
        <w:rPr>
          <w:rFonts w:ascii="Times New Roman" w:hAnsi="Times New Roman" w:cs="Times New Roman"/>
          <w:bCs/>
        </w:rPr>
        <w:t xml:space="preserve"> </w:t>
      </w:r>
      <w:r w:rsidRPr="00F27378">
        <w:rPr>
          <w:rFonts w:ascii="Times New Roman" w:hAnsi="Times New Roman" w:cs="Times New Roman"/>
        </w:rPr>
        <w:t>Семьи должны соответствовать следующим критериям: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6D2B">
        <w:rPr>
          <w:rFonts w:ascii="Times New Roman" w:hAnsi="Times New Roman" w:cs="Times New Roman"/>
          <w:b/>
        </w:rPr>
        <w:t>в номинации «Многодетная семья»</w:t>
      </w:r>
      <w:r w:rsidRPr="00F27378">
        <w:rPr>
          <w:rFonts w:ascii="Times New Roman" w:hAnsi="Times New Roman" w:cs="Times New Roman"/>
        </w:rPr>
        <w:t xml:space="preserve"> принимают участие семьи, которые успешно воспитывают (или воспитали) пятерых и более детей, в том числе приемных, находящихся под опекой, активно участвуют в социально значимых мероприятиях и общественной жизни Оренбургской области, развивают духовно-нравственные качества, творческие способности членов семьи;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6D2B">
        <w:rPr>
          <w:rFonts w:ascii="Times New Roman" w:hAnsi="Times New Roman" w:cs="Times New Roman"/>
          <w:b/>
        </w:rPr>
        <w:t>в номинации «Молодая семья»</w:t>
      </w:r>
      <w:r w:rsidRPr="00F27378">
        <w:rPr>
          <w:rFonts w:ascii="Times New Roman" w:hAnsi="Times New Roman" w:cs="Times New Roman"/>
        </w:rPr>
        <w:t xml:space="preserve"> принимают участие семьи, где возраст супругов не достиг 35 лет, воспитывающие одного и более детей, в том числе приемных, а также занимающиеся общественно-полезной, трудовой или творческой деятельностью, уделяющие большое внимание занятиям физической культурой и спортом, ведущие здоровый образ жизни;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6D2B">
        <w:rPr>
          <w:rFonts w:ascii="Times New Roman" w:hAnsi="Times New Roman" w:cs="Times New Roman"/>
          <w:b/>
        </w:rPr>
        <w:t>в номинации «Сельская семья»</w:t>
      </w:r>
      <w:r w:rsidRPr="00F27378">
        <w:rPr>
          <w:rFonts w:ascii="Times New Roman" w:hAnsi="Times New Roman" w:cs="Times New Roman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6D2B">
        <w:rPr>
          <w:rFonts w:ascii="Times New Roman" w:hAnsi="Times New Roman" w:cs="Times New Roman"/>
          <w:b/>
        </w:rPr>
        <w:t>в номинации «Золотая семья»</w:t>
      </w:r>
      <w:r w:rsidRPr="00F27378">
        <w:rPr>
          <w:rFonts w:ascii="Times New Roman" w:hAnsi="Times New Roman" w:cs="Times New Roman"/>
        </w:rPr>
        <w:t xml:space="preserve">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гражданственности и патриотизма;</w:t>
      </w:r>
    </w:p>
    <w:p w:rsidR="00736D2B" w:rsidRPr="00F27378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36D2B">
        <w:rPr>
          <w:rFonts w:ascii="Times New Roman" w:hAnsi="Times New Roman" w:cs="Times New Roman"/>
          <w:b/>
        </w:rPr>
        <w:t>в номинации «Семья - хранитель традиций»</w:t>
      </w:r>
      <w:r w:rsidRPr="00F27378">
        <w:rPr>
          <w:rFonts w:ascii="Times New Roman" w:hAnsi="Times New Roman" w:cs="Times New Roman"/>
        </w:rPr>
        <w:t xml:space="preserve">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736D2B" w:rsidRPr="00B601DA" w:rsidRDefault="00736D2B" w:rsidP="002E3A87">
      <w:pPr>
        <w:pStyle w:val="1"/>
        <w:tabs>
          <w:tab w:val="left" w:pos="1018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601DA">
        <w:rPr>
          <w:rFonts w:ascii="Times New Roman" w:hAnsi="Times New Roman" w:cs="Times New Roman"/>
        </w:rPr>
        <w:t xml:space="preserve">   </w:t>
      </w:r>
      <w:r w:rsidRPr="00736D2B">
        <w:rPr>
          <w:rFonts w:ascii="Times New Roman" w:hAnsi="Times New Roman" w:cs="Times New Roman"/>
        </w:rPr>
        <w:t xml:space="preserve">Для участия в муниципальном конкурсе </w:t>
      </w:r>
      <w:r w:rsidR="003D7F40">
        <w:rPr>
          <w:rFonts w:ascii="Times New Roman" w:hAnsi="Times New Roman" w:cs="Times New Roman"/>
        </w:rPr>
        <w:t xml:space="preserve">ежегодно с 15 ноября по </w:t>
      </w:r>
      <w:r w:rsidR="003D7F40" w:rsidRPr="00B5626B">
        <w:rPr>
          <w:rFonts w:ascii="Times New Roman" w:hAnsi="Times New Roman" w:cs="Times New Roman"/>
        </w:rPr>
        <w:t>15</w:t>
      </w:r>
      <w:r w:rsidR="003D7F40">
        <w:rPr>
          <w:rFonts w:ascii="Times New Roman" w:hAnsi="Times New Roman" w:cs="Times New Roman"/>
        </w:rPr>
        <w:t xml:space="preserve"> декабря</w:t>
      </w:r>
      <w:r w:rsidR="003D7F40" w:rsidRPr="00736D2B">
        <w:rPr>
          <w:rFonts w:ascii="Times New Roman" w:hAnsi="Times New Roman" w:cs="Times New Roman"/>
        </w:rPr>
        <w:t xml:space="preserve"> </w:t>
      </w:r>
      <w:r w:rsidRPr="00736D2B">
        <w:rPr>
          <w:rFonts w:ascii="Times New Roman" w:hAnsi="Times New Roman" w:cs="Times New Roman"/>
        </w:rPr>
        <w:t>семьи представляют в управление по социальной политике администрации города Оренбурга</w:t>
      </w:r>
      <w:r>
        <w:rPr>
          <w:rFonts w:ascii="Times New Roman" w:hAnsi="Times New Roman" w:cs="Times New Roman"/>
          <w:b/>
        </w:rPr>
        <w:t xml:space="preserve"> </w:t>
      </w:r>
      <w:r w:rsidRPr="00B5626B">
        <w:rPr>
          <w:rFonts w:ascii="Times New Roman" w:hAnsi="Times New Roman" w:cs="Times New Roman"/>
        </w:rPr>
        <w:t>(пр.  Знаменский, 1/1, контакт.  тел. 30 45 0</w:t>
      </w:r>
      <w:r>
        <w:rPr>
          <w:rFonts w:ascii="Times New Roman" w:hAnsi="Times New Roman" w:cs="Times New Roman"/>
        </w:rPr>
        <w:t>2</w:t>
      </w:r>
      <w:r w:rsidRPr="00B5626B">
        <w:rPr>
          <w:rFonts w:ascii="Times New Roman" w:hAnsi="Times New Roman" w:cs="Times New Roman"/>
        </w:rPr>
        <w:t>, 30 45 0</w:t>
      </w:r>
      <w:r>
        <w:rPr>
          <w:rFonts w:ascii="Times New Roman" w:hAnsi="Times New Roman" w:cs="Times New Roman"/>
        </w:rPr>
        <w:t>1</w:t>
      </w:r>
      <w:r w:rsidRPr="00B5626B">
        <w:rPr>
          <w:rFonts w:ascii="Times New Roman" w:hAnsi="Times New Roman" w:cs="Times New Roman"/>
        </w:rPr>
        <w:t>, grigorevanava@admin.orenburg.ru)</w:t>
      </w:r>
      <w:r w:rsidRPr="00B601DA">
        <w:rPr>
          <w:rFonts w:ascii="Times New Roman" w:hAnsi="Times New Roman" w:cs="Times New Roman"/>
        </w:rPr>
        <w:t>:</w:t>
      </w:r>
    </w:p>
    <w:p w:rsidR="00736D2B" w:rsidRPr="00B5626B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601DA">
        <w:rPr>
          <w:rFonts w:ascii="Times New Roman" w:hAnsi="Times New Roman" w:cs="Times New Roman"/>
        </w:rPr>
        <w:t>заявку на участие семьи в муниципальном</w:t>
      </w:r>
      <w:r>
        <w:rPr>
          <w:rFonts w:ascii="Times New Roman" w:hAnsi="Times New Roman" w:cs="Times New Roman"/>
        </w:rPr>
        <w:t xml:space="preserve"> </w:t>
      </w:r>
      <w:r w:rsidRPr="00F27378">
        <w:rPr>
          <w:rFonts w:ascii="Times New Roman" w:hAnsi="Times New Roman" w:cs="Times New Roman"/>
        </w:rPr>
        <w:t xml:space="preserve">ежегодном конкурсе «Семья года», составленную </w:t>
      </w:r>
      <w:r>
        <w:rPr>
          <w:rFonts w:ascii="Times New Roman" w:hAnsi="Times New Roman" w:cs="Times New Roman"/>
        </w:rPr>
        <w:t>по форме согласно приложению,</w:t>
      </w:r>
      <w:r w:rsidRPr="00F27378">
        <w:rPr>
          <w:rFonts w:ascii="Times New Roman" w:hAnsi="Times New Roman" w:cs="Times New Roman"/>
        </w:rPr>
        <w:t xml:space="preserve"> копии грамот, дипломов, </w:t>
      </w:r>
      <w:r w:rsidRPr="00F27378">
        <w:rPr>
          <w:rFonts w:ascii="Times New Roman" w:hAnsi="Times New Roman" w:cs="Times New Roman"/>
        </w:rPr>
        <w:lastRenderedPageBreak/>
        <w:t xml:space="preserve">благодарственных писем, семейные фотографии, дополнительные материалы, </w:t>
      </w:r>
      <w:r w:rsidRPr="00B5626B">
        <w:rPr>
          <w:rFonts w:ascii="Times New Roman" w:hAnsi="Times New Roman" w:cs="Times New Roman"/>
        </w:rPr>
        <w:t>представленные по усмотрению семьи (портфолио, генеалогическое дерево, копии публикаций в средствах массовой информации, характеристики с места работы/учебы и др.);</w:t>
      </w:r>
    </w:p>
    <w:p w:rsidR="00736D2B" w:rsidRPr="00B5626B" w:rsidRDefault="00736D2B" w:rsidP="002E3A87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5626B">
        <w:rPr>
          <w:rFonts w:ascii="Times New Roman" w:hAnsi="Times New Roman" w:cs="Times New Roman"/>
        </w:rPr>
        <w:t>видеоролик «Презентация семьи» (1,5-2 мин), в котором должна содержаться информация о составе семьи, ее достижениях, семейных ценностях и традициях.</w:t>
      </w:r>
    </w:p>
    <w:p w:rsidR="00736D2B" w:rsidRPr="00B5626B" w:rsidRDefault="00736D2B" w:rsidP="002E3A87">
      <w:pPr>
        <w:tabs>
          <w:tab w:val="left" w:pos="1134"/>
          <w:tab w:val="left" w:pos="9356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B5626B">
        <w:rPr>
          <w:sz w:val="28"/>
          <w:szCs w:val="28"/>
        </w:rPr>
        <w:t>К</w:t>
      </w:r>
      <w:r w:rsidRPr="00B5626B">
        <w:rPr>
          <w:color w:val="000000"/>
          <w:sz w:val="28"/>
          <w:szCs w:val="28"/>
        </w:rPr>
        <w:t xml:space="preserve">онкурсная комиссия рассматривает </w:t>
      </w:r>
      <w:r w:rsidRPr="00B5626B">
        <w:rPr>
          <w:sz w:val="28"/>
          <w:szCs w:val="28"/>
        </w:rPr>
        <w:t>представленные семьями материалы, определяет по одному победителю в каждой номинации, награждает победителей муниципального конкурса, направляет документы победителей для участия в областном ежегодном конкурсе «Семья года».</w:t>
      </w:r>
    </w:p>
    <w:p w:rsidR="00736D2B" w:rsidRPr="00B5626B" w:rsidRDefault="00736D2B" w:rsidP="002E3A87">
      <w:pPr>
        <w:pStyle w:val="1"/>
        <w:tabs>
          <w:tab w:val="left" w:pos="1102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5626B">
        <w:rPr>
          <w:rFonts w:ascii="Times New Roman" w:hAnsi="Times New Roman" w:cs="Times New Roman"/>
        </w:rPr>
        <w:t xml:space="preserve">    Семьи, занявшие 1 место в номинациях областного конкурса, становятся участниками Всероссийского конкурса «Семья года».</w:t>
      </w:r>
    </w:p>
    <w:p w:rsidR="00736D2B" w:rsidRDefault="00736D2B" w:rsidP="002E3A87">
      <w:pPr>
        <w:tabs>
          <w:tab w:val="left" w:pos="1134"/>
          <w:tab w:val="left" w:pos="4678"/>
        </w:tabs>
        <w:ind w:left="0" w:firstLine="709"/>
        <w:jc w:val="center"/>
        <w:rPr>
          <w:i/>
          <w:sz w:val="28"/>
          <w:szCs w:val="28"/>
        </w:rPr>
      </w:pPr>
    </w:p>
    <w:p w:rsidR="003B459E" w:rsidRDefault="003B459E" w:rsidP="002E3A87">
      <w:pPr>
        <w:tabs>
          <w:tab w:val="left" w:pos="1134"/>
          <w:tab w:val="left" w:pos="4678"/>
        </w:tabs>
        <w:ind w:left="0" w:firstLine="709"/>
        <w:jc w:val="center"/>
        <w:rPr>
          <w:i/>
          <w:sz w:val="28"/>
          <w:szCs w:val="28"/>
        </w:rPr>
      </w:pPr>
    </w:p>
    <w:p w:rsidR="003B459E" w:rsidRPr="003B459E" w:rsidRDefault="003B459E" w:rsidP="002E3A87">
      <w:pPr>
        <w:widowControl w:val="0"/>
        <w:tabs>
          <w:tab w:val="left" w:pos="1134"/>
        </w:tabs>
        <w:ind w:left="0" w:firstLine="709"/>
        <w:jc w:val="right"/>
        <w:rPr>
          <w:color w:val="000000"/>
          <w:sz w:val="28"/>
          <w:szCs w:val="28"/>
          <w:lang w:bidi="ru-RU"/>
        </w:rPr>
      </w:pPr>
      <w:r w:rsidRPr="003B459E">
        <w:rPr>
          <w:color w:val="000000"/>
          <w:sz w:val="28"/>
          <w:szCs w:val="28"/>
          <w:lang w:bidi="ru-RU"/>
        </w:rPr>
        <w:t>Приложение</w:t>
      </w:r>
    </w:p>
    <w:p w:rsidR="003B459E" w:rsidRDefault="003B459E" w:rsidP="002E3A87">
      <w:pPr>
        <w:widowControl w:val="0"/>
        <w:tabs>
          <w:tab w:val="left" w:pos="1134"/>
        </w:tabs>
        <w:spacing w:after="40"/>
        <w:ind w:left="0" w:firstLine="709"/>
        <w:jc w:val="center"/>
        <w:rPr>
          <w:color w:val="000000"/>
          <w:sz w:val="28"/>
          <w:szCs w:val="28"/>
          <w:lang w:bidi="ru-RU"/>
        </w:rPr>
      </w:pPr>
    </w:p>
    <w:p w:rsidR="00FA0F9D" w:rsidRDefault="00FA0F9D" w:rsidP="002E3A87">
      <w:pPr>
        <w:widowControl w:val="0"/>
        <w:tabs>
          <w:tab w:val="left" w:pos="1134"/>
        </w:tabs>
        <w:spacing w:after="40"/>
        <w:ind w:left="0" w:firstLine="70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Заявка</w:t>
      </w:r>
    </w:p>
    <w:p w:rsidR="003B459E" w:rsidRPr="003B459E" w:rsidRDefault="003B459E" w:rsidP="002E3A87">
      <w:pPr>
        <w:widowControl w:val="0"/>
        <w:tabs>
          <w:tab w:val="left" w:pos="1134"/>
        </w:tabs>
        <w:spacing w:after="40"/>
        <w:ind w:left="0" w:firstLine="709"/>
        <w:jc w:val="center"/>
        <w:rPr>
          <w:color w:val="000000"/>
          <w:sz w:val="28"/>
          <w:szCs w:val="28"/>
          <w:lang w:bidi="ru-RU"/>
        </w:rPr>
      </w:pPr>
      <w:r w:rsidRPr="003B459E">
        <w:rPr>
          <w:color w:val="000000"/>
          <w:sz w:val="28"/>
          <w:szCs w:val="28"/>
          <w:lang w:bidi="ru-RU"/>
        </w:rPr>
        <w:t xml:space="preserve"> на участие семьи</w:t>
      </w:r>
      <w:r w:rsidR="00FA0F9D" w:rsidRPr="00FA0F9D">
        <w:rPr>
          <w:color w:val="000000"/>
          <w:sz w:val="28"/>
          <w:szCs w:val="28"/>
          <w:lang w:bidi="ru-RU"/>
        </w:rPr>
        <w:t xml:space="preserve"> </w:t>
      </w:r>
      <w:r w:rsidRPr="003B459E">
        <w:rPr>
          <w:color w:val="000000"/>
          <w:sz w:val="28"/>
          <w:szCs w:val="28"/>
          <w:lang w:bidi="ru-RU"/>
        </w:rPr>
        <w:t>в ежегодном конкурсе «Семья года»</w:t>
      </w:r>
    </w:p>
    <w:p w:rsidR="003B459E" w:rsidRPr="003B459E" w:rsidRDefault="003B459E" w:rsidP="002E3A87">
      <w:pPr>
        <w:widowControl w:val="0"/>
        <w:tabs>
          <w:tab w:val="left" w:pos="1134"/>
          <w:tab w:val="left" w:leader="underscore" w:pos="8882"/>
        </w:tabs>
        <w:spacing w:after="420"/>
        <w:ind w:left="0" w:firstLine="709"/>
        <w:jc w:val="left"/>
        <w:rPr>
          <w:color w:val="000000"/>
          <w:sz w:val="28"/>
          <w:szCs w:val="28"/>
          <w:lang w:bidi="ru-RU"/>
        </w:rPr>
      </w:pPr>
      <w:r w:rsidRPr="003B459E">
        <w:rPr>
          <w:color w:val="000000"/>
          <w:sz w:val="28"/>
          <w:szCs w:val="28"/>
          <w:lang w:bidi="ru-RU"/>
        </w:rPr>
        <w:t xml:space="preserve">1. </w:t>
      </w:r>
      <w:bookmarkStart w:id="1" w:name="bookmark45"/>
      <w:bookmarkEnd w:id="1"/>
      <w:r w:rsidRPr="003B459E">
        <w:rPr>
          <w:color w:val="000000"/>
          <w:sz w:val="28"/>
          <w:szCs w:val="28"/>
          <w:lang w:bidi="ru-RU"/>
        </w:rPr>
        <w:t xml:space="preserve">Номинация: </w:t>
      </w:r>
      <w:r w:rsidRPr="003B459E">
        <w:rPr>
          <w:color w:val="000000"/>
          <w:sz w:val="28"/>
          <w:szCs w:val="28"/>
          <w:lang w:bidi="ru-RU"/>
        </w:rPr>
        <w:tab/>
      </w:r>
    </w:p>
    <w:p w:rsidR="003B459E" w:rsidRPr="003B459E" w:rsidRDefault="003B459E" w:rsidP="002E3A87">
      <w:pPr>
        <w:widowControl w:val="0"/>
        <w:tabs>
          <w:tab w:val="left" w:pos="1134"/>
        </w:tabs>
        <w:ind w:left="0" w:firstLine="709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Pr="003B459E">
        <w:rPr>
          <w:color w:val="000000"/>
          <w:sz w:val="28"/>
          <w:szCs w:val="28"/>
          <w:lang w:bidi="ru-RU"/>
        </w:rPr>
        <w:t>. Состав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2717"/>
        <w:gridCol w:w="1675"/>
        <w:gridCol w:w="1968"/>
        <w:gridCol w:w="2429"/>
      </w:tblGrid>
      <w:tr w:rsidR="003B459E" w:rsidRPr="003B459E" w:rsidTr="002E3A87">
        <w:trPr>
          <w:trHeight w:hRule="exact" w:val="153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spacing w:before="120" w:line="391" w:lineRule="auto"/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spacing w:before="120"/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spacing w:before="120"/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Степень родства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spacing w:before="120"/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Дата рождения (число, месяц, год)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Место учебы, работы, вид деятельности, должность</w:t>
            </w:r>
          </w:p>
        </w:tc>
      </w:tr>
      <w:tr w:rsidR="003B459E" w:rsidRPr="003B459E" w:rsidTr="002E3A87">
        <w:trPr>
          <w:trHeight w:hRule="exact" w:val="7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spacing w:before="100"/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B459E" w:rsidRPr="003B459E" w:rsidTr="002E3A87">
        <w:trPr>
          <w:trHeight w:hRule="exact" w:val="7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B459E" w:rsidRPr="003B459E" w:rsidTr="002E3A87">
        <w:trPr>
          <w:trHeight w:hRule="exact" w:val="7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B459E" w:rsidRPr="003B459E" w:rsidTr="002E3A87">
        <w:trPr>
          <w:trHeight w:hRule="exact" w:val="74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3B459E" w:rsidRPr="003B459E" w:rsidTr="002E3A87">
        <w:trPr>
          <w:trHeight w:hRule="exact" w:val="758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B459E">
              <w:rPr>
                <w:color w:val="000000"/>
                <w:sz w:val="28"/>
                <w:szCs w:val="28"/>
                <w:lang w:bidi="ru-RU"/>
              </w:rPr>
              <w:t>5</w:t>
            </w:r>
            <w:r w:rsidR="002E3A87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59E" w:rsidRPr="003B459E" w:rsidRDefault="003B459E" w:rsidP="002E3A87">
            <w:pPr>
              <w:widowControl w:val="0"/>
              <w:tabs>
                <w:tab w:val="left" w:pos="1134"/>
              </w:tabs>
              <w:ind w:left="0" w:firstLine="709"/>
              <w:jc w:val="lef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3B459E" w:rsidRPr="003B459E" w:rsidRDefault="003B459E" w:rsidP="002E3A87">
      <w:pPr>
        <w:widowControl w:val="0"/>
        <w:tabs>
          <w:tab w:val="left" w:pos="1134"/>
        </w:tabs>
        <w:spacing w:after="599" w:line="1" w:lineRule="exact"/>
        <w:ind w:left="0" w:firstLine="709"/>
        <w:jc w:val="left"/>
        <w:rPr>
          <w:rFonts w:ascii="Courier New" w:eastAsia="Courier New" w:hAnsi="Courier New" w:cs="Courier New"/>
          <w:color w:val="000000"/>
          <w:lang w:bidi="ru-RU"/>
        </w:rPr>
      </w:pPr>
    </w:p>
    <w:p w:rsidR="003B459E" w:rsidRPr="003B459E" w:rsidRDefault="003B459E" w:rsidP="002E3A87">
      <w:pPr>
        <w:widowControl w:val="0"/>
        <w:tabs>
          <w:tab w:val="left" w:pos="392"/>
          <w:tab w:val="left" w:pos="1134"/>
        </w:tabs>
        <w:spacing w:after="24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2" w:name="bookmark46"/>
      <w:bookmarkEnd w:id="2"/>
      <w:r>
        <w:rPr>
          <w:color w:val="000000"/>
          <w:sz w:val="28"/>
          <w:szCs w:val="28"/>
          <w:lang w:bidi="ru-RU"/>
        </w:rPr>
        <w:t xml:space="preserve">3. </w:t>
      </w:r>
      <w:r w:rsidRPr="003B459E">
        <w:rPr>
          <w:color w:val="000000"/>
          <w:sz w:val="28"/>
          <w:szCs w:val="28"/>
          <w:lang w:bidi="ru-RU"/>
        </w:rPr>
        <w:t>Количество совместно прожитых лет.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tabs>
          <w:tab w:val="left" w:pos="406"/>
          <w:tab w:val="left" w:pos="1134"/>
        </w:tabs>
        <w:spacing w:after="94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3" w:name="bookmark47"/>
      <w:bookmarkEnd w:id="3"/>
      <w:r w:rsidRPr="003B459E">
        <w:rPr>
          <w:color w:val="000000"/>
          <w:sz w:val="28"/>
          <w:szCs w:val="28"/>
          <w:lang w:bidi="ru-RU"/>
        </w:rPr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достижений: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pBdr>
          <w:top w:val="single" w:sz="4" w:space="0" w:color="auto"/>
        </w:pBdr>
        <w:tabs>
          <w:tab w:val="left" w:pos="387"/>
          <w:tab w:val="left" w:pos="1134"/>
        </w:tabs>
        <w:spacing w:after="360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4" w:name="bookmark48"/>
      <w:bookmarkEnd w:id="4"/>
      <w:r w:rsidRPr="003B459E">
        <w:rPr>
          <w:color w:val="000000"/>
          <w:sz w:val="28"/>
          <w:szCs w:val="28"/>
          <w:lang w:bidi="ru-RU"/>
        </w:rPr>
        <w:lastRenderedPageBreak/>
        <w:t>Краткое описание истории, семейных ценностей и традиций семьи: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tabs>
          <w:tab w:val="left" w:pos="387"/>
          <w:tab w:val="left" w:pos="1134"/>
        </w:tabs>
        <w:spacing w:after="24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5" w:name="bookmark49"/>
      <w:bookmarkEnd w:id="5"/>
      <w:r w:rsidRPr="003B459E">
        <w:rPr>
          <w:color w:val="000000"/>
          <w:sz w:val="28"/>
          <w:szCs w:val="28"/>
          <w:lang w:bidi="ru-RU"/>
        </w:rPr>
        <w:t>Номер контактного телефона и адрес электронной почты одного из членов семьи.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tabs>
          <w:tab w:val="left" w:pos="387"/>
          <w:tab w:val="left" w:pos="1134"/>
        </w:tabs>
        <w:spacing w:after="24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6" w:name="bookmark50"/>
      <w:bookmarkEnd w:id="6"/>
      <w:r w:rsidRPr="003B459E">
        <w:rPr>
          <w:color w:val="000000"/>
          <w:sz w:val="28"/>
          <w:szCs w:val="28"/>
          <w:lang w:bidi="ru-RU"/>
        </w:rPr>
        <w:t>Ссылка на аккаунт в социальных сетях, отражающий общественную активность семьи (если имеется).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tabs>
          <w:tab w:val="left" w:pos="387"/>
          <w:tab w:val="left" w:pos="1134"/>
        </w:tabs>
        <w:spacing w:after="24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7" w:name="bookmark51"/>
      <w:bookmarkEnd w:id="7"/>
      <w:r w:rsidRPr="003B459E">
        <w:rPr>
          <w:color w:val="000000"/>
          <w:sz w:val="28"/>
          <w:szCs w:val="28"/>
          <w:lang w:bidi="ru-RU"/>
        </w:rPr>
        <w:t>Копия свидетельства о заключении брака (в приложении)</w:t>
      </w:r>
    </w:p>
    <w:p w:rsidR="003B459E" w:rsidRPr="003B459E" w:rsidRDefault="003B459E" w:rsidP="002E3A87">
      <w:pPr>
        <w:widowControl w:val="0"/>
        <w:numPr>
          <w:ilvl w:val="0"/>
          <w:numId w:val="2"/>
        </w:numPr>
        <w:tabs>
          <w:tab w:val="left" w:pos="526"/>
          <w:tab w:val="left" w:pos="1134"/>
        </w:tabs>
        <w:spacing w:after="120" w:line="276" w:lineRule="auto"/>
        <w:ind w:left="0" w:firstLine="709"/>
        <w:jc w:val="left"/>
        <w:rPr>
          <w:color w:val="000000"/>
          <w:sz w:val="28"/>
          <w:szCs w:val="28"/>
          <w:lang w:bidi="ru-RU"/>
        </w:rPr>
      </w:pPr>
      <w:bookmarkStart w:id="8" w:name="bookmark52"/>
      <w:bookmarkEnd w:id="8"/>
      <w:r w:rsidRPr="003B459E">
        <w:rPr>
          <w:color w:val="000000"/>
          <w:sz w:val="28"/>
          <w:szCs w:val="28"/>
          <w:lang w:bidi="ru-RU"/>
        </w:rPr>
        <w:t>Согласие на обработку персональных данных, подписанное членами семьи и (или) их законными представителями.</w:t>
      </w:r>
    </w:p>
    <w:p w:rsidR="003B459E" w:rsidRDefault="003B459E" w:rsidP="002E3A87">
      <w:pPr>
        <w:pStyle w:val="a4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left"/>
        <w:rPr>
          <w:color w:val="000000"/>
          <w:lang w:bidi="ru-RU"/>
        </w:rPr>
      </w:pPr>
      <w:r w:rsidRPr="003B459E">
        <w:rPr>
          <w:color w:val="000000"/>
          <w:lang w:bidi="ru-RU"/>
        </w:rPr>
        <w:t xml:space="preserve">Материалы, представляемые в форматах </w:t>
      </w:r>
      <w:proofErr w:type="spellStart"/>
      <w:r w:rsidRPr="003B459E">
        <w:rPr>
          <w:color w:val="000000"/>
          <w:lang w:bidi="ru-RU"/>
        </w:rPr>
        <w:t>pdf</w:t>
      </w:r>
      <w:proofErr w:type="spellEnd"/>
      <w:r w:rsidRPr="003B459E">
        <w:rPr>
          <w:color w:val="000000"/>
          <w:lang w:bidi="ru-RU"/>
        </w:rPr>
        <w:t xml:space="preserve">, </w:t>
      </w:r>
      <w:proofErr w:type="spellStart"/>
      <w:r w:rsidRPr="003B459E">
        <w:rPr>
          <w:color w:val="000000"/>
          <w:lang w:bidi="ru-RU"/>
        </w:rPr>
        <w:t>tiff</w:t>
      </w:r>
      <w:proofErr w:type="spellEnd"/>
      <w:r w:rsidRPr="003B459E">
        <w:rPr>
          <w:color w:val="000000"/>
          <w:lang w:bidi="ru-RU"/>
        </w:rPr>
        <w:t xml:space="preserve"> и др., обязательно дублировать в формате </w:t>
      </w:r>
      <w:proofErr w:type="spellStart"/>
      <w:r w:rsidRPr="003B459E">
        <w:rPr>
          <w:color w:val="000000"/>
          <w:lang w:bidi="ru-RU"/>
        </w:rPr>
        <w:t>Word</w:t>
      </w:r>
      <w:proofErr w:type="spellEnd"/>
      <w:r w:rsidRPr="003B459E">
        <w:rPr>
          <w:color w:val="000000"/>
          <w:lang w:bidi="ru-RU"/>
        </w:rPr>
        <w:t>.</w:t>
      </w: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A228E0" w:rsidRDefault="00A228E0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Default="002A40D3" w:rsidP="002A40D3">
      <w:pPr>
        <w:widowControl w:val="0"/>
        <w:jc w:val="left"/>
        <w:rPr>
          <w:color w:val="000000"/>
          <w:lang w:bidi="ru-RU"/>
        </w:rPr>
      </w:pPr>
    </w:p>
    <w:p w:rsidR="002A40D3" w:rsidRPr="00547103" w:rsidRDefault="002A40D3" w:rsidP="002A40D3">
      <w:pPr>
        <w:tabs>
          <w:tab w:val="left" w:pos="5103"/>
          <w:tab w:val="left" w:pos="9356"/>
        </w:tabs>
        <w:ind w:right="-1"/>
        <w:jc w:val="center"/>
        <w:rPr>
          <w:sz w:val="28"/>
          <w:szCs w:val="28"/>
        </w:rPr>
      </w:pPr>
      <w:r w:rsidRPr="00547103">
        <w:rPr>
          <w:sz w:val="28"/>
          <w:szCs w:val="28"/>
        </w:rPr>
        <w:lastRenderedPageBreak/>
        <w:t>СОГЛАСИЕ</w:t>
      </w:r>
    </w:p>
    <w:p w:rsidR="002A40D3" w:rsidRPr="00547103" w:rsidRDefault="002A40D3" w:rsidP="002A40D3">
      <w:pPr>
        <w:tabs>
          <w:tab w:val="left" w:pos="5103"/>
          <w:tab w:val="left" w:pos="9356"/>
        </w:tabs>
        <w:ind w:right="-1"/>
        <w:jc w:val="center"/>
        <w:rPr>
          <w:sz w:val="28"/>
          <w:szCs w:val="28"/>
        </w:rPr>
      </w:pPr>
      <w:r w:rsidRPr="00547103">
        <w:rPr>
          <w:sz w:val="28"/>
          <w:szCs w:val="28"/>
        </w:rPr>
        <w:t>на обработку персональных данных</w:t>
      </w:r>
    </w:p>
    <w:p w:rsidR="002A40D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rFonts w:eastAsia="Calibri"/>
        </w:rPr>
      </w:pP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left="709"/>
      </w:pPr>
      <w:r>
        <w:rPr>
          <w:rFonts w:eastAsia="Calibri"/>
        </w:rPr>
        <w:t xml:space="preserve">      </w:t>
      </w:r>
      <w:proofErr w:type="gramStart"/>
      <w:r w:rsidRPr="00CC68B0">
        <w:rPr>
          <w:rFonts w:eastAsia="Calibri"/>
        </w:rPr>
        <w:t>Я,_</w:t>
      </w:r>
      <w:proofErr w:type="gramEnd"/>
      <w:r w:rsidRPr="00CC68B0">
        <w:rPr>
          <w:rFonts w:eastAsia="Calibri"/>
        </w:rPr>
        <w:t>_________________________________________________________________</w:t>
      </w:r>
      <w:r>
        <w:rPr>
          <w:rFonts w:eastAsia="Calibri"/>
        </w:rPr>
        <w:t>__</w:t>
      </w:r>
      <w:r w:rsidRPr="00CC68B0">
        <w:rPr>
          <w:rFonts w:eastAsia="Calibri"/>
        </w:rPr>
        <w:t>_,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firstLine="3402"/>
      </w:pPr>
      <w:r w:rsidRPr="00CC68B0">
        <w:rPr>
          <w:rFonts w:eastAsia="Calibri"/>
        </w:rPr>
        <w:t xml:space="preserve"> (фамилия, имя, отчество супруга)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</w:pPr>
      <w:r w:rsidRPr="00CC68B0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</w:t>
      </w:r>
      <w:r w:rsidRPr="00CC68B0">
        <w:rPr>
          <w:rFonts w:eastAsia="Calibri"/>
        </w:rPr>
        <w:t>_____,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C68B0">
        <w:rPr>
          <w:rFonts w:eastAsia="Calibri"/>
          <w:sz w:val="20"/>
          <w:szCs w:val="20"/>
        </w:rPr>
        <w:t>(серия и номер документа, удостоверяющего его личность, сведения о дате выдачи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C68B0">
        <w:rPr>
          <w:rFonts w:eastAsia="Calibri"/>
          <w:sz w:val="20"/>
          <w:szCs w:val="20"/>
        </w:rPr>
        <w:t>указанного документа и выдавшем его органе)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проживающий(</w:t>
      </w:r>
      <w:r>
        <w:rPr>
          <w:rFonts w:eastAsia="Calibri"/>
          <w:sz w:val="28"/>
          <w:szCs w:val="28"/>
        </w:rPr>
        <w:t>-</w:t>
      </w:r>
      <w:proofErr w:type="spellStart"/>
      <w:r w:rsidRPr="00CC68B0">
        <w:rPr>
          <w:rFonts w:eastAsia="Calibri"/>
          <w:sz w:val="28"/>
          <w:szCs w:val="28"/>
        </w:rPr>
        <w:t>ая</w:t>
      </w:r>
      <w:proofErr w:type="spellEnd"/>
      <w:r w:rsidRPr="00CC68B0">
        <w:rPr>
          <w:rFonts w:eastAsia="Calibri"/>
          <w:sz w:val="28"/>
          <w:szCs w:val="28"/>
        </w:rPr>
        <w:t xml:space="preserve">) по адресу: ________________________________________ </w:t>
      </w:r>
    </w:p>
    <w:p w:rsidR="002A40D3" w:rsidRPr="00CC68B0" w:rsidRDefault="002A40D3" w:rsidP="002A40D3">
      <w:pPr>
        <w:tabs>
          <w:tab w:val="left" w:pos="9356"/>
        </w:tabs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</w:rPr>
        <w:t>,</w:t>
      </w:r>
    </w:p>
    <w:p w:rsidR="002A40D3" w:rsidRPr="00547103" w:rsidRDefault="002A40D3" w:rsidP="002A40D3">
      <w:pPr>
        <w:tabs>
          <w:tab w:val="left" w:pos="9072"/>
          <w:tab w:val="left" w:pos="9356"/>
        </w:tabs>
        <w:autoSpaceDE w:val="0"/>
        <w:autoSpaceDN w:val="0"/>
        <w:adjustRightInd w:val="0"/>
        <w:ind w:left="709"/>
      </w:pPr>
      <w:r>
        <w:rPr>
          <w:rFonts w:eastAsia="Calibri"/>
        </w:rPr>
        <w:t xml:space="preserve"> </w:t>
      </w:r>
      <w:proofErr w:type="gramStart"/>
      <w:r w:rsidRPr="00CC68B0">
        <w:rPr>
          <w:rFonts w:eastAsia="Calibri"/>
        </w:rPr>
        <w:t>Я,_</w:t>
      </w:r>
      <w:proofErr w:type="gramEnd"/>
      <w:r w:rsidRPr="00CC68B0">
        <w:rPr>
          <w:rFonts w:eastAsia="Calibri"/>
        </w:rPr>
        <w:t>__________________________________________________________________</w:t>
      </w:r>
      <w:r>
        <w:rPr>
          <w:rFonts w:eastAsia="Calibri"/>
        </w:rPr>
        <w:t>_</w:t>
      </w:r>
      <w:r w:rsidRPr="00CC68B0">
        <w:rPr>
          <w:rFonts w:eastAsia="Calibri"/>
        </w:rPr>
        <w:t>_,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firstLine="3402"/>
      </w:pPr>
      <w:r w:rsidRPr="00CC68B0">
        <w:rPr>
          <w:rFonts w:eastAsia="Calibri"/>
        </w:rPr>
        <w:t xml:space="preserve"> (фамилия, имя, отчество супруги)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</w:pPr>
      <w:r w:rsidRPr="00CC68B0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</w:t>
      </w:r>
      <w:r w:rsidRPr="00CC68B0">
        <w:rPr>
          <w:rFonts w:eastAsia="Calibri"/>
        </w:rPr>
        <w:t>_____,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C68B0">
        <w:rPr>
          <w:rFonts w:eastAsia="Calibri"/>
          <w:sz w:val="20"/>
          <w:szCs w:val="20"/>
        </w:rPr>
        <w:t>(серия и номер документа, удостоверяющего его личность, сведения о дате выдачи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CC68B0">
        <w:rPr>
          <w:rFonts w:eastAsia="Calibri"/>
          <w:sz w:val="20"/>
          <w:szCs w:val="20"/>
        </w:rPr>
        <w:t>указанного документа и выдавшем его органе)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проживающий(</w:t>
      </w:r>
      <w:r>
        <w:rPr>
          <w:rFonts w:eastAsia="Calibri"/>
          <w:sz w:val="28"/>
          <w:szCs w:val="28"/>
        </w:rPr>
        <w:t>-</w:t>
      </w:r>
      <w:proofErr w:type="spellStart"/>
      <w:r w:rsidRPr="00CC68B0">
        <w:rPr>
          <w:rFonts w:eastAsia="Calibri"/>
          <w:sz w:val="28"/>
          <w:szCs w:val="28"/>
        </w:rPr>
        <w:t>ая</w:t>
      </w:r>
      <w:proofErr w:type="spellEnd"/>
      <w:r w:rsidRPr="00CC68B0">
        <w:rPr>
          <w:rFonts w:eastAsia="Calibri"/>
          <w:sz w:val="28"/>
          <w:szCs w:val="28"/>
        </w:rPr>
        <w:t xml:space="preserve">) по адресу: ________________________________________ </w:t>
      </w:r>
    </w:p>
    <w:p w:rsidR="00A228E0" w:rsidRDefault="002A40D3" w:rsidP="002A40D3">
      <w:pPr>
        <w:tabs>
          <w:tab w:val="left" w:pos="93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</w:rPr>
        <w:t>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являясь законными представителями несовершеннолетних _______________</w:t>
      </w: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CC68B0" w:rsidRDefault="002A40D3" w:rsidP="002A40D3">
      <w:pPr>
        <w:tabs>
          <w:tab w:val="left" w:pos="9356"/>
        </w:tabs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</w:pPr>
      <w:r w:rsidRPr="00CC68B0">
        <w:rPr>
          <w:rFonts w:eastAsia="Calibri"/>
        </w:rPr>
        <w:t>____________________________________________________________________________ ,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firstLine="2268"/>
        <w:rPr>
          <w:sz w:val="20"/>
          <w:szCs w:val="20"/>
        </w:rPr>
      </w:pPr>
      <w:r w:rsidRPr="00CC68B0">
        <w:rPr>
          <w:rFonts w:eastAsia="Calibri"/>
          <w:sz w:val="20"/>
          <w:szCs w:val="20"/>
        </w:rPr>
        <w:t xml:space="preserve"> (фамилия, имя, отчество несовершеннолетнего)</w:t>
      </w: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даю согласие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C68B0">
        <w:rPr>
          <w:rFonts w:eastAsia="Calibri"/>
          <w:sz w:val="28"/>
          <w:szCs w:val="28"/>
        </w:rPr>
        <w:t xml:space="preserve">правлению по социальной политике администрации города Оренбурга </w:t>
      </w:r>
      <w:r w:rsidRPr="00547103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547103">
        <w:rPr>
          <w:sz w:val="28"/>
          <w:szCs w:val="28"/>
        </w:rPr>
        <w:t>Оренбург, пр. Знаменский, д. 1/1)</w:t>
      </w:r>
      <w:r w:rsidRPr="00CC68B0">
        <w:rPr>
          <w:rFonts w:eastAsia="Calibri"/>
          <w:sz w:val="28"/>
          <w:szCs w:val="28"/>
        </w:rPr>
        <w:t xml:space="preserve">, министерству социального развития Оренбургской области </w:t>
      </w:r>
      <w:r w:rsidRPr="00547103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547103">
        <w:rPr>
          <w:sz w:val="28"/>
          <w:szCs w:val="28"/>
        </w:rPr>
        <w:t>Оренбург, ул.</w:t>
      </w:r>
      <w:r w:rsidRPr="00547103">
        <w:rPr>
          <w:sz w:val="28"/>
          <w:szCs w:val="28"/>
          <w:lang w:val="en-US"/>
        </w:rPr>
        <w:t> </w:t>
      </w:r>
      <w:r w:rsidRPr="00547103">
        <w:rPr>
          <w:sz w:val="28"/>
          <w:szCs w:val="28"/>
        </w:rPr>
        <w:t>Терешковой, д. 33)</w:t>
      </w:r>
      <w:r w:rsidRPr="00CC68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CC68B0">
        <w:rPr>
          <w:rFonts w:eastAsia="Calibri"/>
          <w:sz w:val="28"/>
          <w:szCs w:val="28"/>
        </w:rPr>
        <w:t>на обработку моих персональных данных и данных несовершеннолетних членов моей семьи, подтверждаю, что, давая такое согласие, я действую осознанно в своих интересах и в интересах несовершеннолетних членов моей семьи.</w:t>
      </w:r>
    </w:p>
    <w:p w:rsidR="002A40D3" w:rsidRPr="00CC68B0" w:rsidRDefault="002A40D3" w:rsidP="002A40D3">
      <w:pPr>
        <w:tabs>
          <w:tab w:val="left" w:pos="9356"/>
        </w:tabs>
        <w:ind w:firstLine="709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>Согласие дается мною с целью участия в м</w:t>
      </w:r>
      <w:r w:rsidRPr="00547103">
        <w:rPr>
          <w:sz w:val="28"/>
          <w:szCs w:val="28"/>
        </w:rPr>
        <w:t>униципальном ежегодном конкурсе «</w:t>
      </w:r>
      <w:r>
        <w:rPr>
          <w:sz w:val="28"/>
          <w:szCs w:val="28"/>
        </w:rPr>
        <w:t>Семья года</w:t>
      </w:r>
      <w:r w:rsidRPr="0054710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C68B0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областном </w:t>
      </w:r>
      <w:r w:rsidRPr="00547103">
        <w:rPr>
          <w:sz w:val="28"/>
          <w:szCs w:val="28"/>
        </w:rPr>
        <w:t>ежегодном конкурсе «</w:t>
      </w:r>
      <w:r>
        <w:rPr>
          <w:sz w:val="28"/>
          <w:szCs w:val="28"/>
        </w:rPr>
        <w:t>Семья года</w:t>
      </w:r>
      <w:r w:rsidRPr="00547103">
        <w:rPr>
          <w:bCs/>
          <w:sz w:val="28"/>
          <w:szCs w:val="28"/>
        </w:rPr>
        <w:t xml:space="preserve">» </w:t>
      </w:r>
      <w:r w:rsidRPr="00CC68B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 </w:t>
      </w:r>
      <w:r w:rsidRPr="00CC68B0">
        <w:rPr>
          <w:rFonts w:eastAsia="Calibri"/>
          <w:sz w:val="28"/>
          <w:szCs w:val="28"/>
        </w:rPr>
        <w:t>распространяется на следующую информацию:</w:t>
      </w:r>
    </w:p>
    <w:p w:rsidR="002A40D3" w:rsidRPr="00547103" w:rsidRDefault="002A40D3" w:rsidP="002A40D3">
      <w:pPr>
        <w:tabs>
          <w:tab w:val="left" w:pos="9356"/>
        </w:tabs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</w:rPr>
        <w:t>.</w:t>
      </w: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ind w:firstLine="3119"/>
        <w:rPr>
          <w:rFonts w:eastAsia="Calibri"/>
          <w:sz w:val="20"/>
          <w:szCs w:val="20"/>
        </w:rPr>
      </w:pPr>
      <w:r w:rsidRPr="00CC68B0">
        <w:rPr>
          <w:rFonts w:eastAsia="Calibri"/>
          <w:sz w:val="28"/>
          <w:szCs w:val="28"/>
        </w:rPr>
        <w:t xml:space="preserve"> </w:t>
      </w:r>
      <w:r w:rsidRPr="00CC68B0">
        <w:rPr>
          <w:rFonts w:eastAsia="Calibri"/>
          <w:sz w:val="20"/>
          <w:szCs w:val="20"/>
        </w:rPr>
        <w:t>(перечень персональных данных)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68B0">
        <w:rPr>
          <w:rFonts w:eastAsia="Calibri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</w:t>
      </w:r>
      <w:r>
        <w:rPr>
          <w:rFonts w:eastAsia="Calibri"/>
          <w:sz w:val="28"/>
          <w:szCs w:val="28"/>
        </w:rPr>
        <w:t> </w:t>
      </w:r>
      <w:r w:rsidRPr="00CC68B0">
        <w:rPr>
          <w:rFonts w:eastAsia="Calibri"/>
          <w:sz w:val="28"/>
          <w:szCs w:val="28"/>
        </w:rPr>
        <w:t>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любых иных действий с моими персональными данными в</w:t>
      </w:r>
      <w:r w:rsidRPr="00CC68B0">
        <w:rPr>
          <w:rFonts w:eastAsia="Calibri"/>
          <w:sz w:val="28"/>
          <w:szCs w:val="28"/>
          <w:lang w:val="en-US"/>
        </w:rPr>
        <w:t> </w:t>
      </w:r>
      <w:r w:rsidRPr="00CC68B0">
        <w:rPr>
          <w:rFonts w:eastAsia="Calibri"/>
          <w:sz w:val="28"/>
          <w:szCs w:val="28"/>
        </w:rPr>
        <w:t>соответствии с законодательством Российской Федерации как с</w:t>
      </w:r>
      <w:r w:rsidRPr="00CC68B0">
        <w:rPr>
          <w:rFonts w:eastAsia="Calibri"/>
          <w:sz w:val="28"/>
          <w:szCs w:val="28"/>
          <w:lang w:val="en-US"/>
        </w:rPr>
        <w:t> </w:t>
      </w:r>
      <w:r w:rsidRPr="00CC68B0">
        <w:rPr>
          <w:rFonts w:eastAsia="Calibri"/>
          <w:sz w:val="28"/>
          <w:szCs w:val="28"/>
        </w:rPr>
        <w:t>использованием средств автоматизации, так и без такового.</w:t>
      </w: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lastRenderedPageBreak/>
        <w:t xml:space="preserve">Настоящее согласие вступает в силу со дня его подписания и действует до достижения указанной цели обработки и последующего срока хранения документов, установленного законодательством Российской Федерации. </w:t>
      </w: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eastAsia="Calibri"/>
          <w:sz w:val="28"/>
          <w:szCs w:val="28"/>
        </w:rPr>
      </w:pPr>
      <w:r w:rsidRPr="00CC68B0">
        <w:rPr>
          <w:rFonts w:eastAsia="Calibri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______________________________________________ обязаны прекратить их обработку в течение периода времени, необходимого для </w:t>
      </w:r>
      <w:r>
        <w:rPr>
          <w:rFonts w:eastAsia="Calibri"/>
          <w:sz w:val="28"/>
          <w:szCs w:val="28"/>
        </w:rPr>
        <w:t>определения победителя</w:t>
      </w:r>
      <w:r w:rsidRPr="00CC68B0">
        <w:rPr>
          <w:rFonts w:eastAsia="Calibri"/>
          <w:sz w:val="28"/>
          <w:szCs w:val="28"/>
        </w:rPr>
        <w:t>.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</w:pPr>
      <w:r w:rsidRPr="00CC68B0">
        <w:rPr>
          <w:rFonts w:eastAsia="Calibri"/>
          <w:sz w:val="28"/>
          <w:szCs w:val="28"/>
        </w:rPr>
        <w:t>Контактный(</w:t>
      </w:r>
      <w:r>
        <w:rPr>
          <w:rFonts w:eastAsia="Calibri"/>
          <w:sz w:val="28"/>
          <w:szCs w:val="28"/>
        </w:rPr>
        <w:t>-</w:t>
      </w:r>
      <w:proofErr w:type="spellStart"/>
      <w:r w:rsidRPr="00CC68B0">
        <w:rPr>
          <w:rFonts w:eastAsia="Calibri"/>
          <w:sz w:val="28"/>
          <w:szCs w:val="28"/>
        </w:rPr>
        <w:t>ые</w:t>
      </w:r>
      <w:proofErr w:type="spellEnd"/>
      <w:r w:rsidRPr="00CC68B0">
        <w:rPr>
          <w:rFonts w:eastAsia="Calibri"/>
          <w:sz w:val="28"/>
          <w:szCs w:val="28"/>
        </w:rPr>
        <w:t>) телефон(</w:t>
      </w:r>
      <w:r>
        <w:rPr>
          <w:rFonts w:eastAsia="Calibri"/>
          <w:sz w:val="28"/>
          <w:szCs w:val="28"/>
        </w:rPr>
        <w:t>-</w:t>
      </w:r>
      <w:r w:rsidRPr="00CC68B0">
        <w:rPr>
          <w:rFonts w:eastAsia="Calibri"/>
          <w:sz w:val="28"/>
          <w:szCs w:val="28"/>
        </w:rPr>
        <w:t xml:space="preserve">ы) ____________________________________ </w:t>
      </w:r>
      <w:r>
        <w:rPr>
          <w:rFonts w:eastAsia="Calibri"/>
          <w:sz w:val="28"/>
          <w:szCs w:val="28"/>
        </w:rPr>
        <w:br/>
      </w:r>
      <w:r w:rsidRPr="00CC68B0">
        <w:rPr>
          <w:rFonts w:eastAsia="Calibri"/>
          <w:sz w:val="28"/>
          <w:szCs w:val="28"/>
        </w:rPr>
        <w:t xml:space="preserve">и почтовый адрес </w:t>
      </w:r>
      <w:r>
        <w:rPr>
          <w:rFonts w:eastAsia="Calibri"/>
          <w:sz w:val="28"/>
          <w:szCs w:val="28"/>
        </w:rPr>
        <w:t>___</w:t>
      </w:r>
      <w:r w:rsidRPr="00CC68B0">
        <w:rPr>
          <w:rFonts w:eastAsia="Calibri"/>
          <w:sz w:val="28"/>
          <w:szCs w:val="28"/>
        </w:rPr>
        <w:t>_______________________________________________.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  <w:ind w:firstLine="851"/>
      </w:pPr>
    </w:p>
    <w:p w:rsidR="002A40D3" w:rsidRPr="00CC68B0" w:rsidRDefault="002A40D3" w:rsidP="002A40D3">
      <w:pPr>
        <w:tabs>
          <w:tab w:val="left" w:pos="9356"/>
        </w:tabs>
        <w:autoSpaceDE w:val="0"/>
        <w:autoSpaceDN w:val="0"/>
        <w:adjustRightInd w:val="0"/>
        <w:rPr>
          <w:rFonts w:eastAsia="Calibri"/>
        </w:rPr>
      </w:pPr>
      <w:r w:rsidRPr="00CC68B0">
        <w:rPr>
          <w:rFonts w:eastAsia="Calibri"/>
          <w:sz w:val="28"/>
          <w:szCs w:val="28"/>
        </w:rPr>
        <w:t>Подпись субъекта персональных данных</w:t>
      </w:r>
      <w:r w:rsidRPr="00CC68B0">
        <w:rPr>
          <w:rFonts w:eastAsia="Calibri"/>
        </w:rPr>
        <w:t xml:space="preserve">                               _____________________</w:t>
      </w:r>
    </w:p>
    <w:p w:rsidR="002A40D3" w:rsidRPr="00547103" w:rsidRDefault="002A40D3" w:rsidP="002A40D3">
      <w:pPr>
        <w:tabs>
          <w:tab w:val="left" w:pos="9356"/>
        </w:tabs>
        <w:autoSpaceDE w:val="0"/>
        <w:autoSpaceDN w:val="0"/>
        <w:adjustRightInd w:val="0"/>
      </w:pPr>
    </w:p>
    <w:p w:rsidR="002A40D3" w:rsidRPr="007B777E" w:rsidRDefault="002A40D3" w:rsidP="002A40D3">
      <w:pPr>
        <w:pStyle w:val="ConsPlusNormal"/>
        <w:tabs>
          <w:tab w:val="left" w:pos="9356"/>
        </w:tabs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77E">
        <w:rPr>
          <w:rFonts w:ascii="Times New Roman" w:eastAsia="Calibri" w:hAnsi="Times New Roman" w:cs="Times New Roman"/>
          <w:sz w:val="28"/>
          <w:szCs w:val="28"/>
        </w:rPr>
        <w:t>«___»  _____________ 20___</w:t>
      </w:r>
    </w:p>
    <w:p w:rsidR="002A40D3" w:rsidRDefault="002A40D3" w:rsidP="002A40D3">
      <w:pPr>
        <w:ind w:left="0"/>
        <w:rPr>
          <w:kern w:val="28"/>
          <w:sz w:val="28"/>
          <w:szCs w:val="28"/>
        </w:rPr>
      </w:pPr>
    </w:p>
    <w:p w:rsidR="002A40D3" w:rsidRDefault="002A40D3" w:rsidP="002A40D3">
      <w:pPr>
        <w:ind w:left="0"/>
        <w:rPr>
          <w:kern w:val="28"/>
          <w:sz w:val="28"/>
          <w:szCs w:val="28"/>
        </w:rPr>
      </w:pPr>
    </w:p>
    <w:p w:rsidR="002A40D3" w:rsidRDefault="002A40D3" w:rsidP="002A40D3">
      <w:pPr>
        <w:ind w:left="0"/>
        <w:rPr>
          <w:kern w:val="28"/>
          <w:sz w:val="28"/>
          <w:szCs w:val="28"/>
        </w:rPr>
      </w:pPr>
    </w:p>
    <w:sectPr w:rsidR="002A40D3" w:rsidSect="00C51537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5006"/>
    <w:multiLevelType w:val="multilevel"/>
    <w:tmpl w:val="89842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715EB"/>
    <w:multiLevelType w:val="multilevel"/>
    <w:tmpl w:val="1ADE00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07B13"/>
    <w:multiLevelType w:val="hybridMultilevel"/>
    <w:tmpl w:val="A45281EE"/>
    <w:lvl w:ilvl="0" w:tplc="C0A2A6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8C"/>
    <w:rsid w:val="0008098C"/>
    <w:rsid w:val="002A40D3"/>
    <w:rsid w:val="002E3A87"/>
    <w:rsid w:val="003B459E"/>
    <w:rsid w:val="003D7F40"/>
    <w:rsid w:val="004F4931"/>
    <w:rsid w:val="00736D2B"/>
    <w:rsid w:val="009B156B"/>
    <w:rsid w:val="00A228E0"/>
    <w:rsid w:val="00C51537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DFD3-E7F3-439F-9D89-985B27F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6B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1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156B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B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15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9B156B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B156B"/>
    <w:pPr>
      <w:widowControl w:val="0"/>
      <w:ind w:left="0"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3B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</dc:creator>
  <cp:keywords/>
  <dc:description/>
  <cp:lastModifiedBy>Муртазина</cp:lastModifiedBy>
  <cp:revision>7</cp:revision>
  <dcterms:created xsi:type="dcterms:W3CDTF">2023-06-27T10:46:00Z</dcterms:created>
  <dcterms:modified xsi:type="dcterms:W3CDTF">2023-06-29T05:28:00Z</dcterms:modified>
</cp:coreProperties>
</file>