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91" w:rsidRPr="00251691" w:rsidRDefault="00251691" w:rsidP="0025169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43C25" w:rsidRDefault="00843C25" w:rsidP="00C5064E">
      <w:pPr>
        <w:pStyle w:val="1"/>
        <w:jc w:val="left"/>
        <w:rPr>
          <w:sz w:val="27"/>
          <w:szCs w:val="27"/>
        </w:rPr>
      </w:pPr>
    </w:p>
    <w:p w:rsidR="00251691" w:rsidRPr="00251691" w:rsidRDefault="00251691" w:rsidP="00251691">
      <w:pPr>
        <w:pStyle w:val="1"/>
        <w:rPr>
          <w:sz w:val="27"/>
          <w:szCs w:val="27"/>
        </w:rPr>
      </w:pPr>
      <w:r w:rsidRPr="00251691">
        <w:rPr>
          <w:sz w:val="27"/>
          <w:szCs w:val="27"/>
        </w:rPr>
        <w:t>ПОВЕСТКА</w:t>
      </w:r>
    </w:p>
    <w:p w:rsidR="00251691" w:rsidRPr="00251691" w:rsidRDefault="00251691" w:rsidP="0025169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251691">
        <w:rPr>
          <w:rFonts w:ascii="Times New Roman" w:hAnsi="Times New Roman"/>
          <w:b/>
          <w:sz w:val="27"/>
          <w:szCs w:val="27"/>
        </w:rPr>
        <w:t>заседания коллегии по регулированию тарифов на услуги организаций в сфере водоснабжения и водоотведения, а также организаций в сфере обращения                     с твердыми коммунальными отходами</w:t>
      </w:r>
      <w:r w:rsidR="00C06D59">
        <w:rPr>
          <w:rFonts w:ascii="Times New Roman" w:hAnsi="Times New Roman"/>
          <w:b/>
          <w:sz w:val="27"/>
          <w:szCs w:val="27"/>
        </w:rPr>
        <w:t xml:space="preserve"> </w:t>
      </w:r>
    </w:p>
    <w:p w:rsidR="00251691" w:rsidRDefault="00251691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D728C9" w:rsidRPr="00251691" w:rsidRDefault="000A6AB1" w:rsidP="00D728C9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10.01</w:t>
      </w:r>
      <w:r w:rsidR="00D728C9" w:rsidRPr="005D0EAB">
        <w:rPr>
          <w:rFonts w:ascii="Times New Roman" w:hAnsi="Times New Roman"/>
          <w:b/>
          <w:sz w:val="27"/>
          <w:szCs w:val="27"/>
        </w:rPr>
        <w:t>.202</w:t>
      </w:r>
      <w:r>
        <w:rPr>
          <w:rFonts w:ascii="Times New Roman" w:hAnsi="Times New Roman"/>
          <w:b/>
          <w:sz w:val="27"/>
          <w:szCs w:val="27"/>
        </w:rPr>
        <w:t>5</w:t>
      </w:r>
      <w:r w:rsidR="00894C03">
        <w:rPr>
          <w:rFonts w:ascii="Times New Roman" w:hAnsi="Times New Roman"/>
          <w:b/>
          <w:sz w:val="27"/>
          <w:szCs w:val="27"/>
        </w:rPr>
        <w:t xml:space="preserve"> в 1</w:t>
      </w:r>
      <w:r w:rsidR="002B6ED7">
        <w:rPr>
          <w:rFonts w:ascii="Times New Roman" w:hAnsi="Times New Roman"/>
          <w:b/>
          <w:sz w:val="27"/>
          <w:szCs w:val="27"/>
        </w:rPr>
        <w:t>4</w:t>
      </w:r>
      <w:r w:rsidR="00D728C9" w:rsidRPr="005D0EAB">
        <w:rPr>
          <w:rFonts w:ascii="Times New Roman" w:hAnsi="Times New Roman"/>
          <w:b/>
          <w:sz w:val="27"/>
          <w:szCs w:val="27"/>
        </w:rPr>
        <w:t xml:space="preserve">:00 по адресу: ул. </w:t>
      </w:r>
      <w:proofErr w:type="gramStart"/>
      <w:r w:rsidR="00D728C9" w:rsidRPr="005D0EAB">
        <w:rPr>
          <w:rFonts w:ascii="Times New Roman" w:hAnsi="Times New Roman"/>
          <w:b/>
          <w:sz w:val="27"/>
          <w:szCs w:val="27"/>
        </w:rPr>
        <w:t>Советская</w:t>
      </w:r>
      <w:proofErr w:type="gramEnd"/>
      <w:r w:rsidR="00D728C9" w:rsidRPr="005D0EAB">
        <w:rPr>
          <w:rFonts w:ascii="Times New Roman" w:hAnsi="Times New Roman"/>
          <w:b/>
          <w:sz w:val="27"/>
          <w:szCs w:val="27"/>
        </w:rPr>
        <w:t xml:space="preserve">, </w:t>
      </w:r>
      <w:r w:rsidR="00894C03">
        <w:rPr>
          <w:rFonts w:ascii="Times New Roman" w:hAnsi="Times New Roman"/>
          <w:b/>
          <w:sz w:val="27"/>
          <w:szCs w:val="27"/>
        </w:rPr>
        <w:t>д. 60, 2</w:t>
      </w:r>
      <w:r w:rsidR="00D728C9" w:rsidRPr="005D0EAB">
        <w:rPr>
          <w:rFonts w:ascii="Times New Roman" w:hAnsi="Times New Roman"/>
          <w:b/>
          <w:sz w:val="27"/>
          <w:szCs w:val="27"/>
        </w:rPr>
        <w:t xml:space="preserve"> этаж в малом зале Администрации города Оренбурга.</w:t>
      </w:r>
      <w:bookmarkStart w:id="0" w:name="_GoBack"/>
      <w:bookmarkEnd w:id="0"/>
    </w:p>
    <w:p w:rsidR="007C20D0" w:rsidRPr="00251691" w:rsidRDefault="007C20D0" w:rsidP="00251691">
      <w:pPr>
        <w:pStyle w:val="a3"/>
        <w:rPr>
          <w:rFonts w:ascii="Times New Roman" w:hAnsi="Times New Roman"/>
          <w:sz w:val="27"/>
          <w:szCs w:val="27"/>
        </w:rPr>
      </w:pPr>
    </w:p>
    <w:p w:rsidR="00EC6B77" w:rsidRPr="00EC6B77" w:rsidRDefault="00EC6B77" w:rsidP="00EC6B77">
      <w:pPr>
        <w:pStyle w:val="a4"/>
        <w:numPr>
          <w:ilvl w:val="0"/>
          <w:numId w:val="2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EC6B77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BA3807">
        <w:rPr>
          <w:rFonts w:eastAsia="Calibri"/>
          <w:b/>
          <w:sz w:val="27"/>
          <w:szCs w:val="27"/>
          <w:lang w:eastAsia="en-US"/>
        </w:rPr>
        <w:t xml:space="preserve">ООО «Генерирующая компания Оренбург» </w:t>
      </w:r>
      <w:r w:rsidR="00BA3807">
        <w:rPr>
          <w:rFonts w:eastAsia="Calibri"/>
          <w:sz w:val="27"/>
          <w:szCs w:val="27"/>
          <w:lang w:eastAsia="en-US"/>
        </w:rPr>
        <w:t xml:space="preserve">              </w:t>
      </w:r>
      <w:r w:rsidRPr="00EC6B77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на </w:t>
      </w:r>
      <w:r w:rsidR="00A1096D">
        <w:rPr>
          <w:rFonts w:eastAsia="Calibri"/>
          <w:sz w:val="27"/>
          <w:szCs w:val="27"/>
          <w:lang w:eastAsia="en-US"/>
        </w:rPr>
        <w:t>2025</w:t>
      </w:r>
      <w:r w:rsidRPr="00EC6B77">
        <w:rPr>
          <w:rFonts w:eastAsia="Calibri"/>
          <w:sz w:val="27"/>
          <w:szCs w:val="27"/>
          <w:lang w:eastAsia="en-US"/>
        </w:rPr>
        <w:t>.</w:t>
      </w:r>
    </w:p>
    <w:p w:rsidR="00EC6B77" w:rsidRPr="00EC6B77" w:rsidRDefault="00EC6B77" w:rsidP="00EC6B77">
      <w:pPr>
        <w:jc w:val="both"/>
        <w:rPr>
          <w:rFonts w:eastAsia="Calibri"/>
          <w:sz w:val="27"/>
          <w:szCs w:val="27"/>
          <w:lang w:eastAsia="en-US"/>
        </w:rPr>
      </w:pPr>
    </w:p>
    <w:p w:rsidR="007C20D0" w:rsidRDefault="007C20D0" w:rsidP="007C20D0">
      <w:pPr>
        <w:ind w:left="360"/>
        <w:jc w:val="both"/>
        <w:rPr>
          <w:rFonts w:eastAsia="Calibri"/>
          <w:sz w:val="27"/>
          <w:szCs w:val="27"/>
          <w:lang w:eastAsia="en-US"/>
        </w:rPr>
      </w:pPr>
    </w:p>
    <w:p w:rsidR="005D0EAB" w:rsidRPr="002A730D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Докладчик: Заместитель начальника Управления жилищно-коммунального    </w:t>
      </w:r>
    </w:p>
    <w:p w:rsidR="005D0EAB" w:rsidRPr="002A730D" w:rsidRDefault="005D0EAB" w:rsidP="005D0EA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7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хозяйства администрации города Оренбурга  </w:t>
      </w:r>
      <w:r w:rsidR="006971AC" w:rsidRPr="002A730D">
        <w:rPr>
          <w:rFonts w:ascii="Times New Roman" w:eastAsia="Calibri" w:hAnsi="Times New Roman" w:cs="Times New Roman"/>
          <w:sz w:val="28"/>
          <w:szCs w:val="28"/>
          <w:lang w:eastAsia="en-US"/>
        </w:rPr>
        <w:t>Учкин А.И.</w:t>
      </w:r>
    </w:p>
    <w:p w:rsidR="00931BFA" w:rsidRPr="002A730D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931BFA" w:rsidRDefault="00931BFA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4F2F27" w:rsidRDefault="004F2F27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1096D" w:rsidRDefault="00A1096D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843C25" w:rsidRDefault="00843C25" w:rsidP="00931BFA">
      <w:pPr>
        <w:jc w:val="both"/>
        <w:rPr>
          <w:rFonts w:eastAsia="Calibri"/>
          <w:sz w:val="27"/>
          <w:szCs w:val="27"/>
          <w:lang w:eastAsia="en-US"/>
        </w:rPr>
      </w:pPr>
    </w:p>
    <w:p w:rsidR="00A60034" w:rsidRPr="00A60034" w:rsidRDefault="00A60034" w:rsidP="004B70DB">
      <w:pPr>
        <w:pStyle w:val="a3"/>
        <w:jc w:val="center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</w:t>
      </w:r>
      <w:r w:rsidR="00EC6B77">
        <w:rPr>
          <w:rFonts w:ascii="Times New Roman" w:hAnsi="Times New Roman"/>
          <w:b/>
          <w:sz w:val="27"/>
          <w:szCs w:val="27"/>
        </w:rPr>
        <w:t xml:space="preserve">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</w:t>
      </w:r>
      <w:r w:rsidRPr="00A60034">
        <w:rPr>
          <w:rFonts w:ascii="Times New Roman" w:hAnsi="Times New Roman"/>
          <w:i/>
          <w:sz w:val="27"/>
          <w:szCs w:val="27"/>
        </w:rPr>
        <w:t>Приложение к повестке</w:t>
      </w:r>
    </w:p>
    <w:p w:rsidR="00A60034" w:rsidRDefault="00A60034" w:rsidP="00A60034">
      <w:pPr>
        <w:pStyle w:val="a3"/>
        <w:rPr>
          <w:rFonts w:ascii="Times New Roman" w:hAnsi="Times New Roman"/>
          <w:b/>
          <w:sz w:val="27"/>
          <w:szCs w:val="27"/>
        </w:rPr>
      </w:pPr>
    </w:p>
    <w:p w:rsidR="004F2F27" w:rsidRDefault="004F2F27" w:rsidP="004B70D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11748E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EF681D" w:rsidRPr="0011748E" w:rsidRDefault="00EF681D" w:rsidP="004B70D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444B27" w:rsidRDefault="00444B27" w:rsidP="00444B27">
      <w:pPr>
        <w:pStyle w:val="a3"/>
        <w:rPr>
          <w:rFonts w:asciiTheme="minorHAnsi" w:hAnsiTheme="minorHAnsi" w:cstheme="minorBidi"/>
          <w:sz w:val="27"/>
          <w:szCs w:val="27"/>
        </w:rPr>
      </w:pPr>
    </w:p>
    <w:p w:rsidR="00923438" w:rsidRPr="00711CC6" w:rsidRDefault="00923438" w:rsidP="00444B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1CC6">
        <w:rPr>
          <w:rFonts w:ascii="Times New Roman" w:hAnsi="Times New Roman"/>
          <w:b/>
          <w:sz w:val="28"/>
          <w:szCs w:val="28"/>
        </w:rPr>
        <w:t>Тарифы на горячую воду (горячее водоснабжение)</w:t>
      </w:r>
    </w:p>
    <w:p w:rsidR="00923438" w:rsidRPr="00711CC6" w:rsidRDefault="00923438" w:rsidP="00923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Органы регулирования устанавливают </w:t>
      </w:r>
      <w:r w:rsidRPr="00444B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двухкомпонентный тариф</w:t>
      </w: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горячую воду в соответствии с разделом </w:t>
      </w:r>
      <w:r w:rsidRPr="00444B2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</w:t>
      </w:r>
      <w:r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ценообразования в сфере водоснабжения и водоотведения, утвержденных постановлением правительства РФ от 13.05.2013              № 406:</w:t>
      </w: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-компонент на холодную воду, равный тарифу холодной воды;</w:t>
      </w:r>
    </w:p>
    <w:p w:rsidR="00444B27" w:rsidRPr="00444B27" w:rsidRDefault="00444B27" w:rsidP="00444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44B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-компонент на тепловую энергию, равный тарифу на тепловую энергию.</w:t>
      </w:r>
    </w:p>
    <w:p w:rsidR="00A1096D" w:rsidRPr="00A1096D" w:rsidRDefault="00A1096D" w:rsidP="00A1096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>риказ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 д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 Оренбургской области по ценам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44B27" w:rsidRPr="00444B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регулированию тарифов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>от 16.12.2024 № 219-в «Об установлении долгосрочных тарифов на питьевую воду (питьевое водоснабжение) и водоотведение и долгосрочных параметров регулирования, устанавливаемых на долгосрочный период регулирования 2025-2040 годов,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ООО «Оренбург Водоканал» (за исключением потребителей муниципального образования Пригородный сельсовет Оренбургского района Оренбургской области»):     </w:t>
      </w:r>
    </w:p>
    <w:p w:rsidR="00A1096D" w:rsidRPr="00A1096D" w:rsidRDefault="00A1096D" w:rsidP="00A10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096D">
        <w:rPr>
          <w:rFonts w:ascii="Times New Roman" w:eastAsia="Times New Roman" w:hAnsi="Times New Roman" w:cs="Times New Roman"/>
          <w:sz w:val="27"/>
          <w:szCs w:val="27"/>
        </w:rPr>
        <w:t>с    01.01.2025   по   30.06.2025    –   41,77 руб./м</w:t>
      </w:r>
      <w:r w:rsidRPr="00A1096D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3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 (при применении УСН);</w:t>
      </w:r>
    </w:p>
    <w:p w:rsidR="00A1096D" w:rsidRPr="00A1096D" w:rsidRDefault="00A1096D" w:rsidP="00A10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096D">
        <w:rPr>
          <w:rFonts w:ascii="Times New Roman" w:eastAsia="Times New Roman" w:hAnsi="Times New Roman" w:cs="Times New Roman"/>
          <w:sz w:val="27"/>
          <w:szCs w:val="27"/>
        </w:rPr>
        <w:t>с    01.07.2025   по   31.12.2025    –   45,95 руб./м</w:t>
      </w:r>
      <w:r w:rsidRPr="00A1096D">
        <w:rPr>
          <w:rFonts w:ascii="Times New Roman" w:eastAsia="Times New Roman" w:hAnsi="Times New Roman" w:cs="Times New Roman"/>
          <w:sz w:val="27"/>
          <w:szCs w:val="27"/>
          <w:vertAlign w:val="superscript"/>
        </w:rPr>
        <w:t xml:space="preserve">3 </w:t>
      </w:r>
      <w:r w:rsidRPr="00A1096D">
        <w:rPr>
          <w:rFonts w:ascii="Times New Roman" w:eastAsia="Times New Roman" w:hAnsi="Times New Roman" w:cs="Times New Roman"/>
          <w:sz w:val="27"/>
          <w:szCs w:val="27"/>
        </w:rPr>
        <w:t xml:space="preserve"> (при применении УСН).</w:t>
      </w:r>
    </w:p>
    <w:p w:rsidR="00766A4D" w:rsidRPr="00A1096D" w:rsidRDefault="00766A4D" w:rsidP="00A109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ED" w:rsidRDefault="005A7AED" w:rsidP="005A7AED">
      <w:pPr>
        <w:pStyle w:val="a4"/>
        <w:ind w:left="0" w:firstLine="708"/>
        <w:jc w:val="both"/>
        <w:rPr>
          <w:rFonts w:eastAsia="Calibri"/>
          <w:sz w:val="27"/>
          <w:szCs w:val="27"/>
          <w:lang w:eastAsia="en-US"/>
        </w:rPr>
      </w:pPr>
      <w:r w:rsidRPr="00E76A80">
        <w:rPr>
          <w:rFonts w:eastAsia="Calibri"/>
          <w:i/>
          <w:sz w:val="28"/>
          <w:szCs w:val="28"/>
          <w:u w:val="single"/>
          <w:lang w:eastAsia="en-US"/>
        </w:rPr>
        <w:t xml:space="preserve">По </w:t>
      </w:r>
      <w:r w:rsidR="00A1096D">
        <w:rPr>
          <w:rFonts w:eastAsia="Calibri"/>
          <w:i/>
          <w:sz w:val="28"/>
          <w:szCs w:val="28"/>
          <w:u w:val="single"/>
          <w:lang w:eastAsia="en-US"/>
        </w:rPr>
        <w:t>первому</w:t>
      </w:r>
      <w:r w:rsidRPr="00E76A80">
        <w:rPr>
          <w:rFonts w:eastAsia="Calibri"/>
          <w:i/>
          <w:sz w:val="28"/>
          <w:szCs w:val="28"/>
          <w:u w:val="single"/>
          <w:lang w:eastAsia="en-US"/>
        </w:rPr>
        <w:t xml:space="preserve"> вопросу:</w:t>
      </w:r>
      <w:r w:rsidRPr="00AA1408">
        <w:rPr>
          <w:rFonts w:eastAsia="Calibri"/>
          <w:sz w:val="28"/>
          <w:szCs w:val="28"/>
          <w:lang w:eastAsia="en-US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Рассмотрение заявления </w:t>
      </w:r>
      <w:r w:rsidRPr="008B6064">
        <w:rPr>
          <w:b/>
          <w:sz w:val="27"/>
          <w:szCs w:val="27"/>
        </w:rPr>
        <w:t xml:space="preserve">ООО </w:t>
      </w:r>
      <w:r>
        <w:rPr>
          <w:b/>
          <w:sz w:val="27"/>
          <w:szCs w:val="27"/>
        </w:rPr>
        <w:t>«Генерирующая компания</w:t>
      </w:r>
      <w:r w:rsidR="00753D81">
        <w:rPr>
          <w:b/>
          <w:sz w:val="27"/>
          <w:szCs w:val="27"/>
        </w:rPr>
        <w:t xml:space="preserve"> Оренбург</w:t>
      </w:r>
      <w:r>
        <w:rPr>
          <w:b/>
          <w:sz w:val="27"/>
          <w:szCs w:val="27"/>
        </w:rPr>
        <w:t>»</w:t>
      </w:r>
      <w:r w:rsidRPr="0025169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251691">
        <w:rPr>
          <w:rFonts w:eastAsia="Calibri"/>
          <w:sz w:val="27"/>
          <w:szCs w:val="27"/>
          <w:lang w:eastAsia="en-US"/>
        </w:rPr>
        <w:t xml:space="preserve">об установлении тарифа на горячую воду (горячее водоснабжение) </w:t>
      </w:r>
      <w:r w:rsidR="00753D81">
        <w:rPr>
          <w:rFonts w:eastAsia="Calibri"/>
          <w:sz w:val="27"/>
          <w:szCs w:val="27"/>
          <w:lang w:eastAsia="en-US"/>
        </w:rPr>
        <w:t xml:space="preserve">  </w:t>
      </w:r>
      <w:r>
        <w:rPr>
          <w:rFonts w:eastAsia="Calibri"/>
          <w:sz w:val="27"/>
          <w:szCs w:val="27"/>
          <w:lang w:eastAsia="en-US"/>
        </w:rPr>
        <w:t xml:space="preserve">на </w:t>
      </w:r>
      <w:r w:rsidR="00A1096D">
        <w:rPr>
          <w:rFonts w:eastAsia="Calibri"/>
          <w:sz w:val="27"/>
          <w:szCs w:val="27"/>
          <w:lang w:eastAsia="en-US"/>
        </w:rPr>
        <w:t>2025 год.</w:t>
      </w:r>
    </w:p>
    <w:p w:rsidR="005A7AED" w:rsidRPr="00280A52" w:rsidRDefault="005A7AED" w:rsidP="005A7AED">
      <w:pPr>
        <w:pStyle w:val="a4"/>
        <w:ind w:left="0" w:firstLine="708"/>
        <w:jc w:val="both"/>
        <w:rPr>
          <w:sz w:val="28"/>
          <w:szCs w:val="28"/>
        </w:rPr>
      </w:pPr>
      <w:r w:rsidRPr="00EF681D">
        <w:rPr>
          <w:sz w:val="28"/>
          <w:szCs w:val="28"/>
        </w:rPr>
        <w:t xml:space="preserve">Потребители:  </w:t>
      </w:r>
      <w:r w:rsidRPr="00280A52">
        <w:rPr>
          <w:sz w:val="28"/>
          <w:szCs w:val="28"/>
        </w:rPr>
        <w:t xml:space="preserve"> МКД по ул. </w:t>
      </w:r>
      <w:r>
        <w:rPr>
          <w:sz w:val="28"/>
          <w:szCs w:val="28"/>
        </w:rPr>
        <w:t>Ткачева, д. 16/1.</w:t>
      </w:r>
    </w:p>
    <w:p w:rsidR="005A7AED" w:rsidRDefault="005A7AED" w:rsidP="006971AC">
      <w:pPr>
        <w:pStyle w:val="a4"/>
        <w:ind w:left="0"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FC272D">
        <w:rPr>
          <w:color w:val="000000"/>
          <w:sz w:val="28"/>
          <w:szCs w:val="28"/>
        </w:rPr>
        <w:t xml:space="preserve"> соответствии </w:t>
      </w:r>
      <w:r w:rsidR="006971AC">
        <w:rPr>
          <w:color w:val="000000"/>
          <w:sz w:val="28"/>
          <w:szCs w:val="28"/>
        </w:rPr>
        <w:t>с п</w:t>
      </w:r>
      <w:r w:rsidR="006971AC" w:rsidRPr="00FE3514">
        <w:rPr>
          <w:sz w:val="27"/>
          <w:szCs w:val="27"/>
        </w:rPr>
        <w:t>риказ</w:t>
      </w:r>
      <w:r w:rsidR="006971AC">
        <w:rPr>
          <w:sz w:val="27"/>
          <w:szCs w:val="27"/>
        </w:rPr>
        <w:t>ом</w:t>
      </w:r>
      <w:r w:rsidR="006971AC" w:rsidRPr="00FE3514">
        <w:rPr>
          <w:sz w:val="27"/>
          <w:szCs w:val="27"/>
        </w:rPr>
        <w:t xml:space="preserve">  департамента Оренбургской об</w:t>
      </w:r>
      <w:r w:rsidR="006971AC">
        <w:rPr>
          <w:sz w:val="27"/>
          <w:szCs w:val="27"/>
        </w:rPr>
        <w:t xml:space="preserve">ласти по ценам </w:t>
      </w:r>
      <w:r w:rsidR="006971AC" w:rsidRPr="00FE3514">
        <w:rPr>
          <w:sz w:val="27"/>
          <w:szCs w:val="27"/>
        </w:rPr>
        <w:t>и регулированию тарифов от 1</w:t>
      </w:r>
      <w:r w:rsidR="006971AC">
        <w:rPr>
          <w:sz w:val="27"/>
          <w:szCs w:val="27"/>
        </w:rPr>
        <w:t>7</w:t>
      </w:r>
      <w:r w:rsidR="006971AC" w:rsidRPr="00FE3514">
        <w:rPr>
          <w:sz w:val="27"/>
          <w:szCs w:val="27"/>
        </w:rPr>
        <w:t>.12.202</w:t>
      </w:r>
      <w:r w:rsidR="006971AC">
        <w:rPr>
          <w:sz w:val="27"/>
          <w:szCs w:val="27"/>
        </w:rPr>
        <w:t>4</w:t>
      </w:r>
      <w:r w:rsidR="006971AC" w:rsidRPr="00FE3514">
        <w:rPr>
          <w:sz w:val="27"/>
          <w:szCs w:val="27"/>
        </w:rPr>
        <w:t xml:space="preserve"> № </w:t>
      </w:r>
      <w:r w:rsidR="006971AC">
        <w:rPr>
          <w:sz w:val="27"/>
          <w:szCs w:val="27"/>
        </w:rPr>
        <w:t>227</w:t>
      </w:r>
      <w:r w:rsidR="006971AC" w:rsidRPr="00FE3514">
        <w:rPr>
          <w:sz w:val="27"/>
          <w:szCs w:val="27"/>
        </w:rPr>
        <w:t>-</w:t>
      </w:r>
      <w:r w:rsidR="006971AC">
        <w:rPr>
          <w:sz w:val="27"/>
          <w:szCs w:val="27"/>
        </w:rPr>
        <w:t>т/э</w:t>
      </w:r>
      <w:r w:rsidR="006971AC" w:rsidRPr="00FE3514">
        <w:rPr>
          <w:sz w:val="27"/>
          <w:szCs w:val="27"/>
        </w:rPr>
        <w:t xml:space="preserve"> «</w:t>
      </w:r>
      <w:r w:rsidR="006971AC">
        <w:rPr>
          <w:sz w:val="27"/>
          <w:szCs w:val="27"/>
        </w:rPr>
        <w:t>Об установлении тарифов на тепловую энергию (мощность), поставляемую ООО «ГК Оренбург», потребителям Оренбургской области на 2025-2027 год</w:t>
      </w:r>
      <w:r w:rsidR="000A6AB1">
        <w:rPr>
          <w:sz w:val="27"/>
          <w:szCs w:val="27"/>
        </w:rPr>
        <w:t>ы»</w:t>
      </w:r>
      <w:r w:rsidR="006971AC">
        <w:rPr>
          <w:sz w:val="27"/>
          <w:szCs w:val="27"/>
        </w:rPr>
        <w:t xml:space="preserve"> </w:t>
      </w:r>
      <w:r w:rsidRPr="00FC272D">
        <w:rPr>
          <w:color w:val="000000"/>
          <w:sz w:val="28"/>
          <w:szCs w:val="28"/>
        </w:rPr>
        <w:t xml:space="preserve">с данными экспертного заключения, предлагается на </w:t>
      </w:r>
      <w:r w:rsidR="006971AC">
        <w:rPr>
          <w:color w:val="000000"/>
          <w:sz w:val="28"/>
          <w:szCs w:val="28"/>
        </w:rPr>
        <w:t>2025 год</w:t>
      </w:r>
      <w:r w:rsidR="00C32568">
        <w:rPr>
          <w:color w:val="000000"/>
          <w:sz w:val="28"/>
          <w:szCs w:val="28"/>
        </w:rPr>
        <w:t xml:space="preserve"> </w:t>
      </w:r>
      <w:r w:rsidRPr="00FC272D">
        <w:rPr>
          <w:sz w:val="28"/>
          <w:szCs w:val="28"/>
        </w:rPr>
        <w:t>утвердить производственную программу и</w:t>
      </w:r>
      <w:r w:rsidRPr="004A0869">
        <w:rPr>
          <w:sz w:val="28"/>
          <w:szCs w:val="28"/>
        </w:rPr>
        <w:t xml:space="preserve"> </w:t>
      </w:r>
      <w:r w:rsidRPr="00AE4577">
        <w:rPr>
          <w:sz w:val="28"/>
          <w:szCs w:val="28"/>
        </w:rPr>
        <w:t>ус</w:t>
      </w:r>
      <w:r>
        <w:rPr>
          <w:sz w:val="28"/>
          <w:szCs w:val="28"/>
        </w:rPr>
        <w:t>тановить двухкомпонентный тариф</w:t>
      </w:r>
      <w:r w:rsidRPr="00AE4577">
        <w:rPr>
          <w:sz w:val="28"/>
          <w:szCs w:val="28"/>
        </w:rPr>
        <w:t xml:space="preserve"> на горячую воду (горячее водоснабжение) в закрытой системе горячего водоснабжения для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r w:rsidR="00C32568">
        <w:rPr>
          <w:sz w:val="28"/>
          <w:szCs w:val="28"/>
        </w:rPr>
        <w:t>Генерирующая компания</w:t>
      </w:r>
      <w:r w:rsidR="00753D81">
        <w:rPr>
          <w:sz w:val="28"/>
          <w:szCs w:val="28"/>
        </w:rPr>
        <w:t xml:space="preserve"> Оренбург</w:t>
      </w:r>
      <w:r>
        <w:rPr>
          <w:sz w:val="28"/>
          <w:szCs w:val="28"/>
        </w:rPr>
        <w:t>»:</w:t>
      </w:r>
    </w:p>
    <w:p w:rsidR="006971AC" w:rsidRPr="006971AC" w:rsidRDefault="006971AC" w:rsidP="006971AC">
      <w:pPr>
        <w:pStyle w:val="a4"/>
        <w:ind w:left="0" w:firstLine="708"/>
        <w:jc w:val="both"/>
        <w:rPr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20"/>
        <w:gridCol w:w="2441"/>
      </w:tblGrid>
      <w:tr w:rsidR="005A7AED" w:rsidRPr="006D5B1D" w:rsidTr="0035069F">
        <w:trPr>
          <w:trHeight w:val="307"/>
        </w:trPr>
        <w:tc>
          <w:tcPr>
            <w:tcW w:w="2694" w:type="dxa"/>
            <w:vMerge w:val="restart"/>
            <w:vAlign w:val="center"/>
            <w:hideMark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vMerge w:val="restart"/>
            <w:vAlign w:val="center"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Единица измерения</w:t>
            </w:r>
          </w:p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A7AED" w:rsidRPr="006D5B1D" w:rsidRDefault="005A7AED" w:rsidP="00350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Тариф для юридических лиц и населения</w:t>
            </w:r>
            <w:r w:rsidR="000A6AB1">
              <w:rPr>
                <w:rFonts w:ascii="Times New Roman" w:hAnsi="Times New Roman" w:cs="Times New Roman"/>
              </w:rPr>
              <w:t xml:space="preserve">                 (при применении УСН)</w:t>
            </w:r>
          </w:p>
        </w:tc>
      </w:tr>
      <w:tr w:rsidR="006971AC" w:rsidRPr="006D5B1D" w:rsidTr="006971AC">
        <w:trPr>
          <w:trHeight w:val="323"/>
        </w:trPr>
        <w:tc>
          <w:tcPr>
            <w:tcW w:w="2694" w:type="dxa"/>
            <w:vMerge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Align w:val="center"/>
          </w:tcPr>
          <w:p w:rsidR="006971AC" w:rsidRPr="006D5B1D" w:rsidRDefault="006971AC" w:rsidP="00C3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 по 30.06.2025</w:t>
            </w:r>
          </w:p>
        </w:tc>
        <w:tc>
          <w:tcPr>
            <w:tcW w:w="2441" w:type="dxa"/>
            <w:vAlign w:val="center"/>
          </w:tcPr>
          <w:p w:rsidR="006971AC" w:rsidRPr="006D5B1D" w:rsidRDefault="006971AC" w:rsidP="00C3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31.12.2025</w:t>
            </w:r>
          </w:p>
        </w:tc>
      </w:tr>
      <w:tr w:rsidR="006971AC" w:rsidRPr="006D5B1D" w:rsidTr="006971AC">
        <w:trPr>
          <w:trHeight w:val="569"/>
        </w:trPr>
        <w:tc>
          <w:tcPr>
            <w:tcW w:w="2694" w:type="dxa"/>
            <w:vAlign w:val="center"/>
            <w:hideMark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Компонент на холодную воду</w:t>
            </w:r>
          </w:p>
        </w:tc>
        <w:tc>
          <w:tcPr>
            <w:tcW w:w="255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руб./м.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B1D">
              <w:rPr>
                <w:rFonts w:ascii="Times New Roman" w:hAnsi="Times New Roman" w:cs="Times New Roman"/>
              </w:rPr>
              <w:t>куб.</w:t>
            </w:r>
          </w:p>
        </w:tc>
        <w:tc>
          <w:tcPr>
            <w:tcW w:w="2520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41,77</w:t>
            </w:r>
          </w:p>
        </w:tc>
        <w:tc>
          <w:tcPr>
            <w:tcW w:w="244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45,95</w:t>
            </w:r>
          </w:p>
        </w:tc>
      </w:tr>
      <w:tr w:rsidR="006971AC" w:rsidRPr="006D5B1D" w:rsidTr="006971AC">
        <w:trPr>
          <w:trHeight w:val="408"/>
        </w:trPr>
        <w:tc>
          <w:tcPr>
            <w:tcW w:w="2694" w:type="dxa"/>
            <w:vAlign w:val="center"/>
            <w:hideMark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Компонент на тепловую энергию</w:t>
            </w:r>
          </w:p>
        </w:tc>
        <w:tc>
          <w:tcPr>
            <w:tcW w:w="2551" w:type="dxa"/>
            <w:vAlign w:val="center"/>
          </w:tcPr>
          <w:p w:rsidR="006971AC" w:rsidRPr="006D5B1D" w:rsidRDefault="006971AC" w:rsidP="003506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5B1D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520" w:type="dxa"/>
            <w:vAlign w:val="center"/>
          </w:tcPr>
          <w:p w:rsidR="006971AC" w:rsidRPr="006D5B1D" w:rsidRDefault="006971AC" w:rsidP="00C3256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2 258,54</w:t>
            </w:r>
          </w:p>
        </w:tc>
        <w:tc>
          <w:tcPr>
            <w:tcW w:w="2441" w:type="dxa"/>
            <w:vAlign w:val="center"/>
          </w:tcPr>
          <w:p w:rsidR="006971AC" w:rsidRPr="006971AC" w:rsidRDefault="006971AC" w:rsidP="00C3256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6971AC">
              <w:rPr>
                <w:sz w:val="22"/>
                <w:szCs w:val="22"/>
              </w:rPr>
              <w:t>2 552,25</w:t>
            </w:r>
          </w:p>
        </w:tc>
      </w:tr>
    </w:tbl>
    <w:p w:rsidR="00293946" w:rsidRDefault="00293946" w:rsidP="0092343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946" w:rsidSect="00C506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F64F8"/>
    <w:multiLevelType w:val="hybridMultilevel"/>
    <w:tmpl w:val="58C6307E"/>
    <w:lvl w:ilvl="0" w:tplc="F0F45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42"/>
    <w:rsid w:val="00024118"/>
    <w:rsid w:val="00051721"/>
    <w:rsid w:val="00060863"/>
    <w:rsid w:val="00064DB2"/>
    <w:rsid w:val="000866B3"/>
    <w:rsid w:val="00092871"/>
    <w:rsid w:val="000A3353"/>
    <w:rsid w:val="000A6AB1"/>
    <w:rsid w:val="000D4C59"/>
    <w:rsid w:val="00102945"/>
    <w:rsid w:val="00116ED3"/>
    <w:rsid w:val="0011748E"/>
    <w:rsid w:val="00120A47"/>
    <w:rsid w:val="00133CA0"/>
    <w:rsid w:val="001562BA"/>
    <w:rsid w:val="0016530D"/>
    <w:rsid w:val="00180741"/>
    <w:rsid w:val="00197339"/>
    <w:rsid w:val="00197341"/>
    <w:rsid w:val="001D2A80"/>
    <w:rsid w:val="001E4740"/>
    <w:rsid w:val="001F3B25"/>
    <w:rsid w:val="001F4782"/>
    <w:rsid w:val="002250FA"/>
    <w:rsid w:val="0022591C"/>
    <w:rsid w:val="00231CC3"/>
    <w:rsid w:val="00234D57"/>
    <w:rsid w:val="00244BA5"/>
    <w:rsid w:val="00251691"/>
    <w:rsid w:val="00251FB0"/>
    <w:rsid w:val="00255196"/>
    <w:rsid w:val="00266CFF"/>
    <w:rsid w:val="002705A1"/>
    <w:rsid w:val="00280A52"/>
    <w:rsid w:val="002912B5"/>
    <w:rsid w:val="00293946"/>
    <w:rsid w:val="00294E88"/>
    <w:rsid w:val="00295725"/>
    <w:rsid w:val="002A32A8"/>
    <w:rsid w:val="002A730D"/>
    <w:rsid w:val="002B6ED7"/>
    <w:rsid w:val="002D238A"/>
    <w:rsid w:val="002F378D"/>
    <w:rsid w:val="002F5AC4"/>
    <w:rsid w:val="00336989"/>
    <w:rsid w:val="00337142"/>
    <w:rsid w:val="003633DA"/>
    <w:rsid w:val="0038327C"/>
    <w:rsid w:val="003927CE"/>
    <w:rsid w:val="00394AC8"/>
    <w:rsid w:val="003952E0"/>
    <w:rsid w:val="003A3E82"/>
    <w:rsid w:val="00403520"/>
    <w:rsid w:val="00411A95"/>
    <w:rsid w:val="00414A69"/>
    <w:rsid w:val="0042225F"/>
    <w:rsid w:val="00444B27"/>
    <w:rsid w:val="0045045C"/>
    <w:rsid w:val="004923AD"/>
    <w:rsid w:val="004937C9"/>
    <w:rsid w:val="004A0869"/>
    <w:rsid w:val="004B70DB"/>
    <w:rsid w:val="004C490D"/>
    <w:rsid w:val="004F2F27"/>
    <w:rsid w:val="004F4FE2"/>
    <w:rsid w:val="0055116C"/>
    <w:rsid w:val="00567562"/>
    <w:rsid w:val="005A7AED"/>
    <w:rsid w:val="005D0EAB"/>
    <w:rsid w:val="006155A6"/>
    <w:rsid w:val="00623ED6"/>
    <w:rsid w:val="0063103E"/>
    <w:rsid w:val="0063465A"/>
    <w:rsid w:val="00646588"/>
    <w:rsid w:val="00663D4F"/>
    <w:rsid w:val="00671BD7"/>
    <w:rsid w:val="00684A2C"/>
    <w:rsid w:val="006971AC"/>
    <w:rsid w:val="006C1561"/>
    <w:rsid w:val="006D5B1D"/>
    <w:rsid w:val="006D7248"/>
    <w:rsid w:val="00707763"/>
    <w:rsid w:val="00711CC6"/>
    <w:rsid w:val="00715FCA"/>
    <w:rsid w:val="007422FA"/>
    <w:rsid w:val="00747A04"/>
    <w:rsid w:val="00753D81"/>
    <w:rsid w:val="0075411B"/>
    <w:rsid w:val="0076647A"/>
    <w:rsid w:val="00766A4D"/>
    <w:rsid w:val="00772881"/>
    <w:rsid w:val="00773213"/>
    <w:rsid w:val="007B3DCA"/>
    <w:rsid w:val="007B6E3C"/>
    <w:rsid w:val="007B7359"/>
    <w:rsid w:val="007C20D0"/>
    <w:rsid w:val="007C22F4"/>
    <w:rsid w:val="007C436E"/>
    <w:rsid w:val="007E6CCF"/>
    <w:rsid w:val="007E7BF5"/>
    <w:rsid w:val="007F64CB"/>
    <w:rsid w:val="00840D78"/>
    <w:rsid w:val="00843C25"/>
    <w:rsid w:val="00851832"/>
    <w:rsid w:val="00873A99"/>
    <w:rsid w:val="00894C03"/>
    <w:rsid w:val="008B293E"/>
    <w:rsid w:val="008B575B"/>
    <w:rsid w:val="008B6064"/>
    <w:rsid w:val="008E339D"/>
    <w:rsid w:val="008F50D9"/>
    <w:rsid w:val="009073E5"/>
    <w:rsid w:val="00917256"/>
    <w:rsid w:val="00922599"/>
    <w:rsid w:val="00923438"/>
    <w:rsid w:val="00931BFA"/>
    <w:rsid w:val="00963023"/>
    <w:rsid w:val="00980C55"/>
    <w:rsid w:val="00981FB7"/>
    <w:rsid w:val="00993523"/>
    <w:rsid w:val="009C34E4"/>
    <w:rsid w:val="00A1096D"/>
    <w:rsid w:val="00A1174D"/>
    <w:rsid w:val="00A131EF"/>
    <w:rsid w:val="00A13712"/>
    <w:rsid w:val="00A3759E"/>
    <w:rsid w:val="00A50184"/>
    <w:rsid w:val="00A55B22"/>
    <w:rsid w:val="00A60034"/>
    <w:rsid w:val="00A70F4F"/>
    <w:rsid w:val="00AA1408"/>
    <w:rsid w:val="00B00CFB"/>
    <w:rsid w:val="00B175E7"/>
    <w:rsid w:val="00B274D0"/>
    <w:rsid w:val="00B5508B"/>
    <w:rsid w:val="00B64EEE"/>
    <w:rsid w:val="00B850D7"/>
    <w:rsid w:val="00BA3807"/>
    <w:rsid w:val="00BB0985"/>
    <w:rsid w:val="00BB0B19"/>
    <w:rsid w:val="00BC2767"/>
    <w:rsid w:val="00BD532A"/>
    <w:rsid w:val="00BF3EAD"/>
    <w:rsid w:val="00BF6B5E"/>
    <w:rsid w:val="00C06D59"/>
    <w:rsid w:val="00C20EDE"/>
    <w:rsid w:val="00C24083"/>
    <w:rsid w:val="00C32568"/>
    <w:rsid w:val="00C5064E"/>
    <w:rsid w:val="00C6737A"/>
    <w:rsid w:val="00C747D1"/>
    <w:rsid w:val="00C82053"/>
    <w:rsid w:val="00C90246"/>
    <w:rsid w:val="00CA444C"/>
    <w:rsid w:val="00CB3E0F"/>
    <w:rsid w:val="00CB5E77"/>
    <w:rsid w:val="00CC79CF"/>
    <w:rsid w:val="00CF096B"/>
    <w:rsid w:val="00CF6F5C"/>
    <w:rsid w:val="00D371B6"/>
    <w:rsid w:val="00D67C22"/>
    <w:rsid w:val="00D728C9"/>
    <w:rsid w:val="00DC5D0D"/>
    <w:rsid w:val="00DC5D92"/>
    <w:rsid w:val="00E15698"/>
    <w:rsid w:val="00E4245C"/>
    <w:rsid w:val="00E55D81"/>
    <w:rsid w:val="00E61EB4"/>
    <w:rsid w:val="00E65AEB"/>
    <w:rsid w:val="00E70911"/>
    <w:rsid w:val="00E76A80"/>
    <w:rsid w:val="00E80684"/>
    <w:rsid w:val="00E81413"/>
    <w:rsid w:val="00E83B01"/>
    <w:rsid w:val="00E94C50"/>
    <w:rsid w:val="00EA29DE"/>
    <w:rsid w:val="00EC19B4"/>
    <w:rsid w:val="00EC6B77"/>
    <w:rsid w:val="00EF681D"/>
    <w:rsid w:val="00F169CF"/>
    <w:rsid w:val="00F170C5"/>
    <w:rsid w:val="00F21CEF"/>
    <w:rsid w:val="00F45F57"/>
    <w:rsid w:val="00F65F40"/>
    <w:rsid w:val="00F715D7"/>
    <w:rsid w:val="00F75DF2"/>
    <w:rsid w:val="00F93546"/>
    <w:rsid w:val="00F95585"/>
    <w:rsid w:val="00F95C34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2A"/>
  </w:style>
  <w:style w:type="paragraph" w:styleId="1">
    <w:name w:val="heading 1"/>
    <w:basedOn w:val="a"/>
    <w:next w:val="a"/>
    <w:link w:val="10"/>
    <w:qFormat/>
    <w:rsid w:val="00337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14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No Spacing"/>
    <w:uiPriority w:val="1"/>
    <w:qFormat/>
    <w:rsid w:val="00337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1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4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730D-DBF7-49D7-810D-ECD54D4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анна</dc:creator>
  <cp:lastModifiedBy>Терентьева анна</cp:lastModifiedBy>
  <cp:revision>70</cp:revision>
  <cp:lastPrinted>2024-12-19T10:38:00Z</cp:lastPrinted>
  <dcterms:created xsi:type="dcterms:W3CDTF">2023-12-20T09:53:00Z</dcterms:created>
  <dcterms:modified xsi:type="dcterms:W3CDTF">2024-12-26T07:09:00Z</dcterms:modified>
</cp:coreProperties>
</file>