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комитета потребительского рынка, услуг и развития предпринимательства </w:t>
      </w:r>
      <w:r w:rsidR="00582D56" w:rsidRPr="00582D56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77F69" w:rsidRPr="00582D56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на основании  </w:t>
      </w:r>
      <w:r w:rsidR="00582D56" w:rsidRPr="00582D56">
        <w:rPr>
          <w:rFonts w:ascii="Times New Roman" w:hAnsi="Times New Roman" w:cs="Times New Roman"/>
          <w:sz w:val="28"/>
          <w:szCs w:val="28"/>
        </w:rPr>
        <w:t>приказа председателя комитета потребительского рынка, услуг и развития предпринимательства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1</w:t>
      </w:r>
      <w:r w:rsidR="00582D56" w:rsidRPr="00582D56">
        <w:rPr>
          <w:rFonts w:ascii="Times New Roman" w:hAnsi="Times New Roman" w:cs="Times New Roman"/>
          <w:sz w:val="28"/>
          <w:szCs w:val="28"/>
        </w:rPr>
        <w:t>1.07.2023  № 33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-к </w:t>
      </w: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  <w:proofErr w:type="gramEnd"/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комитета потребительского рынка, услуг и развития предпринимательства администрации города Оренбурга;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предпринимательской деятельности и рекламе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потребительского рынка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нестационарной торговли и бытового обслуживания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сельскохозяйственной продукции, сырья и продовольствия комитета потребительского рынка,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предпринимательства,</w:t>
      </w:r>
    </w:p>
    <w:p w:rsidR="007F70C0" w:rsidRDefault="003C283E" w:rsidP="008F4604">
      <w:pPr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F70C0"/>
    <w:rsid w:val="008F4604"/>
    <w:rsid w:val="00A578B1"/>
    <w:rsid w:val="00A874A0"/>
    <w:rsid w:val="00D61E19"/>
    <w:rsid w:val="00D77F69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3</cp:revision>
  <dcterms:created xsi:type="dcterms:W3CDTF">2023-08-02T10:02:00Z</dcterms:created>
  <dcterms:modified xsi:type="dcterms:W3CDTF">2023-08-02T10:06:00Z</dcterms:modified>
</cp:coreProperties>
</file>