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FF0516">
      <w:pPr>
        <w:pStyle w:val="afc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FF0516">
      <w:pPr>
        <w:pStyle w:val="afc"/>
        <w:jc w:val="center"/>
        <w:rPr>
          <w:rFonts w:eastAsiaTheme="minorHAnsi"/>
          <w:b/>
          <w:sz w:val="28"/>
          <w:szCs w:val="28"/>
          <w:lang w:eastAsia="en-US"/>
        </w:rPr>
      </w:pPr>
      <w:r w:rsidRPr="00D8514C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E638FC">
        <w:rPr>
          <w:rFonts w:eastAsiaTheme="minorHAnsi"/>
          <w:b/>
          <w:sz w:val="28"/>
          <w:szCs w:val="28"/>
          <w:lang w:eastAsia="en-US"/>
        </w:rPr>
        <w:t>0</w:t>
      </w:r>
      <w:r w:rsidR="00297483" w:rsidRPr="00D8514C">
        <w:rPr>
          <w:rFonts w:eastAsiaTheme="minorHAnsi"/>
          <w:b/>
          <w:sz w:val="28"/>
          <w:szCs w:val="28"/>
          <w:lang w:eastAsia="en-US"/>
        </w:rPr>
        <w:t>3</w:t>
      </w:r>
      <w:r w:rsidRPr="00D8514C">
        <w:rPr>
          <w:rFonts w:eastAsiaTheme="minorHAnsi"/>
          <w:b/>
          <w:sz w:val="28"/>
          <w:szCs w:val="28"/>
          <w:lang w:eastAsia="en-US"/>
        </w:rPr>
        <w:t>.</w:t>
      </w:r>
      <w:r w:rsidR="001C6F46" w:rsidRPr="00D8514C">
        <w:rPr>
          <w:rFonts w:eastAsiaTheme="minorHAnsi"/>
          <w:b/>
          <w:sz w:val="28"/>
          <w:szCs w:val="28"/>
          <w:lang w:eastAsia="en-US"/>
        </w:rPr>
        <w:t>0</w:t>
      </w:r>
      <w:r w:rsidR="00E638FC">
        <w:rPr>
          <w:rFonts w:eastAsiaTheme="minorHAnsi"/>
          <w:b/>
          <w:sz w:val="28"/>
          <w:szCs w:val="28"/>
          <w:lang w:eastAsia="en-US"/>
        </w:rPr>
        <w:t>8</w:t>
      </w:r>
      <w:r w:rsidRPr="00D8514C">
        <w:rPr>
          <w:rFonts w:eastAsiaTheme="minorHAnsi"/>
          <w:b/>
          <w:sz w:val="28"/>
          <w:szCs w:val="28"/>
          <w:lang w:eastAsia="en-US"/>
        </w:rPr>
        <w:t>.202</w:t>
      </w:r>
      <w:r w:rsidR="001C6F46" w:rsidRPr="00D8514C">
        <w:rPr>
          <w:rFonts w:eastAsiaTheme="minorHAnsi"/>
          <w:b/>
          <w:sz w:val="28"/>
          <w:szCs w:val="28"/>
          <w:lang w:eastAsia="en-US"/>
        </w:rPr>
        <w:t>6</w:t>
      </w:r>
      <w:r w:rsidRPr="00D8514C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8514C">
        <w:rPr>
          <w:rFonts w:eastAsiaTheme="minorHAnsi"/>
          <w:b/>
          <w:sz w:val="28"/>
          <w:szCs w:val="28"/>
        </w:rPr>
        <w:t>№ б/н</w:t>
      </w:r>
      <w:r w:rsidRPr="003D3653">
        <w:rPr>
          <w:rFonts w:eastAsiaTheme="minorHAnsi"/>
          <w:b/>
          <w:sz w:val="28"/>
          <w:szCs w:val="28"/>
        </w:rPr>
        <w:t xml:space="preserve">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FF0516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</w:t>
      </w:r>
      <w:r w:rsidR="00C322CB">
        <w:rPr>
          <w:szCs w:val="28"/>
        </w:rPr>
        <w:br/>
      </w:r>
      <w:r w:rsidR="001C6F46" w:rsidRPr="001C6F46">
        <w:rPr>
          <w:szCs w:val="28"/>
        </w:rPr>
        <w:t xml:space="preserve">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1C6F46" w:rsidRPr="001C6F46">
        <w:rPr>
          <w:szCs w:val="28"/>
        </w:rPr>
        <w:t>«</w:t>
      </w:r>
      <w:r w:rsidR="00C322CB" w:rsidRPr="00C322CB">
        <w:rPr>
          <w:szCs w:val="28"/>
        </w:rPr>
        <w:t>О предоставлении разрешения на условно разрешенный вид использования земельного участка с кадастровым номером 56:44:</w:t>
      </w:r>
      <w:r w:rsidR="00E638FC">
        <w:rPr>
          <w:szCs w:val="28"/>
        </w:rPr>
        <w:t>0215017:243</w:t>
      </w:r>
      <w:r w:rsidR="00BA27AA">
        <w:rPr>
          <w:szCs w:val="28"/>
        </w:rPr>
        <w:t>»</w:t>
      </w:r>
    </w:p>
    <w:p w:rsidR="003D3653" w:rsidRPr="003D3653" w:rsidRDefault="003D3653" w:rsidP="00FF0516">
      <w:pPr>
        <w:rPr>
          <w:szCs w:val="28"/>
        </w:rPr>
      </w:pPr>
    </w:p>
    <w:p w:rsidR="00C322CB" w:rsidRPr="00DC0A29" w:rsidRDefault="003D3653" w:rsidP="00FF05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3D3653">
        <w:rPr>
          <w:szCs w:val="28"/>
        </w:rPr>
        <w:t xml:space="preserve">На основании протокола общественных </w:t>
      </w:r>
      <w:r w:rsidRPr="00D8514C">
        <w:rPr>
          <w:szCs w:val="28"/>
        </w:rPr>
        <w:t xml:space="preserve">обсуждений от </w:t>
      </w:r>
      <w:r w:rsidR="00FF0516">
        <w:rPr>
          <w:szCs w:val="28"/>
        </w:rPr>
        <w:t>0</w:t>
      </w:r>
      <w:r w:rsidR="00297483" w:rsidRPr="00D8514C">
        <w:rPr>
          <w:szCs w:val="28"/>
        </w:rPr>
        <w:t>3</w:t>
      </w:r>
      <w:r w:rsidRPr="00D8514C">
        <w:rPr>
          <w:szCs w:val="28"/>
        </w:rPr>
        <w:t>.</w:t>
      </w:r>
      <w:r w:rsidR="001C6F46" w:rsidRPr="00D8514C">
        <w:rPr>
          <w:szCs w:val="28"/>
        </w:rPr>
        <w:t>0</w:t>
      </w:r>
      <w:r w:rsidR="00FF0516">
        <w:rPr>
          <w:szCs w:val="28"/>
        </w:rPr>
        <w:t>8</w:t>
      </w:r>
      <w:r w:rsidRPr="00D8514C">
        <w:rPr>
          <w:szCs w:val="28"/>
        </w:rPr>
        <w:t>.202</w:t>
      </w:r>
      <w:r w:rsidR="001C6F46" w:rsidRPr="00D8514C">
        <w:rPr>
          <w:szCs w:val="28"/>
        </w:rPr>
        <w:t>6</w:t>
      </w:r>
      <w:r w:rsidRPr="00D8514C">
        <w:rPr>
          <w:szCs w:val="28"/>
        </w:rPr>
        <w:t xml:space="preserve"> б</w:t>
      </w:r>
      <w:r w:rsidRPr="003D3653">
        <w:rPr>
          <w:szCs w:val="28"/>
        </w:rPr>
        <w:t xml:space="preserve">ыло принято решение: </w:t>
      </w:r>
      <w:r w:rsidR="00C322CB" w:rsidRPr="00B672FB">
        <w:rPr>
          <w:rFonts w:ascii="Times New Roman CYR" w:hAnsi="Times New Roman CYR" w:cs="Times New Roman CYR"/>
          <w:sz w:val="27"/>
          <w:szCs w:val="27"/>
        </w:rPr>
        <w:t>не рекомендовать</w:t>
      </w:r>
      <w:r w:rsidR="00C322CB" w:rsidRPr="00B672FB">
        <w:t xml:space="preserve"> </w:t>
      </w:r>
      <w:r w:rsidR="00C322CB" w:rsidRPr="00B672FB">
        <w:rPr>
          <w:rFonts w:ascii="Times New Roman CYR" w:hAnsi="Times New Roman CYR" w:cs="Times New Roman CYR"/>
          <w:sz w:val="27"/>
          <w:szCs w:val="27"/>
        </w:rPr>
        <w:t xml:space="preserve">Министру архитектуры и пространственно-градостроительного развития Оренбургской области предоставить </w:t>
      </w:r>
      <w:r w:rsidR="00C322CB">
        <w:rPr>
          <w:rFonts w:ascii="Times New Roman CYR" w:hAnsi="Times New Roman CYR" w:cs="Times New Roman CYR"/>
          <w:sz w:val="27"/>
          <w:szCs w:val="27"/>
        </w:rPr>
        <w:t>разрешение</w:t>
      </w:r>
      <w:r w:rsidR="00C322CB" w:rsidRPr="00DC0A29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C322CB">
        <w:rPr>
          <w:rFonts w:ascii="Times New Roman CYR" w:hAnsi="Times New Roman CYR" w:cs="Times New Roman CYR"/>
          <w:sz w:val="27"/>
          <w:szCs w:val="27"/>
        </w:rPr>
        <w:br/>
      </w:r>
      <w:r w:rsidR="00C322CB" w:rsidRPr="00DC0A29">
        <w:rPr>
          <w:rFonts w:ascii="Times New Roman CYR" w:hAnsi="Times New Roman CYR" w:cs="Times New Roman CYR"/>
          <w:sz w:val="27"/>
          <w:szCs w:val="27"/>
        </w:rPr>
        <w:t>на условно разрешенный вид использования земельного участка с кадастровым номером 56:44:</w:t>
      </w:r>
      <w:r w:rsidR="00FF0516">
        <w:rPr>
          <w:rFonts w:ascii="Times New Roman CYR" w:hAnsi="Times New Roman CYR" w:cs="Times New Roman CYR"/>
          <w:sz w:val="27"/>
          <w:szCs w:val="27"/>
        </w:rPr>
        <w:t>0215017:243</w:t>
      </w:r>
      <w:r w:rsidR="00C322CB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FF0516" w:rsidRPr="00FF0516">
        <w:rPr>
          <w:rFonts w:ascii="Times New Roman CYR" w:hAnsi="Times New Roman CYR" w:cs="Times New Roman CYR"/>
          <w:sz w:val="27"/>
          <w:szCs w:val="27"/>
        </w:rPr>
        <w:t xml:space="preserve">площадью 1000 +/- 11 </w:t>
      </w:r>
      <w:proofErr w:type="spellStart"/>
      <w:r w:rsidR="00FF0516" w:rsidRPr="00FF0516">
        <w:rPr>
          <w:rFonts w:ascii="Times New Roman CYR" w:hAnsi="Times New Roman CYR" w:cs="Times New Roman CYR"/>
          <w:sz w:val="27"/>
          <w:szCs w:val="27"/>
        </w:rPr>
        <w:t>кв</w:t>
      </w:r>
      <w:proofErr w:type="gramStart"/>
      <w:r w:rsidR="00FF0516" w:rsidRPr="00FF0516">
        <w:rPr>
          <w:rFonts w:ascii="Times New Roman CYR" w:hAnsi="Times New Roman CYR" w:cs="Times New Roman CYR"/>
          <w:sz w:val="27"/>
          <w:szCs w:val="27"/>
        </w:rPr>
        <w:t>.м</w:t>
      </w:r>
      <w:proofErr w:type="spellEnd"/>
      <w:proofErr w:type="gramEnd"/>
      <w:r w:rsidR="00FF0516" w:rsidRPr="00FF0516">
        <w:rPr>
          <w:rFonts w:ascii="Times New Roman CYR" w:hAnsi="Times New Roman CYR" w:cs="Times New Roman CYR"/>
          <w:sz w:val="27"/>
          <w:szCs w:val="27"/>
        </w:rPr>
        <w:t>, адрес: Российская Федерация, Оренбургская область, г. о. город Оренбург</w:t>
      </w:r>
      <w:r w:rsidR="00FF0516">
        <w:rPr>
          <w:rFonts w:ascii="Times New Roman CYR" w:hAnsi="Times New Roman CYR" w:cs="Times New Roman CYR"/>
          <w:sz w:val="27"/>
          <w:szCs w:val="27"/>
        </w:rPr>
        <w:t>, г Оренбург, улица 23-я линия.</w:t>
      </w:r>
      <w:bookmarkStart w:id="0" w:name="_GoBack"/>
      <w:bookmarkEnd w:id="0"/>
    </w:p>
    <w:p w:rsidR="00C322CB" w:rsidRPr="00DC0A29" w:rsidRDefault="00C322CB" w:rsidP="00FF05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DC0A29">
        <w:rPr>
          <w:rFonts w:ascii="Times New Roman CYR" w:hAnsi="Times New Roman CYR" w:cs="Times New Roman CYR"/>
          <w:sz w:val="27"/>
          <w:szCs w:val="27"/>
        </w:rPr>
        <w:t xml:space="preserve">Запрашиваемые виды разрешенного использования земельного участка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с кадастровым номером </w:t>
      </w:r>
      <w:r w:rsidR="00FF0516" w:rsidRPr="00FF0516">
        <w:rPr>
          <w:rFonts w:ascii="Times New Roman CYR" w:hAnsi="Times New Roman CYR" w:cs="Times New Roman CYR"/>
          <w:sz w:val="27"/>
          <w:szCs w:val="27"/>
        </w:rPr>
        <w:t>56:44:0215017:243</w:t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: </w:t>
      </w:r>
    </w:p>
    <w:p w:rsidR="00FF0516" w:rsidRDefault="00FF0516" w:rsidP="00FF0516">
      <w:pPr>
        <w:suppressAutoHyphens/>
        <w:ind w:firstLine="709"/>
        <w:jc w:val="both"/>
        <w:rPr>
          <w:szCs w:val="28"/>
        </w:rPr>
      </w:pPr>
      <w:r w:rsidRPr="00AB32F5">
        <w:rPr>
          <w:szCs w:val="28"/>
        </w:rPr>
        <w:t xml:space="preserve">код 4.1 приложения к приказу Федеральной службы государственной регистрации, кадастра и картографии от 10.11.2020 № </w:t>
      </w:r>
      <w:proofErr w:type="gramStart"/>
      <w:r w:rsidRPr="00AB32F5">
        <w:rPr>
          <w:szCs w:val="28"/>
        </w:rPr>
        <w:t>П</w:t>
      </w:r>
      <w:proofErr w:type="gramEnd"/>
      <w:r w:rsidRPr="00AB32F5">
        <w:rPr>
          <w:szCs w:val="28"/>
        </w:rPr>
        <w:t xml:space="preserve">/0412 </w:t>
      </w:r>
      <w:r>
        <w:rPr>
          <w:szCs w:val="28"/>
        </w:rPr>
        <w:t xml:space="preserve">                                   </w:t>
      </w:r>
      <w:r w:rsidRPr="00AB32F5">
        <w:rPr>
          <w:szCs w:val="28"/>
        </w:rPr>
        <w:t>«Об утверждении классификатора видов разрешенного использования земельных участков»</w:t>
      </w:r>
      <w:r>
        <w:rPr>
          <w:szCs w:val="28"/>
        </w:rPr>
        <w:t xml:space="preserve"> </w:t>
      </w:r>
      <w:r w:rsidRPr="00760711">
        <w:rPr>
          <w:szCs w:val="28"/>
        </w:rPr>
        <w:t>–</w:t>
      </w:r>
      <w:r>
        <w:rPr>
          <w:szCs w:val="28"/>
        </w:rPr>
        <w:t xml:space="preserve"> </w:t>
      </w:r>
      <w:r w:rsidRPr="00AB32F5">
        <w:rPr>
          <w:szCs w:val="28"/>
        </w:rPr>
        <w:t xml:space="preserve">деловое управление (размещение объектов капитального строительства </w:t>
      </w:r>
      <w:r>
        <w:rPr>
          <w:szCs w:val="28"/>
        </w:rPr>
        <w:br/>
      </w:r>
      <w:r w:rsidRPr="00AB32F5">
        <w:rPr>
          <w:szCs w:val="28"/>
        </w:rPr>
        <w:t xml:space="preserve">с целью: размещения объектов управленческой деятельности, не связанной </w:t>
      </w:r>
      <w:r>
        <w:rPr>
          <w:szCs w:val="28"/>
        </w:rPr>
        <w:br/>
      </w:r>
      <w:r w:rsidRPr="00AB32F5">
        <w:rPr>
          <w:szCs w:val="28"/>
        </w:rPr>
        <w:t xml:space="preserve">с государственным или муниципальным управлением и оказанием услуг, а также </w:t>
      </w:r>
      <w:r>
        <w:rPr>
          <w:szCs w:val="28"/>
        </w:rPr>
        <w:br/>
      </w:r>
      <w:r w:rsidRPr="00AB32F5">
        <w:rPr>
          <w:szCs w:val="28"/>
        </w:rPr>
        <w:t xml:space="preserve">с целью обеспечения совершения сделок, не требующих передачи товара в момент </w:t>
      </w:r>
      <w:r>
        <w:rPr>
          <w:szCs w:val="28"/>
        </w:rPr>
        <w:br/>
      </w:r>
      <w:r w:rsidRPr="00AB32F5">
        <w:rPr>
          <w:szCs w:val="28"/>
        </w:rPr>
        <w:t xml:space="preserve">их совершения между организациями, в том числе биржевая деятельность </w:t>
      </w:r>
      <w:r>
        <w:rPr>
          <w:szCs w:val="28"/>
        </w:rPr>
        <w:br/>
      </w:r>
      <w:r w:rsidRPr="00AB32F5">
        <w:rPr>
          <w:szCs w:val="28"/>
        </w:rPr>
        <w:t>(за исключением банковской и страховой деятельности))</w:t>
      </w:r>
      <w:r>
        <w:rPr>
          <w:szCs w:val="28"/>
        </w:rPr>
        <w:t xml:space="preserve">; </w:t>
      </w:r>
    </w:p>
    <w:p w:rsidR="00FF0516" w:rsidRDefault="00FF0516" w:rsidP="00FF0516">
      <w:pPr>
        <w:suppressAutoHyphens/>
        <w:ind w:firstLine="709"/>
        <w:jc w:val="both"/>
        <w:rPr>
          <w:rFonts w:eastAsia="TimesNewRomanPSMT"/>
          <w:szCs w:val="28"/>
          <w:lang w:eastAsia="en-US"/>
        </w:rPr>
      </w:pPr>
      <w:r w:rsidRPr="00EF60D5">
        <w:rPr>
          <w:rFonts w:eastAsia="TimesNewRomanPSMT"/>
          <w:szCs w:val="28"/>
          <w:lang w:eastAsia="en-US"/>
        </w:rPr>
        <w:t xml:space="preserve">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EF60D5">
        <w:rPr>
          <w:rFonts w:eastAsia="TimesNewRomanPSMT"/>
          <w:szCs w:val="28"/>
          <w:lang w:eastAsia="en-US"/>
        </w:rPr>
        <w:t>П</w:t>
      </w:r>
      <w:proofErr w:type="gramEnd"/>
      <w:r w:rsidRPr="00EF60D5">
        <w:rPr>
          <w:rFonts w:eastAsia="TimesNewRomanPSMT"/>
          <w:szCs w:val="28"/>
          <w:lang w:eastAsia="en-US"/>
        </w:rPr>
        <w:t xml:space="preserve">/0412 </w:t>
      </w:r>
      <w:r>
        <w:rPr>
          <w:rFonts w:eastAsia="TimesNewRomanPSMT"/>
          <w:szCs w:val="28"/>
          <w:lang w:eastAsia="en-US"/>
        </w:rPr>
        <w:t xml:space="preserve">                                </w:t>
      </w:r>
      <w:r>
        <w:rPr>
          <w:rFonts w:eastAsia="TimesNewRomanPSMT"/>
          <w:szCs w:val="28"/>
          <w:lang w:eastAsia="en-US"/>
        </w:rPr>
        <w:br/>
      </w:r>
      <w:r w:rsidRPr="00EF60D5">
        <w:rPr>
          <w:rFonts w:eastAsia="TimesNewRomanPSMT"/>
          <w:szCs w:val="28"/>
          <w:lang w:eastAsia="en-US"/>
        </w:rPr>
        <w:t>«Об утверждении классификатора видов разрешенного исп</w:t>
      </w:r>
      <w:r>
        <w:rPr>
          <w:rFonts w:eastAsia="TimesNewRomanPSMT"/>
          <w:szCs w:val="28"/>
          <w:lang w:eastAsia="en-US"/>
        </w:rPr>
        <w:t xml:space="preserve">ользования земельных участков» </w:t>
      </w:r>
      <w:r w:rsidRPr="00760711">
        <w:rPr>
          <w:rFonts w:eastAsia="TimesNewRomanPSMT"/>
          <w:szCs w:val="28"/>
          <w:lang w:eastAsia="en-US"/>
        </w:rPr>
        <w:t>–</w:t>
      </w:r>
      <w:r>
        <w:rPr>
          <w:rFonts w:eastAsia="TimesNewRomanPSMT"/>
          <w:szCs w:val="28"/>
          <w:lang w:eastAsia="en-US"/>
        </w:rPr>
        <w:t xml:space="preserve"> </w:t>
      </w:r>
      <w:r w:rsidRPr="00EF60D5">
        <w:rPr>
          <w:rFonts w:eastAsia="TimesNewRomanPSMT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</w:t>
      </w:r>
      <w:r>
        <w:rPr>
          <w:rFonts w:eastAsia="TimesNewRomanPSMT"/>
          <w:szCs w:val="28"/>
          <w:lang w:eastAsia="en-US"/>
        </w:rPr>
        <w:t xml:space="preserve">вая площадь которых составляет </w:t>
      </w:r>
      <w:r>
        <w:rPr>
          <w:rFonts w:eastAsia="TimesNewRomanPSMT"/>
          <w:szCs w:val="28"/>
          <w:lang w:eastAsia="en-US"/>
        </w:rPr>
        <w:br/>
      </w:r>
      <w:r w:rsidRPr="00EF60D5">
        <w:rPr>
          <w:rFonts w:eastAsia="TimesNewRomanPSMT"/>
          <w:szCs w:val="28"/>
          <w:lang w:eastAsia="en-US"/>
        </w:rPr>
        <w:t>до 5000 кв. м)</w:t>
      </w:r>
      <w:r>
        <w:rPr>
          <w:rFonts w:eastAsia="TimesNewRomanPSMT"/>
          <w:szCs w:val="28"/>
          <w:lang w:eastAsia="en-US"/>
        </w:rPr>
        <w:t>;</w:t>
      </w:r>
      <w:r w:rsidRPr="006F43DC">
        <w:rPr>
          <w:rFonts w:eastAsia="TimesNewRomanPSMT"/>
          <w:szCs w:val="28"/>
          <w:lang w:eastAsia="en-US"/>
        </w:rPr>
        <w:t xml:space="preserve"> </w:t>
      </w:r>
    </w:p>
    <w:p w:rsidR="00FF0516" w:rsidRDefault="00FF0516" w:rsidP="00FF0516">
      <w:pPr>
        <w:suppressAutoHyphens/>
        <w:ind w:firstLine="709"/>
        <w:jc w:val="both"/>
        <w:rPr>
          <w:rFonts w:eastAsia="TimesNewRomanPSMT"/>
          <w:szCs w:val="28"/>
          <w:lang w:eastAsia="en-US"/>
        </w:rPr>
      </w:pPr>
      <w:r w:rsidRPr="00E85B03">
        <w:rPr>
          <w:rFonts w:eastAsia="TimesNewRomanPSMT"/>
          <w:szCs w:val="28"/>
          <w:lang w:eastAsia="en-US"/>
        </w:rPr>
        <w:t>код 4.6 приложения к приказу Федеральной службы государственной регистрации, кадастра</w:t>
      </w:r>
      <w:r>
        <w:rPr>
          <w:rFonts w:eastAsia="TimesNewRomanPSMT"/>
          <w:szCs w:val="28"/>
          <w:lang w:eastAsia="en-US"/>
        </w:rPr>
        <w:t xml:space="preserve"> </w:t>
      </w:r>
      <w:r w:rsidRPr="00E85B03">
        <w:rPr>
          <w:rFonts w:eastAsia="TimesNewRomanPSMT"/>
          <w:szCs w:val="28"/>
          <w:lang w:eastAsia="en-US"/>
        </w:rPr>
        <w:t xml:space="preserve">и картографии от 10.11.2020 № </w:t>
      </w:r>
      <w:proofErr w:type="gramStart"/>
      <w:r w:rsidRPr="00E85B03">
        <w:rPr>
          <w:rFonts w:eastAsia="TimesNewRomanPSMT"/>
          <w:szCs w:val="28"/>
          <w:lang w:eastAsia="en-US"/>
        </w:rPr>
        <w:t>П</w:t>
      </w:r>
      <w:proofErr w:type="gramEnd"/>
      <w:r w:rsidRPr="00E85B03">
        <w:rPr>
          <w:rFonts w:eastAsia="TimesNewRomanPSMT"/>
          <w:szCs w:val="28"/>
          <w:lang w:eastAsia="en-US"/>
        </w:rPr>
        <w:t xml:space="preserve">/0412 </w:t>
      </w:r>
      <w:r>
        <w:rPr>
          <w:rFonts w:eastAsia="TimesNewRomanPSMT"/>
          <w:szCs w:val="28"/>
          <w:lang w:eastAsia="en-US"/>
        </w:rPr>
        <w:t xml:space="preserve">                                </w:t>
      </w:r>
      <w:r>
        <w:rPr>
          <w:rFonts w:eastAsia="TimesNewRomanPSMT"/>
          <w:szCs w:val="28"/>
          <w:lang w:eastAsia="en-US"/>
        </w:rPr>
        <w:br/>
      </w:r>
      <w:r w:rsidRPr="00E85B03">
        <w:rPr>
          <w:rFonts w:eastAsia="TimesNewRomanPSMT"/>
          <w:szCs w:val="28"/>
          <w:lang w:eastAsia="en-US"/>
        </w:rPr>
        <w:t>«Об утверждении классификатора видов разрешенного исп</w:t>
      </w:r>
      <w:r>
        <w:rPr>
          <w:rFonts w:eastAsia="TimesNewRomanPSMT"/>
          <w:szCs w:val="28"/>
          <w:lang w:eastAsia="en-US"/>
        </w:rPr>
        <w:t xml:space="preserve">ользования земельных участков» </w:t>
      </w:r>
      <w:r w:rsidRPr="00760711">
        <w:rPr>
          <w:szCs w:val="28"/>
        </w:rPr>
        <w:t>–</w:t>
      </w:r>
      <w:r>
        <w:rPr>
          <w:szCs w:val="28"/>
        </w:rPr>
        <w:t xml:space="preserve"> </w:t>
      </w:r>
      <w:r w:rsidRPr="00E85B03">
        <w:rPr>
          <w:rFonts w:eastAsia="TimesNewRomanPSMT"/>
          <w:szCs w:val="28"/>
          <w:lang w:eastAsia="en-US"/>
        </w:rPr>
        <w:t>общественное питание (размещение объектов капитального строительства в целях устройства мест общественного питания (рестораны, каф</w:t>
      </w:r>
      <w:r>
        <w:rPr>
          <w:rFonts w:eastAsia="TimesNewRomanPSMT"/>
          <w:szCs w:val="28"/>
          <w:lang w:eastAsia="en-US"/>
        </w:rPr>
        <w:t>е, столовые, закусочные, бары)).</w:t>
      </w:r>
    </w:p>
    <w:p w:rsidR="002A594F" w:rsidRPr="003D3653" w:rsidRDefault="002A594F" w:rsidP="00FF0516">
      <w:pPr>
        <w:ind w:firstLine="709"/>
        <w:jc w:val="both"/>
        <w:rPr>
          <w:szCs w:val="28"/>
        </w:rPr>
      </w:pPr>
    </w:p>
    <w:p w:rsidR="003D3653" w:rsidRPr="003D3653" w:rsidRDefault="003D3653" w:rsidP="00FF0516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Количество участников общественных обсуждений: </w:t>
      </w:r>
      <w:r w:rsidR="00297483">
        <w:rPr>
          <w:szCs w:val="28"/>
        </w:rPr>
        <w:t>0</w:t>
      </w:r>
      <w:r w:rsidRPr="003D3653">
        <w:rPr>
          <w:szCs w:val="28"/>
        </w:rPr>
        <w:t>.</w:t>
      </w:r>
    </w:p>
    <w:p w:rsidR="003D3653" w:rsidRPr="003D3653" w:rsidRDefault="003D3653" w:rsidP="00FF0516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FF0516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29748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FF05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участника, внесшего предложение и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FF05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FF05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Рекомендация организатора общественных обсуждений о целесообразности или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нецелесообразности учета внесенных участниками предложений и замечаний</w:t>
            </w:r>
          </w:p>
        </w:tc>
      </w:tr>
      <w:tr w:rsidR="00297483" w:rsidRPr="003D3653" w:rsidTr="00297483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83" w:rsidRPr="003D3653" w:rsidRDefault="00297483" w:rsidP="00FF05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3D3653" w:rsidRPr="003D3653" w:rsidRDefault="003D3653" w:rsidP="00FF0516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FF0516">
      <w:pPr>
        <w:autoSpaceDE w:val="0"/>
        <w:autoSpaceDN w:val="0"/>
        <w:adjustRightInd w:val="0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  <w:r w:rsidR="00C322CB">
        <w:rPr>
          <w:rFonts w:eastAsiaTheme="minorHAnsi"/>
          <w:bCs/>
          <w:szCs w:val="28"/>
          <w:lang w:eastAsia="en-US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FF05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FF05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FF05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FF05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212839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FF05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FF0516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FF0516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на проведение общественных обсуждений, с указанием должности </w:t>
            </w: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и Ф.И.О.)</w:t>
            </w:r>
          </w:p>
        </w:tc>
        <w:tc>
          <w:tcPr>
            <w:tcW w:w="5257" w:type="dxa"/>
          </w:tcPr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FF0516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Начальник 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 xml:space="preserve">юридического отдела Муниципального казенного </w:t>
            </w: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147EB4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Волненко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Е.М.</w:t>
            </w:r>
          </w:p>
          <w:p w:rsidR="003D3653" w:rsidRDefault="003D3653" w:rsidP="00FF05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FF0516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 xml:space="preserve">(подпись лица, составившего заключение, с указанием должности </w:t>
            </w:r>
            <w:proofErr w:type="gramEnd"/>
          </w:p>
          <w:p w:rsidR="003D3653" w:rsidRPr="003D3653" w:rsidRDefault="003D3653" w:rsidP="00FF0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и  Ф.И.О.)</w:t>
            </w:r>
          </w:p>
        </w:tc>
      </w:tr>
    </w:tbl>
    <w:p w:rsidR="003D3653" w:rsidRDefault="003D3653" w:rsidP="00FF0516">
      <w:pPr>
        <w:shd w:val="clear" w:color="auto" w:fill="FFFFFF"/>
        <w:ind w:right="140"/>
        <w:rPr>
          <w:szCs w:val="28"/>
        </w:rPr>
      </w:pPr>
    </w:p>
    <w:p w:rsidR="00271DB8" w:rsidRPr="00B3592B" w:rsidRDefault="00271DB8" w:rsidP="00FF0516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12A" w:rsidRDefault="00D9212A">
      <w:r>
        <w:separator/>
      </w:r>
    </w:p>
  </w:endnote>
  <w:endnote w:type="continuationSeparator" w:id="0">
    <w:p w:rsidR="00D9212A" w:rsidRDefault="00D92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12A" w:rsidRDefault="00D9212A">
      <w:r>
        <w:separator/>
      </w:r>
    </w:p>
  </w:footnote>
  <w:footnote w:type="continuationSeparator" w:id="0">
    <w:p w:rsidR="00D9212A" w:rsidRDefault="00D92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516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47EB4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CF7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2839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55317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97483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33DE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1DF2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2AEC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1B89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7AA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2CB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0D9"/>
    <w:rsid w:val="00D8442E"/>
    <w:rsid w:val="00D8514C"/>
    <w:rsid w:val="00D85C49"/>
    <w:rsid w:val="00D863C1"/>
    <w:rsid w:val="00D90BB0"/>
    <w:rsid w:val="00D91A70"/>
    <w:rsid w:val="00D9212A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E7C7B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38FC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0516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04992-C5C7-4FBC-AB10-C0D6A40C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181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Волненко Евгения Максимовна</cp:lastModifiedBy>
  <cp:revision>30</cp:revision>
  <cp:lastPrinted>2025-09-02T10:33:00Z</cp:lastPrinted>
  <dcterms:created xsi:type="dcterms:W3CDTF">2025-02-04T08:32:00Z</dcterms:created>
  <dcterms:modified xsi:type="dcterms:W3CDTF">2026-07-31T11:57:00Z</dcterms:modified>
</cp:coreProperties>
</file>