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FC6" w:rsidRDefault="00257FC6" w:rsidP="00257FC6">
      <w:pPr>
        <w:pStyle w:val="Textbody"/>
        <w:spacing w:after="0" w:line="240" w:lineRule="auto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Горская Ольга Александровна</w:t>
      </w:r>
      <w:r>
        <w:rPr>
          <w:rFonts w:ascii="Times New Roman" w:hAnsi="Times New Roman"/>
          <w:sz w:val="28"/>
          <w:szCs w:val="28"/>
        </w:rPr>
        <w:t xml:space="preserve"> врач-офтальмолог консультативно-диагностического центра.</w:t>
      </w:r>
    </w:p>
    <w:p w:rsidR="00257FC6" w:rsidRDefault="00257FC6" w:rsidP="00257FC6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Владеет навыками оперирующего хирурга в </w:t>
      </w:r>
      <w:proofErr w:type="spellStart"/>
      <w:r>
        <w:rPr>
          <w:rFonts w:ascii="Times New Roman" w:hAnsi="Times New Roman"/>
          <w:sz w:val="28"/>
          <w:szCs w:val="28"/>
        </w:rPr>
        <w:t>окуло</w:t>
      </w:r>
      <w:proofErr w:type="spellEnd"/>
      <w:r>
        <w:rPr>
          <w:rFonts w:ascii="Times New Roman" w:hAnsi="Times New Roman"/>
          <w:sz w:val="28"/>
          <w:szCs w:val="28"/>
        </w:rPr>
        <w:t>-офтальмологии. Отличается высоким профессионализмом в диагностике за</w:t>
      </w:r>
      <w:r w:rsidR="00641D15">
        <w:rPr>
          <w:rFonts w:ascii="Times New Roman" w:hAnsi="Times New Roman"/>
          <w:sz w:val="28"/>
          <w:szCs w:val="28"/>
        </w:rPr>
        <w:t>болеваний глаза и его придатков.</w:t>
      </w:r>
      <w:r>
        <w:rPr>
          <w:rFonts w:ascii="Times New Roman" w:hAnsi="Times New Roman"/>
          <w:sz w:val="28"/>
          <w:szCs w:val="28"/>
        </w:rPr>
        <w:t xml:space="preserve"> Широко пользуется телемедицинскими технологиями. Ее положительный опыт лечения детей с дальнозоркостью и</w:t>
      </w:r>
      <w:r w:rsidR="00641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1D15">
        <w:rPr>
          <w:rFonts w:ascii="Times New Roman" w:hAnsi="Times New Roman"/>
          <w:sz w:val="28"/>
          <w:szCs w:val="28"/>
        </w:rPr>
        <w:t>амблиопией</w:t>
      </w:r>
      <w:proofErr w:type="spellEnd"/>
      <w:r w:rsidR="00641D15">
        <w:rPr>
          <w:rFonts w:ascii="Times New Roman" w:hAnsi="Times New Roman"/>
          <w:sz w:val="28"/>
          <w:szCs w:val="28"/>
        </w:rPr>
        <w:t xml:space="preserve"> с применением гадже</w:t>
      </w:r>
      <w:r>
        <w:rPr>
          <w:rFonts w:ascii="Times New Roman" w:hAnsi="Times New Roman"/>
          <w:sz w:val="28"/>
          <w:szCs w:val="28"/>
        </w:rPr>
        <w:t xml:space="preserve">тов описан в </w:t>
      </w:r>
      <w:r w:rsidR="00641D15">
        <w:rPr>
          <w:rFonts w:ascii="Times New Roman" w:hAnsi="Times New Roman"/>
          <w:sz w:val="28"/>
          <w:szCs w:val="28"/>
        </w:rPr>
        <w:t>научных федеральных изданиях. Имеет</w:t>
      </w:r>
      <w:r>
        <w:rPr>
          <w:rFonts w:ascii="Times New Roman" w:hAnsi="Times New Roman"/>
          <w:sz w:val="28"/>
          <w:szCs w:val="28"/>
        </w:rPr>
        <w:t xml:space="preserve"> опыт применения</w:t>
      </w:r>
      <w:r w:rsidR="00641D15">
        <w:rPr>
          <w:rFonts w:ascii="Times New Roman" w:hAnsi="Times New Roman"/>
          <w:sz w:val="28"/>
          <w:szCs w:val="28"/>
        </w:rPr>
        <w:t xml:space="preserve"> коррекции зрения (ношение очко</w:t>
      </w:r>
      <w:r>
        <w:rPr>
          <w:rFonts w:ascii="Times New Roman" w:hAnsi="Times New Roman"/>
          <w:sz w:val="28"/>
          <w:szCs w:val="28"/>
        </w:rPr>
        <w:t>в) у детей с заболеваниями глаз в раннем младенческом возрасте - с 4 -5 месяцев. Есть данные о полном излечении детей в последующем.</w:t>
      </w:r>
    </w:p>
    <w:p w:rsidR="00257FC6" w:rsidRDefault="00641D15" w:rsidP="00257FC6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    В коллективе </w:t>
      </w:r>
      <w:r w:rsidR="00257FC6">
        <w:rPr>
          <w:rFonts w:ascii="Times New Roman" w:hAnsi="Times New Roman"/>
          <w:sz w:val="28"/>
          <w:szCs w:val="28"/>
        </w:rPr>
        <w:t xml:space="preserve">пользуется уважением коллег, имеет  большое количество положительных отзывов от пациентов. </w:t>
      </w:r>
      <w:bookmarkStart w:id="0" w:name="_GoBack"/>
      <w:bookmarkEnd w:id="0"/>
    </w:p>
    <w:p w:rsidR="002D00C8" w:rsidRDefault="002D00C8"/>
    <w:sectPr w:rsidR="002D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8D"/>
    <w:rsid w:val="00257FC6"/>
    <w:rsid w:val="002D00C8"/>
    <w:rsid w:val="00641D15"/>
    <w:rsid w:val="009C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5CBE3-CD77-4877-98DE-84C0DF23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257FC6"/>
    <w:pPr>
      <w:suppressAutoHyphens/>
      <w:autoSpaceDN w:val="0"/>
      <w:spacing w:after="140" w:line="276" w:lineRule="auto"/>
      <w:textAlignment w:val="baseline"/>
    </w:pPr>
    <w:rPr>
      <w:rFonts w:ascii="Liberation Serif" w:eastAsia="Tahoma" w:hAnsi="Liberation Serif" w:cs="Droid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Олейникова</dc:creator>
  <cp:keywords/>
  <dc:description/>
  <cp:lastModifiedBy>Елена Олейникова</cp:lastModifiedBy>
  <cp:revision>3</cp:revision>
  <dcterms:created xsi:type="dcterms:W3CDTF">2023-05-18T12:37:00Z</dcterms:created>
  <dcterms:modified xsi:type="dcterms:W3CDTF">2023-05-18T15:25:00Z</dcterms:modified>
</cp:coreProperties>
</file>