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EEE6B" w14:textId="388B2AD1" w:rsidR="00645561" w:rsidRDefault="0097095F" w:rsidP="00445663">
      <w:pPr>
        <w:ind w:firstLine="698"/>
        <w:jc w:val="right"/>
        <w:rPr>
          <w:rStyle w:val="af2"/>
          <w:bCs/>
          <w:color w:val="000000" w:themeColor="text1"/>
          <w:sz w:val="28"/>
          <w:szCs w:val="26"/>
        </w:rPr>
      </w:pPr>
      <w:bookmarkStart w:id="0" w:name="sub_1000"/>
      <w:r>
        <w:rPr>
          <w:rStyle w:val="af3"/>
          <w:b w:val="0"/>
          <w:color w:val="000000" w:themeColor="text1"/>
          <w:sz w:val="28"/>
          <w:szCs w:val="26"/>
        </w:rPr>
        <w:t>Утвержден</w:t>
      </w:r>
      <w:bookmarkEnd w:id="0"/>
      <w:r w:rsidR="00445663" w:rsidRPr="009237C3">
        <w:rPr>
          <w:rStyle w:val="af3"/>
          <w:b w:val="0"/>
          <w:color w:val="000000" w:themeColor="text1"/>
          <w:sz w:val="28"/>
          <w:szCs w:val="26"/>
        </w:rPr>
        <w:t xml:space="preserve"> </w:t>
      </w:r>
      <w:hyperlink w:anchor="sub_0" w:history="1">
        <w:r w:rsidR="00445663" w:rsidRPr="009237C3">
          <w:rPr>
            <w:rStyle w:val="af2"/>
            <w:bCs/>
            <w:color w:val="000000" w:themeColor="text1"/>
            <w:sz w:val="28"/>
            <w:szCs w:val="26"/>
          </w:rPr>
          <w:t>приказ</w:t>
        </w:r>
      </w:hyperlink>
      <w:r>
        <w:rPr>
          <w:rStyle w:val="af2"/>
          <w:bCs/>
          <w:color w:val="000000" w:themeColor="text1"/>
          <w:sz w:val="28"/>
          <w:szCs w:val="26"/>
        </w:rPr>
        <w:t>ом</w:t>
      </w:r>
    </w:p>
    <w:p w14:paraId="49315290" w14:textId="6D529CE1" w:rsidR="0097095F" w:rsidRPr="009237C3" w:rsidRDefault="0097095F" w:rsidP="00445663">
      <w:pPr>
        <w:ind w:firstLine="698"/>
        <w:jc w:val="right"/>
        <w:rPr>
          <w:rStyle w:val="af3"/>
          <w:b w:val="0"/>
          <w:color w:val="000000" w:themeColor="text1"/>
          <w:sz w:val="28"/>
          <w:szCs w:val="26"/>
        </w:rPr>
      </w:pPr>
      <w:r>
        <w:rPr>
          <w:rStyle w:val="af3"/>
          <w:b w:val="0"/>
          <w:color w:val="000000" w:themeColor="text1"/>
          <w:sz w:val="28"/>
          <w:szCs w:val="26"/>
        </w:rPr>
        <w:t>Счетной палаты города Оренбурга</w:t>
      </w:r>
    </w:p>
    <w:p w14:paraId="705E52D3" w14:textId="65153828" w:rsidR="009237C3" w:rsidRDefault="00445663" w:rsidP="00025746">
      <w:pPr>
        <w:ind w:firstLine="698"/>
        <w:jc w:val="right"/>
        <w:rPr>
          <w:rStyle w:val="af3"/>
          <w:b w:val="0"/>
          <w:color w:val="000000" w:themeColor="text1"/>
          <w:sz w:val="28"/>
          <w:szCs w:val="26"/>
        </w:rPr>
      </w:pPr>
      <w:r w:rsidRPr="009237C3">
        <w:rPr>
          <w:rStyle w:val="af3"/>
          <w:b w:val="0"/>
          <w:color w:val="000000" w:themeColor="text1"/>
          <w:sz w:val="28"/>
          <w:szCs w:val="26"/>
        </w:rPr>
        <w:t xml:space="preserve">от </w:t>
      </w:r>
      <w:r w:rsidR="0097095F">
        <w:rPr>
          <w:rStyle w:val="af3"/>
          <w:b w:val="0"/>
          <w:color w:val="000000" w:themeColor="text1"/>
          <w:sz w:val="28"/>
          <w:szCs w:val="26"/>
        </w:rPr>
        <w:t>28.02.2013</w:t>
      </w:r>
      <w:r w:rsidRPr="009237C3">
        <w:rPr>
          <w:rStyle w:val="af3"/>
          <w:b w:val="0"/>
          <w:color w:val="000000" w:themeColor="text1"/>
          <w:sz w:val="28"/>
          <w:szCs w:val="26"/>
        </w:rPr>
        <w:t xml:space="preserve"> №</w:t>
      </w:r>
      <w:r w:rsidR="0097095F">
        <w:rPr>
          <w:rStyle w:val="af3"/>
          <w:b w:val="0"/>
          <w:color w:val="000000" w:themeColor="text1"/>
          <w:sz w:val="28"/>
          <w:szCs w:val="26"/>
        </w:rPr>
        <w:t xml:space="preserve"> 8</w:t>
      </w:r>
    </w:p>
    <w:p w14:paraId="7A1851EF" w14:textId="085183E5" w:rsidR="00453DDF" w:rsidRDefault="00453DDF" w:rsidP="00025746">
      <w:pPr>
        <w:ind w:firstLine="698"/>
        <w:jc w:val="right"/>
        <w:rPr>
          <w:rStyle w:val="af3"/>
          <w:b w:val="0"/>
          <w:color w:val="000000" w:themeColor="text1"/>
          <w:sz w:val="28"/>
          <w:szCs w:val="26"/>
        </w:rPr>
      </w:pPr>
      <w:r>
        <w:rPr>
          <w:rStyle w:val="af3"/>
          <w:b w:val="0"/>
          <w:color w:val="000000" w:themeColor="text1"/>
          <w:sz w:val="28"/>
          <w:szCs w:val="26"/>
        </w:rPr>
        <w:t>(приложение 1)</w:t>
      </w:r>
    </w:p>
    <w:p w14:paraId="12DFC085" w14:textId="77777777" w:rsidR="00DE1C07" w:rsidRPr="009237C3" w:rsidRDefault="00DE1C07" w:rsidP="00025746">
      <w:pPr>
        <w:ind w:firstLine="698"/>
        <w:jc w:val="right"/>
        <w:rPr>
          <w:color w:val="000000" w:themeColor="text1"/>
          <w:sz w:val="28"/>
          <w:szCs w:val="26"/>
        </w:rPr>
      </w:pPr>
    </w:p>
    <w:p w14:paraId="6473B5BF" w14:textId="2A37EE2C" w:rsidR="00025746" w:rsidRDefault="00025746" w:rsidP="00DE1C07">
      <w:pPr>
        <w:pStyle w:val="1"/>
        <w:rPr>
          <w:b w:val="0"/>
          <w:bCs w:val="0"/>
          <w:color w:val="000000" w:themeColor="text1"/>
          <w:sz w:val="28"/>
          <w:szCs w:val="28"/>
        </w:rPr>
      </w:pPr>
      <w:r w:rsidRPr="00DE1C07">
        <w:rPr>
          <w:b w:val="0"/>
          <w:bCs w:val="0"/>
          <w:color w:val="000000" w:themeColor="text1"/>
          <w:sz w:val="28"/>
          <w:szCs w:val="28"/>
        </w:rPr>
        <w:t>Порядок</w:t>
      </w:r>
      <w:r w:rsidRPr="00DE1C07">
        <w:rPr>
          <w:b w:val="0"/>
          <w:bCs w:val="0"/>
          <w:color w:val="000000" w:themeColor="text1"/>
          <w:spacing w:val="-7"/>
          <w:sz w:val="28"/>
          <w:szCs w:val="28"/>
        </w:rPr>
        <w:t xml:space="preserve"> </w:t>
      </w:r>
      <w:r w:rsidRPr="00DE1C07">
        <w:rPr>
          <w:b w:val="0"/>
          <w:bCs w:val="0"/>
          <w:color w:val="000000" w:themeColor="text1"/>
          <w:sz w:val="28"/>
          <w:szCs w:val="28"/>
        </w:rPr>
        <w:t>рассмотрения</w:t>
      </w:r>
      <w:r w:rsidRPr="00DE1C07">
        <w:rPr>
          <w:b w:val="0"/>
          <w:bCs w:val="0"/>
          <w:color w:val="000000" w:themeColor="text1"/>
          <w:spacing w:val="-8"/>
          <w:sz w:val="28"/>
          <w:szCs w:val="28"/>
        </w:rPr>
        <w:t xml:space="preserve"> </w:t>
      </w:r>
      <w:r w:rsidRPr="00DE1C07">
        <w:rPr>
          <w:b w:val="0"/>
          <w:bCs w:val="0"/>
          <w:color w:val="000000" w:themeColor="text1"/>
          <w:sz w:val="28"/>
          <w:szCs w:val="28"/>
        </w:rPr>
        <w:t>Счетной</w:t>
      </w:r>
      <w:r w:rsidRPr="00DE1C07">
        <w:rPr>
          <w:b w:val="0"/>
          <w:bCs w:val="0"/>
          <w:color w:val="000000" w:themeColor="text1"/>
          <w:spacing w:val="-7"/>
          <w:sz w:val="28"/>
          <w:szCs w:val="28"/>
        </w:rPr>
        <w:t xml:space="preserve"> </w:t>
      </w:r>
      <w:r w:rsidRPr="00DE1C07">
        <w:rPr>
          <w:b w:val="0"/>
          <w:bCs w:val="0"/>
          <w:color w:val="000000" w:themeColor="text1"/>
          <w:sz w:val="28"/>
          <w:szCs w:val="28"/>
        </w:rPr>
        <w:t>палатой</w:t>
      </w:r>
      <w:r w:rsidRPr="00DE1C07">
        <w:rPr>
          <w:b w:val="0"/>
          <w:bCs w:val="0"/>
          <w:color w:val="000000" w:themeColor="text1"/>
          <w:spacing w:val="-7"/>
          <w:sz w:val="28"/>
          <w:szCs w:val="28"/>
        </w:rPr>
        <w:t xml:space="preserve"> </w:t>
      </w:r>
      <w:r w:rsidRPr="00DE1C07">
        <w:rPr>
          <w:b w:val="0"/>
          <w:bCs w:val="0"/>
          <w:color w:val="000000" w:themeColor="text1"/>
          <w:sz w:val="28"/>
          <w:szCs w:val="28"/>
        </w:rPr>
        <w:t>города</w:t>
      </w:r>
      <w:r w:rsidRPr="00DE1C07">
        <w:rPr>
          <w:b w:val="0"/>
          <w:bCs w:val="0"/>
          <w:color w:val="000000" w:themeColor="text1"/>
          <w:spacing w:val="-6"/>
          <w:sz w:val="28"/>
          <w:szCs w:val="28"/>
        </w:rPr>
        <w:t xml:space="preserve"> </w:t>
      </w:r>
      <w:r w:rsidR="00DE1C07">
        <w:rPr>
          <w:b w:val="0"/>
          <w:bCs w:val="0"/>
          <w:color w:val="000000" w:themeColor="text1"/>
          <w:spacing w:val="-6"/>
          <w:sz w:val="28"/>
          <w:szCs w:val="28"/>
        </w:rPr>
        <w:t>Оре</w:t>
      </w:r>
      <w:r w:rsidRPr="00DE1C07">
        <w:rPr>
          <w:b w:val="0"/>
          <w:bCs w:val="0"/>
          <w:color w:val="000000" w:themeColor="text1"/>
          <w:sz w:val="28"/>
          <w:szCs w:val="28"/>
        </w:rPr>
        <w:t>нбурга</w:t>
      </w:r>
      <w:r w:rsidRPr="00DE1C07">
        <w:rPr>
          <w:b w:val="0"/>
          <w:bCs w:val="0"/>
          <w:color w:val="000000" w:themeColor="text1"/>
          <w:spacing w:val="-6"/>
          <w:sz w:val="28"/>
          <w:szCs w:val="28"/>
        </w:rPr>
        <w:t xml:space="preserve"> </w:t>
      </w:r>
      <w:r w:rsidRPr="00DE1C07">
        <w:rPr>
          <w:b w:val="0"/>
          <w:bCs w:val="0"/>
          <w:color w:val="000000" w:themeColor="text1"/>
          <w:sz w:val="28"/>
          <w:szCs w:val="28"/>
        </w:rPr>
        <w:t>обращений граждан, должностных лиц и организаций по фактам коррупции</w:t>
      </w:r>
    </w:p>
    <w:p w14:paraId="11117225" w14:textId="77777777" w:rsidR="00DE1C07" w:rsidRPr="00677FC3" w:rsidRDefault="00DE1C07" w:rsidP="00DE1C07">
      <w:pPr>
        <w:jc w:val="center"/>
        <w:rPr>
          <w:sz w:val="12"/>
          <w:szCs w:val="12"/>
        </w:rPr>
      </w:pPr>
    </w:p>
    <w:p w14:paraId="46104889" w14:textId="2DE05C0D" w:rsidR="00025746" w:rsidRDefault="00025746" w:rsidP="00DE1C07">
      <w:pPr>
        <w:pStyle w:val="afa"/>
        <w:spacing w:after="0"/>
        <w:ind w:firstLine="709"/>
        <w:jc w:val="center"/>
        <w:rPr>
          <w:color w:val="000000" w:themeColor="text1"/>
          <w:spacing w:val="-2"/>
          <w:sz w:val="28"/>
          <w:szCs w:val="28"/>
        </w:rPr>
      </w:pPr>
      <w:r w:rsidRPr="00DE1C07">
        <w:rPr>
          <w:color w:val="000000" w:themeColor="text1"/>
          <w:sz w:val="28"/>
          <w:szCs w:val="28"/>
        </w:rPr>
        <w:t>1.</w:t>
      </w:r>
      <w:r w:rsidRPr="00DE1C07">
        <w:rPr>
          <w:color w:val="000000" w:themeColor="text1"/>
          <w:spacing w:val="-5"/>
          <w:sz w:val="28"/>
          <w:szCs w:val="28"/>
        </w:rPr>
        <w:t xml:space="preserve"> </w:t>
      </w:r>
      <w:r w:rsidRPr="00DE1C07">
        <w:rPr>
          <w:color w:val="000000" w:themeColor="text1"/>
          <w:sz w:val="28"/>
          <w:szCs w:val="28"/>
        </w:rPr>
        <w:t>Общие</w:t>
      </w:r>
      <w:r w:rsidRPr="00DE1C07">
        <w:rPr>
          <w:color w:val="000000" w:themeColor="text1"/>
          <w:spacing w:val="-3"/>
          <w:sz w:val="28"/>
          <w:szCs w:val="28"/>
        </w:rPr>
        <w:t xml:space="preserve"> </w:t>
      </w:r>
      <w:r w:rsidRPr="00DE1C07">
        <w:rPr>
          <w:color w:val="000000" w:themeColor="text1"/>
          <w:spacing w:val="-2"/>
          <w:sz w:val="28"/>
          <w:szCs w:val="28"/>
        </w:rPr>
        <w:t>положения</w:t>
      </w:r>
    </w:p>
    <w:p w14:paraId="4DCF5FC3" w14:textId="77777777" w:rsidR="00F87B6B" w:rsidRPr="00677FC3" w:rsidRDefault="00F87B6B" w:rsidP="00DE1C07">
      <w:pPr>
        <w:pStyle w:val="afa"/>
        <w:spacing w:after="0"/>
        <w:ind w:firstLine="709"/>
        <w:jc w:val="center"/>
        <w:rPr>
          <w:color w:val="000000" w:themeColor="text1"/>
          <w:spacing w:val="-2"/>
          <w:sz w:val="12"/>
          <w:szCs w:val="12"/>
        </w:rPr>
      </w:pPr>
    </w:p>
    <w:p w14:paraId="79BB9C0A" w14:textId="3457A21B" w:rsidR="00025746" w:rsidRPr="00DE1C07" w:rsidRDefault="00025746" w:rsidP="00DE1C07">
      <w:pPr>
        <w:pStyle w:val="af1"/>
        <w:widowControl w:val="0"/>
        <w:numPr>
          <w:ilvl w:val="1"/>
          <w:numId w:val="10"/>
        </w:numPr>
        <w:tabs>
          <w:tab w:val="left" w:pos="1344"/>
        </w:tabs>
        <w:autoSpaceDE w:val="0"/>
        <w:autoSpaceDN w:val="0"/>
        <w:ind w:left="0" w:firstLine="709"/>
        <w:contextualSpacing w:val="0"/>
        <w:jc w:val="both"/>
        <w:rPr>
          <w:color w:val="000000" w:themeColor="text1"/>
          <w:sz w:val="28"/>
          <w:szCs w:val="28"/>
        </w:rPr>
      </w:pPr>
      <w:r w:rsidRPr="00DE1C07">
        <w:rPr>
          <w:color w:val="000000" w:themeColor="text1"/>
          <w:sz w:val="28"/>
          <w:szCs w:val="28"/>
        </w:rPr>
        <w:t xml:space="preserve">Настоящий Порядок рассмотрения Счетной палатой города </w:t>
      </w:r>
      <w:r w:rsidR="00DE1C07">
        <w:rPr>
          <w:color w:val="000000" w:themeColor="text1"/>
          <w:sz w:val="28"/>
          <w:szCs w:val="28"/>
        </w:rPr>
        <w:t>Оре</w:t>
      </w:r>
      <w:r w:rsidRPr="00DE1C07">
        <w:rPr>
          <w:color w:val="000000" w:themeColor="text1"/>
          <w:sz w:val="28"/>
          <w:szCs w:val="28"/>
        </w:rPr>
        <w:t>нбурга обращений граждан, должностных лиц и организаций по фактам коррупции (далее – Порядок) разработан в целях повышения эффективности и результативности</w:t>
      </w:r>
      <w:r w:rsidRPr="00DE1C07">
        <w:rPr>
          <w:color w:val="000000" w:themeColor="text1"/>
          <w:spacing w:val="-9"/>
          <w:sz w:val="28"/>
          <w:szCs w:val="28"/>
        </w:rPr>
        <w:t xml:space="preserve"> </w:t>
      </w:r>
      <w:r w:rsidRPr="00DE1C07">
        <w:rPr>
          <w:color w:val="000000" w:themeColor="text1"/>
          <w:sz w:val="28"/>
          <w:szCs w:val="28"/>
        </w:rPr>
        <w:t>работы</w:t>
      </w:r>
      <w:r w:rsidRPr="00DE1C07">
        <w:rPr>
          <w:color w:val="000000" w:themeColor="text1"/>
          <w:spacing w:val="-9"/>
          <w:sz w:val="28"/>
          <w:szCs w:val="28"/>
        </w:rPr>
        <w:t xml:space="preserve"> </w:t>
      </w:r>
      <w:r w:rsidRPr="00DE1C07">
        <w:rPr>
          <w:color w:val="000000" w:themeColor="text1"/>
          <w:sz w:val="28"/>
          <w:szCs w:val="28"/>
        </w:rPr>
        <w:t>по</w:t>
      </w:r>
      <w:r w:rsidRPr="00DE1C07">
        <w:rPr>
          <w:color w:val="000000" w:themeColor="text1"/>
          <w:spacing w:val="-9"/>
          <w:sz w:val="28"/>
          <w:szCs w:val="28"/>
        </w:rPr>
        <w:t xml:space="preserve"> </w:t>
      </w:r>
      <w:r w:rsidRPr="00DE1C07">
        <w:rPr>
          <w:color w:val="000000" w:themeColor="text1"/>
          <w:sz w:val="28"/>
          <w:szCs w:val="28"/>
        </w:rPr>
        <w:t>рассмотрению</w:t>
      </w:r>
      <w:r w:rsidRPr="00DE1C07">
        <w:rPr>
          <w:color w:val="000000" w:themeColor="text1"/>
          <w:spacing w:val="-10"/>
          <w:sz w:val="28"/>
          <w:szCs w:val="28"/>
        </w:rPr>
        <w:t xml:space="preserve"> </w:t>
      </w:r>
      <w:r w:rsidRPr="00DE1C07">
        <w:rPr>
          <w:color w:val="000000" w:themeColor="text1"/>
          <w:sz w:val="28"/>
          <w:szCs w:val="28"/>
        </w:rPr>
        <w:t>обращений</w:t>
      </w:r>
      <w:r w:rsidRPr="00DE1C07">
        <w:rPr>
          <w:color w:val="000000" w:themeColor="text1"/>
          <w:spacing w:val="-9"/>
          <w:sz w:val="28"/>
          <w:szCs w:val="28"/>
        </w:rPr>
        <w:t xml:space="preserve"> </w:t>
      </w:r>
      <w:r w:rsidRPr="00DE1C07">
        <w:rPr>
          <w:color w:val="000000" w:themeColor="text1"/>
          <w:sz w:val="28"/>
          <w:szCs w:val="28"/>
        </w:rPr>
        <w:t>граждан,</w:t>
      </w:r>
      <w:r w:rsidRPr="00DE1C07">
        <w:rPr>
          <w:color w:val="000000" w:themeColor="text1"/>
          <w:spacing w:val="-10"/>
          <w:sz w:val="28"/>
          <w:szCs w:val="28"/>
        </w:rPr>
        <w:t xml:space="preserve"> </w:t>
      </w:r>
      <w:r w:rsidRPr="00DE1C07">
        <w:rPr>
          <w:color w:val="000000" w:themeColor="text1"/>
          <w:sz w:val="28"/>
          <w:szCs w:val="28"/>
        </w:rPr>
        <w:t>должностных</w:t>
      </w:r>
      <w:r w:rsidRPr="00DE1C07">
        <w:rPr>
          <w:color w:val="000000" w:themeColor="text1"/>
          <w:spacing w:val="-9"/>
          <w:sz w:val="28"/>
          <w:szCs w:val="28"/>
        </w:rPr>
        <w:t xml:space="preserve"> </w:t>
      </w:r>
      <w:r w:rsidRPr="00DE1C07">
        <w:rPr>
          <w:color w:val="000000" w:themeColor="text1"/>
          <w:sz w:val="28"/>
          <w:szCs w:val="28"/>
        </w:rPr>
        <w:t xml:space="preserve">лиц и организаций по фактам коррупции (далее – обращения), а также обеспечения объективного и своевременного рассмотрения обращений, оперативного выявления и пресечения проявлений коррупции в Счетной палате города </w:t>
      </w:r>
      <w:r w:rsidR="00DE1C07">
        <w:rPr>
          <w:color w:val="000000" w:themeColor="text1"/>
          <w:sz w:val="28"/>
          <w:szCs w:val="28"/>
        </w:rPr>
        <w:t>Орен</w:t>
      </w:r>
      <w:r w:rsidRPr="00DE1C07">
        <w:rPr>
          <w:color w:val="000000" w:themeColor="text1"/>
          <w:sz w:val="28"/>
          <w:szCs w:val="28"/>
        </w:rPr>
        <w:t>бурга</w:t>
      </w:r>
      <w:r w:rsidRPr="00DE1C07">
        <w:rPr>
          <w:color w:val="000000" w:themeColor="text1"/>
          <w:spacing w:val="-14"/>
          <w:sz w:val="28"/>
          <w:szCs w:val="28"/>
        </w:rPr>
        <w:t xml:space="preserve"> </w:t>
      </w:r>
      <w:r w:rsidRPr="00DE1C07">
        <w:rPr>
          <w:color w:val="000000" w:themeColor="text1"/>
          <w:sz w:val="28"/>
          <w:szCs w:val="28"/>
        </w:rPr>
        <w:t>(далее</w:t>
      </w:r>
      <w:r w:rsidRPr="00DE1C07">
        <w:rPr>
          <w:color w:val="000000" w:themeColor="text1"/>
          <w:spacing w:val="-12"/>
          <w:sz w:val="28"/>
          <w:szCs w:val="28"/>
        </w:rPr>
        <w:t xml:space="preserve"> </w:t>
      </w:r>
      <w:r w:rsidRPr="00DE1C07">
        <w:rPr>
          <w:color w:val="000000" w:themeColor="text1"/>
          <w:sz w:val="28"/>
          <w:szCs w:val="28"/>
        </w:rPr>
        <w:t>–</w:t>
      </w:r>
      <w:r w:rsidRPr="00DE1C07">
        <w:rPr>
          <w:color w:val="000000" w:themeColor="text1"/>
          <w:spacing w:val="-13"/>
          <w:sz w:val="28"/>
          <w:szCs w:val="28"/>
        </w:rPr>
        <w:t xml:space="preserve"> </w:t>
      </w:r>
      <w:r w:rsidRPr="00DE1C07">
        <w:rPr>
          <w:color w:val="000000" w:themeColor="text1"/>
          <w:sz w:val="28"/>
          <w:szCs w:val="28"/>
        </w:rPr>
        <w:t>Счетная</w:t>
      </w:r>
      <w:r w:rsidRPr="00DE1C07">
        <w:rPr>
          <w:color w:val="000000" w:themeColor="text1"/>
          <w:spacing w:val="-14"/>
          <w:sz w:val="28"/>
          <w:szCs w:val="28"/>
        </w:rPr>
        <w:t xml:space="preserve"> </w:t>
      </w:r>
      <w:r w:rsidRPr="00DE1C07">
        <w:rPr>
          <w:color w:val="000000" w:themeColor="text1"/>
          <w:sz w:val="28"/>
          <w:szCs w:val="28"/>
        </w:rPr>
        <w:t>палата),</w:t>
      </w:r>
      <w:r w:rsidRPr="00DE1C07">
        <w:rPr>
          <w:color w:val="000000" w:themeColor="text1"/>
          <w:spacing w:val="-15"/>
          <w:sz w:val="28"/>
          <w:szCs w:val="28"/>
        </w:rPr>
        <w:t xml:space="preserve"> </w:t>
      </w:r>
      <w:r w:rsidRPr="00DE1C07">
        <w:rPr>
          <w:color w:val="000000" w:themeColor="text1"/>
          <w:sz w:val="28"/>
          <w:szCs w:val="28"/>
        </w:rPr>
        <w:t>принятия</w:t>
      </w:r>
      <w:r w:rsidRPr="00DE1C07">
        <w:rPr>
          <w:color w:val="000000" w:themeColor="text1"/>
          <w:spacing w:val="-14"/>
          <w:sz w:val="28"/>
          <w:szCs w:val="28"/>
        </w:rPr>
        <w:t xml:space="preserve"> </w:t>
      </w:r>
      <w:r w:rsidRPr="00DE1C07">
        <w:rPr>
          <w:color w:val="000000" w:themeColor="text1"/>
          <w:sz w:val="28"/>
          <w:szCs w:val="28"/>
        </w:rPr>
        <w:t>мер</w:t>
      </w:r>
      <w:r w:rsidRPr="00DE1C07">
        <w:rPr>
          <w:color w:val="000000" w:themeColor="text1"/>
          <w:spacing w:val="-14"/>
          <w:sz w:val="28"/>
          <w:szCs w:val="28"/>
        </w:rPr>
        <w:t xml:space="preserve"> </w:t>
      </w:r>
      <w:r w:rsidRPr="00DE1C07">
        <w:rPr>
          <w:color w:val="000000" w:themeColor="text1"/>
          <w:sz w:val="28"/>
          <w:szCs w:val="28"/>
        </w:rPr>
        <w:t>по</w:t>
      </w:r>
      <w:r w:rsidRPr="00DE1C07">
        <w:rPr>
          <w:color w:val="000000" w:themeColor="text1"/>
          <w:spacing w:val="-15"/>
          <w:sz w:val="28"/>
          <w:szCs w:val="28"/>
        </w:rPr>
        <w:t xml:space="preserve"> </w:t>
      </w:r>
      <w:r w:rsidRPr="00DE1C07">
        <w:rPr>
          <w:color w:val="000000" w:themeColor="text1"/>
          <w:sz w:val="28"/>
          <w:szCs w:val="28"/>
        </w:rPr>
        <w:t>устранению</w:t>
      </w:r>
      <w:r w:rsidRPr="00DE1C07">
        <w:rPr>
          <w:color w:val="000000" w:themeColor="text1"/>
          <w:spacing w:val="-15"/>
          <w:sz w:val="28"/>
          <w:szCs w:val="28"/>
        </w:rPr>
        <w:t xml:space="preserve"> </w:t>
      </w:r>
      <w:r w:rsidRPr="00DE1C07">
        <w:rPr>
          <w:color w:val="000000" w:themeColor="text1"/>
          <w:sz w:val="28"/>
          <w:szCs w:val="28"/>
        </w:rPr>
        <w:t>последствий таких проявлений.</w:t>
      </w:r>
    </w:p>
    <w:p w14:paraId="2D5E1788" w14:textId="77777777" w:rsidR="00025746" w:rsidRPr="00DE1C07" w:rsidRDefault="00025746" w:rsidP="00DE1C07">
      <w:pPr>
        <w:pStyle w:val="af1"/>
        <w:widowControl w:val="0"/>
        <w:numPr>
          <w:ilvl w:val="1"/>
          <w:numId w:val="10"/>
        </w:numPr>
        <w:tabs>
          <w:tab w:val="left" w:pos="1077"/>
        </w:tabs>
        <w:autoSpaceDE w:val="0"/>
        <w:autoSpaceDN w:val="0"/>
        <w:ind w:left="0" w:firstLine="709"/>
        <w:contextualSpacing w:val="0"/>
        <w:jc w:val="both"/>
        <w:rPr>
          <w:color w:val="000000" w:themeColor="text1"/>
          <w:sz w:val="28"/>
          <w:szCs w:val="28"/>
        </w:rPr>
      </w:pPr>
      <w:r w:rsidRPr="00DE1C07">
        <w:rPr>
          <w:color w:val="000000" w:themeColor="text1"/>
          <w:sz w:val="28"/>
          <w:szCs w:val="28"/>
        </w:rPr>
        <w:t>Настоящий Порядок предусматривает последовательность процедур при работе с обращениями в Счетной палате, в которых содержится информация о возможных коррупционных правонарушениях со стороны сотрудников Счетной палаты, в том числе о несоблюдении ими обязанностей, ограничений и запретов, связанных с муниципальной службой, требований к служебному поведению, а также о наличии у сотрудника Счетной палаты личной заинтересованности, которая приводит или может привести к возникновению конфликта интересов.</w:t>
      </w:r>
    </w:p>
    <w:p w14:paraId="0DB98577" w14:textId="77777777" w:rsidR="00025746" w:rsidRPr="00DE1C07" w:rsidRDefault="00025746" w:rsidP="00DE1C07">
      <w:pPr>
        <w:pStyle w:val="af1"/>
        <w:widowControl w:val="0"/>
        <w:numPr>
          <w:ilvl w:val="1"/>
          <w:numId w:val="10"/>
        </w:numPr>
        <w:tabs>
          <w:tab w:val="left" w:pos="1418"/>
        </w:tabs>
        <w:autoSpaceDE w:val="0"/>
        <w:autoSpaceDN w:val="0"/>
        <w:ind w:left="0" w:firstLine="709"/>
        <w:contextualSpacing w:val="0"/>
        <w:jc w:val="both"/>
        <w:rPr>
          <w:color w:val="000000" w:themeColor="text1"/>
          <w:sz w:val="28"/>
          <w:szCs w:val="28"/>
        </w:rPr>
      </w:pPr>
      <w:r w:rsidRPr="00DE1C07">
        <w:rPr>
          <w:color w:val="000000" w:themeColor="text1"/>
          <w:sz w:val="28"/>
          <w:szCs w:val="28"/>
        </w:rPr>
        <w:t xml:space="preserve">К обращениям о фактах коррупции не относятся обращения с информацией о фактах нарушения сотрудником Счетной палаты служебной </w:t>
      </w:r>
      <w:r w:rsidRPr="00DE1C07">
        <w:rPr>
          <w:color w:val="000000" w:themeColor="text1"/>
          <w:spacing w:val="-2"/>
          <w:sz w:val="28"/>
          <w:szCs w:val="28"/>
        </w:rPr>
        <w:t>дисциплины.</w:t>
      </w:r>
    </w:p>
    <w:p w14:paraId="65F626D2" w14:textId="4D6B3088" w:rsidR="00025746" w:rsidRPr="00D16A77" w:rsidRDefault="00025746" w:rsidP="007F194E">
      <w:pPr>
        <w:pStyle w:val="af1"/>
        <w:widowControl w:val="0"/>
        <w:numPr>
          <w:ilvl w:val="1"/>
          <w:numId w:val="10"/>
        </w:numPr>
        <w:tabs>
          <w:tab w:val="left" w:pos="1418"/>
          <w:tab w:val="left" w:pos="3724"/>
          <w:tab w:val="left" w:pos="5653"/>
          <w:tab w:val="left" w:pos="6593"/>
          <w:tab w:val="left" w:pos="7142"/>
          <w:tab w:val="left" w:pos="8301"/>
        </w:tabs>
        <w:autoSpaceDE w:val="0"/>
        <w:autoSpaceDN w:val="0"/>
        <w:ind w:left="0" w:firstLine="709"/>
        <w:contextualSpacing w:val="0"/>
        <w:jc w:val="both"/>
        <w:rPr>
          <w:color w:val="000000" w:themeColor="text1"/>
          <w:sz w:val="28"/>
          <w:szCs w:val="28"/>
        </w:rPr>
      </w:pPr>
      <w:r w:rsidRPr="00D16A77">
        <w:rPr>
          <w:color w:val="000000" w:themeColor="text1"/>
          <w:sz w:val="28"/>
          <w:szCs w:val="28"/>
        </w:rPr>
        <w:t>Правовую</w:t>
      </w:r>
      <w:r w:rsidRPr="00D16A77">
        <w:rPr>
          <w:color w:val="000000" w:themeColor="text1"/>
          <w:spacing w:val="-5"/>
          <w:sz w:val="28"/>
          <w:szCs w:val="28"/>
        </w:rPr>
        <w:t xml:space="preserve"> </w:t>
      </w:r>
      <w:r w:rsidRPr="00D16A77">
        <w:rPr>
          <w:color w:val="000000" w:themeColor="text1"/>
          <w:sz w:val="28"/>
          <w:szCs w:val="28"/>
        </w:rPr>
        <w:t>основу</w:t>
      </w:r>
      <w:r w:rsidRPr="00D16A77">
        <w:rPr>
          <w:color w:val="000000" w:themeColor="text1"/>
          <w:spacing w:val="-4"/>
          <w:sz w:val="28"/>
          <w:szCs w:val="28"/>
        </w:rPr>
        <w:t xml:space="preserve"> </w:t>
      </w:r>
      <w:r w:rsidRPr="00D16A77">
        <w:rPr>
          <w:color w:val="000000" w:themeColor="text1"/>
          <w:sz w:val="28"/>
          <w:szCs w:val="28"/>
        </w:rPr>
        <w:t>работы</w:t>
      </w:r>
      <w:r w:rsidRPr="00D16A77">
        <w:rPr>
          <w:color w:val="000000" w:themeColor="text1"/>
          <w:spacing w:val="-4"/>
          <w:sz w:val="28"/>
          <w:szCs w:val="28"/>
        </w:rPr>
        <w:t xml:space="preserve"> </w:t>
      </w:r>
      <w:r w:rsidRPr="00D16A77">
        <w:rPr>
          <w:color w:val="000000" w:themeColor="text1"/>
          <w:sz w:val="28"/>
          <w:szCs w:val="28"/>
        </w:rPr>
        <w:t>Счетной</w:t>
      </w:r>
      <w:r w:rsidRPr="00D16A77">
        <w:rPr>
          <w:color w:val="000000" w:themeColor="text1"/>
          <w:spacing w:val="-4"/>
          <w:sz w:val="28"/>
          <w:szCs w:val="28"/>
        </w:rPr>
        <w:t xml:space="preserve"> </w:t>
      </w:r>
      <w:r w:rsidRPr="00D16A77">
        <w:rPr>
          <w:color w:val="000000" w:themeColor="text1"/>
          <w:sz w:val="28"/>
          <w:szCs w:val="28"/>
        </w:rPr>
        <w:t>палаты</w:t>
      </w:r>
      <w:r w:rsidRPr="00D16A77">
        <w:rPr>
          <w:color w:val="000000" w:themeColor="text1"/>
          <w:spacing w:val="-1"/>
          <w:sz w:val="28"/>
          <w:szCs w:val="28"/>
        </w:rPr>
        <w:t xml:space="preserve"> </w:t>
      </w:r>
      <w:r w:rsidRPr="00D16A77">
        <w:rPr>
          <w:color w:val="000000" w:themeColor="text1"/>
          <w:sz w:val="28"/>
          <w:szCs w:val="28"/>
        </w:rPr>
        <w:t>с</w:t>
      </w:r>
      <w:r w:rsidR="00DE1C07" w:rsidRPr="00D16A77">
        <w:rPr>
          <w:color w:val="000000" w:themeColor="text1"/>
          <w:sz w:val="28"/>
          <w:szCs w:val="28"/>
        </w:rPr>
        <w:t xml:space="preserve"> </w:t>
      </w:r>
      <w:r w:rsidRPr="00D16A77">
        <w:rPr>
          <w:color w:val="000000" w:themeColor="text1"/>
          <w:sz w:val="28"/>
          <w:szCs w:val="28"/>
        </w:rPr>
        <w:t>обращениями</w:t>
      </w:r>
      <w:r w:rsidRPr="00D16A77">
        <w:rPr>
          <w:color w:val="000000" w:themeColor="text1"/>
          <w:spacing w:val="-4"/>
          <w:sz w:val="28"/>
          <w:szCs w:val="28"/>
        </w:rPr>
        <w:t xml:space="preserve"> </w:t>
      </w:r>
      <w:r w:rsidRPr="00D16A77">
        <w:rPr>
          <w:color w:val="000000" w:themeColor="text1"/>
          <w:sz w:val="28"/>
          <w:szCs w:val="28"/>
        </w:rPr>
        <w:t>составляют: Конституция Российской Федерации</w:t>
      </w:r>
      <w:r w:rsidR="00DE1C07" w:rsidRPr="00D16A77">
        <w:rPr>
          <w:color w:val="000000" w:themeColor="text1"/>
          <w:sz w:val="28"/>
          <w:szCs w:val="28"/>
        </w:rPr>
        <w:t xml:space="preserve">, </w:t>
      </w:r>
      <w:r w:rsidRPr="00D16A77">
        <w:rPr>
          <w:color w:val="000000" w:themeColor="text1"/>
          <w:sz w:val="28"/>
          <w:szCs w:val="28"/>
        </w:rPr>
        <w:t>Трудовой</w:t>
      </w:r>
      <w:r w:rsidRPr="00D16A77">
        <w:rPr>
          <w:color w:val="000000" w:themeColor="text1"/>
          <w:spacing w:val="-9"/>
          <w:sz w:val="28"/>
          <w:szCs w:val="28"/>
        </w:rPr>
        <w:t xml:space="preserve"> </w:t>
      </w:r>
      <w:r w:rsidRPr="00D16A77">
        <w:rPr>
          <w:color w:val="000000" w:themeColor="text1"/>
          <w:sz w:val="28"/>
          <w:szCs w:val="28"/>
        </w:rPr>
        <w:t>кодекс</w:t>
      </w:r>
      <w:r w:rsidRPr="00D16A77">
        <w:rPr>
          <w:color w:val="000000" w:themeColor="text1"/>
          <w:spacing w:val="-6"/>
          <w:sz w:val="28"/>
          <w:szCs w:val="28"/>
        </w:rPr>
        <w:t xml:space="preserve"> </w:t>
      </w:r>
      <w:r w:rsidRPr="00D16A77">
        <w:rPr>
          <w:color w:val="000000" w:themeColor="text1"/>
          <w:sz w:val="28"/>
          <w:szCs w:val="28"/>
        </w:rPr>
        <w:t>Российской</w:t>
      </w:r>
      <w:r w:rsidRPr="00D16A77">
        <w:rPr>
          <w:color w:val="000000" w:themeColor="text1"/>
          <w:spacing w:val="-6"/>
          <w:sz w:val="28"/>
          <w:szCs w:val="28"/>
        </w:rPr>
        <w:t xml:space="preserve"> </w:t>
      </w:r>
      <w:r w:rsidRPr="00D16A77">
        <w:rPr>
          <w:color w:val="000000" w:themeColor="text1"/>
          <w:spacing w:val="-2"/>
          <w:sz w:val="28"/>
          <w:szCs w:val="28"/>
        </w:rPr>
        <w:t>Федерации</w:t>
      </w:r>
      <w:r w:rsidR="00DE1C07" w:rsidRPr="00D16A77">
        <w:rPr>
          <w:color w:val="000000" w:themeColor="text1"/>
          <w:spacing w:val="-2"/>
          <w:sz w:val="28"/>
          <w:szCs w:val="28"/>
        </w:rPr>
        <w:t xml:space="preserve">, </w:t>
      </w:r>
      <w:r w:rsidRPr="00D16A77">
        <w:rPr>
          <w:color w:val="000000" w:themeColor="text1"/>
          <w:spacing w:val="-2"/>
          <w:sz w:val="28"/>
          <w:szCs w:val="28"/>
        </w:rPr>
        <w:t>Федеральный</w:t>
      </w:r>
      <w:r w:rsidR="00DE1C07" w:rsidRPr="00D16A77">
        <w:rPr>
          <w:color w:val="000000" w:themeColor="text1"/>
          <w:spacing w:val="-2"/>
          <w:sz w:val="28"/>
          <w:szCs w:val="28"/>
        </w:rPr>
        <w:t xml:space="preserve"> </w:t>
      </w:r>
      <w:r w:rsidRPr="00D16A77">
        <w:rPr>
          <w:color w:val="000000" w:themeColor="text1"/>
          <w:spacing w:val="-4"/>
          <w:sz w:val="28"/>
          <w:szCs w:val="28"/>
        </w:rPr>
        <w:t>закон</w:t>
      </w:r>
      <w:r w:rsidR="00DE1C07" w:rsidRPr="00D16A77">
        <w:rPr>
          <w:color w:val="000000" w:themeColor="text1"/>
          <w:spacing w:val="-4"/>
          <w:sz w:val="28"/>
          <w:szCs w:val="28"/>
        </w:rPr>
        <w:t xml:space="preserve"> о</w:t>
      </w:r>
      <w:r w:rsidRPr="00D16A77">
        <w:rPr>
          <w:color w:val="000000" w:themeColor="text1"/>
          <w:spacing w:val="-6"/>
          <w:sz w:val="28"/>
          <w:szCs w:val="28"/>
        </w:rPr>
        <w:t>т</w:t>
      </w:r>
      <w:r w:rsidR="00DE1C07" w:rsidRPr="00D16A77">
        <w:rPr>
          <w:color w:val="000000" w:themeColor="text1"/>
          <w:spacing w:val="-6"/>
          <w:sz w:val="28"/>
          <w:szCs w:val="28"/>
        </w:rPr>
        <w:t xml:space="preserve"> </w:t>
      </w:r>
      <w:r w:rsidRPr="00D16A77">
        <w:rPr>
          <w:color w:val="000000" w:themeColor="text1"/>
          <w:spacing w:val="-2"/>
          <w:sz w:val="28"/>
          <w:szCs w:val="28"/>
        </w:rPr>
        <w:t>02.05.2006</w:t>
      </w:r>
      <w:r w:rsidR="00DE1C07" w:rsidRPr="00D16A77">
        <w:rPr>
          <w:color w:val="000000" w:themeColor="text1"/>
          <w:spacing w:val="-2"/>
          <w:sz w:val="28"/>
          <w:szCs w:val="28"/>
        </w:rPr>
        <w:t xml:space="preserve"> </w:t>
      </w:r>
      <w:r w:rsidRPr="00D16A77">
        <w:rPr>
          <w:color w:val="000000" w:themeColor="text1"/>
          <w:spacing w:val="-10"/>
          <w:sz w:val="28"/>
          <w:szCs w:val="28"/>
        </w:rPr>
        <w:t>№</w:t>
      </w:r>
      <w:r w:rsidR="00DE1C07" w:rsidRPr="00D16A77">
        <w:rPr>
          <w:color w:val="000000" w:themeColor="text1"/>
          <w:spacing w:val="-10"/>
          <w:sz w:val="28"/>
          <w:szCs w:val="28"/>
        </w:rPr>
        <w:t xml:space="preserve"> </w:t>
      </w:r>
      <w:r w:rsidRPr="00D16A77">
        <w:rPr>
          <w:color w:val="000000" w:themeColor="text1"/>
          <w:spacing w:val="-2"/>
          <w:sz w:val="28"/>
          <w:szCs w:val="28"/>
        </w:rPr>
        <w:t>59-ФЗ</w:t>
      </w:r>
      <w:r w:rsidR="00DE1C07" w:rsidRPr="00D16A77">
        <w:rPr>
          <w:color w:val="000000" w:themeColor="text1"/>
          <w:spacing w:val="-2"/>
          <w:sz w:val="28"/>
          <w:szCs w:val="28"/>
        </w:rPr>
        <w:t xml:space="preserve"> </w:t>
      </w:r>
      <w:r w:rsidRPr="00D16A77">
        <w:rPr>
          <w:color w:val="000000" w:themeColor="text1"/>
          <w:spacing w:val="-6"/>
          <w:sz w:val="28"/>
          <w:szCs w:val="28"/>
        </w:rPr>
        <w:t>«О</w:t>
      </w:r>
      <w:r w:rsidR="00DE1C07" w:rsidRPr="00D16A77">
        <w:rPr>
          <w:color w:val="000000" w:themeColor="text1"/>
          <w:spacing w:val="-6"/>
          <w:sz w:val="28"/>
          <w:szCs w:val="28"/>
        </w:rPr>
        <w:t xml:space="preserve"> </w:t>
      </w:r>
      <w:r w:rsidRPr="00D16A77">
        <w:rPr>
          <w:color w:val="000000" w:themeColor="text1"/>
          <w:spacing w:val="-2"/>
          <w:sz w:val="28"/>
          <w:szCs w:val="28"/>
        </w:rPr>
        <w:t>порядке</w:t>
      </w:r>
      <w:r w:rsidR="00DE1C07" w:rsidRPr="00D16A77">
        <w:rPr>
          <w:color w:val="000000" w:themeColor="text1"/>
          <w:spacing w:val="-2"/>
          <w:sz w:val="28"/>
          <w:szCs w:val="28"/>
        </w:rPr>
        <w:t xml:space="preserve"> </w:t>
      </w:r>
      <w:r w:rsidRPr="00D16A77">
        <w:rPr>
          <w:color w:val="000000" w:themeColor="text1"/>
          <w:spacing w:val="-2"/>
          <w:sz w:val="28"/>
          <w:szCs w:val="28"/>
        </w:rPr>
        <w:t>рассмотрения обращений</w:t>
      </w:r>
      <w:r w:rsidRPr="00D16A77">
        <w:rPr>
          <w:color w:val="000000" w:themeColor="text1"/>
          <w:spacing w:val="-16"/>
          <w:sz w:val="28"/>
          <w:szCs w:val="28"/>
        </w:rPr>
        <w:t xml:space="preserve"> </w:t>
      </w:r>
      <w:r w:rsidRPr="00D16A77">
        <w:rPr>
          <w:color w:val="000000" w:themeColor="text1"/>
          <w:spacing w:val="-2"/>
          <w:sz w:val="28"/>
          <w:szCs w:val="28"/>
        </w:rPr>
        <w:t>граждан</w:t>
      </w:r>
      <w:r w:rsidRPr="00D16A77">
        <w:rPr>
          <w:color w:val="000000" w:themeColor="text1"/>
          <w:spacing w:val="-17"/>
          <w:sz w:val="28"/>
          <w:szCs w:val="28"/>
        </w:rPr>
        <w:t xml:space="preserve"> </w:t>
      </w:r>
      <w:r w:rsidRPr="00D16A77">
        <w:rPr>
          <w:color w:val="000000" w:themeColor="text1"/>
          <w:spacing w:val="-2"/>
          <w:sz w:val="28"/>
          <w:szCs w:val="28"/>
        </w:rPr>
        <w:t>Российской</w:t>
      </w:r>
      <w:r w:rsidRPr="00D16A77">
        <w:rPr>
          <w:color w:val="000000" w:themeColor="text1"/>
          <w:spacing w:val="-17"/>
          <w:sz w:val="28"/>
          <w:szCs w:val="28"/>
        </w:rPr>
        <w:t xml:space="preserve"> </w:t>
      </w:r>
      <w:r w:rsidRPr="00D16A77">
        <w:rPr>
          <w:color w:val="000000" w:themeColor="text1"/>
          <w:spacing w:val="-2"/>
          <w:sz w:val="28"/>
          <w:szCs w:val="28"/>
        </w:rPr>
        <w:t>Федерации»</w:t>
      </w:r>
      <w:r w:rsidRPr="00D16A77">
        <w:rPr>
          <w:color w:val="000000" w:themeColor="text1"/>
          <w:spacing w:val="-15"/>
          <w:sz w:val="28"/>
          <w:szCs w:val="28"/>
        </w:rPr>
        <w:t xml:space="preserve"> </w:t>
      </w:r>
      <w:r w:rsidRPr="00D16A77">
        <w:rPr>
          <w:color w:val="000000" w:themeColor="text1"/>
          <w:spacing w:val="-2"/>
          <w:sz w:val="28"/>
          <w:szCs w:val="28"/>
        </w:rPr>
        <w:t>(далее</w:t>
      </w:r>
      <w:r w:rsidRPr="00D16A77">
        <w:rPr>
          <w:color w:val="000000" w:themeColor="text1"/>
          <w:spacing w:val="-16"/>
          <w:sz w:val="28"/>
          <w:szCs w:val="28"/>
        </w:rPr>
        <w:t xml:space="preserve"> </w:t>
      </w:r>
      <w:r w:rsidRPr="00D16A77">
        <w:rPr>
          <w:color w:val="000000" w:themeColor="text1"/>
          <w:spacing w:val="-2"/>
          <w:sz w:val="28"/>
          <w:szCs w:val="28"/>
        </w:rPr>
        <w:t>–</w:t>
      </w:r>
      <w:r w:rsidRPr="00D16A77">
        <w:rPr>
          <w:color w:val="000000" w:themeColor="text1"/>
          <w:spacing w:val="-15"/>
          <w:sz w:val="28"/>
          <w:szCs w:val="28"/>
        </w:rPr>
        <w:t xml:space="preserve"> </w:t>
      </w:r>
      <w:r w:rsidRPr="00D16A77">
        <w:rPr>
          <w:color w:val="000000" w:themeColor="text1"/>
          <w:spacing w:val="-2"/>
          <w:sz w:val="28"/>
          <w:szCs w:val="28"/>
        </w:rPr>
        <w:t>Федеральный</w:t>
      </w:r>
      <w:r w:rsidRPr="00D16A77">
        <w:rPr>
          <w:color w:val="000000" w:themeColor="text1"/>
          <w:spacing w:val="-15"/>
          <w:sz w:val="28"/>
          <w:szCs w:val="28"/>
        </w:rPr>
        <w:t xml:space="preserve"> </w:t>
      </w:r>
      <w:r w:rsidRPr="00D16A77">
        <w:rPr>
          <w:color w:val="000000" w:themeColor="text1"/>
          <w:spacing w:val="-2"/>
          <w:sz w:val="28"/>
          <w:szCs w:val="28"/>
        </w:rPr>
        <w:t>закон</w:t>
      </w:r>
      <w:r w:rsidRPr="00D16A77">
        <w:rPr>
          <w:color w:val="000000" w:themeColor="text1"/>
          <w:spacing w:val="-17"/>
          <w:sz w:val="28"/>
          <w:szCs w:val="28"/>
        </w:rPr>
        <w:t xml:space="preserve"> </w:t>
      </w:r>
      <w:r w:rsidRPr="00D16A77">
        <w:rPr>
          <w:color w:val="000000" w:themeColor="text1"/>
          <w:spacing w:val="-2"/>
          <w:sz w:val="28"/>
          <w:szCs w:val="28"/>
        </w:rPr>
        <w:t>№</w:t>
      </w:r>
      <w:r w:rsidRPr="00D16A77">
        <w:rPr>
          <w:color w:val="000000" w:themeColor="text1"/>
          <w:spacing w:val="-17"/>
          <w:sz w:val="28"/>
          <w:szCs w:val="28"/>
        </w:rPr>
        <w:t xml:space="preserve"> </w:t>
      </w:r>
      <w:r w:rsidRPr="00D16A77">
        <w:rPr>
          <w:color w:val="000000" w:themeColor="text1"/>
          <w:spacing w:val="-2"/>
          <w:sz w:val="28"/>
          <w:szCs w:val="28"/>
        </w:rPr>
        <w:t>59-ФЗ)</w:t>
      </w:r>
      <w:r w:rsidR="00DE1C07" w:rsidRPr="00D16A77">
        <w:rPr>
          <w:color w:val="000000" w:themeColor="text1"/>
          <w:spacing w:val="-2"/>
          <w:sz w:val="28"/>
          <w:szCs w:val="28"/>
        </w:rPr>
        <w:t>,</w:t>
      </w:r>
      <w:r w:rsidRPr="00D16A77">
        <w:rPr>
          <w:color w:val="000000" w:themeColor="text1"/>
          <w:spacing w:val="-2"/>
          <w:sz w:val="28"/>
          <w:szCs w:val="28"/>
        </w:rPr>
        <w:t xml:space="preserve"> </w:t>
      </w:r>
      <w:r w:rsidRPr="00D16A77">
        <w:rPr>
          <w:color w:val="000000" w:themeColor="text1"/>
          <w:sz w:val="28"/>
          <w:szCs w:val="28"/>
        </w:rPr>
        <w:t>Федеральный закон от 25.12.2008 № 273-ФЗ «О противодействии коррупции»</w:t>
      </w:r>
      <w:r w:rsidR="00DE1C07" w:rsidRPr="00D16A77">
        <w:rPr>
          <w:color w:val="000000" w:themeColor="text1"/>
          <w:sz w:val="28"/>
          <w:szCs w:val="28"/>
        </w:rPr>
        <w:t xml:space="preserve"> </w:t>
      </w:r>
      <w:r w:rsidRPr="00D16A77">
        <w:rPr>
          <w:color w:val="000000" w:themeColor="text1"/>
          <w:sz w:val="28"/>
          <w:szCs w:val="28"/>
        </w:rPr>
        <w:t>(далее</w:t>
      </w:r>
      <w:r w:rsidRPr="00D16A77">
        <w:rPr>
          <w:color w:val="000000" w:themeColor="text1"/>
          <w:spacing w:val="-6"/>
          <w:sz w:val="28"/>
          <w:szCs w:val="28"/>
        </w:rPr>
        <w:t xml:space="preserve"> </w:t>
      </w:r>
      <w:r w:rsidRPr="00D16A77">
        <w:rPr>
          <w:color w:val="000000" w:themeColor="text1"/>
          <w:sz w:val="28"/>
          <w:szCs w:val="28"/>
        </w:rPr>
        <w:t>–</w:t>
      </w:r>
      <w:r w:rsidRPr="00D16A77">
        <w:rPr>
          <w:color w:val="000000" w:themeColor="text1"/>
          <w:spacing w:val="-3"/>
          <w:sz w:val="28"/>
          <w:szCs w:val="28"/>
        </w:rPr>
        <w:t xml:space="preserve"> </w:t>
      </w:r>
      <w:r w:rsidRPr="00D16A77">
        <w:rPr>
          <w:color w:val="000000" w:themeColor="text1"/>
          <w:sz w:val="28"/>
          <w:szCs w:val="28"/>
        </w:rPr>
        <w:t>Федеральный</w:t>
      </w:r>
      <w:r w:rsidRPr="00D16A77">
        <w:rPr>
          <w:color w:val="000000" w:themeColor="text1"/>
          <w:spacing w:val="-4"/>
          <w:sz w:val="28"/>
          <w:szCs w:val="28"/>
        </w:rPr>
        <w:t xml:space="preserve"> </w:t>
      </w:r>
      <w:r w:rsidRPr="00D16A77">
        <w:rPr>
          <w:color w:val="000000" w:themeColor="text1"/>
          <w:sz w:val="28"/>
          <w:szCs w:val="28"/>
        </w:rPr>
        <w:t>закон</w:t>
      </w:r>
      <w:r w:rsidRPr="00D16A77">
        <w:rPr>
          <w:color w:val="000000" w:themeColor="text1"/>
          <w:spacing w:val="-3"/>
          <w:sz w:val="28"/>
          <w:szCs w:val="28"/>
        </w:rPr>
        <w:t xml:space="preserve"> </w:t>
      </w:r>
      <w:r w:rsidRPr="00D16A77">
        <w:rPr>
          <w:color w:val="000000" w:themeColor="text1"/>
          <w:sz w:val="28"/>
          <w:szCs w:val="28"/>
        </w:rPr>
        <w:t>№</w:t>
      </w:r>
      <w:r w:rsidRPr="00D16A77">
        <w:rPr>
          <w:color w:val="000000" w:themeColor="text1"/>
          <w:spacing w:val="-5"/>
          <w:sz w:val="28"/>
          <w:szCs w:val="28"/>
        </w:rPr>
        <w:t xml:space="preserve"> </w:t>
      </w:r>
      <w:r w:rsidRPr="00D16A77">
        <w:rPr>
          <w:color w:val="000000" w:themeColor="text1"/>
          <w:sz w:val="28"/>
          <w:szCs w:val="28"/>
        </w:rPr>
        <w:t>273-</w:t>
      </w:r>
      <w:r w:rsidRPr="00D16A77">
        <w:rPr>
          <w:color w:val="000000" w:themeColor="text1"/>
          <w:spacing w:val="-4"/>
          <w:sz w:val="28"/>
          <w:szCs w:val="28"/>
        </w:rPr>
        <w:t>ФЗ)</w:t>
      </w:r>
      <w:r w:rsidR="00DE1C07" w:rsidRPr="00D16A77">
        <w:rPr>
          <w:color w:val="000000" w:themeColor="text1"/>
          <w:spacing w:val="-4"/>
          <w:sz w:val="28"/>
          <w:szCs w:val="28"/>
        </w:rPr>
        <w:t xml:space="preserve">, </w:t>
      </w:r>
      <w:r w:rsidRPr="00D16A77">
        <w:rPr>
          <w:color w:val="000000" w:themeColor="text1"/>
          <w:sz w:val="28"/>
          <w:szCs w:val="28"/>
        </w:rPr>
        <w:t xml:space="preserve">Федеральный закон от 09.02.2009 № 8-ФЗ «Об обеспечении доступа к информации о деятельности государственных органов и органов местного </w:t>
      </w:r>
      <w:r w:rsidRPr="00D16A77">
        <w:rPr>
          <w:color w:val="000000" w:themeColor="text1"/>
          <w:spacing w:val="-2"/>
          <w:sz w:val="28"/>
          <w:szCs w:val="28"/>
        </w:rPr>
        <w:t>самоуправления»</w:t>
      </w:r>
      <w:r w:rsidR="00D16A77" w:rsidRPr="00D16A77">
        <w:rPr>
          <w:color w:val="000000" w:themeColor="text1"/>
          <w:spacing w:val="-2"/>
          <w:sz w:val="28"/>
          <w:szCs w:val="28"/>
        </w:rPr>
        <w:t xml:space="preserve"> и</w:t>
      </w:r>
      <w:r w:rsidR="00D16A77">
        <w:rPr>
          <w:color w:val="000000" w:themeColor="text1"/>
          <w:spacing w:val="-2"/>
          <w:sz w:val="28"/>
          <w:szCs w:val="28"/>
        </w:rPr>
        <w:t xml:space="preserve"> </w:t>
      </w:r>
      <w:r w:rsidRPr="00D16A77">
        <w:rPr>
          <w:color w:val="000000" w:themeColor="text1"/>
          <w:sz w:val="28"/>
          <w:szCs w:val="28"/>
        </w:rPr>
        <w:t>локальные нормативные акты в</w:t>
      </w:r>
      <w:r w:rsidRPr="00D16A77">
        <w:rPr>
          <w:color w:val="000000" w:themeColor="text1"/>
          <w:spacing w:val="-1"/>
          <w:sz w:val="28"/>
          <w:szCs w:val="28"/>
        </w:rPr>
        <w:t xml:space="preserve"> </w:t>
      </w:r>
      <w:r w:rsidRPr="00D16A77">
        <w:rPr>
          <w:color w:val="000000" w:themeColor="text1"/>
          <w:sz w:val="28"/>
          <w:szCs w:val="28"/>
        </w:rPr>
        <w:t>сфере противодействия коррупции,</w:t>
      </w:r>
      <w:r w:rsidRPr="00D16A77">
        <w:rPr>
          <w:color w:val="000000" w:themeColor="text1"/>
          <w:spacing w:val="-1"/>
          <w:sz w:val="28"/>
          <w:szCs w:val="28"/>
        </w:rPr>
        <w:t xml:space="preserve"> </w:t>
      </w:r>
      <w:r w:rsidRPr="00D16A77">
        <w:rPr>
          <w:color w:val="000000" w:themeColor="text1"/>
          <w:sz w:val="28"/>
          <w:szCs w:val="28"/>
        </w:rPr>
        <w:t>принятые Счетной палатой.</w:t>
      </w:r>
    </w:p>
    <w:p w14:paraId="2F3C45E5" w14:textId="77777777" w:rsidR="00025746" w:rsidRPr="00677FC3" w:rsidRDefault="00025746" w:rsidP="00DE1C07">
      <w:pPr>
        <w:pStyle w:val="afa"/>
        <w:spacing w:after="0"/>
        <w:ind w:firstLine="709"/>
        <w:jc w:val="both"/>
        <w:rPr>
          <w:color w:val="000000" w:themeColor="text1"/>
          <w:sz w:val="12"/>
          <w:szCs w:val="12"/>
        </w:rPr>
      </w:pPr>
    </w:p>
    <w:p w14:paraId="3652227B" w14:textId="13383B30" w:rsidR="00025746" w:rsidRDefault="00025746" w:rsidP="00D16A77">
      <w:pPr>
        <w:pStyle w:val="afa"/>
        <w:spacing w:after="0"/>
        <w:ind w:firstLine="709"/>
        <w:jc w:val="center"/>
        <w:rPr>
          <w:color w:val="000000" w:themeColor="text1"/>
          <w:sz w:val="28"/>
          <w:szCs w:val="28"/>
        </w:rPr>
      </w:pPr>
      <w:r w:rsidRPr="00DE1C07">
        <w:rPr>
          <w:color w:val="000000" w:themeColor="text1"/>
          <w:sz w:val="28"/>
          <w:szCs w:val="28"/>
        </w:rPr>
        <w:t>2.</w:t>
      </w:r>
      <w:r w:rsidRPr="00DE1C07">
        <w:rPr>
          <w:color w:val="000000" w:themeColor="text1"/>
          <w:spacing w:val="-7"/>
          <w:sz w:val="28"/>
          <w:szCs w:val="28"/>
        </w:rPr>
        <w:t xml:space="preserve"> </w:t>
      </w:r>
      <w:r w:rsidRPr="00DE1C07">
        <w:rPr>
          <w:color w:val="000000" w:themeColor="text1"/>
          <w:sz w:val="28"/>
          <w:szCs w:val="28"/>
        </w:rPr>
        <w:t>Поступление</w:t>
      </w:r>
      <w:r w:rsidRPr="00DE1C07">
        <w:rPr>
          <w:color w:val="000000" w:themeColor="text1"/>
          <w:spacing w:val="-4"/>
          <w:sz w:val="28"/>
          <w:szCs w:val="28"/>
        </w:rPr>
        <w:t xml:space="preserve"> </w:t>
      </w:r>
      <w:r w:rsidRPr="00DE1C07">
        <w:rPr>
          <w:color w:val="000000" w:themeColor="text1"/>
          <w:sz w:val="28"/>
          <w:szCs w:val="28"/>
        </w:rPr>
        <w:t>обращений</w:t>
      </w:r>
      <w:r w:rsidRPr="00DE1C07">
        <w:rPr>
          <w:color w:val="000000" w:themeColor="text1"/>
          <w:spacing w:val="-4"/>
          <w:sz w:val="28"/>
          <w:szCs w:val="28"/>
        </w:rPr>
        <w:t xml:space="preserve"> </w:t>
      </w:r>
      <w:r w:rsidRPr="00DE1C07">
        <w:rPr>
          <w:color w:val="000000" w:themeColor="text1"/>
          <w:sz w:val="28"/>
          <w:szCs w:val="28"/>
        </w:rPr>
        <w:t>в</w:t>
      </w:r>
      <w:r w:rsidRPr="00DE1C07">
        <w:rPr>
          <w:color w:val="000000" w:themeColor="text1"/>
          <w:spacing w:val="-2"/>
          <w:sz w:val="28"/>
          <w:szCs w:val="28"/>
        </w:rPr>
        <w:t xml:space="preserve"> </w:t>
      </w:r>
      <w:r w:rsidRPr="00DE1C07">
        <w:rPr>
          <w:color w:val="000000" w:themeColor="text1"/>
          <w:sz w:val="28"/>
          <w:szCs w:val="28"/>
        </w:rPr>
        <w:t>Счетную</w:t>
      </w:r>
      <w:r w:rsidRPr="00DE1C07">
        <w:rPr>
          <w:color w:val="000000" w:themeColor="text1"/>
          <w:spacing w:val="-5"/>
          <w:sz w:val="28"/>
          <w:szCs w:val="28"/>
        </w:rPr>
        <w:t xml:space="preserve"> </w:t>
      </w:r>
      <w:r w:rsidRPr="00DE1C07">
        <w:rPr>
          <w:color w:val="000000" w:themeColor="text1"/>
          <w:sz w:val="28"/>
          <w:szCs w:val="28"/>
        </w:rPr>
        <w:t>палату</w:t>
      </w:r>
      <w:r w:rsidRPr="00DE1C07">
        <w:rPr>
          <w:color w:val="000000" w:themeColor="text1"/>
          <w:spacing w:val="-6"/>
          <w:sz w:val="28"/>
          <w:szCs w:val="28"/>
        </w:rPr>
        <w:t xml:space="preserve"> </w:t>
      </w:r>
      <w:r w:rsidRPr="00DE1C07">
        <w:rPr>
          <w:color w:val="000000" w:themeColor="text1"/>
          <w:sz w:val="28"/>
          <w:szCs w:val="28"/>
        </w:rPr>
        <w:t>и</w:t>
      </w:r>
      <w:r w:rsidRPr="00DE1C07">
        <w:rPr>
          <w:color w:val="000000" w:themeColor="text1"/>
          <w:spacing w:val="-4"/>
          <w:sz w:val="28"/>
          <w:szCs w:val="28"/>
        </w:rPr>
        <w:t xml:space="preserve"> </w:t>
      </w:r>
      <w:r w:rsidRPr="00DE1C07">
        <w:rPr>
          <w:color w:val="000000" w:themeColor="text1"/>
          <w:sz w:val="28"/>
          <w:szCs w:val="28"/>
        </w:rPr>
        <w:t>порядок информирования о способах направления обращений</w:t>
      </w:r>
    </w:p>
    <w:p w14:paraId="1D36D74A" w14:textId="77777777" w:rsidR="00F87B6B" w:rsidRPr="00677FC3" w:rsidRDefault="00F87B6B" w:rsidP="00D16A77">
      <w:pPr>
        <w:pStyle w:val="afa"/>
        <w:spacing w:after="0"/>
        <w:ind w:firstLine="709"/>
        <w:jc w:val="center"/>
        <w:rPr>
          <w:color w:val="000000" w:themeColor="text1"/>
          <w:sz w:val="12"/>
          <w:szCs w:val="12"/>
        </w:rPr>
      </w:pPr>
    </w:p>
    <w:p w14:paraId="08019CAF" w14:textId="77777777" w:rsidR="00025746" w:rsidRPr="00DE1C07" w:rsidRDefault="00025746" w:rsidP="00DE1C07">
      <w:pPr>
        <w:pStyle w:val="af1"/>
        <w:widowControl w:val="0"/>
        <w:numPr>
          <w:ilvl w:val="1"/>
          <w:numId w:val="11"/>
        </w:numPr>
        <w:tabs>
          <w:tab w:val="left" w:pos="1067"/>
        </w:tabs>
        <w:autoSpaceDE w:val="0"/>
        <w:autoSpaceDN w:val="0"/>
        <w:ind w:left="0" w:firstLine="709"/>
        <w:contextualSpacing w:val="0"/>
        <w:jc w:val="both"/>
        <w:rPr>
          <w:color w:val="000000" w:themeColor="text1"/>
          <w:sz w:val="28"/>
          <w:szCs w:val="28"/>
        </w:rPr>
      </w:pPr>
      <w:r w:rsidRPr="00DE1C07">
        <w:rPr>
          <w:color w:val="000000" w:themeColor="text1"/>
          <w:sz w:val="28"/>
          <w:szCs w:val="28"/>
        </w:rPr>
        <w:t xml:space="preserve">Поступление обращений в Счетную палату осуществляется следующими </w:t>
      </w:r>
      <w:r w:rsidRPr="00DE1C07">
        <w:rPr>
          <w:color w:val="000000" w:themeColor="text1"/>
          <w:spacing w:val="-2"/>
          <w:sz w:val="28"/>
          <w:szCs w:val="28"/>
        </w:rPr>
        <w:t>способами:</w:t>
      </w:r>
    </w:p>
    <w:p w14:paraId="40E48A70" w14:textId="77777777" w:rsidR="00025746" w:rsidRPr="00DE1C07" w:rsidRDefault="00025746" w:rsidP="00DE1C07">
      <w:pPr>
        <w:pStyle w:val="afa"/>
        <w:spacing w:after="0"/>
        <w:ind w:firstLine="709"/>
        <w:jc w:val="both"/>
        <w:rPr>
          <w:color w:val="000000" w:themeColor="text1"/>
          <w:sz w:val="28"/>
          <w:szCs w:val="28"/>
        </w:rPr>
      </w:pPr>
      <w:r w:rsidRPr="00DE1C07">
        <w:rPr>
          <w:color w:val="000000" w:themeColor="text1"/>
          <w:sz w:val="28"/>
          <w:szCs w:val="28"/>
        </w:rPr>
        <w:t>в</w:t>
      </w:r>
      <w:r w:rsidRPr="00DE1C07">
        <w:rPr>
          <w:color w:val="000000" w:themeColor="text1"/>
          <w:spacing w:val="-9"/>
          <w:sz w:val="28"/>
          <w:szCs w:val="28"/>
        </w:rPr>
        <w:t xml:space="preserve"> </w:t>
      </w:r>
      <w:r w:rsidRPr="00DE1C07">
        <w:rPr>
          <w:color w:val="000000" w:themeColor="text1"/>
          <w:sz w:val="28"/>
          <w:szCs w:val="28"/>
        </w:rPr>
        <w:t>письменном</w:t>
      </w:r>
      <w:r w:rsidRPr="00DE1C07">
        <w:rPr>
          <w:color w:val="000000" w:themeColor="text1"/>
          <w:spacing w:val="-5"/>
          <w:sz w:val="28"/>
          <w:szCs w:val="28"/>
        </w:rPr>
        <w:t xml:space="preserve"> </w:t>
      </w:r>
      <w:r w:rsidRPr="00DE1C07">
        <w:rPr>
          <w:color w:val="000000" w:themeColor="text1"/>
          <w:sz w:val="28"/>
          <w:szCs w:val="28"/>
        </w:rPr>
        <w:t>виде</w:t>
      </w:r>
      <w:r w:rsidRPr="00DE1C07">
        <w:rPr>
          <w:color w:val="000000" w:themeColor="text1"/>
          <w:spacing w:val="-4"/>
          <w:sz w:val="28"/>
          <w:szCs w:val="28"/>
        </w:rPr>
        <w:t xml:space="preserve"> </w:t>
      </w:r>
      <w:r w:rsidRPr="00DE1C07">
        <w:rPr>
          <w:color w:val="000000" w:themeColor="text1"/>
          <w:sz w:val="28"/>
          <w:szCs w:val="28"/>
        </w:rPr>
        <w:t>(лично,</w:t>
      </w:r>
      <w:r w:rsidRPr="00DE1C07">
        <w:rPr>
          <w:color w:val="000000" w:themeColor="text1"/>
          <w:spacing w:val="-6"/>
          <w:sz w:val="28"/>
          <w:szCs w:val="28"/>
        </w:rPr>
        <w:t xml:space="preserve"> </w:t>
      </w:r>
      <w:r w:rsidRPr="00DE1C07">
        <w:rPr>
          <w:color w:val="000000" w:themeColor="text1"/>
          <w:sz w:val="28"/>
          <w:szCs w:val="28"/>
        </w:rPr>
        <w:t>почтой,</w:t>
      </w:r>
      <w:r w:rsidRPr="00DE1C07">
        <w:rPr>
          <w:color w:val="000000" w:themeColor="text1"/>
          <w:spacing w:val="-6"/>
          <w:sz w:val="28"/>
          <w:szCs w:val="28"/>
        </w:rPr>
        <w:t xml:space="preserve"> </w:t>
      </w:r>
      <w:r w:rsidRPr="00DE1C07">
        <w:rPr>
          <w:color w:val="000000" w:themeColor="text1"/>
          <w:sz w:val="28"/>
          <w:szCs w:val="28"/>
        </w:rPr>
        <w:t>электронной</w:t>
      </w:r>
      <w:r w:rsidRPr="00DE1C07">
        <w:rPr>
          <w:color w:val="000000" w:themeColor="text1"/>
          <w:spacing w:val="-5"/>
          <w:sz w:val="28"/>
          <w:szCs w:val="28"/>
        </w:rPr>
        <w:t xml:space="preserve"> </w:t>
      </w:r>
      <w:r w:rsidRPr="00DE1C07">
        <w:rPr>
          <w:color w:val="000000" w:themeColor="text1"/>
          <w:spacing w:val="-2"/>
          <w:sz w:val="28"/>
          <w:szCs w:val="28"/>
        </w:rPr>
        <w:t>почтой);</w:t>
      </w:r>
    </w:p>
    <w:p w14:paraId="1A9FD29E" w14:textId="77777777" w:rsidR="00025746" w:rsidRPr="00DE1C07" w:rsidRDefault="00025746" w:rsidP="00DE1C07">
      <w:pPr>
        <w:pStyle w:val="afa"/>
        <w:spacing w:after="0"/>
        <w:ind w:firstLine="709"/>
        <w:jc w:val="both"/>
        <w:rPr>
          <w:color w:val="000000" w:themeColor="text1"/>
          <w:sz w:val="28"/>
          <w:szCs w:val="28"/>
        </w:rPr>
      </w:pPr>
      <w:r w:rsidRPr="00DE1C07">
        <w:rPr>
          <w:color w:val="000000" w:themeColor="text1"/>
          <w:sz w:val="28"/>
          <w:szCs w:val="28"/>
        </w:rPr>
        <w:t>по</w:t>
      </w:r>
      <w:r w:rsidRPr="00DE1C07">
        <w:rPr>
          <w:color w:val="000000" w:themeColor="text1"/>
          <w:spacing w:val="35"/>
          <w:sz w:val="28"/>
          <w:szCs w:val="28"/>
        </w:rPr>
        <w:t xml:space="preserve"> </w:t>
      </w:r>
      <w:r w:rsidRPr="00DE1C07">
        <w:rPr>
          <w:color w:val="000000" w:themeColor="text1"/>
          <w:sz w:val="28"/>
          <w:szCs w:val="28"/>
        </w:rPr>
        <w:t>«телефону</w:t>
      </w:r>
      <w:r w:rsidRPr="00DE1C07">
        <w:rPr>
          <w:color w:val="000000" w:themeColor="text1"/>
          <w:spacing w:val="35"/>
          <w:sz w:val="28"/>
          <w:szCs w:val="28"/>
        </w:rPr>
        <w:t xml:space="preserve"> </w:t>
      </w:r>
      <w:r w:rsidRPr="00DE1C07">
        <w:rPr>
          <w:color w:val="000000" w:themeColor="text1"/>
          <w:sz w:val="28"/>
          <w:szCs w:val="28"/>
        </w:rPr>
        <w:t>доверия»</w:t>
      </w:r>
      <w:r w:rsidRPr="00DE1C07">
        <w:rPr>
          <w:color w:val="000000" w:themeColor="text1"/>
          <w:spacing w:val="34"/>
          <w:sz w:val="28"/>
          <w:szCs w:val="28"/>
        </w:rPr>
        <w:t xml:space="preserve"> </w:t>
      </w:r>
      <w:r w:rsidRPr="00DE1C07">
        <w:rPr>
          <w:color w:val="000000" w:themeColor="text1"/>
          <w:sz w:val="28"/>
          <w:szCs w:val="28"/>
        </w:rPr>
        <w:t>по</w:t>
      </w:r>
      <w:r w:rsidRPr="00DE1C07">
        <w:rPr>
          <w:color w:val="000000" w:themeColor="text1"/>
          <w:spacing w:val="34"/>
          <w:sz w:val="28"/>
          <w:szCs w:val="28"/>
        </w:rPr>
        <w:t xml:space="preserve"> </w:t>
      </w:r>
      <w:r w:rsidRPr="00DE1C07">
        <w:rPr>
          <w:color w:val="000000" w:themeColor="text1"/>
          <w:sz w:val="28"/>
          <w:szCs w:val="28"/>
        </w:rPr>
        <w:t>вопросам профилактики</w:t>
      </w:r>
      <w:r w:rsidRPr="00DE1C07">
        <w:rPr>
          <w:color w:val="000000" w:themeColor="text1"/>
          <w:spacing w:val="34"/>
          <w:sz w:val="28"/>
          <w:szCs w:val="28"/>
        </w:rPr>
        <w:t xml:space="preserve"> </w:t>
      </w:r>
      <w:r w:rsidRPr="00DE1C07">
        <w:rPr>
          <w:color w:val="000000" w:themeColor="text1"/>
          <w:sz w:val="28"/>
          <w:szCs w:val="28"/>
        </w:rPr>
        <w:t>коррупционных</w:t>
      </w:r>
      <w:r w:rsidRPr="00DE1C07">
        <w:rPr>
          <w:color w:val="000000" w:themeColor="text1"/>
          <w:spacing w:val="34"/>
          <w:sz w:val="28"/>
          <w:szCs w:val="28"/>
        </w:rPr>
        <w:t xml:space="preserve"> </w:t>
      </w:r>
      <w:r w:rsidRPr="00DE1C07">
        <w:rPr>
          <w:color w:val="000000" w:themeColor="text1"/>
          <w:sz w:val="28"/>
          <w:szCs w:val="28"/>
        </w:rPr>
        <w:t>и</w:t>
      </w:r>
      <w:r w:rsidRPr="00DE1C07">
        <w:rPr>
          <w:color w:val="000000" w:themeColor="text1"/>
          <w:spacing w:val="34"/>
          <w:sz w:val="28"/>
          <w:szCs w:val="28"/>
        </w:rPr>
        <w:t xml:space="preserve"> </w:t>
      </w:r>
      <w:r w:rsidRPr="00DE1C07">
        <w:rPr>
          <w:color w:val="000000" w:themeColor="text1"/>
          <w:sz w:val="28"/>
          <w:szCs w:val="28"/>
        </w:rPr>
        <w:t>иных правонарушений (далее – «телефон доверия»);</w:t>
      </w:r>
    </w:p>
    <w:p w14:paraId="005FA868" w14:textId="77777777" w:rsidR="00025746" w:rsidRPr="00DE1C07" w:rsidRDefault="00025746" w:rsidP="00DE1C07">
      <w:pPr>
        <w:pStyle w:val="afa"/>
        <w:spacing w:after="0"/>
        <w:ind w:firstLine="709"/>
        <w:jc w:val="both"/>
        <w:rPr>
          <w:color w:val="000000" w:themeColor="text1"/>
          <w:sz w:val="28"/>
          <w:szCs w:val="28"/>
        </w:rPr>
      </w:pPr>
      <w:r w:rsidRPr="00DE1C07">
        <w:rPr>
          <w:color w:val="000000" w:themeColor="text1"/>
          <w:sz w:val="28"/>
          <w:szCs w:val="28"/>
        </w:rPr>
        <w:t>на личном приеме граждан, должностных лиц и представителей организаций председателем Счетной палаты;</w:t>
      </w:r>
    </w:p>
    <w:p w14:paraId="70CC4950" w14:textId="77777777" w:rsidR="00025746" w:rsidRPr="00DE1C07" w:rsidRDefault="00025746" w:rsidP="00DE1C07">
      <w:pPr>
        <w:pStyle w:val="afa"/>
        <w:spacing w:after="0"/>
        <w:ind w:firstLine="709"/>
        <w:jc w:val="both"/>
        <w:rPr>
          <w:color w:val="000000" w:themeColor="text1"/>
          <w:sz w:val="28"/>
          <w:szCs w:val="28"/>
        </w:rPr>
      </w:pPr>
      <w:r w:rsidRPr="00DE1C07">
        <w:rPr>
          <w:color w:val="000000" w:themeColor="text1"/>
          <w:sz w:val="28"/>
          <w:szCs w:val="28"/>
        </w:rPr>
        <w:lastRenderedPageBreak/>
        <w:t>с</w:t>
      </w:r>
      <w:r w:rsidRPr="00DE1C07">
        <w:rPr>
          <w:color w:val="000000" w:themeColor="text1"/>
          <w:spacing w:val="40"/>
          <w:sz w:val="28"/>
          <w:szCs w:val="28"/>
        </w:rPr>
        <w:t xml:space="preserve"> </w:t>
      </w:r>
      <w:r w:rsidRPr="00DE1C07">
        <w:rPr>
          <w:color w:val="000000" w:themeColor="text1"/>
          <w:sz w:val="28"/>
          <w:szCs w:val="28"/>
        </w:rPr>
        <w:t>использованием</w:t>
      </w:r>
      <w:r w:rsidRPr="00DE1C07">
        <w:rPr>
          <w:color w:val="000000" w:themeColor="text1"/>
          <w:spacing w:val="40"/>
          <w:sz w:val="28"/>
          <w:szCs w:val="28"/>
        </w:rPr>
        <w:t xml:space="preserve"> </w:t>
      </w:r>
      <w:r w:rsidRPr="00DE1C07">
        <w:rPr>
          <w:color w:val="000000" w:themeColor="text1"/>
          <w:sz w:val="28"/>
          <w:szCs w:val="28"/>
        </w:rPr>
        <w:t>информационно-коммуникационных</w:t>
      </w:r>
      <w:r w:rsidRPr="00DE1C07">
        <w:rPr>
          <w:color w:val="000000" w:themeColor="text1"/>
          <w:spacing w:val="40"/>
          <w:sz w:val="28"/>
          <w:szCs w:val="28"/>
        </w:rPr>
        <w:t xml:space="preserve"> </w:t>
      </w:r>
      <w:r w:rsidRPr="00DE1C07">
        <w:rPr>
          <w:color w:val="000000" w:themeColor="text1"/>
          <w:sz w:val="28"/>
          <w:szCs w:val="28"/>
        </w:rPr>
        <w:t>сетей</w:t>
      </w:r>
      <w:r w:rsidRPr="00DE1C07">
        <w:rPr>
          <w:color w:val="000000" w:themeColor="text1"/>
          <w:spacing w:val="40"/>
          <w:sz w:val="28"/>
          <w:szCs w:val="28"/>
        </w:rPr>
        <w:t xml:space="preserve"> </w:t>
      </w:r>
      <w:r w:rsidRPr="00DE1C07">
        <w:rPr>
          <w:color w:val="000000" w:themeColor="text1"/>
          <w:sz w:val="28"/>
          <w:szCs w:val="28"/>
        </w:rPr>
        <w:t>(посредством направления обращения в виде электронного письма).</w:t>
      </w:r>
    </w:p>
    <w:p w14:paraId="6825705B" w14:textId="72E907A3" w:rsidR="00025746" w:rsidRPr="00DE1C07" w:rsidRDefault="00025746" w:rsidP="00DE1C07">
      <w:pPr>
        <w:pStyle w:val="af1"/>
        <w:widowControl w:val="0"/>
        <w:numPr>
          <w:ilvl w:val="1"/>
          <w:numId w:val="11"/>
        </w:numPr>
        <w:tabs>
          <w:tab w:val="left" w:pos="1094"/>
        </w:tabs>
        <w:autoSpaceDE w:val="0"/>
        <w:autoSpaceDN w:val="0"/>
        <w:ind w:left="0" w:firstLine="709"/>
        <w:contextualSpacing w:val="0"/>
        <w:jc w:val="both"/>
        <w:rPr>
          <w:color w:val="000000" w:themeColor="text1"/>
          <w:sz w:val="28"/>
          <w:szCs w:val="28"/>
        </w:rPr>
      </w:pPr>
      <w:r w:rsidRPr="00DE1C07">
        <w:rPr>
          <w:color w:val="000000" w:themeColor="text1"/>
          <w:sz w:val="28"/>
          <w:szCs w:val="28"/>
        </w:rPr>
        <w:t xml:space="preserve">Информация для граждан, должностных лиц и организаций о способах направления обращений в Счетную палату и о процедурах их рассмотрения размещается </w:t>
      </w:r>
      <w:r w:rsidR="00D16A77">
        <w:rPr>
          <w:color w:val="000000" w:themeColor="text1"/>
          <w:sz w:val="28"/>
          <w:szCs w:val="28"/>
        </w:rPr>
        <w:t>на странице</w:t>
      </w:r>
      <w:r w:rsidR="00D16A77" w:rsidRPr="00DE1C07">
        <w:rPr>
          <w:color w:val="000000" w:themeColor="text1"/>
          <w:sz w:val="28"/>
          <w:szCs w:val="28"/>
        </w:rPr>
        <w:t xml:space="preserve"> Счетной палаты</w:t>
      </w:r>
      <w:r w:rsidRPr="00DE1C07">
        <w:rPr>
          <w:color w:val="000000" w:themeColor="text1"/>
          <w:sz w:val="28"/>
          <w:szCs w:val="28"/>
        </w:rPr>
        <w:t xml:space="preserve"> официально</w:t>
      </w:r>
      <w:r w:rsidR="00D16A77">
        <w:rPr>
          <w:color w:val="000000" w:themeColor="text1"/>
          <w:sz w:val="28"/>
          <w:szCs w:val="28"/>
        </w:rPr>
        <w:t>го</w:t>
      </w:r>
      <w:r w:rsidRPr="00DE1C07">
        <w:rPr>
          <w:color w:val="000000" w:themeColor="text1"/>
          <w:sz w:val="28"/>
          <w:szCs w:val="28"/>
        </w:rPr>
        <w:t xml:space="preserve"> </w:t>
      </w:r>
      <w:r w:rsidR="00D16A77">
        <w:rPr>
          <w:color w:val="000000" w:themeColor="text1"/>
          <w:sz w:val="28"/>
          <w:szCs w:val="28"/>
        </w:rPr>
        <w:t xml:space="preserve">портала города Оренбурга </w:t>
      </w:r>
      <w:r w:rsidRPr="00DE1C07">
        <w:rPr>
          <w:color w:val="000000" w:themeColor="text1"/>
          <w:sz w:val="28"/>
          <w:szCs w:val="28"/>
        </w:rPr>
        <w:t xml:space="preserve">в информационно-коммуникационной сети «Интернет» (далее - </w:t>
      </w:r>
      <w:r w:rsidR="00D16A77">
        <w:rPr>
          <w:color w:val="000000" w:themeColor="text1"/>
          <w:sz w:val="28"/>
          <w:szCs w:val="28"/>
        </w:rPr>
        <w:t>О</w:t>
      </w:r>
      <w:r w:rsidRPr="00DE1C07">
        <w:rPr>
          <w:color w:val="000000" w:themeColor="text1"/>
          <w:sz w:val="28"/>
          <w:szCs w:val="28"/>
        </w:rPr>
        <w:t xml:space="preserve">фициальный </w:t>
      </w:r>
      <w:r w:rsidR="00D16A77">
        <w:rPr>
          <w:color w:val="000000" w:themeColor="text1"/>
          <w:sz w:val="28"/>
          <w:szCs w:val="28"/>
        </w:rPr>
        <w:t>портал</w:t>
      </w:r>
      <w:r w:rsidRPr="00DE1C07">
        <w:rPr>
          <w:color w:val="000000" w:themeColor="text1"/>
          <w:sz w:val="28"/>
          <w:szCs w:val="28"/>
        </w:rPr>
        <w:t>) в разделе «Противодействие коррупции».</w:t>
      </w:r>
    </w:p>
    <w:p w14:paraId="7F5449AB" w14:textId="1051A1DD" w:rsidR="00025746" w:rsidRPr="00DE1C07" w:rsidRDefault="00025746" w:rsidP="00DE1C07">
      <w:pPr>
        <w:pStyle w:val="af1"/>
        <w:widowControl w:val="0"/>
        <w:numPr>
          <w:ilvl w:val="1"/>
          <w:numId w:val="11"/>
        </w:numPr>
        <w:tabs>
          <w:tab w:val="left" w:pos="1039"/>
        </w:tabs>
        <w:autoSpaceDE w:val="0"/>
        <w:autoSpaceDN w:val="0"/>
        <w:ind w:left="0" w:firstLine="709"/>
        <w:contextualSpacing w:val="0"/>
        <w:jc w:val="both"/>
        <w:rPr>
          <w:color w:val="000000" w:themeColor="text1"/>
          <w:sz w:val="28"/>
          <w:szCs w:val="28"/>
        </w:rPr>
      </w:pPr>
      <w:r w:rsidRPr="00DE1C07">
        <w:rPr>
          <w:color w:val="000000" w:themeColor="text1"/>
          <w:sz w:val="28"/>
          <w:szCs w:val="28"/>
        </w:rPr>
        <w:t>На</w:t>
      </w:r>
      <w:r w:rsidRPr="00DE1C07">
        <w:rPr>
          <w:color w:val="000000" w:themeColor="text1"/>
          <w:spacing w:val="-18"/>
          <w:sz w:val="28"/>
          <w:szCs w:val="28"/>
        </w:rPr>
        <w:t xml:space="preserve"> </w:t>
      </w:r>
      <w:r w:rsidRPr="00DE1C07">
        <w:rPr>
          <w:color w:val="000000" w:themeColor="text1"/>
          <w:sz w:val="28"/>
          <w:szCs w:val="28"/>
        </w:rPr>
        <w:t>постоянной</w:t>
      </w:r>
      <w:r w:rsidRPr="00DE1C07">
        <w:rPr>
          <w:color w:val="000000" w:themeColor="text1"/>
          <w:spacing w:val="-17"/>
          <w:sz w:val="28"/>
          <w:szCs w:val="28"/>
        </w:rPr>
        <w:t xml:space="preserve"> </w:t>
      </w:r>
      <w:r w:rsidRPr="00DE1C07">
        <w:rPr>
          <w:color w:val="000000" w:themeColor="text1"/>
          <w:sz w:val="28"/>
          <w:szCs w:val="28"/>
        </w:rPr>
        <w:t>основе</w:t>
      </w:r>
      <w:r w:rsidRPr="00DE1C07">
        <w:rPr>
          <w:color w:val="000000" w:themeColor="text1"/>
          <w:spacing w:val="-18"/>
          <w:sz w:val="28"/>
          <w:szCs w:val="28"/>
        </w:rPr>
        <w:t xml:space="preserve"> </w:t>
      </w:r>
      <w:r w:rsidRPr="00DE1C07">
        <w:rPr>
          <w:color w:val="000000" w:themeColor="text1"/>
          <w:sz w:val="28"/>
          <w:szCs w:val="28"/>
        </w:rPr>
        <w:t>на</w:t>
      </w:r>
      <w:r w:rsidRPr="00DE1C07">
        <w:rPr>
          <w:color w:val="000000" w:themeColor="text1"/>
          <w:spacing w:val="-17"/>
          <w:sz w:val="28"/>
          <w:szCs w:val="28"/>
        </w:rPr>
        <w:t xml:space="preserve"> </w:t>
      </w:r>
      <w:r w:rsidRPr="00DE1C07">
        <w:rPr>
          <w:color w:val="000000" w:themeColor="text1"/>
          <w:sz w:val="28"/>
          <w:szCs w:val="28"/>
        </w:rPr>
        <w:t>официальном</w:t>
      </w:r>
      <w:r w:rsidRPr="00DE1C07">
        <w:rPr>
          <w:color w:val="000000" w:themeColor="text1"/>
          <w:spacing w:val="-18"/>
          <w:sz w:val="28"/>
          <w:szCs w:val="28"/>
        </w:rPr>
        <w:t xml:space="preserve"> </w:t>
      </w:r>
      <w:r w:rsidR="00D16A77">
        <w:rPr>
          <w:color w:val="000000" w:themeColor="text1"/>
          <w:sz w:val="28"/>
          <w:szCs w:val="28"/>
        </w:rPr>
        <w:t xml:space="preserve">портале </w:t>
      </w:r>
      <w:r w:rsidRPr="00DE1C07">
        <w:rPr>
          <w:color w:val="000000" w:themeColor="text1"/>
          <w:sz w:val="28"/>
          <w:szCs w:val="28"/>
        </w:rPr>
        <w:t>Счетной</w:t>
      </w:r>
      <w:r w:rsidRPr="00DE1C07">
        <w:rPr>
          <w:color w:val="000000" w:themeColor="text1"/>
          <w:spacing w:val="-18"/>
          <w:sz w:val="28"/>
          <w:szCs w:val="28"/>
        </w:rPr>
        <w:t xml:space="preserve"> </w:t>
      </w:r>
      <w:r w:rsidRPr="00DE1C07">
        <w:rPr>
          <w:color w:val="000000" w:themeColor="text1"/>
          <w:sz w:val="28"/>
          <w:szCs w:val="28"/>
        </w:rPr>
        <w:t>палаты</w:t>
      </w:r>
      <w:r w:rsidRPr="00DE1C07">
        <w:rPr>
          <w:color w:val="000000" w:themeColor="text1"/>
          <w:spacing w:val="-17"/>
          <w:sz w:val="28"/>
          <w:szCs w:val="28"/>
        </w:rPr>
        <w:t xml:space="preserve"> </w:t>
      </w:r>
      <w:r w:rsidRPr="00DE1C07">
        <w:rPr>
          <w:color w:val="000000" w:themeColor="text1"/>
          <w:sz w:val="28"/>
          <w:szCs w:val="28"/>
        </w:rPr>
        <w:t>размещается следующая информация о способах направления обращений:</w:t>
      </w:r>
    </w:p>
    <w:p w14:paraId="5F9B1390" w14:textId="77777777" w:rsidR="00025746" w:rsidRPr="00DE1C07" w:rsidRDefault="00025746" w:rsidP="00DE1C07">
      <w:pPr>
        <w:pStyle w:val="afa"/>
        <w:spacing w:after="0"/>
        <w:ind w:firstLine="709"/>
        <w:jc w:val="both"/>
        <w:rPr>
          <w:color w:val="000000" w:themeColor="text1"/>
          <w:sz w:val="28"/>
          <w:szCs w:val="28"/>
        </w:rPr>
      </w:pPr>
      <w:r w:rsidRPr="00DE1C07">
        <w:rPr>
          <w:color w:val="000000" w:themeColor="text1"/>
          <w:sz w:val="28"/>
          <w:szCs w:val="28"/>
        </w:rPr>
        <w:t xml:space="preserve">адрес официального сайта Счетной палаты, информация о наличии адреса электронной почты, с помощью которой можно направить обращение в Счетную </w:t>
      </w:r>
      <w:r w:rsidRPr="00DE1C07">
        <w:rPr>
          <w:color w:val="000000" w:themeColor="text1"/>
          <w:spacing w:val="-2"/>
          <w:sz w:val="28"/>
          <w:szCs w:val="28"/>
        </w:rPr>
        <w:t>палату;</w:t>
      </w:r>
    </w:p>
    <w:p w14:paraId="5B4A719F" w14:textId="77777777" w:rsidR="00025746" w:rsidRPr="00DE1C07" w:rsidRDefault="00025746" w:rsidP="00DE1C07">
      <w:pPr>
        <w:pStyle w:val="afa"/>
        <w:spacing w:after="0"/>
        <w:ind w:firstLine="709"/>
        <w:jc w:val="both"/>
        <w:rPr>
          <w:color w:val="000000" w:themeColor="text1"/>
          <w:sz w:val="28"/>
          <w:szCs w:val="28"/>
        </w:rPr>
      </w:pPr>
      <w:r w:rsidRPr="00DE1C07">
        <w:rPr>
          <w:color w:val="000000" w:themeColor="text1"/>
          <w:sz w:val="28"/>
          <w:szCs w:val="28"/>
        </w:rPr>
        <w:t>номер</w:t>
      </w:r>
      <w:r w:rsidRPr="00DE1C07">
        <w:rPr>
          <w:color w:val="000000" w:themeColor="text1"/>
          <w:spacing w:val="-4"/>
          <w:sz w:val="28"/>
          <w:szCs w:val="28"/>
        </w:rPr>
        <w:t xml:space="preserve"> </w:t>
      </w:r>
      <w:r w:rsidRPr="00DE1C07">
        <w:rPr>
          <w:color w:val="000000" w:themeColor="text1"/>
          <w:sz w:val="28"/>
          <w:szCs w:val="28"/>
        </w:rPr>
        <w:t>телефона</w:t>
      </w:r>
      <w:r w:rsidRPr="00DE1C07">
        <w:rPr>
          <w:color w:val="000000" w:themeColor="text1"/>
          <w:spacing w:val="-6"/>
          <w:sz w:val="28"/>
          <w:szCs w:val="28"/>
        </w:rPr>
        <w:t xml:space="preserve"> </w:t>
      </w:r>
      <w:r w:rsidRPr="00DE1C07">
        <w:rPr>
          <w:color w:val="000000" w:themeColor="text1"/>
          <w:spacing w:val="-2"/>
          <w:sz w:val="28"/>
          <w:szCs w:val="28"/>
        </w:rPr>
        <w:t>доверия;</w:t>
      </w:r>
    </w:p>
    <w:p w14:paraId="51F5D9B2" w14:textId="77777777" w:rsidR="00025746" w:rsidRPr="00DE1C07" w:rsidRDefault="00025746" w:rsidP="00DE1C07">
      <w:pPr>
        <w:pStyle w:val="afa"/>
        <w:spacing w:after="0"/>
        <w:ind w:firstLine="709"/>
        <w:jc w:val="both"/>
        <w:rPr>
          <w:color w:val="000000" w:themeColor="text1"/>
          <w:sz w:val="28"/>
          <w:szCs w:val="28"/>
        </w:rPr>
      </w:pPr>
      <w:r w:rsidRPr="00DE1C07">
        <w:rPr>
          <w:color w:val="000000" w:themeColor="text1"/>
          <w:sz w:val="28"/>
          <w:szCs w:val="28"/>
        </w:rPr>
        <w:t>адрес Счетной палаты, график личного приема граждан, должностных лиц и представителей организаций председателем Счетной палаты, а также порядок записи на данный прием;</w:t>
      </w:r>
    </w:p>
    <w:p w14:paraId="5FAD61F2" w14:textId="77777777" w:rsidR="00025746" w:rsidRPr="00DE1C07" w:rsidRDefault="00025746" w:rsidP="00DE1C07">
      <w:pPr>
        <w:pStyle w:val="afa"/>
        <w:spacing w:after="0"/>
        <w:ind w:firstLine="709"/>
        <w:jc w:val="both"/>
        <w:rPr>
          <w:color w:val="000000" w:themeColor="text1"/>
          <w:sz w:val="28"/>
          <w:szCs w:val="28"/>
        </w:rPr>
      </w:pPr>
      <w:r w:rsidRPr="00DE1C07">
        <w:rPr>
          <w:color w:val="000000" w:themeColor="text1"/>
          <w:sz w:val="28"/>
          <w:szCs w:val="28"/>
        </w:rPr>
        <w:t>информация о законодательстве Российской Федерации, содержащем нормы, регулирующие деятельность по рассмотрению обращений граждан, и нормы по противодействию коррупции в Российской Федерации;</w:t>
      </w:r>
    </w:p>
    <w:p w14:paraId="19936A6A" w14:textId="77777777" w:rsidR="00025746" w:rsidRPr="00DE1C07" w:rsidRDefault="00025746" w:rsidP="00DE1C07">
      <w:pPr>
        <w:pStyle w:val="afa"/>
        <w:spacing w:after="0"/>
        <w:ind w:firstLine="709"/>
        <w:jc w:val="both"/>
        <w:rPr>
          <w:color w:val="000000" w:themeColor="text1"/>
          <w:sz w:val="28"/>
          <w:szCs w:val="28"/>
        </w:rPr>
      </w:pPr>
      <w:r w:rsidRPr="00DE1C07">
        <w:rPr>
          <w:color w:val="000000" w:themeColor="text1"/>
          <w:sz w:val="28"/>
          <w:szCs w:val="28"/>
        </w:rPr>
        <w:t>настоящий</w:t>
      </w:r>
      <w:r w:rsidRPr="00DE1C07">
        <w:rPr>
          <w:color w:val="000000" w:themeColor="text1"/>
          <w:spacing w:val="-9"/>
          <w:sz w:val="28"/>
          <w:szCs w:val="28"/>
        </w:rPr>
        <w:t xml:space="preserve"> </w:t>
      </w:r>
      <w:r w:rsidRPr="00DE1C07">
        <w:rPr>
          <w:color w:val="000000" w:themeColor="text1"/>
          <w:spacing w:val="-2"/>
          <w:sz w:val="28"/>
          <w:szCs w:val="28"/>
        </w:rPr>
        <w:t>Порядок.</w:t>
      </w:r>
    </w:p>
    <w:p w14:paraId="7C840C98" w14:textId="77777777" w:rsidR="00D16A77" w:rsidRPr="00677FC3" w:rsidRDefault="00D16A77" w:rsidP="00DE1C07">
      <w:pPr>
        <w:pStyle w:val="afa"/>
        <w:spacing w:after="0"/>
        <w:ind w:firstLine="709"/>
        <w:jc w:val="both"/>
        <w:rPr>
          <w:color w:val="000000" w:themeColor="text1"/>
          <w:sz w:val="12"/>
          <w:szCs w:val="12"/>
        </w:rPr>
      </w:pPr>
    </w:p>
    <w:p w14:paraId="476634C2" w14:textId="6F435975" w:rsidR="00025746" w:rsidRDefault="00025746" w:rsidP="00D16A77">
      <w:pPr>
        <w:pStyle w:val="afa"/>
        <w:spacing w:after="0"/>
        <w:jc w:val="center"/>
        <w:rPr>
          <w:color w:val="000000" w:themeColor="text1"/>
          <w:spacing w:val="-2"/>
          <w:sz w:val="28"/>
          <w:szCs w:val="28"/>
        </w:rPr>
      </w:pPr>
      <w:r w:rsidRPr="00DE1C07">
        <w:rPr>
          <w:color w:val="000000" w:themeColor="text1"/>
          <w:sz w:val="28"/>
          <w:szCs w:val="28"/>
        </w:rPr>
        <w:t>3.</w:t>
      </w:r>
      <w:r w:rsidRPr="00DE1C07">
        <w:rPr>
          <w:color w:val="000000" w:themeColor="text1"/>
          <w:spacing w:val="-6"/>
          <w:sz w:val="28"/>
          <w:szCs w:val="28"/>
        </w:rPr>
        <w:t xml:space="preserve"> </w:t>
      </w:r>
      <w:r w:rsidRPr="00DE1C07">
        <w:rPr>
          <w:color w:val="000000" w:themeColor="text1"/>
          <w:sz w:val="28"/>
          <w:szCs w:val="28"/>
        </w:rPr>
        <w:t>Регистрация</w:t>
      </w:r>
      <w:r w:rsidRPr="00DE1C07">
        <w:rPr>
          <w:color w:val="000000" w:themeColor="text1"/>
          <w:spacing w:val="-5"/>
          <w:sz w:val="28"/>
          <w:szCs w:val="28"/>
        </w:rPr>
        <w:t xml:space="preserve"> </w:t>
      </w:r>
      <w:r w:rsidRPr="00DE1C07">
        <w:rPr>
          <w:color w:val="000000" w:themeColor="text1"/>
          <w:sz w:val="28"/>
          <w:szCs w:val="28"/>
        </w:rPr>
        <w:t>и</w:t>
      </w:r>
      <w:r w:rsidRPr="00DE1C07">
        <w:rPr>
          <w:color w:val="000000" w:themeColor="text1"/>
          <w:spacing w:val="-8"/>
          <w:sz w:val="28"/>
          <w:szCs w:val="28"/>
        </w:rPr>
        <w:t xml:space="preserve"> </w:t>
      </w:r>
      <w:r w:rsidRPr="00DE1C07">
        <w:rPr>
          <w:color w:val="000000" w:themeColor="text1"/>
          <w:sz w:val="28"/>
          <w:szCs w:val="28"/>
        </w:rPr>
        <w:t>порядок</w:t>
      </w:r>
      <w:r w:rsidRPr="00DE1C07">
        <w:rPr>
          <w:color w:val="000000" w:themeColor="text1"/>
          <w:spacing w:val="-5"/>
          <w:sz w:val="28"/>
          <w:szCs w:val="28"/>
        </w:rPr>
        <w:t xml:space="preserve"> </w:t>
      </w:r>
      <w:r w:rsidRPr="00DE1C07">
        <w:rPr>
          <w:color w:val="000000" w:themeColor="text1"/>
          <w:sz w:val="28"/>
          <w:szCs w:val="28"/>
        </w:rPr>
        <w:t>рассмотрения</w:t>
      </w:r>
      <w:r w:rsidRPr="00DE1C07">
        <w:rPr>
          <w:color w:val="000000" w:themeColor="text1"/>
          <w:spacing w:val="-7"/>
          <w:sz w:val="28"/>
          <w:szCs w:val="28"/>
        </w:rPr>
        <w:t xml:space="preserve"> </w:t>
      </w:r>
      <w:r w:rsidRPr="00DE1C07">
        <w:rPr>
          <w:color w:val="000000" w:themeColor="text1"/>
          <w:spacing w:val="-2"/>
          <w:sz w:val="28"/>
          <w:szCs w:val="28"/>
        </w:rPr>
        <w:t>обращений</w:t>
      </w:r>
    </w:p>
    <w:p w14:paraId="4275D40A" w14:textId="77777777" w:rsidR="00F87B6B" w:rsidRPr="00677FC3" w:rsidRDefault="00F87B6B" w:rsidP="00D16A77">
      <w:pPr>
        <w:pStyle w:val="afa"/>
        <w:spacing w:after="0"/>
        <w:jc w:val="center"/>
        <w:rPr>
          <w:color w:val="000000" w:themeColor="text1"/>
          <w:sz w:val="12"/>
          <w:szCs w:val="12"/>
        </w:rPr>
      </w:pPr>
    </w:p>
    <w:p w14:paraId="7F5543BF" w14:textId="77777777" w:rsidR="00025746" w:rsidRPr="00DE1C07" w:rsidRDefault="00025746" w:rsidP="00DE1C07">
      <w:pPr>
        <w:pStyle w:val="af1"/>
        <w:widowControl w:val="0"/>
        <w:numPr>
          <w:ilvl w:val="1"/>
          <w:numId w:val="12"/>
        </w:numPr>
        <w:tabs>
          <w:tab w:val="left" w:pos="1125"/>
        </w:tabs>
        <w:autoSpaceDE w:val="0"/>
        <w:autoSpaceDN w:val="0"/>
        <w:ind w:left="0" w:firstLine="709"/>
        <w:contextualSpacing w:val="0"/>
        <w:jc w:val="both"/>
        <w:rPr>
          <w:color w:val="000000" w:themeColor="text1"/>
          <w:sz w:val="28"/>
          <w:szCs w:val="28"/>
        </w:rPr>
      </w:pPr>
      <w:r w:rsidRPr="00DE1C07">
        <w:rPr>
          <w:color w:val="000000" w:themeColor="text1"/>
          <w:sz w:val="28"/>
          <w:szCs w:val="28"/>
        </w:rPr>
        <w:t>Регистрация обращений и принятие организационных решений по их рассмотрению в Счетной палате осуществляется в следующем порядке:</w:t>
      </w:r>
    </w:p>
    <w:p w14:paraId="7D545B2A" w14:textId="191CC764" w:rsidR="00025746" w:rsidRPr="00F037D0" w:rsidRDefault="00025746" w:rsidP="00F037D0">
      <w:pPr>
        <w:pStyle w:val="af1"/>
        <w:widowControl w:val="0"/>
        <w:numPr>
          <w:ilvl w:val="2"/>
          <w:numId w:val="12"/>
        </w:numPr>
        <w:tabs>
          <w:tab w:val="left" w:pos="1262"/>
          <w:tab w:val="left" w:pos="1701"/>
        </w:tabs>
        <w:autoSpaceDE w:val="0"/>
        <w:autoSpaceDN w:val="0"/>
        <w:ind w:left="0" w:firstLine="709"/>
        <w:contextualSpacing w:val="0"/>
        <w:jc w:val="both"/>
        <w:rPr>
          <w:color w:val="000000" w:themeColor="text1"/>
          <w:sz w:val="28"/>
          <w:szCs w:val="28"/>
        </w:rPr>
      </w:pPr>
      <w:r w:rsidRPr="00F037D0">
        <w:rPr>
          <w:color w:val="000000" w:themeColor="text1"/>
          <w:sz w:val="28"/>
          <w:szCs w:val="28"/>
        </w:rPr>
        <w:t>Обращение</w:t>
      </w:r>
      <w:r w:rsidRPr="00F037D0">
        <w:rPr>
          <w:color w:val="000000" w:themeColor="text1"/>
          <w:spacing w:val="-6"/>
          <w:sz w:val="28"/>
          <w:szCs w:val="28"/>
        </w:rPr>
        <w:t xml:space="preserve"> </w:t>
      </w:r>
      <w:r w:rsidRPr="00F037D0">
        <w:rPr>
          <w:color w:val="000000" w:themeColor="text1"/>
          <w:sz w:val="28"/>
          <w:szCs w:val="28"/>
        </w:rPr>
        <w:t>подлежит</w:t>
      </w:r>
      <w:r w:rsidRPr="00F037D0">
        <w:rPr>
          <w:color w:val="000000" w:themeColor="text1"/>
          <w:spacing w:val="-7"/>
          <w:sz w:val="28"/>
          <w:szCs w:val="28"/>
        </w:rPr>
        <w:t xml:space="preserve"> </w:t>
      </w:r>
      <w:r w:rsidRPr="00F037D0">
        <w:rPr>
          <w:color w:val="000000" w:themeColor="text1"/>
          <w:sz w:val="28"/>
          <w:szCs w:val="28"/>
        </w:rPr>
        <w:t>обязательной</w:t>
      </w:r>
      <w:r w:rsidRPr="00F037D0">
        <w:rPr>
          <w:color w:val="000000" w:themeColor="text1"/>
          <w:spacing w:val="-6"/>
          <w:sz w:val="28"/>
          <w:szCs w:val="28"/>
        </w:rPr>
        <w:t xml:space="preserve"> </w:t>
      </w:r>
      <w:r w:rsidRPr="00F037D0">
        <w:rPr>
          <w:color w:val="000000" w:themeColor="text1"/>
          <w:sz w:val="28"/>
          <w:szCs w:val="28"/>
        </w:rPr>
        <w:t>регистрации</w:t>
      </w:r>
      <w:r w:rsidRPr="00F037D0">
        <w:rPr>
          <w:color w:val="000000" w:themeColor="text1"/>
          <w:spacing w:val="-6"/>
          <w:sz w:val="28"/>
          <w:szCs w:val="28"/>
        </w:rPr>
        <w:t xml:space="preserve"> </w:t>
      </w:r>
      <w:r w:rsidRPr="00F037D0">
        <w:rPr>
          <w:color w:val="000000" w:themeColor="text1"/>
          <w:sz w:val="28"/>
          <w:szCs w:val="28"/>
        </w:rPr>
        <w:t>в</w:t>
      </w:r>
      <w:r w:rsidRPr="00F037D0">
        <w:rPr>
          <w:color w:val="000000" w:themeColor="text1"/>
          <w:spacing w:val="-7"/>
          <w:sz w:val="28"/>
          <w:szCs w:val="28"/>
        </w:rPr>
        <w:t xml:space="preserve"> </w:t>
      </w:r>
      <w:r w:rsidRPr="00F037D0">
        <w:rPr>
          <w:color w:val="000000" w:themeColor="text1"/>
          <w:sz w:val="28"/>
          <w:szCs w:val="28"/>
        </w:rPr>
        <w:t xml:space="preserve">течение </w:t>
      </w:r>
      <w:r w:rsidR="00F037D0" w:rsidRPr="00F037D0">
        <w:rPr>
          <w:color w:val="000000" w:themeColor="text1"/>
          <w:sz w:val="28"/>
          <w:szCs w:val="28"/>
        </w:rPr>
        <w:t>1 (одного)</w:t>
      </w:r>
      <w:r w:rsidRPr="00F037D0">
        <w:rPr>
          <w:color w:val="000000" w:themeColor="text1"/>
          <w:spacing w:val="-9"/>
          <w:sz w:val="28"/>
          <w:szCs w:val="28"/>
        </w:rPr>
        <w:t xml:space="preserve"> </w:t>
      </w:r>
      <w:r w:rsidR="00F037D0" w:rsidRPr="00F037D0">
        <w:rPr>
          <w:color w:val="000000" w:themeColor="text1"/>
          <w:sz w:val="28"/>
          <w:szCs w:val="28"/>
        </w:rPr>
        <w:t>рабочего дня</w:t>
      </w:r>
      <w:r w:rsidRPr="00F037D0">
        <w:rPr>
          <w:color w:val="000000" w:themeColor="text1"/>
          <w:sz w:val="28"/>
          <w:szCs w:val="28"/>
        </w:rPr>
        <w:t xml:space="preserve"> с</w:t>
      </w:r>
      <w:r w:rsidRPr="00F037D0">
        <w:rPr>
          <w:color w:val="000000" w:themeColor="text1"/>
          <w:spacing w:val="76"/>
          <w:w w:val="150"/>
          <w:sz w:val="28"/>
          <w:szCs w:val="28"/>
        </w:rPr>
        <w:t xml:space="preserve"> </w:t>
      </w:r>
      <w:r w:rsidRPr="00F037D0">
        <w:rPr>
          <w:color w:val="000000" w:themeColor="text1"/>
          <w:sz w:val="28"/>
          <w:szCs w:val="28"/>
        </w:rPr>
        <w:t>момента</w:t>
      </w:r>
      <w:r w:rsidRPr="00F037D0">
        <w:rPr>
          <w:color w:val="000000" w:themeColor="text1"/>
          <w:spacing w:val="74"/>
          <w:w w:val="150"/>
          <w:sz w:val="28"/>
          <w:szCs w:val="28"/>
        </w:rPr>
        <w:t xml:space="preserve"> </w:t>
      </w:r>
      <w:r w:rsidRPr="00F037D0">
        <w:rPr>
          <w:color w:val="000000" w:themeColor="text1"/>
          <w:sz w:val="28"/>
          <w:szCs w:val="28"/>
        </w:rPr>
        <w:t>поступления</w:t>
      </w:r>
      <w:r w:rsidRPr="00F037D0">
        <w:rPr>
          <w:color w:val="000000" w:themeColor="text1"/>
          <w:spacing w:val="77"/>
          <w:w w:val="150"/>
          <w:sz w:val="28"/>
          <w:szCs w:val="28"/>
        </w:rPr>
        <w:t xml:space="preserve"> </w:t>
      </w:r>
      <w:r w:rsidRPr="00F037D0">
        <w:rPr>
          <w:color w:val="000000" w:themeColor="text1"/>
          <w:sz w:val="28"/>
          <w:szCs w:val="28"/>
        </w:rPr>
        <w:t>в</w:t>
      </w:r>
      <w:r w:rsidRPr="00F037D0">
        <w:rPr>
          <w:color w:val="000000" w:themeColor="text1"/>
          <w:spacing w:val="79"/>
          <w:w w:val="150"/>
          <w:sz w:val="28"/>
          <w:szCs w:val="28"/>
        </w:rPr>
        <w:t xml:space="preserve"> </w:t>
      </w:r>
      <w:r w:rsidRPr="00F037D0">
        <w:rPr>
          <w:color w:val="000000" w:themeColor="text1"/>
          <w:sz w:val="28"/>
          <w:szCs w:val="28"/>
        </w:rPr>
        <w:t>Счетную</w:t>
      </w:r>
      <w:r w:rsidRPr="00F037D0">
        <w:rPr>
          <w:color w:val="000000" w:themeColor="text1"/>
          <w:spacing w:val="73"/>
          <w:w w:val="150"/>
          <w:sz w:val="28"/>
          <w:szCs w:val="28"/>
        </w:rPr>
        <w:t xml:space="preserve"> </w:t>
      </w:r>
      <w:r w:rsidRPr="00F037D0">
        <w:rPr>
          <w:color w:val="000000" w:themeColor="text1"/>
          <w:sz w:val="28"/>
          <w:szCs w:val="28"/>
        </w:rPr>
        <w:t>палату</w:t>
      </w:r>
      <w:r w:rsidRPr="00F037D0">
        <w:rPr>
          <w:color w:val="000000" w:themeColor="text1"/>
          <w:spacing w:val="-2"/>
          <w:sz w:val="28"/>
          <w:szCs w:val="28"/>
        </w:rPr>
        <w:t>.</w:t>
      </w:r>
    </w:p>
    <w:p w14:paraId="283A4B8D" w14:textId="77777777" w:rsidR="00025746" w:rsidRPr="00DE1C07" w:rsidRDefault="00025746" w:rsidP="00F037D0">
      <w:pPr>
        <w:pStyle w:val="af1"/>
        <w:widowControl w:val="0"/>
        <w:numPr>
          <w:ilvl w:val="2"/>
          <w:numId w:val="12"/>
        </w:numPr>
        <w:tabs>
          <w:tab w:val="left" w:pos="1701"/>
        </w:tabs>
        <w:autoSpaceDE w:val="0"/>
        <w:autoSpaceDN w:val="0"/>
        <w:ind w:left="0" w:firstLine="709"/>
        <w:contextualSpacing w:val="0"/>
        <w:jc w:val="both"/>
        <w:rPr>
          <w:color w:val="000000" w:themeColor="text1"/>
          <w:sz w:val="28"/>
          <w:szCs w:val="28"/>
        </w:rPr>
      </w:pPr>
      <w:r w:rsidRPr="00DE1C07">
        <w:rPr>
          <w:color w:val="000000" w:themeColor="text1"/>
          <w:sz w:val="28"/>
          <w:szCs w:val="28"/>
        </w:rPr>
        <w:t>В случае наличия в обращениях информации о коррупционных правонарушениях (фактические данные, указывающие на то, что действия (бездействие) сотрудников Счетной палаты, связанных с незаконным использованием</w:t>
      </w:r>
      <w:r w:rsidRPr="00DE1C07">
        <w:rPr>
          <w:color w:val="000000" w:themeColor="text1"/>
          <w:spacing w:val="-17"/>
          <w:sz w:val="28"/>
          <w:szCs w:val="28"/>
        </w:rPr>
        <w:t xml:space="preserve"> </w:t>
      </w:r>
      <w:r w:rsidRPr="00DE1C07">
        <w:rPr>
          <w:color w:val="000000" w:themeColor="text1"/>
          <w:sz w:val="28"/>
          <w:szCs w:val="28"/>
        </w:rPr>
        <w:t>должностного</w:t>
      </w:r>
      <w:r w:rsidRPr="00DE1C07">
        <w:rPr>
          <w:color w:val="000000" w:themeColor="text1"/>
          <w:spacing w:val="-16"/>
          <w:sz w:val="28"/>
          <w:szCs w:val="28"/>
        </w:rPr>
        <w:t xml:space="preserve"> </w:t>
      </w:r>
      <w:r w:rsidRPr="00DE1C07">
        <w:rPr>
          <w:color w:val="000000" w:themeColor="text1"/>
          <w:sz w:val="28"/>
          <w:szCs w:val="28"/>
        </w:rPr>
        <w:t>положения</w:t>
      </w:r>
      <w:r w:rsidRPr="00DE1C07">
        <w:rPr>
          <w:color w:val="000000" w:themeColor="text1"/>
          <w:spacing w:val="-16"/>
          <w:sz w:val="28"/>
          <w:szCs w:val="28"/>
        </w:rPr>
        <w:t xml:space="preserve"> </w:t>
      </w:r>
      <w:r w:rsidRPr="00DE1C07">
        <w:rPr>
          <w:color w:val="000000" w:themeColor="text1"/>
          <w:sz w:val="28"/>
          <w:szCs w:val="28"/>
        </w:rPr>
        <w:t>вопреки</w:t>
      </w:r>
      <w:r w:rsidRPr="00DE1C07">
        <w:rPr>
          <w:color w:val="000000" w:themeColor="text1"/>
          <w:spacing w:val="-16"/>
          <w:sz w:val="28"/>
          <w:szCs w:val="28"/>
        </w:rPr>
        <w:t xml:space="preserve"> </w:t>
      </w:r>
      <w:r w:rsidRPr="00DE1C07">
        <w:rPr>
          <w:color w:val="000000" w:themeColor="text1"/>
          <w:sz w:val="28"/>
          <w:szCs w:val="28"/>
        </w:rPr>
        <w:t>законным</w:t>
      </w:r>
      <w:r w:rsidRPr="00DE1C07">
        <w:rPr>
          <w:color w:val="000000" w:themeColor="text1"/>
          <w:spacing w:val="-17"/>
          <w:sz w:val="28"/>
          <w:szCs w:val="28"/>
        </w:rPr>
        <w:t xml:space="preserve"> </w:t>
      </w:r>
      <w:r w:rsidRPr="00DE1C07">
        <w:rPr>
          <w:color w:val="000000" w:themeColor="text1"/>
          <w:sz w:val="28"/>
          <w:szCs w:val="28"/>
        </w:rPr>
        <w:t>интересам</w:t>
      </w:r>
      <w:r w:rsidRPr="00DE1C07">
        <w:rPr>
          <w:color w:val="000000" w:themeColor="text1"/>
          <w:spacing w:val="-17"/>
          <w:sz w:val="28"/>
          <w:szCs w:val="28"/>
        </w:rPr>
        <w:t xml:space="preserve"> </w:t>
      </w:r>
      <w:r w:rsidRPr="00DE1C07">
        <w:rPr>
          <w:color w:val="000000" w:themeColor="text1"/>
          <w:sz w:val="28"/>
          <w:szCs w:val="28"/>
        </w:rPr>
        <w:t>заявителя, в целях получения выгоды в виде денег, ценностей, иного имущества или услуг имущественного характера, имущественных прав для себя или для третьих лиц) обращение передается для предварительного рассмотрения должностному лицу Счетной палаты, ответственному за работу по профилактике коррупционных и иных правонарушений.</w:t>
      </w:r>
    </w:p>
    <w:p w14:paraId="5F712C46" w14:textId="77777777" w:rsidR="00025746" w:rsidRPr="00DE1C07" w:rsidRDefault="00025746" w:rsidP="00DE1C07">
      <w:pPr>
        <w:pStyle w:val="afa"/>
        <w:spacing w:after="0"/>
        <w:ind w:firstLine="709"/>
        <w:jc w:val="both"/>
        <w:rPr>
          <w:color w:val="000000" w:themeColor="text1"/>
          <w:sz w:val="28"/>
          <w:szCs w:val="28"/>
        </w:rPr>
      </w:pPr>
      <w:r w:rsidRPr="00DE1C07">
        <w:rPr>
          <w:color w:val="000000" w:themeColor="text1"/>
          <w:sz w:val="28"/>
          <w:szCs w:val="28"/>
        </w:rPr>
        <w:t>При выявлении в процессе рассмотрения обращения указанных фактов обращение регистрируется в журнале регистрации обращений граждан, должностных</w:t>
      </w:r>
      <w:r w:rsidRPr="00DE1C07">
        <w:rPr>
          <w:color w:val="000000" w:themeColor="text1"/>
          <w:spacing w:val="-6"/>
          <w:sz w:val="28"/>
          <w:szCs w:val="28"/>
        </w:rPr>
        <w:t xml:space="preserve"> </w:t>
      </w:r>
      <w:r w:rsidRPr="00DE1C07">
        <w:rPr>
          <w:color w:val="000000" w:themeColor="text1"/>
          <w:sz w:val="28"/>
          <w:szCs w:val="28"/>
        </w:rPr>
        <w:t>лиц</w:t>
      </w:r>
      <w:r w:rsidRPr="00DE1C07">
        <w:rPr>
          <w:color w:val="000000" w:themeColor="text1"/>
          <w:spacing w:val="-6"/>
          <w:sz w:val="28"/>
          <w:szCs w:val="28"/>
        </w:rPr>
        <w:t xml:space="preserve"> </w:t>
      </w:r>
      <w:r w:rsidRPr="00DE1C07">
        <w:rPr>
          <w:color w:val="000000" w:themeColor="text1"/>
          <w:sz w:val="28"/>
          <w:szCs w:val="28"/>
        </w:rPr>
        <w:t>и</w:t>
      </w:r>
      <w:r w:rsidRPr="00DE1C07">
        <w:rPr>
          <w:color w:val="000000" w:themeColor="text1"/>
          <w:spacing w:val="-8"/>
          <w:sz w:val="28"/>
          <w:szCs w:val="28"/>
        </w:rPr>
        <w:t xml:space="preserve"> </w:t>
      </w:r>
      <w:r w:rsidRPr="00DE1C07">
        <w:rPr>
          <w:color w:val="000000" w:themeColor="text1"/>
          <w:sz w:val="28"/>
          <w:szCs w:val="28"/>
        </w:rPr>
        <w:t>организаций</w:t>
      </w:r>
      <w:r w:rsidRPr="00DE1C07">
        <w:rPr>
          <w:color w:val="000000" w:themeColor="text1"/>
          <w:spacing w:val="-6"/>
          <w:sz w:val="28"/>
          <w:szCs w:val="28"/>
        </w:rPr>
        <w:t xml:space="preserve"> </w:t>
      </w:r>
      <w:r w:rsidRPr="00DE1C07">
        <w:rPr>
          <w:color w:val="000000" w:themeColor="text1"/>
          <w:sz w:val="28"/>
          <w:szCs w:val="28"/>
        </w:rPr>
        <w:t>по</w:t>
      </w:r>
      <w:r w:rsidRPr="00DE1C07">
        <w:rPr>
          <w:color w:val="000000" w:themeColor="text1"/>
          <w:spacing w:val="-6"/>
          <w:sz w:val="28"/>
          <w:szCs w:val="28"/>
        </w:rPr>
        <w:t xml:space="preserve"> </w:t>
      </w:r>
      <w:r w:rsidRPr="00DE1C07">
        <w:rPr>
          <w:color w:val="000000" w:themeColor="text1"/>
          <w:sz w:val="28"/>
          <w:szCs w:val="28"/>
        </w:rPr>
        <w:t>фактам</w:t>
      </w:r>
      <w:r w:rsidRPr="00DE1C07">
        <w:rPr>
          <w:color w:val="000000" w:themeColor="text1"/>
          <w:spacing w:val="-7"/>
          <w:sz w:val="28"/>
          <w:szCs w:val="28"/>
        </w:rPr>
        <w:t xml:space="preserve"> </w:t>
      </w:r>
      <w:r w:rsidRPr="00DE1C07">
        <w:rPr>
          <w:color w:val="000000" w:themeColor="text1"/>
          <w:sz w:val="28"/>
          <w:szCs w:val="28"/>
        </w:rPr>
        <w:t>коррупции</w:t>
      </w:r>
      <w:r w:rsidRPr="00DE1C07">
        <w:rPr>
          <w:color w:val="000000" w:themeColor="text1"/>
          <w:spacing w:val="-6"/>
          <w:sz w:val="28"/>
          <w:szCs w:val="28"/>
        </w:rPr>
        <w:t xml:space="preserve"> </w:t>
      </w:r>
      <w:r w:rsidRPr="00DE1C07">
        <w:rPr>
          <w:color w:val="000000" w:themeColor="text1"/>
          <w:sz w:val="28"/>
          <w:szCs w:val="28"/>
        </w:rPr>
        <w:t>(приложение</w:t>
      </w:r>
      <w:r w:rsidRPr="00DE1C07">
        <w:rPr>
          <w:color w:val="000000" w:themeColor="text1"/>
          <w:spacing w:val="-6"/>
          <w:sz w:val="28"/>
          <w:szCs w:val="28"/>
        </w:rPr>
        <w:t xml:space="preserve"> </w:t>
      </w:r>
      <w:r w:rsidRPr="00DE1C07">
        <w:rPr>
          <w:color w:val="000000" w:themeColor="text1"/>
          <w:sz w:val="28"/>
          <w:szCs w:val="28"/>
        </w:rPr>
        <w:t>к</w:t>
      </w:r>
      <w:r w:rsidRPr="00DE1C07">
        <w:rPr>
          <w:color w:val="000000" w:themeColor="text1"/>
          <w:spacing w:val="-8"/>
          <w:sz w:val="28"/>
          <w:szCs w:val="28"/>
        </w:rPr>
        <w:t xml:space="preserve"> </w:t>
      </w:r>
      <w:r w:rsidRPr="00DE1C07">
        <w:rPr>
          <w:color w:val="000000" w:themeColor="text1"/>
          <w:sz w:val="28"/>
          <w:szCs w:val="28"/>
        </w:rPr>
        <w:t xml:space="preserve">настоящему </w:t>
      </w:r>
      <w:r w:rsidRPr="00DE1C07">
        <w:rPr>
          <w:color w:val="000000" w:themeColor="text1"/>
          <w:spacing w:val="-2"/>
          <w:sz w:val="28"/>
          <w:szCs w:val="28"/>
        </w:rPr>
        <w:t>Порядку).</w:t>
      </w:r>
    </w:p>
    <w:p w14:paraId="13BC6149" w14:textId="1B814377" w:rsidR="00025746" w:rsidRPr="00F037D0" w:rsidRDefault="00025746" w:rsidP="00BB643D">
      <w:pPr>
        <w:pStyle w:val="af1"/>
        <w:widowControl w:val="0"/>
        <w:numPr>
          <w:ilvl w:val="2"/>
          <w:numId w:val="12"/>
        </w:numPr>
        <w:tabs>
          <w:tab w:val="left" w:pos="1701"/>
        </w:tabs>
        <w:autoSpaceDE w:val="0"/>
        <w:autoSpaceDN w:val="0"/>
        <w:ind w:left="0" w:firstLine="709"/>
        <w:contextualSpacing w:val="0"/>
        <w:jc w:val="both"/>
        <w:rPr>
          <w:color w:val="000000" w:themeColor="text1"/>
          <w:sz w:val="28"/>
          <w:szCs w:val="28"/>
        </w:rPr>
      </w:pPr>
      <w:r w:rsidRPr="00F037D0">
        <w:rPr>
          <w:color w:val="000000" w:themeColor="text1"/>
          <w:sz w:val="28"/>
          <w:szCs w:val="28"/>
        </w:rPr>
        <w:t xml:space="preserve">Журнал регистрации обращений граждан, должностных лиц и </w:t>
      </w:r>
      <w:r w:rsidRPr="00F037D0">
        <w:rPr>
          <w:color w:val="000000" w:themeColor="text1"/>
          <w:spacing w:val="-2"/>
          <w:sz w:val="28"/>
          <w:szCs w:val="28"/>
        </w:rPr>
        <w:t>организаций</w:t>
      </w:r>
      <w:r w:rsidRPr="00F037D0">
        <w:rPr>
          <w:color w:val="000000" w:themeColor="text1"/>
          <w:spacing w:val="-10"/>
          <w:sz w:val="28"/>
          <w:szCs w:val="28"/>
        </w:rPr>
        <w:t xml:space="preserve"> </w:t>
      </w:r>
      <w:r w:rsidRPr="00F037D0">
        <w:rPr>
          <w:color w:val="000000" w:themeColor="text1"/>
          <w:spacing w:val="-2"/>
          <w:sz w:val="28"/>
          <w:szCs w:val="28"/>
        </w:rPr>
        <w:t>по</w:t>
      </w:r>
      <w:r w:rsidRPr="00F037D0">
        <w:rPr>
          <w:color w:val="000000" w:themeColor="text1"/>
          <w:spacing w:val="-7"/>
          <w:sz w:val="28"/>
          <w:szCs w:val="28"/>
        </w:rPr>
        <w:t xml:space="preserve"> </w:t>
      </w:r>
      <w:r w:rsidRPr="00F037D0">
        <w:rPr>
          <w:color w:val="000000" w:themeColor="text1"/>
          <w:spacing w:val="-2"/>
          <w:sz w:val="28"/>
          <w:szCs w:val="28"/>
        </w:rPr>
        <w:t>фактам</w:t>
      </w:r>
      <w:r w:rsidRPr="00F037D0">
        <w:rPr>
          <w:color w:val="000000" w:themeColor="text1"/>
          <w:spacing w:val="-8"/>
          <w:sz w:val="28"/>
          <w:szCs w:val="28"/>
        </w:rPr>
        <w:t xml:space="preserve"> </w:t>
      </w:r>
      <w:r w:rsidRPr="00F037D0">
        <w:rPr>
          <w:color w:val="000000" w:themeColor="text1"/>
          <w:spacing w:val="-2"/>
          <w:sz w:val="28"/>
          <w:szCs w:val="28"/>
        </w:rPr>
        <w:t>коррупции</w:t>
      </w:r>
      <w:r w:rsidRPr="00F037D0">
        <w:rPr>
          <w:color w:val="000000" w:themeColor="text1"/>
          <w:spacing w:val="-7"/>
          <w:sz w:val="28"/>
          <w:szCs w:val="28"/>
        </w:rPr>
        <w:t xml:space="preserve"> </w:t>
      </w:r>
      <w:r w:rsidRPr="00F037D0">
        <w:rPr>
          <w:color w:val="000000" w:themeColor="text1"/>
          <w:spacing w:val="-2"/>
          <w:sz w:val="28"/>
          <w:szCs w:val="28"/>
        </w:rPr>
        <w:t xml:space="preserve">ведется </w:t>
      </w:r>
      <w:r w:rsidR="00F037D0" w:rsidRPr="00F037D0">
        <w:rPr>
          <w:color w:val="000000" w:themeColor="text1"/>
          <w:sz w:val="28"/>
          <w:szCs w:val="28"/>
        </w:rPr>
        <w:t>ответственн</w:t>
      </w:r>
      <w:r w:rsidR="00F037D0" w:rsidRPr="00F037D0">
        <w:rPr>
          <w:color w:val="000000" w:themeColor="text1"/>
          <w:sz w:val="28"/>
          <w:szCs w:val="28"/>
        </w:rPr>
        <w:t>ым</w:t>
      </w:r>
      <w:r w:rsidR="00F037D0" w:rsidRPr="00F037D0">
        <w:rPr>
          <w:color w:val="000000" w:themeColor="text1"/>
          <w:sz w:val="28"/>
          <w:szCs w:val="28"/>
        </w:rPr>
        <w:t xml:space="preserve"> за работу по профилактике коррупционных и иных правонарушений.</w:t>
      </w:r>
    </w:p>
    <w:p w14:paraId="3CECD78E" w14:textId="77777777" w:rsidR="00025746" w:rsidRPr="00DE1C07" w:rsidRDefault="00025746" w:rsidP="00F037D0">
      <w:pPr>
        <w:pStyle w:val="af1"/>
        <w:widowControl w:val="0"/>
        <w:numPr>
          <w:ilvl w:val="2"/>
          <w:numId w:val="13"/>
        </w:numPr>
        <w:tabs>
          <w:tab w:val="left" w:pos="1560"/>
        </w:tabs>
        <w:autoSpaceDE w:val="0"/>
        <w:autoSpaceDN w:val="0"/>
        <w:ind w:left="0" w:firstLine="709"/>
        <w:contextualSpacing w:val="0"/>
        <w:jc w:val="both"/>
        <w:rPr>
          <w:color w:val="000000" w:themeColor="text1"/>
          <w:sz w:val="28"/>
          <w:szCs w:val="28"/>
        </w:rPr>
      </w:pPr>
      <w:r w:rsidRPr="00DE1C07">
        <w:rPr>
          <w:color w:val="000000" w:themeColor="text1"/>
          <w:sz w:val="28"/>
          <w:szCs w:val="28"/>
        </w:rPr>
        <w:t xml:space="preserve">Анонимные обращения, а также обращения без указания конкретных лиц и обстоятельств дела рассматриваются в соответствии с </w:t>
      </w:r>
      <w:hyperlink r:id="rId8" w:history="1">
        <w:r w:rsidRPr="00DE1C07">
          <w:rPr>
            <w:rStyle w:val="af0"/>
            <w:color w:val="000000" w:themeColor="text1"/>
            <w:sz w:val="28"/>
            <w:szCs w:val="28"/>
            <w:u w:val="none"/>
          </w:rPr>
          <w:t>Федеральным</w:t>
        </w:r>
      </w:hyperlink>
      <w:r w:rsidRPr="00DE1C07">
        <w:rPr>
          <w:color w:val="000000" w:themeColor="text1"/>
          <w:sz w:val="28"/>
          <w:szCs w:val="28"/>
        </w:rPr>
        <w:t xml:space="preserve"> </w:t>
      </w:r>
      <w:hyperlink r:id="rId9" w:history="1">
        <w:r w:rsidRPr="00DE1C07">
          <w:rPr>
            <w:rStyle w:val="af0"/>
            <w:color w:val="000000" w:themeColor="text1"/>
            <w:sz w:val="28"/>
            <w:szCs w:val="28"/>
            <w:u w:val="none"/>
          </w:rPr>
          <w:t>законом</w:t>
        </w:r>
      </w:hyperlink>
      <w:r w:rsidRPr="00DE1C07">
        <w:rPr>
          <w:color w:val="000000" w:themeColor="text1"/>
          <w:spacing w:val="-3"/>
          <w:sz w:val="28"/>
          <w:szCs w:val="28"/>
        </w:rPr>
        <w:t xml:space="preserve"> </w:t>
      </w:r>
      <w:r w:rsidRPr="00DE1C07">
        <w:rPr>
          <w:color w:val="000000" w:themeColor="text1"/>
          <w:sz w:val="28"/>
          <w:szCs w:val="28"/>
        </w:rPr>
        <w:t xml:space="preserve">№ 59-ФЗ, но при проведении мониторинга по обращениям не </w:t>
      </w:r>
      <w:r w:rsidRPr="00DE1C07">
        <w:rPr>
          <w:color w:val="000000" w:themeColor="text1"/>
          <w:spacing w:val="-2"/>
          <w:sz w:val="28"/>
          <w:szCs w:val="28"/>
        </w:rPr>
        <w:t>учитываются.</w:t>
      </w:r>
    </w:p>
    <w:p w14:paraId="6516389A" w14:textId="77777777" w:rsidR="00025746" w:rsidRPr="00DE1C07" w:rsidRDefault="00025746" w:rsidP="00F037D0">
      <w:pPr>
        <w:pStyle w:val="af1"/>
        <w:widowControl w:val="0"/>
        <w:numPr>
          <w:ilvl w:val="2"/>
          <w:numId w:val="13"/>
        </w:numPr>
        <w:tabs>
          <w:tab w:val="left" w:pos="1560"/>
        </w:tabs>
        <w:autoSpaceDE w:val="0"/>
        <w:autoSpaceDN w:val="0"/>
        <w:ind w:left="0" w:firstLine="709"/>
        <w:contextualSpacing w:val="0"/>
        <w:jc w:val="both"/>
        <w:rPr>
          <w:color w:val="000000" w:themeColor="text1"/>
          <w:sz w:val="28"/>
          <w:szCs w:val="28"/>
        </w:rPr>
      </w:pPr>
      <w:r w:rsidRPr="00DE1C07">
        <w:rPr>
          <w:color w:val="000000" w:themeColor="text1"/>
          <w:sz w:val="28"/>
          <w:szCs w:val="28"/>
        </w:rPr>
        <w:t xml:space="preserve">В случаях, если в обращении содержатся сведения о готовящемся, совершаемом или совершенном противоправном деянии, а также о лице, его </w:t>
      </w:r>
      <w:r w:rsidRPr="00DE1C07">
        <w:rPr>
          <w:color w:val="000000" w:themeColor="text1"/>
          <w:sz w:val="28"/>
          <w:szCs w:val="28"/>
        </w:rPr>
        <w:lastRenderedPageBreak/>
        <w:t>готовящем,</w:t>
      </w:r>
      <w:r w:rsidRPr="00DE1C07">
        <w:rPr>
          <w:color w:val="000000" w:themeColor="text1"/>
          <w:spacing w:val="-16"/>
          <w:sz w:val="28"/>
          <w:szCs w:val="28"/>
        </w:rPr>
        <w:t xml:space="preserve"> </w:t>
      </w:r>
      <w:r w:rsidRPr="00DE1C07">
        <w:rPr>
          <w:color w:val="000000" w:themeColor="text1"/>
          <w:sz w:val="28"/>
          <w:szCs w:val="28"/>
        </w:rPr>
        <w:t>совершающем</w:t>
      </w:r>
      <w:r w:rsidRPr="00DE1C07">
        <w:rPr>
          <w:color w:val="000000" w:themeColor="text1"/>
          <w:spacing w:val="-16"/>
          <w:sz w:val="28"/>
          <w:szCs w:val="28"/>
        </w:rPr>
        <w:t xml:space="preserve"> </w:t>
      </w:r>
      <w:r w:rsidRPr="00DE1C07">
        <w:rPr>
          <w:color w:val="000000" w:themeColor="text1"/>
          <w:sz w:val="28"/>
          <w:szCs w:val="28"/>
        </w:rPr>
        <w:t>или</w:t>
      </w:r>
      <w:r w:rsidRPr="00DE1C07">
        <w:rPr>
          <w:color w:val="000000" w:themeColor="text1"/>
          <w:spacing w:val="-15"/>
          <w:sz w:val="28"/>
          <w:szCs w:val="28"/>
        </w:rPr>
        <w:t xml:space="preserve"> </w:t>
      </w:r>
      <w:r w:rsidRPr="00DE1C07">
        <w:rPr>
          <w:color w:val="000000" w:themeColor="text1"/>
          <w:sz w:val="28"/>
          <w:szCs w:val="28"/>
        </w:rPr>
        <w:t>совершившем,</w:t>
      </w:r>
      <w:r w:rsidRPr="00DE1C07">
        <w:rPr>
          <w:color w:val="000000" w:themeColor="text1"/>
          <w:spacing w:val="-13"/>
          <w:sz w:val="28"/>
          <w:szCs w:val="28"/>
        </w:rPr>
        <w:t xml:space="preserve"> </w:t>
      </w:r>
      <w:r w:rsidRPr="00DE1C07">
        <w:rPr>
          <w:color w:val="000000" w:themeColor="text1"/>
          <w:sz w:val="28"/>
          <w:szCs w:val="28"/>
        </w:rPr>
        <w:t>обращение</w:t>
      </w:r>
      <w:r w:rsidRPr="00DE1C07">
        <w:rPr>
          <w:color w:val="000000" w:themeColor="text1"/>
          <w:spacing w:val="-16"/>
          <w:sz w:val="28"/>
          <w:szCs w:val="28"/>
        </w:rPr>
        <w:t xml:space="preserve"> </w:t>
      </w:r>
      <w:r w:rsidRPr="00DE1C07">
        <w:rPr>
          <w:color w:val="000000" w:themeColor="text1"/>
          <w:sz w:val="28"/>
          <w:szCs w:val="28"/>
        </w:rPr>
        <w:t>в</w:t>
      </w:r>
      <w:r w:rsidRPr="00DE1C07">
        <w:rPr>
          <w:color w:val="000000" w:themeColor="text1"/>
          <w:spacing w:val="-17"/>
          <w:sz w:val="28"/>
          <w:szCs w:val="28"/>
        </w:rPr>
        <w:t xml:space="preserve"> </w:t>
      </w:r>
      <w:r w:rsidRPr="00DE1C07">
        <w:rPr>
          <w:color w:val="000000" w:themeColor="text1"/>
          <w:sz w:val="28"/>
          <w:szCs w:val="28"/>
        </w:rPr>
        <w:t>течение</w:t>
      </w:r>
      <w:r w:rsidRPr="00DE1C07">
        <w:rPr>
          <w:color w:val="000000" w:themeColor="text1"/>
          <w:spacing w:val="-14"/>
          <w:sz w:val="28"/>
          <w:szCs w:val="28"/>
        </w:rPr>
        <w:t xml:space="preserve"> </w:t>
      </w:r>
      <w:r w:rsidRPr="00DE1C07">
        <w:rPr>
          <w:color w:val="000000" w:themeColor="text1"/>
          <w:sz w:val="28"/>
          <w:szCs w:val="28"/>
        </w:rPr>
        <w:t>3</w:t>
      </w:r>
      <w:r w:rsidRPr="00DE1C07">
        <w:rPr>
          <w:color w:val="000000" w:themeColor="text1"/>
          <w:spacing w:val="-15"/>
          <w:sz w:val="28"/>
          <w:szCs w:val="28"/>
        </w:rPr>
        <w:t xml:space="preserve"> </w:t>
      </w:r>
      <w:r w:rsidRPr="00DE1C07">
        <w:rPr>
          <w:color w:val="000000" w:themeColor="text1"/>
          <w:sz w:val="28"/>
          <w:szCs w:val="28"/>
        </w:rPr>
        <w:t>(трех)</w:t>
      </w:r>
      <w:r w:rsidRPr="00DE1C07">
        <w:rPr>
          <w:color w:val="000000" w:themeColor="text1"/>
          <w:spacing w:val="-16"/>
          <w:sz w:val="28"/>
          <w:szCs w:val="28"/>
        </w:rPr>
        <w:t xml:space="preserve"> </w:t>
      </w:r>
      <w:r w:rsidRPr="00DE1C07">
        <w:rPr>
          <w:color w:val="000000" w:themeColor="text1"/>
          <w:sz w:val="28"/>
          <w:szCs w:val="28"/>
        </w:rPr>
        <w:t>дней</w:t>
      </w:r>
      <w:r w:rsidRPr="00DE1C07">
        <w:rPr>
          <w:color w:val="000000" w:themeColor="text1"/>
          <w:spacing w:val="-18"/>
          <w:sz w:val="28"/>
          <w:szCs w:val="28"/>
        </w:rPr>
        <w:t xml:space="preserve"> </w:t>
      </w:r>
      <w:r w:rsidRPr="00DE1C07">
        <w:rPr>
          <w:color w:val="000000" w:themeColor="text1"/>
          <w:sz w:val="28"/>
          <w:szCs w:val="28"/>
        </w:rPr>
        <w:t>со дня регистрации подлежит направлению по подведомственности в государственный орган в соответствии с его компетенцией.</w:t>
      </w:r>
    </w:p>
    <w:p w14:paraId="208659DE" w14:textId="77777777" w:rsidR="00025746" w:rsidRPr="00DE1C07" w:rsidRDefault="00025746" w:rsidP="00F037D0">
      <w:pPr>
        <w:pStyle w:val="af1"/>
        <w:widowControl w:val="0"/>
        <w:numPr>
          <w:ilvl w:val="2"/>
          <w:numId w:val="13"/>
        </w:numPr>
        <w:tabs>
          <w:tab w:val="left" w:pos="1701"/>
        </w:tabs>
        <w:autoSpaceDE w:val="0"/>
        <w:autoSpaceDN w:val="0"/>
        <w:ind w:left="0" w:firstLine="709"/>
        <w:contextualSpacing w:val="0"/>
        <w:jc w:val="both"/>
        <w:rPr>
          <w:color w:val="000000" w:themeColor="text1"/>
          <w:sz w:val="28"/>
          <w:szCs w:val="28"/>
        </w:rPr>
      </w:pPr>
      <w:r w:rsidRPr="00DE1C07">
        <w:rPr>
          <w:color w:val="000000" w:themeColor="text1"/>
          <w:sz w:val="28"/>
          <w:szCs w:val="28"/>
        </w:rPr>
        <w:t>По результатам предварительного рассмотрения в течение 1 (одного) рабочего дня с момента регистрации обращение направляется председателю Счетной палаты для принятия организационного решения (далее – резолюция) по дальнейшему рассмотрению обращения, определения ответственного исполнителя,</w:t>
      </w:r>
      <w:r w:rsidRPr="00DE1C07">
        <w:rPr>
          <w:color w:val="000000" w:themeColor="text1"/>
          <w:spacing w:val="-10"/>
          <w:sz w:val="28"/>
          <w:szCs w:val="28"/>
        </w:rPr>
        <w:t xml:space="preserve"> </w:t>
      </w:r>
      <w:r w:rsidRPr="00DE1C07">
        <w:rPr>
          <w:color w:val="000000" w:themeColor="text1"/>
          <w:sz w:val="28"/>
          <w:szCs w:val="28"/>
        </w:rPr>
        <w:t>соисполнителей,</w:t>
      </w:r>
      <w:r w:rsidRPr="00DE1C07">
        <w:rPr>
          <w:color w:val="000000" w:themeColor="text1"/>
          <w:spacing w:val="-10"/>
          <w:sz w:val="28"/>
          <w:szCs w:val="28"/>
        </w:rPr>
        <w:t xml:space="preserve"> </w:t>
      </w:r>
      <w:r w:rsidRPr="00DE1C07">
        <w:rPr>
          <w:color w:val="000000" w:themeColor="text1"/>
          <w:sz w:val="28"/>
          <w:szCs w:val="28"/>
        </w:rPr>
        <w:t>необходимости</w:t>
      </w:r>
      <w:r w:rsidRPr="00DE1C07">
        <w:rPr>
          <w:color w:val="000000" w:themeColor="text1"/>
          <w:spacing w:val="-9"/>
          <w:sz w:val="28"/>
          <w:szCs w:val="28"/>
        </w:rPr>
        <w:t xml:space="preserve"> </w:t>
      </w:r>
      <w:r w:rsidRPr="00DE1C07">
        <w:rPr>
          <w:color w:val="000000" w:themeColor="text1"/>
          <w:sz w:val="28"/>
          <w:szCs w:val="28"/>
        </w:rPr>
        <w:t>особого</w:t>
      </w:r>
      <w:r w:rsidRPr="00DE1C07">
        <w:rPr>
          <w:color w:val="000000" w:themeColor="text1"/>
          <w:spacing w:val="-9"/>
          <w:sz w:val="28"/>
          <w:szCs w:val="28"/>
        </w:rPr>
        <w:t xml:space="preserve"> </w:t>
      </w:r>
      <w:r w:rsidRPr="00DE1C07">
        <w:rPr>
          <w:color w:val="000000" w:themeColor="text1"/>
          <w:sz w:val="28"/>
          <w:szCs w:val="28"/>
        </w:rPr>
        <w:t>контроля</w:t>
      </w:r>
      <w:r w:rsidRPr="00DE1C07">
        <w:rPr>
          <w:color w:val="000000" w:themeColor="text1"/>
          <w:spacing w:val="-9"/>
          <w:sz w:val="28"/>
          <w:szCs w:val="28"/>
        </w:rPr>
        <w:t xml:space="preserve"> </w:t>
      </w:r>
      <w:r w:rsidRPr="00DE1C07">
        <w:rPr>
          <w:color w:val="000000" w:themeColor="text1"/>
          <w:sz w:val="28"/>
          <w:szCs w:val="28"/>
        </w:rPr>
        <w:t>за</w:t>
      </w:r>
      <w:r w:rsidRPr="00DE1C07">
        <w:rPr>
          <w:color w:val="000000" w:themeColor="text1"/>
          <w:spacing w:val="-10"/>
          <w:sz w:val="28"/>
          <w:szCs w:val="28"/>
        </w:rPr>
        <w:t xml:space="preserve"> </w:t>
      </w:r>
      <w:r w:rsidRPr="00DE1C07">
        <w:rPr>
          <w:color w:val="000000" w:themeColor="text1"/>
          <w:sz w:val="28"/>
          <w:szCs w:val="28"/>
        </w:rPr>
        <w:t xml:space="preserve">рассмотрением </w:t>
      </w:r>
      <w:r w:rsidRPr="00DE1C07">
        <w:rPr>
          <w:color w:val="000000" w:themeColor="text1"/>
          <w:spacing w:val="-2"/>
          <w:sz w:val="28"/>
          <w:szCs w:val="28"/>
        </w:rPr>
        <w:t>обращения.</w:t>
      </w:r>
    </w:p>
    <w:p w14:paraId="5D325F08" w14:textId="77777777" w:rsidR="00025746" w:rsidRPr="00DE1C07" w:rsidRDefault="00025746" w:rsidP="0092392B">
      <w:pPr>
        <w:pStyle w:val="af1"/>
        <w:widowControl w:val="0"/>
        <w:numPr>
          <w:ilvl w:val="2"/>
          <w:numId w:val="13"/>
        </w:numPr>
        <w:tabs>
          <w:tab w:val="left" w:pos="1701"/>
        </w:tabs>
        <w:autoSpaceDE w:val="0"/>
        <w:autoSpaceDN w:val="0"/>
        <w:ind w:left="0" w:firstLine="709"/>
        <w:contextualSpacing w:val="0"/>
        <w:jc w:val="both"/>
        <w:rPr>
          <w:color w:val="000000" w:themeColor="text1"/>
          <w:sz w:val="28"/>
          <w:szCs w:val="28"/>
        </w:rPr>
      </w:pPr>
      <w:r w:rsidRPr="00DE1C07">
        <w:rPr>
          <w:color w:val="000000" w:themeColor="text1"/>
          <w:sz w:val="28"/>
          <w:szCs w:val="28"/>
        </w:rPr>
        <w:t>Обращение не направляется на рассмотрение в орган местного самоуправления или</w:t>
      </w:r>
      <w:r w:rsidRPr="00DE1C07">
        <w:rPr>
          <w:color w:val="000000" w:themeColor="text1"/>
          <w:spacing w:val="-1"/>
          <w:sz w:val="28"/>
          <w:szCs w:val="28"/>
        </w:rPr>
        <w:t xml:space="preserve"> </w:t>
      </w:r>
      <w:r w:rsidRPr="00DE1C07">
        <w:rPr>
          <w:color w:val="000000" w:themeColor="text1"/>
          <w:sz w:val="28"/>
          <w:szCs w:val="28"/>
        </w:rPr>
        <w:t>должностному</w:t>
      </w:r>
      <w:r w:rsidRPr="00DE1C07">
        <w:rPr>
          <w:color w:val="000000" w:themeColor="text1"/>
          <w:spacing w:val="-1"/>
          <w:sz w:val="28"/>
          <w:szCs w:val="28"/>
        </w:rPr>
        <w:t xml:space="preserve"> </w:t>
      </w:r>
      <w:r w:rsidRPr="00DE1C07">
        <w:rPr>
          <w:color w:val="000000" w:themeColor="text1"/>
          <w:sz w:val="28"/>
          <w:szCs w:val="28"/>
        </w:rPr>
        <w:t>лицу, решение или действие (бездействие) которых является предметом обращения.</w:t>
      </w:r>
    </w:p>
    <w:p w14:paraId="70749763" w14:textId="77777777" w:rsidR="00025746" w:rsidRPr="00DE1C07" w:rsidRDefault="00025746" w:rsidP="0092392B">
      <w:pPr>
        <w:pStyle w:val="af1"/>
        <w:widowControl w:val="0"/>
        <w:numPr>
          <w:ilvl w:val="1"/>
          <w:numId w:val="12"/>
        </w:numPr>
        <w:tabs>
          <w:tab w:val="left" w:pos="1701"/>
        </w:tabs>
        <w:autoSpaceDE w:val="0"/>
        <w:autoSpaceDN w:val="0"/>
        <w:ind w:left="0" w:firstLine="709"/>
        <w:contextualSpacing w:val="0"/>
        <w:jc w:val="both"/>
        <w:rPr>
          <w:color w:val="000000" w:themeColor="text1"/>
          <w:sz w:val="28"/>
          <w:szCs w:val="28"/>
        </w:rPr>
      </w:pPr>
      <w:r w:rsidRPr="00DE1C07">
        <w:rPr>
          <w:color w:val="000000" w:themeColor="text1"/>
          <w:sz w:val="28"/>
          <w:szCs w:val="28"/>
        </w:rPr>
        <w:t>Организация рассмотрения обращений и подготовка ответа заявителю в Счетной палате осуществляется в следующем порядке:</w:t>
      </w:r>
    </w:p>
    <w:p w14:paraId="43E096DE" w14:textId="77777777" w:rsidR="00025746" w:rsidRPr="00DE1C07" w:rsidRDefault="00025746" w:rsidP="0092392B">
      <w:pPr>
        <w:pStyle w:val="af1"/>
        <w:widowControl w:val="0"/>
        <w:numPr>
          <w:ilvl w:val="2"/>
          <w:numId w:val="12"/>
        </w:numPr>
        <w:tabs>
          <w:tab w:val="left" w:pos="1701"/>
        </w:tabs>
        <w:autoSpaceDE w:val="0"/>
        <w:autoSpaceDN w:val="0"/>
        <w:ind w:left="0" w:firstLine="709"/>
        <w:contextualSpacing w:val="0"/>
        <w:jc w:val="both"/>
        <w:rPr>
          <w:color w:val="000000" w:themeColor="text1"/>
          <w:sz w:val="28"/>
          <w:szCs w:val="28"/>
        </w:rPr>
      </w:pPr>
      <w:r w:rsidRPr="00DE1C07">
        <w:rPr>
          <w:color w:val="000000" w:themeColor="text1"/>
          <w:sz w:val="28"/>
          <w:szCs w:val="28"/>
        </w:rPr>
        <w:t>В резолюцию по обращениям в качестве ответственного исполнителя включается должностное лицо Счетной палаты, ответственное за работу по профилактике коррупционных и иных правонарушений;</w:t>
      </w:r>
    </w:p>
    <w:p w14:paraId="38C95245" w14:textId="21701314" w:rsidR="00025746" w:rsidRPr="0092392B" w:rsidRDefault="00025746" w:rsidP="0092392B">
      <w:pPr>
        <w:pStyle w:val="af1"/>
        <w:widowControl w:val="0"/>
        <w:numPr>
          <w:ilvl w:val="2"/>
          <w:numId w:val="12"/>
        </w:numPr>
        <w:tabs>
          <w:tab w:val="left" w:pos="1701"/>
        </w:tabs>
        <w:autoSpaceDE w:val="0"/>
        <w:autoSpaceDN w:val="0"/>
        <w:ind w:left="0" w:firstLine="709"/>
        <w:contextualSpacing w:val="0"/>
        <w:jc w:val="both"/>
        <w:rPr>
          <w:color w:val="000000" w:themeColor="text1"/>
          <w:sz w:val="28"/>
          <w:szCs w:val="28"/>
        </w:rPr>
      </w:pPr>
      <w:r w:rsidRPr="00DE1C07">
        <w:rPr>
          <w:color w:val="000000" w:themeColor="text1"/>
          <w:sz w:val="28"/>
          <w:szCs w:val="28"/>
        </w:rPr>
        <w:t>По</w:t>
      </w:r>
      <w:r w:rsidRPr="00DE1C07">
        <w:rPr>
          <w:color w:val="000000" w:themeColor="text1"/>
          <w:spacing w:val="-18"/>
          <w:sz w:val="28"/>
          <w:szCs w:val="28"/>
        </w:rPr>
        <w:t xml:space="preserve"> </w:t>
      </w:r>
      <w:r w:rsidRPr="00DE1C07">
        <w:rPr>
          <w:color w:val="000000" w:themeColor="text1"/>
          <w:sz w:val="28"/>
          <w:szCs w:val="28"/>
        </w:rPr>
        <w:t>решению</w:t>
      </w:r>
      <w:r w:rsidRPr="00DE1C07">
        <w:rPr>
          <w:color w:val="000000" w:themeColor="text1"/>
          <w:spacing w:val="-18"/>
          <w:sz w:val="28"/>
          <w:szCs w:val="28"/>
        </w:rPr>
        <w:t xml:space="preserve"> </w:t>
      </w:r>
      <w:r w:rsidRPr="00DE1C07">
        <w:rPr>
          <w:color w:val="000000" w:themeColor="text1"/>
          <w:sz w:val="28"/>
          <w:szCs w:val="28"/>
        </w:rPr>
        <w:t>председателя</w:t>
      </w:r>
      <w:r w:rsidRPr="00DE1C07">
        <w:rPr>
          <w:color w:val="000000" w:themeColor="text1"/>
          <w:spacing w:val="-15"/>
          <w:sz w:val="28"/>
          <w:szCs w:val="28"/>
        </w:rPr>
        <w:t xml:space="preserve"> </w:t>
      </w:r>
      <w:r w:rsidRPr="00DE1C07">
        <w:rPr>
          <w:color w:val="000000" w:themeColor="text1"/>
          <w:sz w:val="28"/>
          <w:szCs w:val="28"/>
        </w:rPr>
        <w:t>Счетной</w:t>
      </w:r>
      <w:r w:rsidRPr="00DE1C07">
        <w:rPr>
          <w:color w:val="000000" w:themeColor="text1"/>
          <w:spacing w:val="-16"/>
          <w:sz w:val="28"/>
          <w:szCs w:val="28"/>
        </w:rPr>
        <w:t xml:space="preserve"> </w:t>
      </w:r>
      <w:r w:rsidRPr="00DE1C07">
        <w:rPr>
          <w:color w:val="000000" w:themeColor="text1"/>
          <w:sz w:val="28"/>
          <w:szCs w:val="28"/>
        </w:rPr>
        <w:t>палаты</w:t>
      </w:r>
      <w:r w:rsidRPr="00DE1C07">
        <w:rPr>
          <w:color w:val="000000" w:themeColor="text1"/>
          <w:spacing w:val="-15"/>
          <w:sz w:val="28"/>
          <w:szCs w:val="28"/>
        </w:rPr>
        <w:t xml:space="preserve"> </w:t>
      </w:r>
      <w:r w:rsidRPr="00DE1C07">
        <w:rPr>
          <w:color w:val="000000" w:themeColor="text1"/>
          <w:sz w:val="28"/>
          <w:szCs w:val="28"/>
        </w:rPr>
        <w:t>в</w:t>
      </w:r>
      <w:r w:rsidRPr="00DE1C07">
        <w:rPr>
          <w:color w:val="000000" w:themeColor="text1"/>
          <w:spacing w:val="-13"/>
          <w:sz w:val="28"/>
          <w:szCs w:val="28"/>
        </w:rPr>
        <w:t xml:space="preserve"> </w:t>
      </w:r>
      <w:r w:rsidRPr="00DE1C07">
        <w:rPr>
          <w:color w:val="000000" w:themeColor="text1"/>
          <w:sz w:val="28"/>
          <w:szCs w:val="28"/>
        </w:rPr>
        <w:t>резолюцию</w:t>
      </w:r>
      <w:r w:rsidRPr="00DE1C07">
        <w:rPr>
          <w:color w:val="000000" w:themeColor="text1"/>
          <w:spacing w:val="-18"/>
          <w:sz w:val="28"/>
          <w:szCs w:val="28"/>
        </w:rPr>
        <w:t xml:space="preserve"> </w:t>
      </w:r>
      <w:r w:rsidRPr="00DE1C07">
        <w:rPr>
          <w:color w:val="000000" w:themeColor="text1"/>
          <w:sz w:val="28"/>
          <w:szCs w:val="28"/>
        </w:rPr>
        <w:t>по</w:t>
      </w:r>
      <w:r w:rsidRPr="00DE1C07">
        <w:rPr>
          <w:color w:val="000000" w:themeColor="text1"/>
          <w:spacing w:val="-13"/>
          <w:sz w:val="28"/>
          <w:szCs w:val="28"/>
        </w:rPr>
        <w:t xml:space="preserve"> </w:t>
      </w:r>
      <w:r w:rsidRPr="00DE1C07">
        <w:rPr>
          <w:color w:val="000000" w:themeColor="text1"/>
          <w:spacing w:val="-2"/>
          <w:sz w:val="28"/>
          <w:szCs w:val="28"/>
        </w:rPr>
        <w:t>обращениям</w:t>
      </w:r>
      <w:r w:rsidR="0092392B">
        <w:rPr>
          <w:color w:val="000000" w:themeColor="text1"/>
          <w:spacing w:val="-2"/>
          <w:sz w:val="28"/>
          <w:szCs w:val="28"/>
        </w:rPr>
        <w:t xml:space="preserve"> в </w:t>
      </w:r>
      <w:r w:rsidRPr="0092392B">
        <w:rPr>
          <w:color w:val="000000" w:themeColor="text1"/>
          <w:sz w:val="28"/>
          <w:szCs w:val="28"/>
        </w:rPr>
        <w:t>качестве</w:t>
      </w:r>
      <w:r w:rsidRPr="0092392B">
        <w:rPr>
          <w:color w:val="000000" w:themeColor="text1"/>
          <w:spacing w:val="-8"/>
          <w:sz w:val="28"/>
          <w:szCs w:val="28"/>
        </w:rPr>
        <w:t xml:space="preserve"> </w:t>
      </w:r>
      <w:r w:rsidRPr="0092392B">
        <w:rPr>
          <w:color w:val="000000" w:themeColor="text1"/>
          <w:sz w:val="28"/>
          <w:szCs w:val="28"/>
        </w:rPr>
        <w:t>соисполнителей</w:t>
      </w:r>
      <w:r w:rsidRPr="0092392B">
        <w:rPr>
          <w:color w:val="000000" w:themeColor="text1"/>
          <w:spacing w:val="-6"/>
          <w:sz w:val="28"/>
          <w:szCs w:val="28"/>
        </w:rPr>
        <w:t xml:space="preserve"> </w:t>
      </w:r>
      <w:r w:rsidRPr="0092392B">
        <w:rPr>
          <w:color w:val="000000" w:themeColor="text1"/>
          <w:sz w:val="28"/>
          <w:szCs w:val="28"/>
        </w:rPr>
        <w:t>могут</w:t>
      </w:r>
      <w:r w:rsidRPr="0092392B">
        <w:rPr>
          <w:color w:val="000000" w:themeColor="text1"/>
          <w:spacing w:val="-4"/>
          <w:sz w:val="28"/>
          <w:szCs w:val="28"/>
        </w:rPr>
        <w:t xml:space="preserve"> </w:t>
      </w:r>
      <w:r w:rsidRPr="0092392B">
        <w:rPr>
          <w:color w:val="000000" w:themeColor="text1"/>
          <w:sz w:val="28"/>
          <w:szCs w:val="28"/>
        </w:rPr>
        <w:t>включаться</w:t>
      </w:r>
      <w:r w:rsidRPr="0092392B">
        <w:rPr>
          <w:color w:val="000000" w:themeColor="text1"/>
          <w:spacing w:val="-7"/>
          <w:sz w:val="28"/>
          <w:szCs w:val="28"/>
        </w:rPr>
        <w:t xml:space="preserve"> </w:t>
      </w:r>
      <w:r w:rsidRPr="0092392B">
        <w:rPr>
          <w:color w:val="000000" w:themeColor="text1"/>
          <w:sz w:val="28"/>
          <w:szCs w:val="28"/>
        </w:rPr>
        <w:t>иные</w:t>
      </w:r>
      <w:r w:rsidRPr="0092392B">
        <w:rPr>
          <w:color w:val="000000" w:themeColor="text1"/>
          <w:spacing w:val="-7"/>
          <w:sz w:val="28"/>
          <w:szCs w:val="28"/>
        </w:rPr>
        <w:t xml:space="preserve"> </w:t>
      </w:r>
      <w:r w:rsidRPr="0092392B">
        <w:rPr>
          <w:color w:val="000000" w:themeColor="text1"/>
          <w:sz w:val="28"/>
          <w:szCs w:val="28"/>
        </w:rPr>
        <w:t>сотрудники</w:t>
      </w:r>
      <w:r w:rsidRPr="0092392B">
        <w:rPr>
          <w:color w:val="000000" w:themeColor="text1"/>
          <w:spacing w:val="-6"/>
          <w:sz w:val="28"/>
          <w:szCs w:val="28"/>
        </w:rPr>
        <w:t xml:space="preserve"> </w:t>
      </w:r>
      <w:r w:rsidRPr="0092392B">
        <w:rPr>
          <w:color w:val="000000" w:themeColor="text1"/>
          <w:sz w:val="28"/>
          <w:szCs w:val="28"/>
        </w:rPr>
        <w:t>Счетной</w:t>
      </w:r>
      <w:r w:rsidRPr="0092392B">
        <w:rPr>
          <w:color w:val="000000" w:themeColor="text1"/>
          <w:spacing w:val="-6"/>
          <w:sz w:val="28"/>
          <w:szCs w:val="28"/>
        </w:rPr>
        <w:t xml:space="preserve"> </w:t>
      </w:r>
      <w:r w:rsidRPr="0092392B">
        <w:rPr>
          <w:color w:val="000000" w:themeColor="text1"/>
          <w:spacing w:val="-2"/>
          <w:sz w:val="28"/>
          <w:szCs w:val="28"/>
        </w:rPr>
        <w:t>палаты.</w:t>
      </w:r>
    </w:p>
    <w:p w14:paraId="1E65F54A" w14:textId="13EDDB65" w:rsidR="00025746" w:rsidRPr="00DE1C07" w:rsidRDefault="00025746" w:rsidP="00DE1C07">
      <w:pPr>
        <w:pStyle w:val="af1"/>
        <w:widowControl w:val="0"/>
        <w:numPr>
          <w:ilvl w:val="1"/>
          <w:numId w:val="12"/>
        </w:numPr>
        <w:tabs>
          <w:tab w:val="left" w:pos="1415"/>
        </w:tabs>
        <w:autoSpaceDE w:val="0"/>
        <w:autoSpaceDN w:val="0"/>
        <w:ind w:left="0" w:firstLine="709"/>
        <w:contextualSpacing w:val="0"/>
        <w:jc w:val="both"/>
        <w:rPr>
          <w:color w:val="000000" w:themeColor="text1"/>
          <w:sz w:val="28"/>
          <w:szCs w:val="28"/>
        </w:rPr>
      </w:pPr>
      <w:r w:rsidRPr="00DE1C07">
        <w:rPr>
          <w:color w:val="000000" w:themeColor="text1"/>
          <w:sz w:val="28"/>
          <w:szCs w:val="28"/>
        </w:rPr>
        <w:t>При рассмотрении обращений ответственный исполнитель</w:t>
      </w:r>
      <w:r w:rsidR="0092392B">
        <w:rPr>
          <w:color w:val="000000" w:themeColor="text1"/>
          <w:sz w:val="28"/>
          <w:szCs w:val="28"/>
        </w:rPr>
        <w:t xml:space="preserve"> и</w:t>
      </w:r>
      <w:r w:rsidRPr="00DE1C07">
        <w:rPr>
          <w:color w:val="000000" w:themeColor="text1"/>
          <w:sz w:val="28"/>
          <w:szCs w:val="28"/>
        </w:rPr>
        <w:t xml:space="preserve"> </w:t>
      </w:r>
      <w:r w:rsidRPr="00DE1C07">
        <w:rPr>
          <w:color w:val="000000" w:themeColor="text1"/>
          <w:spacing w:val="-2"/>
          <w:sz w:val="28"/>
          <w:szCs w:val="28"/>
        </w:rPr>
        <w:t>соисполнители:</w:t>
      </w:r>
    </w:p>
    <w:p w14:paraId="487FD1A7" w14:textId="0ADFC361" w:rsidR="00025746" w:rsidRPr="00DE1C07" w:rsidRDefault="00025746" w:rsidP="00DE1C07">
      <w:pPr>
        <w:pStyle w:val="afa"/>
        <w:spacing w:after="0"/>
        <w:ind w:firstLine="709"/>
        <w:jc w:val="both"/>
        <w:rPr>
          <w:color w:val="000000" w:themeColor="text1"/>
          <w:sz w:val="28"/>
          <w:szCs w:val="28"/>
        </w:rPr>
      </w:pPr>
      <w:r w:rsidRPr="00DE1C07">
        <w:rPr>
          <w:color w:val="000000" w:themeColor="text1"/>
          <w:sz w:val="28"/>
          <w:szCs w:val="28"/>
        </w:rPr>
        <w:t>обеспечивают объективное, всестороннее, своевременное рассмотрение обращения, в случае необходимости запрашивают у заявителя дополнительные документы и материалы;</w:t>
      </w:r>
    </w:p>
    <w:p w14:paraId="6A9ACF3A" w14:textId="1650AF5C" w:rsidR="00025746" w:rsidRPr="00DE1C07" w:rsidRDefault="00025746" w:rsidP="00DE1C07">
      <w:pPr>
        <w:pStyle w:val="afa"/>
        <w:spacing w:after="0"/>
        <w:ind w:firstLine="709"/>
        <w:jc w:val="both"/>
        <w:rPr>
          <w:color w:val="000000" w:themeColor="text1"/>
          <w:sz w:val="28"/>
          <w:szCs w:val="28"/>
        </w:rPr>
      </w:pPr>
      <w:r w:rsidRPr="00DE1C07">
        <w:rPr>
          <w:color w:val="000000" w:themeColor="text1"/>
          <w:sz w:val="28"/>
          <w:szCs w:val="28"/>
        </w:rPr>
        <w:t>запрашива</w:t>
      </w:r>
      <w:r w:rsidR="0092392B">
        <w:rPr>
          <w:color w:val="000000" w:themeColor="text1"/>
          <w:sz w:val="28"/>
          <w:szCs w:val="28"/>
        </w:rPr>
        <w:t>ю</w:t>
      </w:r>
      <w:r w:rsidRPr="00DE1C07">
        <w:rPr>
          <w:color w:val="000000" w:themeColor="text1"/>
          <w:sz w:val="28"/>
          <w:szCs w:val="28"/>
        </w:rPr>
        <w:t>т необходимые для рассмотрения обращения материалы в органах государственной власти, органах местного самоуправления, у иных должностных лиц;</w:t>
      </w:r>
    </w:p>
    <w:p w14:paraId="500CE2EC" w14:textId="7B3A7964" w:rsidR="00025746" w:rsidRPr="00DE1C07" w:rsidRDefault="00025746" w:rsidP="00DE1C07">
      <w:pPr>
        <w:pStyle w:val="afa"/>
        <w:spacing w:after="0"/>
        <w:ind w:firstLine="709"/>
        <w:jc w:val="both"/>
        <w:rPr>
          <w:color w:val="000000" w:themeColor="text1"/>
          <w:sz w:val="28"/>
          <w:szCs w:val="28"/>
        </w:rPr>
      </w:pPr>
      <w:r w:rsidRPr="00DE1C07">
        <w:rPr>
          <w:color w:val="000000" w:themeColor="text1"/>
          <w:sz w:val="28"/>
          <w:szCs w:val="28"/>
        </w:rPr>
        <w:t>в рамках компетенции Счетной палаты принима</w:t>
      </w:r>
      <w:r w:rsidR="0092392B">
        <w:rPr>
          <w:color w:val="000000" w:themeColor="text1"/>
          <w:sz w:val="28"/>
          <w:szCs w:val="28"/>
        </w:rPr>
        <w:t>ю</w:t>
      </w:r>
      <w:r w:rsidRPr="00DE1C07">
        <w:rPr>
          <w:color w:val="000000" w:themeColor="text1"/>
          <w:sz w:val="28"/>
          <w:szCs w:val="28"/>
        </w:rPr>
        <w:t xml:space="preserve">т меры, направленные на восстановление и защиту нарушенных прав, свобод и законных интересов </w:t>
      </w:r>
      <w:r w:rsidRPr="00DE1C07">
        <w:rPr>
          <w:color w:val="000000" w:themeColor="text1"/>
          <w:spacing w:val="-2"/>
          <w:sz w:val="28"/>
          <w:szCs w:val="28"/>
        </w:rPr>
        <w:t>заявителей;</w:t>
      </w:r>
    </w:p>
    <w:p w14:paraId="196A656F" w14:textId="120D724B" w:rsidR="00025746" w:rsidRPr="00DE1C07" w:rsidRDefault="00025746" w:rsidP="00DE1C07">
      <w:pPr>
        <w:pStyle w:val="afa"/>
        <w:spacing w:after="0"/>
        <w:ind w:firstLine="709"/>
        <w:jc w:val="both"/>
        <w:rPr>
          <w:color w:val="000000" w:themeColor="text1"/>
          <w:sz w:val="28"/>
          <w:szCs w:val="28"/>
        </w:rPr>
      </w:pPr>
      <w:r w:rsidRPr="00DE1C07">
        <w:rPr>
          <w:color w:val="000000" w:themeColor="text1"/>
          <w:sz w:val="28"/>
          <w:szCs w:val="28"/>
        </w:rPr>
        <w:t>готов</w:t>
      </w:r>
      <w:r w:rsidR="0092392B">
        <w:rPr>
          <w:color w:val="000000" w:themeColor="text1"/>
          <w:sz w:val="28"/>
          <w:szCs w:val="28"/>
        </w:rPr>
        <w:t>я</w:t>
      </w:r>
      <w:r w:rsidRPr="00DE1C07">
        <w:rPr>
          <w:color w:val="000000" w:themeColor="text1"/>
          <w:sz w:val="28"/>
          <w:szCs w:val="28"/>
        </w:rPr>
        <w:t xml:space="preserve">т ответ заявителю или уведомляет заявителя о направлении его обращения на рассмотрение в другой орган государственной власти, орган местного самоуправления или иному должностному лицу в соответствии с их </w:t>
      </w:r>
      <w:r w:rsidRPr="00DE1C07">
        <w:rPr>
          <w:color w:val="000000" w:themeColor="text1"/>
          <w:spacing w:val="-2"/>
          <w:sz w:val="28"/>
          <w:szCs w:val="28"/>
        </w:rPr>
        <w:t>компетенцией.</w:t>
      </w:r>
    </w:p>
    <w:p w14:paraId="21C203CE" w14:textId="77777777" w:rsidR="00025746" w:rsidRPr="00DE1C07" w:rsidRDefault="00025746" w:rsidP="003F49DF">
      <w:pPr>
        <w:pStyle w:val="af1"/>
        <w:widowControl w:val="0"/>
        <w:numPr>
          <w:ilvl w:val="1"/>
          <w:numId w:val="12"/>
        </w:numPr>
        <w:tabs>
          <w:tab w:val="left" w:pos="1418"/>
        </w:tabs>
        <w:autoSpaceDE w:val="0"/>
        <w:autoSpaceDN w:val="0"/>
        <w:ind w:left="0" w:firstLine="709"/>
        <w:contextualSpacing w:val="0"/>
        <w:jc w:val="both"/>
        <w:rPr>
          <w:color w:val="000000" w:themeColor="text1"/>
          <w:sz w:val="28"/>
          <w:szCs w:val="28"/>
        </w:rPr>
      </w:pPr>
      <w:r w:rsidRPr="00DE1C07">
        <w:rPr>
          <w:color w:val="000000" w:themeColor="text1"/>
          <w:sz w:val="28"/>
          <w:szCs w:val="28"/>
        </w:rPr>
        <w:t>По результатам проведенной проверки исполнитель (соисполнители) представляют председателю Счетной палаты проект ответа заявителю, содержащий</w:t>
      </w:r>
      <w:r w:rsidRPr="00DE1C07">
        <w:rPr>
          <w:color w:val="000000" w:themeColor="text1"/>
          <w:spacing w:val="-15"/>
          <w:sz w:val="28"/>
          <w:szCs w:val="28"/>
        </w:rPr>
        <w:t xml:space="preserve"> </w:t>
      </w:r>
      <w:r w:rsidRPr="00DE1C07">
        <w:rPr>
          <w:color w:val="000000" w:themeColor="text1"/>
          <w:sz w:val="28"/>
          <w:szCs w:val="28"/>
        </w:rPr>
        <w:t>информацию</w:t>
      </w:r>
      <w:r w:rsidRPr="00DE1C07">
        <w:rPr>
          <w:color w:val="000000" w:themeColor="text1"/>
          <w:spacing w:val="-14"/>
          <w:sz w:val="28"/>
          <w:szCs w:val="28"/>
        </w:rPr>
        <w:t xml:space="preserve"> </w:t>
      </w:r>
      <w:r w:rsidRPr="00DE1C07">
        <w:rPr>
          <w:color w:val="000000" w:themeColor="text1"/>
          <w:sz w:val="28"/>
          <w:szCs w:val="28"/>
        </w:rPr>
        <w:t>об</w:t>
      </w:r>
      <w:r w:rsidRPr="00DE1C07">
        <w:rPr>
          <w:color w:val="000000" w:themeColor="text1"/>
          <w:spacing w:val="-12"/>
          <w:sz w:val="28"/>
          <w:szCs w:val="28"/>
        </w:rPr>
        <w:t xml:space="preserve"> </w:t>
      </w:r>
      <w:r w:rsidRPr="00DE1C07">
        <w:rPr>
          <w:color w:val="000000" w:themeColor="text1"/>
          <w:sz w:val="28"/>
          <w:szCs w:val="28"/>
        </w:rPr>
        <w:t>установленных</w:t>
      </w:r>
      <w:r w:rsidRPr="00DE1C07">
        <w:rPr>
          <w:color w:val="000000" w:themeColor="text1"/>
          <w:spacing w:val="-15"/>
          <w:sz w:val="28"/>
          <w:szCs w:val="28"/>
        </w:rPr>
        <w:t xml:space="preserve"> </w:t>
      </w:r>
      <w:r w:rsidRPr="00DE1C07">
        <w:rPr>
          <w:color w:val="000000" w:themeColor="text1"/>
          <w:sz w:val="28"/>
          <w:szCs w:val="28"/>
        </w:rPr>
        <w:t>фактах</w:t>
      </w:r>
      <w:r w:rsidRPr="00DE1C07">
        <w:rPr>
          <w:color w:val="000000" w:themeColor="text1"/>
          <w:spacing w:val="-15"/>
          <w:sz w:val="28"/>
          <w:szCs w:val="28"/>
        </w:rPr>
        <w:t xml:space="preserve"> </w:t>
      </w:r>
      <w:r w:rsidRPr="00DE1C07">
        <w:rPr>
          <w:color w:val="000000" w:themeColor="text1"/>
          <w:sz w:val="28"/>
          <w:szCs w:val="28"/>
        </w:rPr>
        <w:t>нарушений,</w:t>
      </w:r>
      <w:r w:rsidRPr="00DE1C07">
        <w:rPr>
          <w:color w:val="000000" w:themeColor="text1"/>
          <w:spacing w:val="-14"/>
          <w:sz w:val="28"/>
          <w:szCs w:val="28"/>
        </w:rPr>
        <w:t xml:space="preserve"> </w:t>
      </w:r>
      <w:r w:rsidRPr="00DE1C07">
        <w:rPr>
          <w:color w:val="000000" w:themeColor="text1"/>
          <w:sz w:val="28"/>
          <w:szCs w:val="28"/>
        </w:rPr>
        <w:t>о</w:t>
      </w:r>
      <w:r w:rsidRPr="00DE1C07">
        <w:rPr>
          <w:color w:val="000000" w:themeColor="text1"/>
          <w:spacing w:val="-15"/>
          <w:sz w:val="28"/>
          <w:szCs w:val="28"/>
        </w:rPr>
        <w:t xml:space="preserve"> </w:t>
      </w:r>
      <w:r w:rsidRPr="00DE1C07">
        <w:rPr>
          <w:color w:val="000000" w:themeColor="text1"/>
          <w:sz w:val="28"/>
          <w:szCs w:val="28"/>
        </w:rPr>
        <w:t>принятых</w:t>
      </w:r>
      <w:r w:rsidRPr="00DE1C07">
        <w:rPr>
          <w:color w:val="000000" w:themeColor="text1"/>
          <w:spacing w:val="-13"/>
          <w:sz w:val="28"/>
          <w:szCs w:val="28"/>
        </w:rPr>
        <w:t xml:space="preserve"> </w:t>
      </w:r>
      <w:r w:rsidRPr="00DE1C07">
        <w:rPr>
          <w:color w:val="000000" w:themeColor="text1"/>
          <w:sz w:val="28"/>
          <w:szCs w:val="28"/>
        </w:rPr>
        <w:t>мерах по их устранению и о привлечении к ответственности лиц, допустивших выявленные нарушения.</w:t>
      </w:r>
    </w:p>
    <w:p w14:paraId="2B18BD52" w14:textId="77777777" w:rsidR="00025746" w:rsidRPr="00DE1C07" w:rsidRDefault="00025746" w:rsidP="00DE1C07">
      <w:pPr>
        <w:pStyle w:val="af1"/>
        <w:widowControl w:val="0"/>
        <w:numPr>
          <w:ilvl w:val="1"/>
          <w:numId w:val="12"/>
        </w:numPr>
        <w:tabs>
          <w:tab w:val="left" w:pos="1019"/>
        </w:tabs>
        <w:autoSpaceDE w:val="0"/>
        <w:autoSpaceDN w:val="0"/>
        <w:ind w:left="0" w:firstLine="709"/>
        <w:contextualSpacing w:val="0"/>
        <w:jc w:val="both"/>
        <w:rPr>
          <w:color w:val="000000" w:themeColor="text1"/>
          <w:sz w:val="28"/>
          <w:szCs w:val="28"/>
        </w:rPr>
      </w:pPr>
      <w:r w:rsidRPr="00DE1C07">
        <w:rPr>
          <w:color w:val="000000" w:themeColor="text1"/>
          <w:spacing w:val="-4"/>
          <w:sz w:val="28"/>
          <w:szCs w:val="28"/>
        </w:rPr>
        <w:t>Проект</w:t>
      </w:r>
      <w:r w:rsidRPr="00DE1C07">
        <w:rPr>
          <w:color w:val="000000" w:themeColor="text1"/>
          <w:spacing w:val="-14"/>
          <w:sz w:val="28"/>
          <w:szCs w:val="28"/>
        </w:rPr>
        <w:t xml:space="preserve"> </w:t>
      </w:r>
      <w:r w:rsidRPr="00DE1C07">
        <w:rPr>
          <w:color w:val="000000" w:themeColor="text1"/>
          <w:spacing w:val="-4"/>
          <w:sz w:val="28"/>
          <w:szCs w:val="28"/>
        </w:rPr>
        <w:t>ответа,</w:t>
      </w:r>
      <w:r w:rsidRPr="00DE1C07">
        <w:rPr>
          <w:color w:val="000000" w:themeColor="text1"/>
          <w:spacing w:val="-13"/>
          <w:sz w:val="28"/>
          <w:szCs w:val="28"/>
        </w:rPr>
        <w:t xml:space="preserve"> </w:t>
      </w:r>
      <w:r w:rsidRPr="00DE1C07">
        <w:rPr>
          <w:color w:val="000000" w:themeColor="text1"/>
          <w:spacing w:val="-4"/>
          <w:sz w:val="28"/>
          <w:szCs w:val="28"/>
        </w:rPr>
        <w:t>указанный</w:t>
      </w:r>
      <w:r w:rsidRPr="00DE1C07">
        <w:rPr>
          <w:color w:val="000000" w:themeColor="text1"/>
          <w:spacing w:val="-14"/>
          <w:sz w:val="28"/>
          <w:szCs w:val="28"/>
        </w:rPr>
        <w:t xml:space="preserve"> </w:t>
      </w:r>
      <w:r w:rsidRPr="00DE1C07">
        <w:rPr>
          <w:color w:val="000000" w:themeColor="text1"/>
          <w:spacing w:val="-4"/>
          <w:sz w:val="28"/>
          <w:szCs w:val="28"/>
        </w:rPr>
        <w:t>в</w:t>
      </w:r>
      <w:r w:rsidRPr="00DE1C07">
        <w:rPr>
          <w:color w:val="000000" w:themeColor="text1"/>
          <w:spacing w:val="-13"/>
          <w:sz w:val="28"/>
          <w:szCs w:val="28"/>
        </w:rPr>
        <w:t xml:space="preserve"> </w:t>
      </w:r>
      <w:hyperlink r:id="rId10" w:history="1">
        <w:r w:rsidRPr="00DE1C07">
          <w:rPr>
            <w:rStyle w:val="af0"/>
            <w:color w:val="000000" w:themeColor="text1"/>
            <w:spacing w:val="-4"/>
            <w:sz w:val="28"/>
            <w:szCs w:val="28"/>
            <w:u w:val="none"/>
          </w:rPr>
          <w:t>пункте</w:t>
        </w:r>
        <w:r w:rsidRPr="00DE1C07">
          <w:rPr>
            <w:rStyle w:val="af0"/>
            <w:color w:val="000000" w:themeColor="text1"/>
            <w:spacing w:val="-14"/>
            <w:sz w:val="28"/>
            <w:szCs w:val="28"/>
            <w:u w:val="none"/>
          </w:rPr>
          <w:t xml:space="preserve"> </w:t>
        </w:r>
        <w:r w:rsidRPr="00DE1C07">
          <w:rPr>
            <w:rStyle w:val="af0"/>
            <w:color w:val="000000" w:themeColor="text1"/>
            <w:spacing w:val="-4"/>
            <w:sz w:val="28"/>
            <w:szCs w:val="28"/>
            <w:u w:val="none"/>
          </w:rPr>
          <w:t>3.4</w:t>
        </w:r>
      </w:hyperlink>
      <w:r w:rsidRPr="00DE1C07">
        <w:rPr>
          <w:color w:val="000000" w:themeColor="text1"/>
          <w:spacing w:val="-13"/>
          <w:sz w:val="28"/>
          <w:szCs w:val="28"/>
        </w:rPr>
        <w:t xml:space="preserve"> </w:t>
      </w:r>
      <w:r w:rsidRPr="00DE1C07">
        <w:rPr>
          <w:color w:val="000000" w:themeColor="text1"/>
          <w:spacing w:val="-4"/>
          <w:sz w:val="28"/>
          <w:szCs w:val="28"/>
        </w:rPr>
        <w:t>настоящего</w:t>
      </w:r>
      <w:r w:rsidRPr="00DE1C07">
        <w:rPr>
          <w:color w:val="000000" w:themeColor="text1"/>
          <w:spacing w:val="-14"/>
          <w:sz w:val="28"/>
          <w:szCs w:val="28"/>
        </w:rPr>
        <w:t xml:space="preserve"> </w:t>
      </w:r>
      <w:r w:rsidRPr="00DE1C07">
        <w:rPr>
          <w:color w:val="000000" w:themeColor="text1"/>
          <w:spacing w:val="-4"/>
          <w:sz w:val="28"/>
          <w:szCs w:val="28"/>
        </w:rPr>
        <w:t>Порядка,</w:t>
      </w:r>
      <w:r w:rsidRPr="00DE1C07">
        <w:rPr>
          <w:color w:val="000000" w:themeColor="text1"/>
          <w:spacing w:val="-13"/>
          <w:sz w:val="28"/>
          <w:szCs w:val="28"/>
        </w:rPr>
        <w:t xml:space="preserve"> </w:t>
      </w:r>
      <w:r w:rsidRPr="00DE1C07">
        <w:rPr>
          <w:color w:val="000000" w:themeColor="text1"/>
          <w:spacing w:val="-4"/>
          <w:sz w:val="28"/>
          <w:szCs w:val="28"/>
        </w:rPr>
        <w:t xml:space="preserve">предоставляется </w:t>
      </w:r>
      <w:r w:rsidRPr="00DE1C07">
        <w:rPr>
          <w:color w:val="000000" w:themeColor="text1"/>
          <w:sz w:val="28"/>
          <w:szCs w:val="28"/>
        </w:rPr>
        <w:t>в</w:t>
      </w:r>
      <w:r w:rsidRPr="00DE1C07">
        <w:rPr>
          <w:color w:val="000000" w:themeColor="text1"/>
          <w:spacing w:val="-18"/>
          <w:sz w:val="28"/>
          <w:szCs w:val="28"/>
        </w:rPr>
        <w:t xml:space="preserve"> </w:t>
      </w:r>
      <w:r w:rsidRPr="00DE1C07">
        <w:rPr>
          <w:color w:val="000000" w:themeColor="text1"/>
          <w:sz w:val="28"/>
          <w:szCs w:val="28"/>
        </w:rPr>
        <w:t>срок,</w:t>
      </w:r>
      <w:r w:rsidRPr="00DE1C07">
        <w:rPr>
          <w:color w:val="000000" w:themeColor="text1"/>
          <w:spacing w:val="-17"/>
          <w:sz w:val="28"/>
          <w:szCs w:val="28"/>
        </w:rPr>
        <w:t xml:space="preserve"> </w:t>
      </w:r>
      <w:r w:rsidRPr="00DE1C07">
        <w:rPr>
          <w:color w:val="000000" w:themeColor="text1"/>
          <w:sz w:val="28"/>
          <w:szCs w:val="28"/>
        </w:rPr>
        <w:t>не</w:t>
      </w:r>
      <w:r w:rsidRPr="00DE1C07">
        <w:rPr>
          <w:color w:val="000000" w:themeColor="text1"/>
          <w:spacing w:val="-18"/>
          <w:sz w:val="28"/>
          <w:szCs w:val="28"/>
        </w:rPr>
        <w:t xml:space="preserve"> </w:t>
      </w:r>
      <w:r w:rsidRPr="00DE1C07">
        <w:rPr>
          <w:color w:val="000000" w:themeColor="text1"/>
          <w:sz w:val="28"/>
          <w:szCs w:val="28"/>
        </w:rPr>
        <w:t>превышающий</w:t>
      </w:r>
      <w:r w:rsidRPr="00DE1C07">
        <w:rPr>
          <w:color w:val="000000" w:themeColor="text1"/>
          <w:spacing w:val="-17"/>
          <w:sz w:val="28"/>
          <w:szCs w:val="28"/>
        </w:rPr>
        <w:t xml:space="preserve"> </w:t>
      </w:r>
      <w:r w:rsidRPr="00DE1C07">
        <w:rPr>
          <w:color w:val="000000" w:themeColor="text1"/>
          <w:sz w:val="28"/>
          <w:szCs w:val="28"/>
        </w:rPr>
        <w:t>30</w:t>
      </w:r>
      <w:r w:rsidRPr="00DE1C07">
        <w:rPr>
          <w:color w:val="000000" w:themeColor="text1"/>
          <w:spacing w:val="-18"/>
          <w:sz w:val="28"/>
          <w:szCs w:val="28"/>
        </w:rPr>
        <w:t xml:space="preserve"> </w:t>
      </w:r>
      <w:r w:rsidRPr="00DE1C07">
        <w:rPr>
          <w:color w:val="000000" w:themeColor="text1"/>
          <w:sz w:val="28"/>
          <w:szCs w:val="28"/>
        </w:rPr>
        <w:t>календарных</w:t>
      </w:r>
      <w:r w:rsidRPr="00DE1C07">
        <w:rPr>
          <w:color w:val="000000" w:themeColor="text1"/>
          <w:spacing w:val="-17"/>
          <w:sz w:val="28"/>
          <w:szCs w:val="28"/>
        </w:rPr>
        <w:t xml:space="preserve"> </w:t>
      </w:r>
      <w:r w:rsidRPr="00DE1C07">
        <w:rPr>
          <w:color w:val="000000" w:themeColor="text1"/>
          <w:sz w:val="28"/>
          <w:szCs w:val="28"/>
        </w:rPr>
        <w:t>дней</w:t>
      </w:r>
      <w:r w:rsidRPr="00DE1C07">
        <w:rPr>
          <w:color w:val="000000" w:themeColor="text1"/>
          <w:spacing w:val="-18"/>
          <w:sz w:val="28"/>
          <w:szCs w:val="28"/>
        </w:rPr>
        <w:t xml:space="preserve"> </w:t>
      </w:r>
      <w:r w:rsidRPr="00DE1C07">
        <w:rPr>
          <w:color w:val="000000" w:themeColor="text1"/>
          <w:sz w:val="28"/>
          <w:szCs w:val="28"/>
        </w:rPr>
        <w:t>со</w:t>
      </w:r>
      <w:r w:rsidRPr="00DE1C07">
        <w:rPr>
          <w:color w:val="000000" w:themeColor="text1"/>
          <w:spacing w:val="-17"/>
          <w:sz w:val="28"/>
          <w:szCs w:val="28"/>
        </w:rPr>
        <w:t xml:space="preserve"> </w:t>
      </w:r>
      <w:r w:rsidRPr="00DE1C07">
        <w:rPr>
          <w:color w:val="000000" w:themeColor="text1"/>
          <w:sz w:val="28"/>
          <w:szCs w:val="28"/>
        </w:rPr>
        <w:t>дня</w:t>
      </w:r>
      <w:r w:rsidRPr="00DE1C07">
        <w:rPr>
          <w:color w:val="000000" w:themeColor="text1"/>
          <w:spacing w:val="-18"/>
          <w:sz w:val="28"/>
          <w:szCs w:val="28"/>
        </w:rPr>
        <w:t xml:space="preserve"> </w:t>
      </w:r>
      <w:r w:rsidRPr="00DE1C07">
        <w:rPr>
          <w:color w:val="000000" w:themeColor="text1"/>
          <w:sz w:val="28"/>
          <w:szCs w:val="28"/>
        </w:rPr>
        <w:t>регистрации</w:t>
      </w:r>
      <w:r w:rsidRPr="00DE1C07">
        <w:rPr>
          <w:color w:val="000000" w:themeColor="text1"/>
          <w:spacing w:val="-17"/>
          <w:sz w:val="28"/>
          <w:szCs w:val="28"/>
        </w:rPr>
        <w:t xml:space="preserve"> </w:t>
      </w:r>
      <w:r w:rsidRPr="00DE1C07">
        <w:rPr>
          <w:color w:val="000000" w:themeColor="text1"/>
          <w:sz w:val="28"/>
          <w:szCs w:val="28"/>
        </w:rPr>
        <w:t>обращения</w:t>
      </w:r>
      <w:r w:rsidRPr="00DE1C07">
        <w:rPr>
          <w:color w:val="000000" w:themeColor="text1"/>
          <w:spacing w:val="-18"/>
          <w:sz w:val="28"/>
          <w:szCs w:val="28"/>
        </w:rPr>
        <w:t xml:space="preserve"> </w:t>
      </w:r>
      <w:r w:rsidRPr="00DE1C07">
        <w:rPr>
          <w:color w:val="000000" w:themeColor="text1"/>
          <w:sz w:val="28"/>
          <w:szCs w:val="28"/>
        </w:rPr>
        <w:t>или</w:t>
      </w:r>
      <w:r w:rsidRPr="00DE1C07">
        <w:rPr>
          <w:color w:val="000000" w:themeColor="text1"/>
          <w:spacing w:val="-17"/>
          <w:sz w:val="28"/>
          <w:szCs w:val="28"/>
        </w:rPr>
        <w:t xml:space="preserve"> </w:t>
      </w:r>
      <w:r w:rsidRPr="00DE1C07">
        <w:rPr>
          <w:color w:val="000000" w:themeColor="text1"/>
          <w:sz w:val="28"/>
          <w:szCs w:val="28"/>
        </w:rPr>
        <w:t>в иной</w:t>
      </w:r>
      <w:r w:rsidRPr="00DE1C07">
        <w:rPr>
          <w:color w:val="000000" w:themeColor="text1"/>
          <w:spacing w:val="-14"/>
          <w:sz w:val="28"/>
          <w:szCs w:val="28"/>
        </w:rPr>
        <w:t xml:space="preserve"> </w:t>
      </w:r>
      <w:r w:rsidRPr="00DE1C07">
        <w:rPr>
          <w:color w:val="000000" w:themeColor="text1"/>
          <w:sz w:val="28"/>
          <w:szCs w:val="28"/>
        </w:rPr>
        <w:t>срок,</w:t>
      </w:r>
      <w:r w:rsidRPr="00DE1C07">
        <w:rPr>
          <w:color w:val="000000" w:themeColor="text1"/>
          <w:spacing w:val="-15"/>
          <w:sz w:val="28"/>
          <w:szCs w:val="28"/>
        </w:rPr>
        <w:t xml:space="preserve"> </w:t>
      </w:r>
      <w:r w:rsidRPr="00DE1C07">
        <w:rPr>
          <w:color w:val="000000" w:themeColor="text1"/>
          <w:sz w:val="28"/>
          <w:szCs w:val="28"/>
        </w:rPr>
        <w:t>установленный</w:t>
      </w:r>
      <w:r w:rsidRPr="00DE1C07">
        <w:rPr>
          <w:color w:val="000000" w:themeColor="text1"/>
          <w:spacing w:val="-14"/>
          <w:sz w:val="28"/>
          <w:szCs w:val="28"/>
        </w:rPr>
        <w:t xml:space="preserve"> </w:t>
      </w:r>
      <w:r w:rsidRPr="00DE1C07">
        <w:rPr>
          <w:color w:val="000000" w:themeColor="text1"/>
          <w:sz w:val="28"/>
          <w:szCs w:val="28"/>
        </w:rPr>
        <w:t>председателем</w:t>
      </w:r>
      <w:r w:rsidRPr="00DE1C07">
        <w:rPr>
          <w:color w:val="000000" w:themeColor="text1"/>
          <w:spacing w:val="-15"/>
          <w:sz w:val="28"/>
          <w:szCs w:val="28"/>
        </w:rPr>
        <w:t xml:space="preserve"> </w:t>
      </w:r>
      <w:r w:rsidRPr="00DE1C07">
        <w:rPr>
          <w:color w:val="000000" w:themeColor="text1"/>
          <w:sz w:val="28"/>
          <w:szCs w:val="28"/>
        </w:rPr>
        <w:t>Счетной</w:t>
      </w:r>
      <w:r w:rsidRPr="00DE1C07">
        <w:rPr>
          <w:color w:val="000000" w:themeColor="text1"/>
          <w:spacing w:val="-14"/>
          <w:sz w:val="28"/>
          <w:szCs w:val="28"/>
        </w:rPr>
        <w:t xml:space="preserve"> </w:t>
      </w:r>
      <w:r w:rsidRPr="00DE1C07">
        <w:rPr>
          <w:color w:val="000000" w:themeColor="text1"/>
          <w:sz w:val="28"/>
          <w:szCs w:val="28"/>
        </w:rPr>
        <w:t>палаты.</w:t>
      </w:r>
    </w:p>
    <w:p w14:paraId="6F23B134" w14:textId="77777777" w:rsidR="00025746" w:rsidRPr="00DE1C07" w:rsidRDefault="00025746" w:rsidP="003F49DF">
      <w:pPr>
        <w:pStyle w:val="af1"/>
        <w:widowControl w:val="0"/>
        <w:numPr>
          <w:ilvl w:val="1"/>
          <w:numId w:val="12"/>
        </w:numPr>
        <w:tabs>
          <w:tab w:val="left" w:pos="1418"/>
        </w:tabs>
        <w:autoSpaceDE w:val="0"/>
        <w:autoSpaceDN w:val="0"/>
        <w:ind w:left="0" w:firstLine="709"/>
        <w:contextualSpacing w:val="0"/>
        <w:jc w:val="both"/>
        <w:rPr>
          <w:color w:val="000000" w:themeColor="text1"/>
          <w:sz w:val="28"/>
          <w:szCs w:val="28"/>
        </w:rPr>
      </w:pPr>
      <w:r w:rsidRPr="00DE1C07">
        <w:rPr>
          <w:color w:val="000000" w:themeColor="text1"/>
          <w:sz w:val="28"/>
          <w:szCs w:val="28"/>
        </w:rPr>
        <w:t>Ответ заявителю дается по существу вопросов, поставленных в обращении: должен содержать информацию о результатах проведенных мероприятий и проверок, о применении мер ответственности либо об отсутствии оснований для проведения проверки и о неподтверждении фактов коррупции.</w:t>
      </w:r>
    </w:p>
    <w:p w14:paraId="4751FD7E" w14:textId="77777777" w:rsidR="00025746" w:rsidRPr="00DE1C07" w:rsidRDefault="00025746" w:rsidP="00DE1C07">
      <w:pPr>
        <w:pStyle w:val="af1"/>
        <w:widowControl w:val="0"/>
        <w:numPr>
          <w:ilvl w:val="1"/>
          <w:numId w:val="12"/>
        </w:numPr>
        <w:tabs>
          <w:tab w:val="left" w:pos="1117"/>
        </w:tabs>
        <w:autoSpaceDE w:val="0"/>
        <w:autoSpaceDN w:val="0"/>
        <w:ind w:left="0" w:firstLine="709"/>
        <w:contextualSpacing w:val="0"/>
        <w:jc w:val="both"/>
        <w:rPr>
          <w:color w:val="000000" w:themeColor="text1"/>
          <w:sz w:val="28"/>
          <w:szCs w:val="28"/>
        </w:rPr>
      </w:pPr>
      <w:r w:rsidRPr="00DE1C07">
        <w:rPr>
          <w:color w:val="000000" w:themeColor="text1"/>
          <w:sz w:val="28"/>
          <w:szCs w:val="28"/>
        </w:rPr>
        <w:t>При рассмотрении обращений, содержащих сведения о несоблюдении муниципальным служащим Счетной палаты обязанностей, ограничений и запретов,</w:t>
      </w:r>
      <w:r w:rsidRPr="00DE1C07">
        <w:rPr>
          <w:color w:val="000000" w:themeColor="text1"/>
          <w:spacing w:val="-5"/>
          <w:sz w:val="28"/>
          <w:szCs w:val="28"/>
        </w:rPr>
        <w:t xml:space="preserve"> </w:t>
      </w:r>
      <w:r w:rsidRPr="00DE1C07">
        <w:rPr>
          <w:color w:val="000000" w:themeColor="text1"/>
          <w:sz w:val="28"/>
          <w:szCs w:val="28"/>
        </w:rPr>
        <w:lastRenderedPageBreak/>
        <w:t>связанных</w:t>
      </w:r>
      <w:r w:rsidRPr="00DE1C07">
        <w:rPr>
          <w:color w:val="000000" w:themeColor="text1"/>
          <w:spacing w:val="-5"/>
          <w:sz w:val="28"/>
          <w:szCs w:val="28"/>
        </w:rPr>
        <w:t xml:space="preserve"> </w:t>
      </w:r>
      <w:r w:rsidRPr="00DE1C07">
        <w:rPr>
          <w:color w:val="000000" w:themeColor="text1"/>
          <w:sz w:val="28"/>
          <w:szCs w:val="28"/>
        </w:rPr>
        <w:t>с</w:t>
      </w:r>
      <w:r w:rsidRPr="00DE1C07">
        <w:rPr>
          <w:color w:val="000000" w:themeColor="text1"/>
          <w:spacing w:val="-4"/>
          <w:sz w:val="28"/>
          <w:szCs w:val="28"/>
        </w:rPr>
        <w:t xml:space="preserve"> </w:t>
      </w:r>
      <w:r w:rsidRPr="00DE1C07">
        <w:rPr>
          <w:color w:val="000000" w:themeColor="text1"/>
          <w:sz w:val="28"/>
          <w:szCs w:val="28"/>
        </w:rPr>
        <w:t>муниципальной</w:t>
      </w:r>
      <w:r w:rsidRPr="00DE1C07">
        <w:rPr>
          <w:color w:val="000000" w:themeColor="text1"/>
          <w:spacing w:val="-3"/>
          <w:sz w:val="28"/>
          <w:szCs w:val="28"/>
        </w:rPr>
        <w:t xml:space="preserve"> </w:t>
      </w:r>
      <w:r w:rsidRPr="00DE1C07">
        <w:rPr>
          <w:color w:val="000000" w:themeColor="text1"/>
          <w:sz w:val="28"/>
          <w:szCs w:val="28"/>
        </w:rPr>
        <w:t>службой,</w:t>
      </w:r>
      <w:r w:rsidRPr="00DE1C07">
        <w:rPr>
          <w:color w:val="000000" w:themeColor="text1"/>
          <w:spacing w:val="-5"/>
          <w:sz w:val="28"/>
          <w:szCs w:val="28"/>
        </w:rPr>
        <w:t xml:space="preserve"> </w:t>
      </w:r>
      <w:r w:rsidRPr="00DE1C07">
        <w:rPr>
          <w:color w:val="000000" w:themeColor="text1"/>
          <w:sz w:val="28"/>
          <w:szCs w:val="28"/>
        </w:rPr>
        <w:t>а</w:t>
      </w:r>
      <w:r w:rsidRPr="00DE1C07">
        <w:rPr>
          <w:color w:val="000000" w:themeColor="text1"/>
          <w:spacing w:val="-4"/>
          <w:sz w:val="28"/>
          <w:szCs w:val="28"/>
        </w:rPr>
        <w:t xml:space="preserve"> </w:t>
      </w:r>
      <w:r w:rsidRPr="00DE1C07">
        <w:rPr>
          <w:color w:val="000000" w:themeColor="text1"/>
          <w:sz w:val="28"/>
          <w:szCs w:val="28"/>
        </w:rPr>
        <w:t>также</w:t>
      </w:r>
      <w:r w:rsidRPr="00DE1C07">
        <w:rPr>
          <w:color w:val="000000" w:themeColor="text1"/>
          <w:spacing w:val="-4"/>
          <w:sz w:val="28"/>
          <w:szCs w:val="28"/>
        </w:rPr>
        <w:t xml:space="preserve"> </w:t>
      </w:r>
      <w:r w:rsidRPr="00DE1C07">
        <w:rPr>
          <w:color w:val="000000" w:themeColor="text1"/>
          <w:sz w:val="28"/>
          <w:szCs w:val="28"/>
        </w:rPr>
        <w:t>требований</w:t>
      </w:r>
      <w:r w:rsidRPr="00DE1C07">
        <w:rPr>
          <w:color w:val="000000" w:themeColor="text1"/>
          <w:spacing w:val="-4"/>
          <w:sz w:val="28"/>
          <w:szCs w:val="28"/>
        </w:rPr>
        <w:t xml:space="preserve"> </w:t>
      </w:r>
      <w:r w:rsidRPr="00DE1C07">
        <w:rPr>
          <w:color w:val="000000" w:themeColor="text1"/>
          <w:sz w:val="28"/>
          <w:szCs w:val="28"/>
        </w:rPr>
        <w:t>к</w:t>
      </w:r>
      <w:r w:rsidRPr="00DE1C07">
        <w:rPr>
          <w:color w:val="000000" w:themeColor="text1"/>
          <w:spacing w:val="-5"/>
          <w:sz w:val="28"/>
          <w:szCs w:val="28"/>
        </w:rPr>
        <w:t xml:space="preserve"> </w:t>
      </w:r>
      <w:r w:rsidRPr="00DE1C07">
        <w:rPr>
          <w:color w:val="000000" w:themeColor="text1"/>
          <w:sz w:val="28"/>
          <w:szCs w:val="28"/>
        </w:rPr>
        <w:t>служебному поведению, о наличии у муниципального служащего личной заинтересованности, которая приводит или может привести к конфликту интересов, о возникновении конфликта интересов, о возможном совершении муниципальным служащим других коррупционных правонарушений, инициируется проверка в отношении муниципального</w:t>
      </w:r>
      <w:r w:rsidRPr="00DE1C07">
        <w:rPr>
          <w:color w:val="000000" w:themeColor="text1"/>
          <w:spacing w:val="40"/>
          <w:sz w:val="28"/>
          <w:szCs w:val="28"/>
        </w:rPr>
        <w:t xml:space="preserve"> </w:t>
      </w:r>
      <w:r w:rsidRPr="00DE1C07">
        <w:rPr>
          <w:color w:val="000000" w:themeColor="text1"/>
          <w:sz w:val="28"/>
          <w:szCs w:val="28"/>
        </w:rPr>
        <w:t>служащего</w:t>
      </w:r>
      <w:r w:rsidRPr="00DE1C07">
        <w:rPr>
          <w:color w:val="000000" w:themeColor="text1"/>
          <w:spacing w:val="-2"/>
          <w:sz w:val="28"/>
          <w:szCs w:val="28"/>
        </w:rPr>
        <w:t xml:space="preserve"> </w:t>
      </w:r>
      <w:r w:rsidRPr="00DE1C07">
        <w:rPr>
          <w:color w:val="000000" w:themeColor="text1"/>
          <w:sz w:val="28"/>
          <w:szCs w:val="28"/>
        </w:rPr>
        <w:t>на</w:t>
      </w:r>
      <w:r w:rsidRPr="00DE1C07">
        <w:rPr>
          <w:color w:val="000000" w:themeColor="text1"/>
          <w:spacing w:val="-3"/>
          <w:sz w:val="28"/>
          <w:szCs w:val="28"/>
        </w:rPr>
        <w:t xml:space="preserve"> </w:t>
      </w:r>
      <w:r w:rsidRPr="00DE1C07">
        <w:rPr>
          <w:color w:val="000000" w:themeColor="text1"/>
          <w:sz w:val="28"/>
          <w:szCs w:val="28"/>
        </w:rPr>
        <w:t>основании</w:t>
      </w:r>
      <w:r w:rsidRPr="00DE1C07">
        <w:rPr>
          <w:color w:val="000000" w:themeColor="text1"/>
          <w:spacing w:val="-2"/>
          <w:sz w:val="28"/>
          <w:szCs w:val="28"/>
        </w:rPr>
        <w:t xml:space="preserve"> </w:t>
      </w:r>
      <w:r w:rsidRPr="00DE1C07">
        <w:rPr>
          <w:color w:val="000000" w:themeColor="text1"/>
          <w:sz w:val="28"/>
          <w:szCs w:val="28"/>
        </w:rPr>
        <w:t>докладной записки должностного лица Счетной палаты, ответственного за работу по профилактике коррупционных и иных правонарушений.</w:t>
      </w:r>
    </w:p>
    <w:p w14:paraId="2F76B04D" w14:textId="77777777" w:rsidR="00025746" w:rsidRPr="003F49DF" w:rsidRDefault="00025746" w:rsidP="003F49DF">
      <w:pPr>
        <w:widowControl w:val="0"/>
        <w:tabs>
          <w:tab w:val="left" w:pos="1701"/>
        </w:tabs>
        <w:autoSpaceDE w:val="0"/>
        <w:autoSpaceDN w:val="0"/>
        <w:ind w:firstLine="709"/>
        <w:jc w:val="both"/>
        <w:rPr>
          <w:color w:val="000000" w:themeColor="text1"/>
          <w:sz w:val="28"/>
          <w:szCs w:val="28"/>
        </w:rPr>
      </w:pPr>
      <w:r w:rsidRPr="003F49DF">
        <w:rPr>
          <w:color w:val="000000" w:themeColor="text1"/>
          <w:sz w:val="28"/>
          <w:szCs w:val="28"/>
        </w:rPr>
        <w:t>При рассмотрении обращений, содержащих сведения о возможном совершении лицом, замещавшим муниципальную должность в Счетной палате, коррупционных правонарушений, информация передается по компетенции в уполномоченные государственные органы или органы местного самоуправления.</w:t>
      </w:r>
    </w:p>
    <w:p w14:paraId="0000FA61" w14:textId="280D957A" w:rsidR="00025746" w:rsidRPr="003F49DF" w:rsidRDefault="00025746" w:rsidP="005B0A25">
      <w:pPr>
        <w:pStyle w:val="af1"/>
        <w:widowControl w:val="0"/>
        <w:numPr>
          <w:ilvl w:val="1"/>
          <w:numId w:val="12"/>
        </w:numPr>
        <w:tabs>
          <w:tab w:val="left" w:pos="1049"/>
        </w:tabs>
        <w:autoSpaceDE w:val="0"/>
        <w:autoSpaceDN w:val="0"/>
        <w:ind w:left="0" w:firstLine="709"/>
        <w:contextualSpacing w:val="0"/>
        <w:jc w:val="both"/>
        <w:rPr>
          <w:color w:val="000000" w:themeColor="text1"/>
          <w:sz w:val="28"/>
          <w:szCs w:val="28"/>
        </w:rPr>
      </w:pPr>
      <w:r w:rsidRPr="003F49DF">
        <w:rPr>
          <w:color w:val="000000" w:themeColor="text1"/>
          <w:sz w:val="28"/>
          <w:szCs w:val="28"/>
        </w:rPr>
        <w:t>Указанная</w:t>
      </w:r>
      <w:r w:rsidRPr="003F49DF">
        <w:rPr>
          <w:color w:val="000000" w:themeColor="text1"/>
          <w:spacing w:val="-13"/>
          <w:sz w:val="28"/>
          <w:szCs w:val="28"/>
        </w:rPr>
        <w:t xml:space="preserve"> </w:t>
      </w:r>
      <w:r w:rsidRPr="003F49DF">
        <w:rPr>
          <w:color w:val="000000" w:themeColor="text1"/>
          <w:sz w:val="28"/>
          <w:szCs w:val="28"/>
        </w:rPr>
        <w:t>в</w:t>
      </w:r>
      <w:r w:rsidRPr="003F49DF">
        <w:rPr>
          <w:color w:val="000000" w:themeColor="text1"/>
          <w:spacing w:val="-14"/>
          <w:sz w:val="28"/>
          <w:szCs w:val="28"/>
        </w:rPr>
        <w:t xml:space="preserve"> </w:t>
      </w:r>
      <w:r w:rsidRPr="003F49DF">
        <w:rPr>
          <w:color w:val="000000" w:themeColor="text1"/>
          <w:sz w:val="28"/>
          <w:szCs w:val="28"/>
        </w:rPr>
        <w:t>пункте</w:t>
      </w:r>
      <w:r w:rsidRPr="003F49DF">
        <w:rPr>
          <w:color w:val="000000" w:themeColor="text1"/>
          <w:spacing w:val="-12"/>
          <w:sz w:val="28"/>
          <w:szCs w:val="28"/>
        </w:rPr>
        <w:t xml:space="preserve"> </w:t>
      </w:r>
      <w:r w:rsidRPr="003F49DF">
        <w:rPr>
          <w:color w:val="000000" w:themeColor="text1"/>
          <w:sz w:val="28"/>
          <w:szCs w:val="28"/>
        </w:rPr>
        <w:t>3.7.</w:t>
      </w:r>
      <w:r w:rsidRPr="003F49DF">
        <w:rPr>
          <w:color w:val="000000" w:themeColor="text1"/>
          <w:spacing w:val="-16"/>
          <w:sz w:val="28"/>
          <w:szCs w:val="28"/>
        </w:rPr>
        <w:t xml:space="preserve"> </w:t>
      </w:r>
      <w:r w:rsidRPr="003F49DF">
        <w:rPr>
          <w:color w:val="000000" w:themeColor="text1"/>
          <w:sz w:val="28"/>
          <w:szCs w:val="28"/>
        </w:rPr>
        <w:t>настоящего</w:t>
      </w:r>
      <w:r w:rsidRPr="003F49DF">
        <w:rPr>
          <w:color w:val="000000" w:themeColor="text1"/>
          <w:spacing w:val="-15"/>
          <w:sz w:val="28"/>
          <w:szCs w:val="28"/>
        </w:rPr>
        <w:t xml:space="preserve"> </w:t>
      </w:r>
      <w:r w:rsidRPr="003F49DF">
        <w:rPr>
          <w:color w:val="000000" w:themeColor="text1"/>
          <w:sz w:val="28"/>
          <w:szCs w:val="28"/>
        </w:rPr>
        <w:t>Порядка</w:t>
      </w:r>
      <w:r w:rsidRPr="003F49DF">
        <w:rPr>
          <w:color w:val="000000" w:themeColor="text1"/>
          <w:spacing w:val="-10"/>
          <w:sz w:val="28"/>
          <w:szCs w:val="28"/>
        </w:rPr>
        <w:t xml:space="preserve"> </w:t>
      </w:r>
      <w:r w:rsidRPr="003F49DF">
        <w:rPr>
          <w:color w:val="000000" w:themeColor="text1"/>
          <w:sz w:val="28"/>
          <w:szCs w:val="28"/>
        </w:rPr>
        <w:t>проверка</w:t>
      </w:r>
      <w:r w:rsidRPr="003F49DF">
        <w:rPr>
          <w:color w:val="000000" w:themeColor="text1"/>
          <w:spacing w:val="-15"/>
          <w:sz w:val="28"/>
          <w:szCs w:val="28"/>
        </w:rPr>
        <w:t xml:space="preserve"> </w:t>
      </w:r>
      <w:r w:rsidRPr="003F49DF">
        <w:rPr>
          <w:color w:val="000000" w:themeColor="text1"/>
          <w:sz w:val="28"/>
          <w:szCs w:val="28"/>
        </w:rPr>
        <w:t>является</w:t>
      </w:r>
      <w:r w:rsidRPr="003F49DF">
        <w:rPr>
          <w:color w:val="000000" w:themeColor="text1"/>
          <w:spacing w:val="-13"/>
          <w:sz w:val="28"/>
          <w:szCs w:val="28"/>
        </w:rPr>
        <w:t xml:space="preserve"> </w:t>
      </w:r>
      <w:r w:rsidRPr="003F49DF">
        <w:rPr>
          <w:color w:val="000000" w:themeColor="text1"/>
          <w:sz w:val="28"/>
          <w:szCs w:val="28"/>
        </w:rPr>
        <w:t>проверкой соблюдения</w:t>
      </w:r>
      <w:r w:rsidRPr="003F49DF">
        <w:rPr>
          <w:color w:val="000000" w:themeColor="text1"/>
          <w:spacing w:val="32"/>
          <w:sz w:val="28"/>
          <w:szCs w:val="28"/>
        </w:rPr>
        <w:t xml:space="preserve"> </w:t>
      </w:r>
      <w:r w:rsidRPr="003F49DF">
        <w:rPr>
          <w:color w:val="000000" w:themeColor="text1"/>
          <w:sz w:val="28"/>
          <w:szCs w:val="28"/>
        </w:rPr>
        <w:t>требований</w:t>
      </w:r>
      <w:r w:rsidRPr="003F49DF">
        <w:rPr>
          <w:color w:val="000000" w:themeColor="text1"/>
          <w:spacing w:val="32"/>
          <w:sz w:val="28"/>
          <w:szCs w:val="28"/>
        </w:rPr>
        <w:t xml:space="preserve"> </w:t>
      </w:r>
      <w:r w:rsidRPr="003F49DF">
        <w:rPr>
          <w:color w:val="000000" w:themeColor="text1"/>
          <w:sz w:val="28"/>
          <w:szCs w:val="28"/>
        </w:rPr>
        <w:t>к</w:t>
      </w:r>
      <w:r w:rsidRPr="003F49DF">
        <w:rPr>
          <w:color w:val="000000" w:themeColor="text1"/>
          <w:spacing w:val="32"/>
          <w:sz w:val="28"/>
          <w:szCs w:val="28"/>
        </w:rPr>
        <w:t xml:space="preserve"> </w:t>
      </w:r>
      <w:r w:rsidRPr="003F49DF">
        <w:rPr>
          <w:color w:val="000000" w:themeColor="text1"/>
          <w:sz w:val="28"/>
          <w:szCs w:val="28"/>
        </w:rPr>
        <w:t>служебному поведению (соблюдения</w:t>
      </w:r>
      <w:r w:rsidRPr="003F49DF">
        <w:rPr>
          <w:color w:val="000000" w:themeColor="text1"/>
          <w:spacing w:val="38"/>
          <w:sz w:val="28"/>
          <w:szCs w:val="28"/>
        </w:rPr>
        <w:t xml:space="preserve"> </w:t>
      </w:r>
      <w:r w:rsidRPr="003F49DF">
        <w:rPr>
          <w:color w:val="000000" w:themeColor="text1"/>
          <w:sz w:val="28"/>
          <w:szCs w:val="28"/>
        </w:rPr>
        <w:t>муниципальным</w:t>
      </w:r>
      <w:r w:rsidR="003F49DF">
        <w:rPr>
          <w:color w:val="000000" w:themeColor="text1"/>
          <w:sz w:val="28"/>
          <w:szCs w:val="28"/>
        </w:rPr>
        <w:t xml:space="preserve"> </w:t>
      </w:r>
      <w:r w:rsidRPr="003F49DF">
        <w:rPr>
          <w:color w:val="000000" w:themeColor="text1"/>
          <w:sz w:val="28"/>
          <w:szCs w:val="28"/>
        </w:rPr>
        <w:t>служащим ограничений и запретов, требований о предотвращении или об урегулировании конфликта интересов, исполнения им обязанностей, установленных</w:t>
      </w:r>
      <w:r w:rsidRPr="003F49DF">
        <w:rPr>
          <w:color w:val="000000" w:themeColor="text1"/>
          <w:spacing w:val="-1"/>
          <w:sz w:val="28"/>
          <w:szCs w:val="28"/>
        </w:rPr>
        <w:t xml:space="preserve"> </w:t>
      </w:r>
      <w:hyperlink r:id="rId11" w:history="1">
        <w:r w:rsidRPr="003F49DF">
          <w:rPr>
            <w:rStyle w:val="af0"/>
            <w:color w:val="000000" w:themeColor="text1"/>
            <w:sz w:val="28"/>
            <w:szCs w:val="28"/>
            <w:u w:val="none"/>
          </w:rPr>
          <w:t>Федеральным</w:t>
        </w:r>
        <w:r w:rsidRPr="003F49DF">
          <w:rPr>
            <w:rStyle w:val="af0"/>
            <w:color w:val="000000" w:themeColor="text1"/>
            <w:spacing w:val="40"/>
            <w:sz w:val="28"/>
            <w:szCs w:val="28"/>
            <w:u w:val="none"/>
          </w:rPr>
          <w:t xml:space="preserve"> </w:t>
        </w:r>
        <w:r w:rsidRPr="003F49DF">
          <w:rPr>
            <w:rStyle w:val="af0"/>
            <w:color w:val="000000" w:themeColor="text1"/>
            <w:sz w:val="28"/>
            <w:szCs w:val="28"/>
            <w:u w:val="none"/>
          </w:rPr>
          <w:t>законом</w:t>
        </w:r>
      </w:hyperlink>
      <w:r w:rsidRPr="003F49DF">
        <w:rPr>
          <w:color w:val="000000" w:themeColor="text1"/>
          <w:spacing w:val="-3"/>
          <w:sz w:val="28"/>
          <w:szCs w:val="28"/>
        </w:rPr>
        <w:t xml:space="preserve"> </w:t>
      </w:r>
      <w:r w:rsidRPr="003F49DF">
        <w:rPr>
          <w:color w:val="000000" w:themeColor="text1"/>
          <w:sz w:val="28"/>
          <w:szCs w:val="28"/>
        </w:rPr>
        <w:t>№</w:t>
      </w:r>
      <w:r w:rsidRPr="003F49DF">
        <w:rPr>
          <w:color w:val="000000" w:themeColor="text1"/>
          <w:spacing w:val="-2"/>
          <w:sz w:val="28"/>
          <w:szCs w:val="28"/>
        </w:rPr>
        <w:t xml:space="preserve"> </w:t>
      </w:r>
      <w:r w:rsidRPr="003F49DF">
        <w:rPr>
          <w:color w:val="000000" w:themeColor="text1"/>
          <w:sz w:val="28"/>
          <w:szCs w:val="28"/>
        </w:rPr>
        <w:t>273-ФЗ</w:t>
      </w:r>
      <w:r w:rsidRPr="003F49DF">
        <w:rPr>
          <w:color w:val="000000" w:themeColor="text1"/>
          <w:spacing w:val="40"/>
          <w:sz w:val="28"/>
          <w:szCs w:val="28"/>
        </w:rPr>
        <w:t xml:space="preserve"> </w:t>
      </w:r>
      <w:r w:rsidRPr="003F49DF">
        <w:rPr>
          <w:color w:val="000000" w:themeColor="text1"/>
          <w:sz w:val="28"/>
          <w:szCs w:val="28"/>
        </w:rPr>
        <w:t>и</w:t>
      </w:r>
      <w:r w:rsidRPr="003F49DF">
        <w:rPr>
          <w:color w:val="000000" w:themeColor="text1"/>
          <w:spacing w:val="40"/>
          <w:sz w:val="28"/>
          <w:szCs w:val="28"/>
        </w:rPr>
        <w:t xml:space="preserve"> </w:t>
      </w:r>
      <w:r w:rsidRPr="003F49DF">
        <w:rPr>
          <w:color w:val="000000" w:themeColor="text1"/>
          <w:sz w:val="28"/>
          <w:szCs w:val="28"/>
        </w:rPr>
        <w:t>другими</w:t>
      </w:r>
      <w:r w:rsidRPr="003F49DF">
        <w:rPr>
          <w:color w:val="000000" w:themeColor="text1"/>
          <w:spacing w:val="40"/>
          <w:sz w:val="28"/>
          <w:szCs w:val="28"/>
        </w:rPr>
        <w:t xml:space="preserve"> </w:t>
      </w:r>
      <w:r w:rsidRPr="003F49DF">
        <w:rPr>
          <w:color w:val="000000" w:themeColor="text1"/>
          <w:sz w:val="28"/>
          <w:szCs w:val="28"/>
        </w:rPr>
        <w:t>федеральными законами) и проводится в соответствии с локальным нормативным актом, принятым Счетной палатой.</w:t>
      </w:r>
    </w:p>
    <w:p w14:paraId="4091FB4F" w14:textId="7F5881A8" w:rsidR="00025746" w:rsidRPr="00DE1C07" w:rsidRDefault="00025746" w:rsidP="00DE1C07">
      <w:pPr>
        <w:pStyle w:val="af1"/>
        <w:widowControl w:val="0"/>
        <w:numPr>
          <w:ilvl w:val="1"/>
          <w:numId w:val="12"/>
        </w:numPr>
        <w:tabs>
          <w:tab w:val="left" w:pos="1085"/>
        </w:tabs>
        <w:autoSpaceDE w:val="0"/>
        <w:autoSpaceDN w:val="0"/>
        <w:ind w:left="0" w:firstLine="709"/>
        <w:contextualSpacing w:val="0"/>
        <w:jc w:val="both"/>
        <w:rPr>
          <w:color w:val="000000" w:themeColor="text1"/>
          <w:sz w:val="28"/>
          <w:szCs w:val="28"/>
        </w:rPr>
      </w:pPr>
      <w:r w:rsidRPr="00DE1C07">
        <w:rPr>
          <w:color w:val="000000" w:themeColor="text1"/>
          <w:sz w:val="28"/>
          <w:szCs w:val="28"/>
        </w:rPr>
        <w:t>По результатам проверки и установления фактов, свидетельствующих о несоблюдении</w:t>
      </w:r>
      <w:r w:rsidRPr="00DE1C07">
        <w:rPr>
          <w:color w:val="000000" w:themeColor="text1"/>
          <w:spacing w:val="-6"/>
          <w:sz w:val="28"/>
          <w:szCs w:val="28"/>
        </w:rPr>
        <w:t xml:space="preserve"> </w:t>
      </w:r>
      <w:r w:rsidRPr="00DE1C07">
        <w:rPr>
          <w:color w:val="000000" w:themeColor="text1"/>
          <w:sz w:val="28"/>
          <w:szCs w:val="28"/>
        </w:rPr>
        <w:t>муниципальным</w:t>
      </w:r>
      <w:r w:rsidRPr="00DE1C07">
        <w:rPr>
          <w:color w:val="000000" w:themeColor="text1"/>
          <w:spacing w:val="-5"/>
          <w:sz w:val="28"/>
          <w:szCs w:val="28"/>
        </w:rPr>
        <w:t xml:space="preserve"> </w:t>
      </w:r>
      <w:r w:rsidRPr="00DE1C07">
        <w:rPr>
          <w:color w:val="000000" w:themeColor="text1"/>
          <w:sz w:val="28"/>
          <w:szCs w:val="28"/>
        </w:rPr>
        <w:t>служащим</w:t>
      </w:r>
      <w:r w:rsidRPr="00DE1C07">
        <w:rPr>
          <w:color w:val="000000" w:themeColor="text1"/>
          <w:spacing w:val="-6"/>
          <w:sz w:val="28"/>
          <w:szCs w:val="28"/>
        </w:rPr>
        <w:t xml:space="preserve"> </w:t>
      </w:r>
      <w:r w:rsidRPr="00DE1C07">
        <w:rPr>
          <w:color w:val="000000" w:themeColor="text1"/>
          <w:sz w:val="28"/>
          <w:szCs w:val="28"/>
        </w:rPr>
        <w:t>требований</w:t>
      </w:r>
      <w:r w:rsidRPr="00DE1C07">
        <w:rPr>
          <w:color w:val="000000" w:themeColor="text1"/>
          <w:spacing w:val="-8"/>
          <w:sz w:val="28"/>
          <w:szCs w:val="28"/>
        </w:rPr>
        <w:t xml:space="preserve"> </w:t>
      </w:r>
      <w:r w:rsidRPr="00DE1C07">
        <w:rPr>
          <w:color w:val="000000" w:themeColor="text1"/>
          <w:sz w:val="28"/>
          <w:szCs w:val="28"/>
        </w:rPr>
        <w:t>к</w:t>
      </w:r>
      <w:r w:rsidRPr="00DE1C07">
        <w:rPr>
          <w:color w:val="000000" w:themeColor="text1"/>
          <w:spacing w:val="-6"/>
          <w:sz w:val="28"/>
          <w:szCs w:val="28"/>
        </w:rPr>
        <w:t xml:space="preserve"> </w:t>
      </w:r>
      <w:r w:rsidRPr="00DE1C07">
        <w:rPr>
          <w:color w:val="000000" w:themeColor="text1"/>
          <w:sz w:val="28"/>
          <w:szCs w:val="28"/>
        </w:rPr>
        <w:t>служебному</w:t>
      </w:r>
      <w:r w:rsidRPr="00DE1C07">
        <w:rPr>
          <w:color w:val="000000" w:themeColor="text1"/>
          <w:spacing w:val="-8"/>
          <w:sz w:val="28"/>
          <w:szCs w:val="28"/>
        </w:rPr>
        <w:t xml:space="preserve"> </w:t>
      </w:r>
      <w:r w:rsidRPr="00DE1C07">
        <w:rPr>
          <w:color w:val="000000" w:themeColor="text1"/>
          <w:sz w:val="28"/>
          <w:szCs w:val="28"/>
        </w:rPr>
        <w:t>поведению</w:t>
      </w:r>
      <w:r w:rsidRPr="00DE1C07">
        <w:rPr>
          <w:color w:val="000000" w:themeColor="text1"/>
          <w:spacing w:val="-7"/>
          <w:sz w:val="28"/>
          <w:szCs w:val="28"/>
        </w:rPr>
        <w:t xml:space="preserve"> </w:t>
      </w:r>
      <w:r w:rsidRPr="00DE1C07">
        <w:rPr>
          <w:color w:val="000000" w:themeColor="text1"/>
          <w:sz w:val="28"/>
          <w:szCs w:val="28"/>
        </w:rPr>
        <w:t xml:space="preserve">и (или) требований об урегулировании конфликта интересов, на основании доклада о результатах проверки соблюдения требований к служебному поведению председателем Счетной палаты принимается решение о рассмотрении указанного вопроса на заседании Комиссии по соблюдению требований к служебному поведению муниципальных служащих и урегулированию конфликта интересов </w:t>
      </w:r>
      <w:r w:rsidR="003F49DF">
        <w:rPr>
          <w:color w:val="000000" w:themeColor="text1"/>
          <w:sz w:val="28"/>
          <w:szCs w:val="28"/>
        </w:rPr>
        <w:t xml:space="preserve">в </w:t>
      </w:r>
      <w:r w:rsidR="003F49DF" w:rsidRPr="00DE1C07">
        <w:rPr>
          <w:color w:val="000000" w:themeColor="text1"/>
          <w:sz w:val="28"/>
          <w:szCs w:val="28"/>
        </w:rPr>
        <w:t>Счетной палат</w:t>
      </w:r>
      <w:r w:rsidR="003F49DF">
        <w:rPr>
          <w:color w:val="000000" w:themeColor="text1"/>
          <w:sz w:val="28"/>
          <w:szCs w:val="28"/>
        </w:rPr>
        <w:t>е</w:t>
      </w:r>
      <w:r w:rsidR="003F49DF" w:rsidRPr="00DE1C07">
        <w:rPr>
          <w:color w:val="000000" w:themeColor="text1"/>
          <w:sz w:val="28"/>
          <w:szCs w:val="28"/>
        </w:rPr>
        <w:t xml:space="preserve"> города </w:t>
      </w:r>
      <w:r w:rsidR="003F49DF">
        <w:rPr>
          <w:color w:val="000000" w:themeColor="text1"/>
          <w:sz w:val="28"/>
          <w:szCs w:val="28"/>
        </w:rPr>
        <w:t>Оренбурга</w:t>
      </w:r>
      <w:r w:rsidR="003F49DF" w:rsidRPr="00DE1C07">
        <w:rPr>
          <w:color w:val="000000" w:themeColor="text1"/>
          <w:sz w:val="28"/>
          <w:szCs w:val="28"/>
        </w:rPr>
        <w:t xml:space="preserve"> </w:t>
      </w:r>
      <w:r w:rsidRPr="00DE1C07">
        <w:rPr>
          <w:color w:val="000000" w:themeColor="text1"/>
          <w:sz w:val="28"/>
          <w:szCs w:val="28"/>
        </w:rPr>
        <w:t>(далее – комиссия), куда передаются материалы проверки.</w:t>
      </w:r>
    </w:p>
    <w:p w14:paraId="3B62D5A6" w14:textId="77777777" w:rsidR="00025746" w:rsidRPr="00DE1C07" w:rsidRDefault="00025746" w:rsidP="00DE1C07">
      <w:pPr>
        <w:pStyle w:val="afa"/>
        <w:spacing w:after="0"/>
        <w:ind w:firstLine="709"/>
        <w:jc w:val="both"/>
        <w:rPr>
          <w:color w:val="000000" w:themeColor="text1"/>
          <w:sz w:val="28"/>
          <w:szCs w:val="28"/>
        </w:rPr>
      </w:pPr>
      <w:r w:rsidRPr="00DE1C07">
        <w:rPr>
          <w:color w:val="000000" w:themeColor="text1"/>
          <w:sz w:val="28"/>
          <w:szCs w:val="28"/>
        </w:rPr>
        <w:t>При принятии решения о рассмотрении указанного вопроса на заседании комиссии назначается дата, время и место заседания, а также организуется работа по подготовке заседания комиссии в соответствии с нормативными правовыми актами Российской Федерации и локальным нормативным актом, принятым Счетной палатой.</w:t>
      </w:r>
    </w:p>
    <w:p w14:paraId="59AB21BC" w14:textId="01730BE3" w:rsidR="00025746" w:rsidRDefault="00025746" w:rsidP="00DE1C07">
      <w:pPr>
        <w:pStyle w:val="af1"/>
        <w:widowControl w:val="0"/>
        <w:numPr>
          <w:ilvl w:val="1"/>
          <w:numId w:val="12"/>
        </w:numPr>
        <w:tabs>
          <w:tab w:val="left" w:pos="1223"/>
        </w:tabs>
        <w:autoSpaceDE w:val="0"/>
        <w:autoSpaceDN w:val="0"/>
        <w:ind w:left="0" w:firstLine="709"/>
        <w:contextualSpacing w:val="0"/>
        <w:jc w:val="both"/>
        <w:rPr>
          <w:color w:val="000000" w:themeColor="text1"/>
          <w:sz w:val="28"/>
          <w:szCs w:val="28"/>
        </w:rPr>
      </w:pPr>
      <w:r w:rsidRPr="00DE1C07">
        <w:rPr>
          <w:color w:val="000000" w:themeColor="text1"/>
          <w:sz w:val="28"/>
          <w:szCs w:val="28"/>
        </w:rPr>
        <w:t>В случае, если изложенные в обращении факты нуждаются в проверке посредством проведения оперативно-розыскных мероприятий, то в процессе рассмотрения обращения направляется запрос в государственные органы, уполномоченные на осуществление указанной деятельности.</w:t>
      </w:r>
    </w:p>
    <w:p w14:paraId="359BAEB3" w14:textId="77777777" w:rsidR="003F49DF" w:rsidRPr="00677FC3" w:rsidRDefault="003F49DF" w:rsidP="003F49DF">
      <w:pPr>
        <w:widowControl w:val="0"/>
        <w:tabs>
          <w:tab w:val="left" w:pos="1223"/>
        </w:tabs>
        <w:autoSpaceDE w:val="0"/>
        <w:autoSpaceDN w:val="0"/>
        <w:jc w:val="both"/>
        <w:rPr>
          <w:color w:val="000000" w:themeColor="text1"/>
          <w:sz w:val="12"/>
          <w:szCs w:val="12"/>
        </w:rPr>
      </w:pPr>
    </w:p>
    <w:p w14:paraId="7206944D" w14:textId="05CBC01D" w:rsidR="00025746" w:rsidRDefault="00025746" w:rsidP="000165BC">
      <w:pPr>
        <w:pStyle w:val="afa"/>
        <w:spacing w:after="0"/>
        <w:ind w:firstLine="284"/>
        <w:jc w:val="center"/>
        <w:rPr>
          <w:color w:val="000000" w:themeColor="text1"/>
          <w:spacing w:val="-2"/>
          <w:sz w:val="28"/>
          <w:szCs w:val="28"/>
        </w:rPr>
      </w:pPr>
      <w:r w:rsidRPr="00DE1C07">
        <w:rPr>
          <w:color w:val="000000" w:themeColor="text1"/>
          <w:sz w:val="28"/>
          <w:szCs w:val="28"/>
        </w:rPr>
        <w:t>4.</w:t>
      </w:r>
      <w:r w:rsidRPr="00DE1C07">
        <w:rPr>
          <w:color w:val="000000" w:themeColor="text1"/>
          <w:spacing w:val="-6"/>
          <w:sz w:val="28"/>
          <w:szCs w:val="28"/>
        </w:rPr>
        <w:t xml:space="preserve"> </w:t>
      </w:r>
      <w:r w:rsidRPr="00DE1C07">
        <w:rPr>
          <w:color w:val="000000" w:themeColor="text1"/>
          <w:sz w:val="28"/>
          <w:szCs w:val="28"/>
        </w:rPr>
        <w:t>Контроль</w:t>
      </w:r>
      <w:r w:rsidRPr="00DE1C07">
        <w:rPr>
          <w:color w:val="000000" w:themeColor="text1"/>
          <w:spacing w:val="-6"/>
          <w:sz w:val="28"/>
          <w:szCs w:val="28"/>
        </w:rPr>
        <w:t xml:space="preserve"> </w:t>
      </w:r>
      <w:r w:rsidRPr="00DE1C07">
        <w:rPr>
          <w:color w:val="000000" w:themeColor="text1"/>
          <w:sz w:val="28"/>
          <w:szCs w:val="28"/>
        </w:rPr>
        <w:t>за</w:t>
      </w:r>
      <w:r w:rsidRPr="00DE1C07">
        <w:rPr>
          <w:color w:val="000000" w:themeColor="text1"/>
          <w:spacing w:val="-6"/>
          <w:sz w:val="28"/>
          <w:szCs w:val="28"/>
        </w:rPr>
        <w:t xml:space="preserve"> </w:t>
      </w:r>
      <w:r w:rsidRPr="00DE1C07">
        <w:rPr>
          <w:color w:val="000000" w:themeColor="text1"/>
          <w:sz w:val="28"/>
          <w:szCs w:val="28"/>
        </w:rPr>
        <w:t>рассмотрением</w:t>
      </w:r>
      <w:r w:rsidRPr="00DE1C07">
        <w:rPr>
          <w:color w:val="000000" w:themeColor="text1"/>
          <w:spacing w:val="-8"/>
          <w:sz w:val="28"/>
          <w:szCs w:val="28"/>
        </w:rPr>
        <w:t xml:space="preserve"> </w:t>
      </w:r>
      <w:r w:rsidRPr="00DE1C07">
        <w:rPr>
          <w:color w:val="000000" w:themeColor="text1"/>
          <w:sz w:val="28"/>
          <w:szCs w:val="28"/>
        </w:rPr>
        <w:t>обращений,</w:t>
      </w:r>
      <w:r w:rsidRPr="00DE1C07">
        <w:rPr>
          <w:color w:val="000000" w:themeColor="text1"/>
          <w:spacing w:val="-6"/>
          <w:sz w:val="28"/>
          <w:szCs w:val="28"/>
        </w:rPr>
        <w:t xml:space="preserve"> </w:t>
      </w:r>
      <w:r w:rsidRPr="00DE1C07">
        <w:rPr>
          <w:color w:val="000000" w:themeColor="text1"/>
          <w:sz w:val="28"/>
          <w:szCs w:val="28"/>
        </w:rPr>
        <w:t>сроки</w:t>
      </w:r>
      <w:r w:rsidRPr="00DE1C07">
        <w:rPr>
          <w:color w:val="000000" w:themeColor="text1"/>
          <w:spacing w:val="-5"/>
          <w:sz w:val="28"/>
          <w:szCs w:val="28"/>
        </w:rPr>
        <w:t xml:space="preserve"> </w:t>
      </w:r>
      <w:r w:rsidRPr="00DE1C07">
        <w:rPr>
          <w:color w:val="000000" w:themeColor="text1"/>
          <w:sz w:val="28"/>
          <w:szCs w:val="28"/>
        </w:rPr>
        <w:t>рассмотрения</w:t>
      </w:r>
      <w:r w:rsidRPr="00DE1C07">
        <w:rPr>
          <w:color w:val="000000" w:themeColor="text1"/>
          <w:spacing w:val="-5"/>
          <w:sz w:val="28"/>
          <w:szCs w:val="28"/>
        </w:rPr>
        <w:t xml:space="preserve"> </w:t>
      </w:r>
      <w:r w:rsidRPr="00DE1C07">
        <w:rPr>
          <w:color w:val="000000" w:themeColor="text1"/>
          <w:spacing w:val="-2"/>
          <w:sz w:val="28"/>
          <w:szCs w:val="28"/>
        </w:rPr>
        <w:t>обращений</w:t>
      </w:r>
    </w:p>
    <w:p w14:paraId="1840B55D" w14:textId="77777777" w:rsidR="003E754F" w:rsidRPr="00677FC3" w:rsidRDefault="003E754F" w:rsidP="00F87B6B">
      <w:pPr>
        <w:pStyle w:val="afa"/>
        <w:spacing w:after="0"/>
        <w:ind w:firstLine="709"/>
        <w:jc w:val="center"/>
        <w:rPr>
          <w:color w:val="000000" w:themeColor="text1"/>
          <w:sz w:val="12"/>
          <w:szCs w:val="12"/>
        </w:rPr>
      </w:pPr>
    </w:p>
    <w:p w14:paraId="01743D2C" w14:textId="77777777" w:rsidR="00025746" w:rsidRPr="00DE1C07" w:rsidRDefault="00025746" w:rsidP="00DE1C07">
      <w:pPr>
        <w:pStyle w:val="af1"/>
        <w:widowControl w:val="0"/>
        <w:numPr>
          <w:ilvl w:val="1"/>
          <w:numId w:val="14"/>
        </w:numPr>
        <w:tabs>
          <w:tab w:val="left" w:pos="1128"/>
        </w:tabs>
        <w:autoSpaceDE w:val="0"/>
        <w:autoSpaceDN w:val="0"/>
        <w:ind w:left="0" w:firstLine="709"/>
        <w:contextualSpacing w:val="0"/>
        <w:jc w:val="both"/>
        <w:rPr>
          <w:color w:val="000000" w:themeColor="text1"/>
          <w:sz w:val="28"/>
          <w:szCs w:val="28"/>
        </w:rPr>
      </w:pPr>
      <w:r w:rsidRPr="00DE1C07">
        <w:rPr>
          <w:color w:val="000000" w:themeColor="text1"/>
          <w:sz w:val="28"/>
          <w:szCs w:val="28"/>
        </w:rPr>
        <w:t>Контроль за рассмотрением обращений осуществляется должностным лицом</w:t>
      </w:r>
      <w:r w:rsidRPr="00DE1C07">
        <w:rPr>
          <w:color w:val="000000" w:themeColor="text1"/>
          <w:spacing w:val="-14"/>
          <w:sz w:val="28"/>
          <w:szCs w:val="28"/>
        </w:rPr>
        <w:t xml:space="preserve"> </w:t>
      </w:r>
      <w:r w:rsidRPr="00DE1C07">
        <w:rPr>
          <w:color w:val="000000" w:themeColor="text1"/>
          <w:sz w:val="28"/>
          <w:szCs w:val="28"/>
        </w:rPr>
        <w:t>Счетной</w:t>
      </w:r>
      <w:r w:rsidRPr="00DE1C07">
        <w:rPr>
          <w:color w:val="000000" w:themeColor="text1"/>
          <w:spacing w:val="-15"/>
          <w:sz w:val="28"/>
          <w:szCs w:val="28"/>
        </w:rPr>
        <w:t xml:space="preserve"> </w:t>
      </w:r>
      <w:r w:rsidRPr="00DE1C07">
        <w:rPr>
          <w:color w:val="000000" w:themeColor="text1"/>
          <w:sz w:val="28"/>
          <w:szCs w:val="28"/>
        </w:rPr>
        <w:t>палаты,</w:t>
      </w:r>
      <w:r w:rsidRPr="00DE1C07">
        <w:rPr>
          <w:color w:val="000000" w:themeColor="text1"/>
          <w:spacing w:val="-12"/>
          <w:sz w:val="28"/>
          <w:szCs w:val="28"/>
        </w:rPr>
        <w:t xml:space="preserve"> </w:t>
      </w:r>
      <w:r w:rsidRPr="00DE1C07">
        <w:rPr>
          <w:color w:val="000000" w:themeColor="text1"/>
          <w:sz w:val="28"/>
          <w:szCs w:val="28"/>
        </w:rPr>
        <w:t>ответственным</w:t>
      </w:r>
      <w:r w:rsidRPr="00DE1C07">
        <w:rPr>
          <w:color w:val="000000" w:themeColor="text1"/>
          <w:spacing w:val="-13"/>
          <w:sz w:val="28"/>
          <w:szCs w:val="28"/>
        </w:rPr>
        <w:t xml:space="preserve"> </w:t>
      </w:r>
      <w:r w:rsidRPr="00DE1C07">
        <w:rPr>
          <w:color w:val="000000" w:themeColor="text1"/>
          <w:sz w:val="28"/>
          <w:szCs w:val="28"/>
        </w:rPr>
        <w:t>за</w:t>
      </w:r>
      <w:r w:rsidRPr="00DE1C07">
        <w:rPr>
          <w:color w:val="000000" w:themeColor="text1"/>
          <w:spacing w:val="-13"/>
          <w:sz w:val="28"/>
          <w:szCs w:val="28"/>
        </w:rPr>
        <w:t xml:space="preserve"> </w:t>
      </w:r>
      <w:r w:rsidRPr="00DE1C07">
        <w:rPr>
          <w:color w:val="000000" w:themeColor="text1"/>
          <w:sz w:val="28"/>
          <w:szCs w:val="28"/>
        </w:rPr>
        <w:t>работу</w:t>
      </w:r>
      <w:r w:rsidRPr="00DE1C07">
        <w:rPr>
          <w:color w:val="000000" w:themeColor="text1"/>
          <w:spacing w:val="-15"/>
          <w:sz w:val="28"/>
          <w:szCs w:val="28"/>
        </w:rPr>
        <w:t xml:space="preserve"> </w:t>
      </w:r>
      <w:r w:rsidRPr="00DE1C07">
        <w:rPr>
          <w:color w:val="000000" w:themeColor="text1"/>
          <w:sz w:val="28"/>
          <w:szCs w:val="28"/>
        </w:rPr>
        <w:t>по</w:t>
      </w:r>
      <w:r w:rsidRPr="00DE1C07">
        <w:rPr>
          <w:color w:val="000000" w:themeColor="text1"/>
          <w:spacing w:val="-15"/>
          <w:sz w:val="28"/>
          <w:szCs w:val="28"/>
        </w:rPr>
        <w:t xml:space="preserve"> </w:t>
      </w:r>
      <w:r w:rsidRPr="00DE1C07">
        <w:rPr>
          <w:color w:val="000000" w:themeColor="text1"/>
          <w:sz w:val="28"/>
          <w:szCs w:val="28"/>
        </w:rPr>
        <w:t>профилактике</w:t>
      </w:r>
      <w:r w:rsidRPr="00DE1C07">
        <w:rPr>
          <w:color w:val="000000" w:themeColor="text1"/>
          <w:spacing w:val="-15"/>
          <w:sz w:val="28"/>
          <w:szCs w:val="28"/>
        </w:rPr>
        <w:t xml:space="preserve"> </w:t>
      </w:r>
      <w:r w:rsidRPr="00DE1C07">
        <w:rPr>
          <w:color w:val="000000" w:themeColor="text1"/>
          <w:sz w:val="28"/>
          <w:szCs w:val="28"/>
        </w:rPr>
        <w:t xml:space="preserve">коррупционных и иных правонарушений, в соответствии с резолюцией председателя Счетной </w:t>
      </w:r>
      <w:r w:rsidRPr="00DE1C07">
        <w:rPr>
          <w:color w:val="000000" w:themeColor="text1"/>
          <w:spacing w:val="-2"/>
          <w:sz w:val="28"/>
          <w:szCs w:val="28"/>
        </w:rPr>
        <w:t>палаты.</w:t>
      </w:r>
    </w:p>
    <w:p w14:paraId="635B6360" w14:textId="77777777" w:rsidR="00025746" w:rsidRPr="00DE1C07" w:rsidRDefault="00025746" w:rsidP="00DE1C07">
      <w:pPr>
        <w:pStyle w:val="af1"/>
        <w:widowControl w:val="0"/>
        <w:numPr>
          <w:ilvl w:val="1"/>
          <w:numId w:val="14"/>
        </w:numPr>
        <w:tabs>
          <w:tab w:val="left" w:pos="1057"/>
        </w:tabs>
        <w:autoSpaceDE w:val="0"/>
        <w:autoSpaceDN w:val="0"/>
        <w:ind w:left="0" w:firstLine="709"/>
        <w:contextualSpacing w:val="0"/>
        <w:jc w:val="both"/>
        <w:rPr>
          <w:color w:val="000000" w:themeColor="text1"/>
          <w:sz w:val="28"/>
          <w:szCs w:val="28"/>
        </w:rPr>
      </w:pPr>
      <w:r w:rsidRPr="00DE1C07">
        <w:rPr>
          <w:color w:val="000000" w:themeColor="text1"/>
          <w:sz w:val="28"/>
          <w:szCs w:val="28"/>
        </w:rPr>
        <w:t>Обращение</w:t>
      </w:r>
      <w:r w:rsidRPr="00DE1C07">
        <w:rPr>
          <w:color w:val="000000" w:themeColor="text1"/>
          <w:spacing w:val="-8"/>
          <w:sz w:val="28"/>
          <w:szCs w:val="28"/>
        </w:rPr>
        <w:t xml:space="preserve"> </w:t>
      </w:r>
      <w:r w:rsidRPr="00DE1C07">
        <w:rPr>
          <w:color w:val="000000" w:themeColor="text1"/>
          <w:sz w:val="28"/>
          <w:szCs w:val="28"/>
        </w:rPr>
        <w:t>снимается</w:t>
      </w:r>
      <w:r w:rsidRPr="00DE1C07">
        <w:rPr>
          <w:color w:val="000000" w:themeColor="text1"/>
          <w:spacing w:val="-5"/>
          <w:sz w:val="28"/>
          <w:szCs w:val="28"/>
        </w:rPr>
        <w:t xml:space="preserve"> </w:t>
      </w:r>
      <w:r w:rsidRPr="00DE1C07">
        <w:rPr>
          <w:color w:val="000000" w:themeColor="text1"/>
          <w:sz w:val="28"/>
          <w:szCs w:val="28"/>
        </w:rPr>
        <w:t>с</w:t>
      </w:r>
      <w:r w:rsidRPr="00DE1C07">
        <w:rPr>
          <w:color w:val="000000" w:themeColor="text1"/>
          <w:spacing w:val="-5"/>
          <w:sz w:val="28"/>
          <w:szCs w:val="28"/>
        </w:rPr>
        <w:t xml:space="preserve"> </w:t>
      </w:r>
      <w:r w:rsidRPr="00DE1C07">
        <w:rPr>
          <w:color w:val="000000" w:themeColor="text1"/>
          <w:sz w:val="28"/>
          <w:szCs w:val="28"/>
        </w:rPr>
        <w:t>контроля</w:t>
      </w:r>
      <w:r w:rsidRPr="00DE1C07">
        <w:rPr>
          <w:color w:val="000000" w:themeColor="text1"/>
          <w:spacing w:val="-5"/>
          <w:sz w:val="28"/>
          <w:szCs w:val="28"/>
        </w:rPr>
        <w:t xml:space="preserve"> </w:t>
      </w:r>
      <w:r w:rsidRPr="00DE1C07">
        <w:rPr>
          <w:color w:val="000000" w:themeColor="text1"/>
          <w:sz w:val="28"/>
          <w:szCs w:val="28"/>
        </w:rPr>
        <w:t>после</w:t>
      </w:r>
      <w:r w:rsidRPr="00DE1C07">
        <w:rPr>
          <w:color w:val="000000" w:themeColor="text1"/>
          <w:spacing w:val="-7"/>
          <w:sz w:val="28"/>
          <w:szCs w:val="28"/>
        </w:rPr>
        <w:t xml:space="preserve"> </w:t>
      </w:r>
      <w:r w:rsidRPr="00DE1C07">
        <w:rPr>
          <w:color w:val="000000" w:themeColor="text1"/>
          <w:sz w:val="28"/>
          <w:szCs w:val="28"/>
        </w:rPr>
        <w:t>направления</w:t>
      </w:r>
      <w:r w:rsidRPr="00DE1C07">
        <w:rPr>
          <w:color w:val="000000" w:themeColor="text1"/>
          <w:spacing w:val="-8"/>
          <w:sz w:val="28"/>
          <w:szCs w:val="28"/>
        </w:rPr>
        <w:t xml:space="preserve"> </w:t>
      </w:r>
      <w:r w:rsidRPr="00DE1C07">
        <w:rPr>
          <w:color w:val="000000" w:themeColor="text1"/>
          <w:sz w:val="28"/>
          <w:szCs w:val="28"/>
        </w:rPr>
        <w:t>ответа</w:t>
      </w:r>
      <w:r w:rsidRPr="00DE1C07">
        <w:rPr>
          <w:color w:val="000000" w:themeColor="text1"/>
          <w:spacing w:val="-5"/>
          <w:sz w:val="28"/>
          <w:szCs w:val="28"/>
        </w:rPr>
        <w:t xml:space="preserve"> </w:t>
      </w:r>
      <w:r w:rsidRPr="00DE1C07">
        <w:rPr>
          <w:color w:val="000000" w:themeColor="text1"/>
          <w:spacing w:val="-2"/>
          <w:sz w:val="28"/>
          <w:szCs w:val="28"/>
        </w:rPr>
        <w:t>заявителю.</w:t>
      </w:r>
    </w:p>
    <w:p w14:paraId="44004207" w14:textId="77777777" w:rsidR="00025746" w:rsidRPr="00DE1C07" w:rsidRDefault="00025746" w:rsidP="00DE1C07">
      <w:pPr>
        <w:pStyle w:val="af1"/>
        <w:widowControl w:val="0"/>
        <w:numPr>
          <w:ilvl w:val="1"/>
          <w:numId w:val="14"/>
        </w:numPr>
        <w:tabs>
          <w:tab w:val="left" w:pos="1096"/>
        </w:tabs>
        <w:autoSpaceDE w:val="0"/>
        <w:autoSpaceDN w:val="0"/>
        <w:ind w:left="0" w:firstLine="709"/>
        <w:contextualSpacing w:val="0"/>
        <w:jc w:val="both"/>
        <w:rPr>
          <w:color w:val="000000" w:themeColor="text1"/>
          <w:sz w:val="28"/>
          <w:szCs w:val="28"/>
        </w:rPr>
      </w:pPr>
      <w:r w:rsidRPr="00DE1C07">
        <w:rPr>
          <w:color w:val="000000" w:themeColor="text1"/>
          <w:sz w:val="28"/>
          <w:szCs w:val="28"/>
        </w:rPr>
        <w:t xml:space="preserve">Обращения, поступившие в Счетную палату в соответствии с </w:t>
      </w:r>
      <w:hyperlink r:id="rId12" w:history="1">
        <w:r w:rsidRPr="00DE1C07">
          <w:rPr>
            <w:rStyle w:val="af0"/>
            <w:color w:val="000000" w:themeColor="text1"/>
            <w:sz w:val="28"/>
            <w:szCs w:val="28"/>
            <w:u w:val="none"/>
          </w:rPr>
          <w:t>частью 1</w:t>
        </w:r>
      </w:hyperlink>
      <w:r w:rsidRPr="00DE1C07">
        <w:rPr>
          <w:color w:val="000000" w:themeColor="text1"/>
          <w:sz w:val="28"/>
          <w:szCs w:val="28"/>
        </w:rPr>
        <w:t xml:space="preserve"> </w:t>
      </w:r>
      <w:hyperlink r:id="rId13" w:history="1">
        <w:r w:rsidRPr="00DE1C07">
          <w:rPr>
            <w:rStyle w:val="af0"/>
            <w:color w:val="000000" w:themeColor="text1"/>
            <w:sz w:val="28"/>
            <w:szCs w:val="28"/>
            <w:u w:val="none"/>
          </w:rPr>
          <w:t>статьи</w:t>
        </w:r>
        <w:r w:rsidRPr="00DE1C07">
          <w:rPr>
            <w:rStyle w:val="af0"/>
            <w:color w:val="000000" w:themeColor="text1"/>
            <w:spacing w:val="-13"/>
            <w:sz w:val="28"/>
            <w:szCs w:val="28"/>
            <w:u w:val="none"/>
          </w:rPr>
          <w:t xml:space="preserve"> </w:t>
        </w:r>
        <w:r w:rsidRPr="00DE1C07">
          <w:rPr>
            <w:rStyle w:val="af0"/>
            <w:color w:val="000000" w:themeColor="text1"/>
            <w:sz w:val="28"/>
            <w:szCs w:val="28"/>
            <w:u w:val="none"/>
          </w:rPr>
          <w:t>12</w:t>
        </w:r>
      </w:hyperlink>
      <w:r w:rsidRPr="00DE1C07">
        <w:rPr>
          <w:color w:val="000000" w:themeColor="text1"/>
          <w:spacing w:val="-3"/>
          <w:sz w:val="28"/>
          <w:szCs w:val="28"/>
        </w:rPr>
        <w:t xml:space="preserve"> </w:t>
      </w:r>
      <w:r w:rsidRPr="00DE1C07">
        <w:rPr>
          <w:color w:val="000000" w:themeColor="text1"/>
          <w:sz w:val="28"/>
          <w:szCs w:val="28"/>
        </w:rPr>
        <w:t>Федерального</w:t>
      </w:r>
      <w:r w:rsidRPr="00DE1C07">
        <w:rPr>
          <w:color w:val="000000" w:themeColor="text1"/>
          <w:spacing w:val="-13"/>
          <w:sz w:val="28"/>
          <w:szCs w:val="28"/>
        </w:rPr>
        <w:t xml:space="preserve"> </w:t>
      </w:r>
      <w:r w:rsidRPr="00DE1C07">
        <w:rPr>
          <w:color w:val="000000" w:themeColor="text1"/>
          <w:sz w:val="28"/>
          <w:szCs w:val="28"/>
        </w:rPr>
        <w:t>закона</w:t>
      </w:r>
      <w:r w:rsidRPr="00DE1C07">
        <w:rPr>
          <w:color w:val="000000" w:themeColor="text1"/>
          <w:spacing w:val="-13"/>
          <w:sz w:val="28"/>
          <w:szCs w:val="28"/>
        </w:rPr>
        <w:t xml:space="preserve"> </w:t>
      </w:r>
      <w:r w:rsidRPr="00DE1C07">
        <w:rPr>
          <w:color w:val="000000" w:themeColor="text1"/>
          <w:sz w:val="28"/>
          <w:szCs w:val="28"/>
        </w:rPr>
        <w:t>№</w:t>
      </w:r>
      <w:r w:rsidRPr="00DE1C07">
        <w:rPr>
          <w:color w:val="000000" w:themeColor="text1"/>
          <w:spacing w:val="-4"/>
          <w:sz w:val="28"/>
          <w:szCs w:val="28"/>
        </w:rPr>
        <w:t xml:space="preserve"> </w:t>
      </w:r>
      <w:r w:rsidRPr="00DE1C07">
        <w:rPr>
          <w:color w:val="000000" w:themeColor="text1"/>
          <w:sz w:val="28"/>
          <w:szCs w:val="28"/>
        </w:rPr>
        <w:t>59-ФЗ,</w:t>
      </w:r>
      <w:r w:rsidRPr="00DE1C07">
        <w:rPr>
          <w:color w:val="000000" w:themeColor="text1"/>
          <w:spacing w:val="-14"/>
          <w:sz w:val="28"/>
          <w:szCs w:val="28"/>
        </w:rPr>
        <w:t xml:space="preserve"> </w:t>
      </w:r>
      <w:r w:rsidRPr="00DE1C07">
        <w:rPr>
          <w:color w:val="000000" w:themeColor="text1"/>
          <w:sz w:val="28"/>
          <w:szCs w:val="28"/>
        </w:rPr>
        <w:t>рассматриваются</w:t>
      </w:r>
      <w:r w:rsidRPr="00DE1C07">
        <w:rPr>
          <w:color w:val="000000" w:themeColor="text1"/>
          <w:spacing w:val="-15"/>
          <w:sz w:val="28"/>
          <w:szCs w:val="28"/>
        </w:rPr>
        <w:t xml:space="preserve"> </w:t>
      </w:r>
      <w:r w:rsidRPr="00DE1C07">
        <w:rPr>
          <w:color w:val="000000" w:themeColor="text1"/>
          <w:sz w:val="28"/>
          <w:szCs w:val="28"/>
        </w:rPr>
        <w:t>в</w:t>
      </w:r>
      <w:r w:rsidRPr="00DE1C07">
        <w:rPr>
          <w:color w:val="000000" w:themeColor="text1"/>
          <w:spacing w:val="-14"/>
          <w:sz w:val="28"/>
          <w:szCs w:val="28"/>
        </w:rPr>
        <w:t xml:space="preserve"> </w:t>
      </w:r>
      <w:r w:rsidRPr="00DE1C07">
        <w:rPr>
          <w:color w:val="000000" w:themeColor="text1"/>
          <w:sz w:val="28"/>
          <w:szCs w:val="28"/>
        </w:rPr>
        <w:t>течение</w:t>
      </w:r>
      <w:r w:rsidRPr="00DE1C07">
        <w:rPr>
          <w:color w:val="000000" w:themeColor="text1"/>
          <w:spacing w:val="-16"/>
          <w:sz w:val="28"/>
          <w:szCs w:val="28"/>
        </w:rPr>
        <w:t xml:space="preserve"> </w:t>
      </w:r>
      <w:r w:rsidRPr="00DE1C07">
        <w:rPr>
          <w:color w:val="000000" w:themeColor="text1"/>
          <w:sz w:val="28"/>
          <w:szCs w:val="28"/>
        </w:rPr>
        <w:t>30</w:t>
      </w:r>
      <w:r w:rsidRPr="00DE1C07">
        <w:rPr>
          <w:color w:val="000000" w:themeColor="text1"/>
          <w:spacing w:val="-10"/>
          <w:sz w:val="28"/>
          <w:szCs w:val="28"/>
        </w:rPr>
        <w:t xml:space="preserve"> </w:t>
      </w:r>
      <w:r w:rsidRPr="00DE1C07">
        <w:rPr>
          <w:color w:val="000000" w:themeColor="text1"/>
          <w:sz w:val="28"/>
          <w:szCs w:val="28"/>
        </w:rPr>
        <w:t>(тридцати) дней со дня их регистрации.</w:t>
      </w:r>
    </w:p>
    <w:p w14:paraId="58F1D7EA" w14:textId="77777777" w:rsidR="00025746" w:rsidRPr="00DE1C07" w:rsidRDefault="00025746" w:rsidP="00DE1C07">
      <w:pPr>
        <w:pStyle w:val="af1"/>
        <w:widowControl w:val="0"/>
        <w:numPr>
          <w:ilvl w:val="1"/>
          <w:numId w:val="14"/>
        </w:numPr>
        <w:tabs>
          <w:tab w:val="left" w:pos="1356"/>
        </w:tabs>
        <w:autoSpaceDE w:val="0"/>
        <w:autoSpaceDN w:val="0"/>
        <w:ind w:left="0" w:firstLine="709"/>
        <w:contextualSpacing w:val="0"/>
        <w:jc w:val="both"/>
        <w:rPr>
          <w:color w:val="000000" w:themeColor="text1"/>
          <w:sz w:val="28"/>
          <w:szCs w:val="28"/>
        </w:rPr>
      </w:pPr>
      <w:r w:rsidRPr="00DE1C07">
        <w:rPr>
          <w:color w:val="000000" w:themeColor="text1"/>
          <w:sz w:val="28"/>
          <w:szCs w:val="28"/>
        </w:rPr>
        <w:t xml:space="preserve">Председателем Счетной палаты при необходимости может </w:t>
      </w:r>
      <w:r w:rsidRPr="00DE1C07">
        <w:rPr>
          <w:color w:val="000000" w:themeColor="text1"/>
          <w:sz w:val="28"/>
          <w:szCs w:val="28"/>
        </w:rPr>
        <w:lastRenderedPageBreak/>
        <w:t>устанавливаться более короткий срок рассмотрения обращения.</w:t>
      </w:r>
    </w:p>
    <w:p w14:paraId="4494451B" w14:textId="77777777" w:rsidR="003F49DF" w:rsidRPr="003F49DF" w:rsidRDefault="003F49DF" w:rsidP="00DE1C07">
      <w:pPr>
        <w:pStyle w:val="afa"/>
        <w:spacing w:after="0"/>
        <w:ind w:firstLine="709"/>
        <w:jc w:val="both"/>
        <w:rPr>
          <w:color w:val="000000" w:themeColor="text1"/>
          <w:sz w:val="16"/>
          <w:szCs w:val="16"/>
        </w:rPr>
      </w:pPr>
    </w:p>
    <w:p w14:paraId="49A6BE76" w14:textId="77777777" w:rsidR="005E4CDB" w:rsidRDefault="005E4CDB" w:rsidP="00DB2B1E">
      <w:pPr>
        <w:pStyle w:val="afa"/>
        <w:spacing w:after="0"/>
        <w:ind w:left="6804" w:hanging="2092"/>
        <w:jc w:val="right"/>
        <w:rPr>
          <w:color w:val="21272E"/>
          <w:spacing w:val="-2"/>
        </w:rPr>
      </w:pPr>
    </w:p>
    <w:p w14:paraId="45891F4E" w14:textId="22D46801" w:rsidR="00025746" w:rsidRDefault="00025746" w:rsidP="00DB2B1E">
      <w:pPr>
        <w:pStyle w:val="afa"/>
        <w:spacing w:after="0"/>
        <w:ind w:left="6804" w:hanging="2092"/>
        <w:jc w:val="right"/>
        <w:rPr>
          <w:sz w:val="28"/>
        </w:rPr>
      </w:pPr>
      <w:r>
        <w:rPr>
          <w:color w:val="21272E"/>
          <w:spacing w:val="-2"/>
        </w:rPr>
        <w:t>Приложение</w:t>
      </w:r>
    </w:p>
    <w:p w14:paraId="2B9FB41E" w14:textId="7037FF58" w:rsidR="00DB2B1E" w:rsidRDefault="00025746" w:rsidP="00DB2B1E">
      <w:pPr>
        <w:pStyle w:val="afa"/>
        <w:spacing w:after="0"/>
        <w:ind w:left="6804" w:hanging="2092"/>
        <w:jc w:val="right"/>
      </w:pPr>
      <w:r>
        <w:rPr>
          <w:color w:val="21272E"/>
        </w:rPr>
        <w:t xml:space="preserve">к </w:t>
      </w:r>
      <w:r>
        <w:t>Порядку рассмотрения Счетной</w:t>
      </w:r>
    </w:p>
    <w:p w14:paraId="7716789B" w14:textId="2F4BBECB" w:rsidR="00DB2B1E" w:rsidRDefault="00025746" w:rsidP="00DB2B1E">
      <w:pPr>
        <w:pStyle w:val="afa"/>
        <w:spacing w:after="0"/>
        <w:ind w:left="6804" w:hanging="2092"/>
        <w:jc w:val="right"/>
      </w:pPr>
      <w:r>
        <w:t xml:space="preserve">палатой города </w:t>
      </w:r>
      <w:r w:rsidR="00DB2B1E">
        <w:t>Оре</w:t>
      </w:r>
      <w:r>
        <w:t>нбурга</w:t>
      </w:r>
    </w:p>
    <w:p w14:paraId="2384858F" w14:textId="77777777" w:rsidR="00DB2B1E" w:rsidRDefault="00025746" w:rsidP="00DB2B1E">
      <w:pPr>
        <w:pStyle w:val="afa"/>
        <w:spacing w:after="0"/>
        <w:ind w:left="6804" w:hanging="2092"/>
        <w:jc w:val="right"/>
      </w:pPr>
      <w:r>
        <w:t>обращений</w:t>
      </w:r>
      <w:r>
        <w:rPr>
          <w:spacing w:val="-13"/>
        </w:rPr>
        <w:t xml:space="preserve"> </w:t>
      </w:r>
      <w:r>
        <w:t>граждан,</w:t>
      </w:r>
      <w:r>
        <w:rPr>
          <w:spacing w:val="-14"/>
        </w:rPr>
        <w:t xml:space="preserve"> </w:t>
      </w:r>
      <w:r>
        <w:t>должностных</w:t>
      </w:r>
      <w:r>
        <w:rPr>
          <w:spacing w:val="-12"/>
        </w:rPr>
        <w:t xml:space="preserve"> </w:t>
      </w:r>
      <w:r>
        <w:t>лиц и</w:t>
      </w:r>
    </w:p>
    <w:p w14:paraId="3882C05D" w14:textId="5319E574" w:rsidR="00025746" w:rsidRPr="00DB2B1E" w:rsidRDefault="00025746" w:rsidP="00DB2B1E">
      <w:pPr>
        <w:pStyle w:val="afa"/>
        <w:spacing w:after="0"/>
        <w:ind w:left="6804" w:hanging="2092"/>
        <w:jc w:val="right"/>
        <w:rPr>
          <w:spacing w:val="-12"/>
        </w:rPr>
      </w:pPr>
      <w:r>
        <w:t xml:space="preserve">организаций по фактам </w:t>
      </w:r>
      <w:r w:rsidR="00DB2B1E">
        <w:t>к</w:t>
      </w:r>
      <w:r>
        <w:t>оррупции</w:t>
      </w:r>
    </w:p>
    <w:p w14:paraId="0B1A7F23" w14:textId="77777777" w:rsidR="00025746" w:rsidRDefault="00025746" w:rsidP="00DB2B1E">
      <w:pPr>
        <w:pStyle w:val="afa"/>
        <w:tabs>
          <w:tab w:val="left" w:pos="9639"/>
        </w:tabs>
        <w:ind w:left="6804" w:right="565" w:hanging="2092"/>
      </w:pPr>
    </w:p>
    <w:p w14:paraId="128C22E8" w14:textId="77777777" w:rsidR="00025746" w:rsidRDefault="00025746" w:rsidP="00DB2B1E">
      <w:pPr>
        <w:pStyle w:val="afa"/>
        <w:tabs>
          <w:tab w:val="left" w:pos="9639"/>
        </w:tabs>
      </w:pPr>
    </w:p>
    <w:p w14:paraId="2523D2CF" w14:textId="77777777" w:rsidR="00025746" w:rsidRPr="0089581F" w:rsidRDefault="00025746" w:rsidP="00DB2B1E">
      <w:pPr>
        <w:pStyle w:val="1"/>
        <w:tabs>
          <w:tab w:val="left" w:pos="9639"/>
        </w:tabs>
        <w:ind w:left="2"/>
        <w:rPr>
          <w:b w:val="0"/>
          <w:bCs w:val="0"/>
          <w:sz w:val="28"/>
          <w:szCs w:val="28"/>
        </w:rPr>
      </w:pPr>
      <w:r w:rsidRPr="0089581F">
        <w:rPr>
          <w:b w:val="0"/>
          <w:bCs w:val="0"/>
          <w:sz w:val="28"/>
          <w:szCs w:val="28"/>
        </w:rPr>
        <w:t>Журнал</w:t>
      </w:r>
      <w:r w:rsidRPr="0089581F">
        <w:rPr>
          <w:b w:val="0"/>
          <w:bCs w:val="0"/>
          <w:spacing w:val="-4"/>
          <w:sz w:val="28"/>
          <w:szCs w:val="28"/>
        </w:rPr>
        <w:t xml:space="preserve"> </w:t>
      </w:r>
      <w:r w:rsidRPr="0089581F">
        <w:rPr>
          <w:b w:val="0"/>
          <w:bCs w:val="0"/>
          <w:spacing w:val="-2"/>
          <w:sz w:val="28"/>
          <w:szCs w:val="28"/>
        </w:rPr>
        <w:t>регистрации</w:t>
      </w:r>
    </w:p>
    <w:p w14:paraId="6A5B0F56" w14:textId="77777777" w:rsidR="00025746" w:rsidRPr="0089581F" w:rsidRDefault="00025746" w:rsidP="00DB2B1E">
      <w:pPr>
        <w:tabs>
          <w:tab w:val="left" w:pos="9639"/>
        </w:tabs>
        <w:ind w:right="143"/>
        <w:jc w:val="center"/>
        <w:rPr>
          <w:sz w:val="28"/>
          <w:szCs w:val="28"/>
        </w:rPr>
      </w:pPr>
      <w:r w:rsidRPr="0089581F">
        <w:rPr>
          <w:sz w:val="28"/>
          <w:szCs w:val="28"/>
        </w:rPr>
        <w:t>обращений</w:t>
      </w:r>
      <w:r w:rsidRPr="0089581F">
        <w:rPr>
          <w:spacing w:val="-8"/>
          <w:sz w:val="28"/>
          <w:szCs w:val="28"/>
        </w:rPr>
        <w:t xml:space="preserve"> </w:t>
      </w:r>
      <w:r w:rsidRPr="0089581F">
        <w:rPr>
          <w:sz w:val="28"/>
          <w:szCs w:val="28"/>
        </w:rPr>
        <w:t>граждан,</w:t>
      </w:r>
      <w:r w:rsidRPr="0089581F">
        <w:rPr>
          <w:spacing w:val="-6"/>
          <w:sz w:val="28"/>
          <w:szCs w:val="28"/>
        </w:rPr>
        <w:t xml:space="preserve"> </w:t>
      </w:r>
      <w:r w:rsidRPr="0089581F">
        <w:rPr>
          <w:sz w:val="28"/>
          <w:szCs w:val="28"/>
        </w:rPr>
        <w:t>должностных</w:t>
      </w:r>
      <w:r w:rsidRPr="0089581F">
        <w:rPr>
          <w:spacing w:val="-3"/>
          <w:sz w:val="28"/>
          <w:szCs w:val="28"/>
        </w:rPr>
        <w:t xml:space="preserve"> </w:t>
      </w:r>
      <w:r w:rsidRPr="0089581F">
        <w:rPr>
          <w:sz w:val="28"/>
          <w:szCs w:val="28"/>
        </w:rPr>
        <w:t>лиц</w:t>
      </w:r>
      <w:r w:rsidRPr="0089581F">
        <w:rPr>
          <w:spacing w:val="-6"/>
          <w:sz w:val="28"/>
          <w:szCs w:val="28"/>
        </w:rPr>
        <w:t xml:space="preserve"> </w:t>
      </w:r>
      <w:r w:rsidRPr="0089581F">
        <w:rPr>
          <w:sz w:val="28"/>
          <w:szCs w:val="28"/>
        </w:rPr>
        <w:t>и</w:t>
      </w:r>
      <w:r w:rsidRPr="0089581F">
        <w:rPr>
          <w:spacing w:val="-6"/>
          <w:sz w:val="28"/>
          <w:szCs w:val="28"/>
        </w:rPr>
        <w:t xml:space="preserve"> </w:t>
      </w:r>
      <w:r w:rsidRPr="0089581F">
        <w:rPr>
          <w:sz w:val="28"/>
          <w:szCs w:val="28"/>
        </w:rPr>
        <w:t>организаций</w:t>
      </w:r>
      <w:r w:rsidRPr="0089581F">
        <w:rPr>
          <w:spacing w:val="-5"/>
          <w:sz w:val="28"/>
          <w:szCs w:val="28"/>
        </w:rPr>
        <w:t xml:space="preserve"> </w:t>
      </w:r>
      <w:r w:rsidRPr="0089581F">
        <w:rPr>
          <w:sz w:val="28"/>
          <w:szCs w:val="28"/>
        </w:rPr>
        <w:t>по</w:t>
      </w:r>
      <w:r w:rsidRPr="0089581F">
        <w:rPr>
          <w:spacing w:val="-6"/>
          <w:sz w:val="28"/>
          <w:szCs w:val="28"/>
        </w:rPr>
        <w:t xml:space="preserve"> </w:t>
      </w:r>
      <w:r w:rsidRPr="0089581F">
        <w:rPr>
          <w:sz w:val="28"/>
          <w:szCs w:val="28"/>
        </w:rPr>
        <w:t>фактам</w:t>
      </w:r>
      <w:r w:rsidRPr="0089581F">
        <w:rPr>
          <w:spacing w:val="-4"/>
          <w:sz w:val="28"/>
          <w:szCs w:val="28"/>
        </w:rPr>
        <w:t xml:space="preserve"> </w:t>
      </w:r>
      <w:r w:rsidRPr="0089581F">
        <w:rPr>
          <w:spacing w:val="-2"/>
          <w:sz w:val="28"/>
          <w:szCs w:val="28"/>
        </w:rPr>
        <w:t>коррупции</w:t>
      </w:r>
    </w:p>
    <w:p w14:paraId="34D2473B" w14:textId="77777777" w:rsidR="00025746" w:rsidRDefault="00025746" w:rsidP="00DB2B1E">
      <w:pPr>
        <w:pStyle w:val="afa"/>
        <w:tabs>
          <w:tab w:val="left" w:pos="9639"/>
        </w:tabs>
        <w:spacing w:before="58"/>
        <w:rPr>
          <w:b/>
          <w:sz w:val="20"/>
        </w:rPr>
      </w:pPr>
    </w:p>
    <w:tbl>
      <w:tblPr>
        <w:tblStyle w:val="TableNormal"/>
        <w:tblW w:w="10059" w:type="dxa"/>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3"/>
        <w:gridCol w:w="1163"/>
        <w:gridCol w:w="992"/>
        <w:gridCol w:w="1276"/>
        <w:gridCol w:w="1559"/>
        <w:gridCol w:w="1134"/>
        <w:gridCol w:w="993"/>
        <w:gridCol w:w="1559"/>
        <w:gridCol w:w="850"/>
      </w:tblGrid>
      <w:tr w:rsidR="000614A5" w14:paraId="4C6036EE" w14:textId="77777777" w:rsidTr="005E4CDB">
        <w:trPr>
          <w:trHeight w:val="1365"/>
        </w:trPr>
        <w:tc>
          <w:tcPr>
            <w:tcW w:w="533" w:type="dxa"/>
            <w:tcBorders>
              <w:top w:val="single" w:sz="6" w:space="0" w:color="000000"/>
              <w:left w:val="single" w:sz="6" w:space="0" w:color="000000"/>
              <w:bottom w:val="single" w:sz="6" w:space="0" w:color="000000"/>
              <w:right w:val="single" w:sz="6" w:space="0" w:color="000000"/>
            </w:tcBorders>
            <w:hideMark/>
          </w:tcPr>
          <w:p w14:paraId="3ABB34E4" w14:textId="77777777" w:rsidR="000614A5" w:rsidRPr="000614A5" w:rsidRDefault="00025746" w:rsidP="00DB2B1E">
            <w:pPr>
              <w:pStyle w:val="TableParagraph"/>
              <w:tabs>
                <w:tab w:val="left" w:pos="9639"/>
              </w:tabs>
              <w:spacing w:before="12"/>
              <w:ind w:left="-4" w:firstLine="4"/>
              <w:rPr>
                <w:color w:val="21272E"/>
                <w:spacing w:val="-10"/>
                <w:sz w:val="18"/>
                <w:szCs w:val="18"/>
              </w:rPr>
            </w:pPr>
            <w:r w:rsidRPr="000614A5">
              <w:rPr>
                <w:color w:val="21272E"/>
                <w:spacing w:val="-10"/>
                <w:sz w:val="18"/>
                <w:szCs w:val="18"/>
              </w:rPr>
              <w:t xml:space="preserve">№ </w:t>
            </w:r>
          </w:p>
          <w:p w14:paraId="02036340" w14:textId="329FE259" w:rsidR="00025746" w:rsidRPr="000614A5" w:rsidRDefault="00025746" w:rsidP="00DB2B1E">
            <w:pPr>
              <w:pStyle w:val="TableParagraph"/>
              <w:tabs>
                <w:tab w:val="left" w:pos="9639"/>
              </w:tabs>
              <w:spacing w:before="12"/>
              <w:ind w:left="-4" w:firstLine="4"/>
              <w:rPr>
                <w:sz w:val="18"/>
                <w:szCs w:val="18"/>
              </w:rPr>
            </w:pPr>
            <w:r w:rsidRPr="000614A5">
              <w:rPr>
                <w:color w:val="21272E"/>
                <w:spacing w:val="-5"/>
                <w:sz w:val="18"/>
                <w:szCs w:val="18"/>
              </w:rPr>
              <w:t>п/п</w:t>
            </w:r>
          </w:p>
        </w:tc>
        <w:tc>
          <w:tcPr>
            <w:tcW w:w="1163" w:type="dxa"/>
            <w:tcBorders>
              <w:top w:val="single" w:sz="6" w:space="0" w:color="000000"/>
              <w:left w:val="single" w:sz="6" w:space="0" w:color="000000"/>
              <w:bottom w:val="single" w:sz="6" w:space="0" w:color="000000"/>
              <w:right w:val="single" w:sz="6" w:space="0" w:color="000000"/>
            </w:tcBorders>
            <w:hideMark/>
          </w:tcPr>
          <w:p w14:paraId="33ACA65B" w14:textId="2237DAAE" w:rsidR="00025746" w:rsidRPr="000614A5" w:rsidRDefault="00025746" w:rsidP="000614A5">
            <w:pPr>
              <w:pStyle w:val="TableParagraph"/>
              <w:tabs>
                <w:tab w:val="left" w:pos="9639"/>
              </w:tabs>
              <w:spacing w:before="12"/>
              <w:ind w:left="-4" w:firstLine="4"/>
              <w:rPr>
                <w:sz w:val="18"/>
                <w:szCs w:val="18"/>
              </w:rPr>
            </w:pPr>
            <w:r w:rsidRPr="000614A5">
              <w:rPr>
                <w:color w:val="21272E"/>
                <w:spacing w:val="-2"/>
                <w:sz w:val="18"/>
                <w:szCs w:val="18"/>
                <w:lang w:val="ru-RU"/>
              </w:rPr>
              <w:t>Регистрацион</w:t>
            </w:r>
            <w:r w:rsidR="000614A5" w:rsidRPr="000614A5">
              <w:rPr>
                <w:color w:val="21272E"/>
                <w:spacing w:val="-2"/>
                <w:sz w:val="18"/>
                <w:szCs w:val="18"/>
                <w:lang w:val="ru-RU"/>
              </w:rPr>
              <w:t>-</w:t>
            </w:r>
            <w:r w:rsidRPr="000614A5">
              <w:rPr>
                <w:color w:val="21272E"/>
                <w:spacing w:val="-2"/>
                <w:sz w:val="18"/>
                <w:szCs w:val="18"/>
                <w:lang w:val="ru-RU"/>
              </w:rPr>
              <w:t xml:space="preserve">ный </w:t>
            </w:r>
            <w:r w:rsidRPr="000614A5">
              <w:rPr>
                <w:color w:val="21272E"/>
                <w:sz w:val="18"/>
                <w:szCs w:val="18"/>
                <w:lang w:val="ru-RU"/>
              </w:rPr>
              <w:t>номер</w:t>
            </w:r>
            <w:r w:rsidR="000614A5" w:rsidRPr="000614A5">
              <w:rPr>
                <w:color w:val="21272E"/>
                <w:sz w:val="18"/>
                <w:szCs w:val="18"/>
                <w:lang w:val="ru-RU"/>
              </w:rPr>
              <w:t xml:space="preserve"> </w:t>
            </w:r>
            <w:r w:rsidRPr="000614A5">
              <w:rPr>
                <w:color w:val="21272E"/>
                <w:spacing w:val="-2"/>
                <w:sz w:val="18"/>
                <w:szCs w:val="18"/>
              </w:rPr>
              <w:t>обращения</w:t>
            </w:r>
          </w:p>
        </w:tc>
        <w:tc>
          <w:tcPr>
            <w:tcW w:w="992" w:type="dxa"/>
            <w:tcBorders>
              <w:top w:val="single" w:sz="6" w:space="0" w:color="000000"/>
              <w:left w:val="single" w:sz="6" w:space="0" w:color="000000"/>
              <w:bottom w:val="single" w:sz="6" w:space="0" w:color="000000"/>
              <w:right w:val="single" w:sz="6" w:space="0" w:color="000000"/>
            </w:tcBorders>
          </w:tcPr>
          <w:p w14:paraId="50731B7E" w14:textId="267ED025" w:rsidR="00025746" w:rsidRPr="000614A5" w:rsidRDefault="000614A5" w:rsidP="00DB2B1E">
            <w:pPr>
              <w:pStyle w:val="TableParagraph"/>
              <w:tabs>
                <w:tab w:val="left" w:pos="9639"/>
              </w:tabs>
              <w:ind w:left="-4" w:firstLine="4"/>
              <w:rPr>
                <w:sz w:val="18"/>
                <w:szCs w:val="18"/>
                <w:lang w:val="ru-RU"/>
              </w:rPr>
            </w:pPr>
            <w:r w:rsidRPr="000614A5">
              <w:rPr>
                <w:sz w:val="18"/>
                <w:szCs w:val="18"/>
                <w:lang w:val="ru-RU"/>
              </w:rPr>
              <w:t>Дата и время регистрации обращения</w:t>
            </w:r>
          </w:p>
        </w:tc>
        <w:tc>
          <w:tcPr>
            <w:tcW w:w="1276" w:type="dxa"/>
            <w:tcBorders>
              <w:top w:val="single" w:sz="6" w:space="0" w:color="000000"/>
              <w:left w:val="single" w:sz="6" w:space="0" w:color="000000"/>
              <w:bottom w:val="single" w:sz="6" w:space="0" w:color="000000"/>
              <w:right w:val="single" w:sz="6" w:space="0" w:color="000000"/>
            </w:tcBorders>
          </w:tcPr>
          <w:p w14:paraId="04166000" w14:textId="1524BD08" w:rsidR="00025746" w:rsidRPr="000614A5" w:rsidRDefault="000614A5" w:rsidP="00DB2B1E">
            <w:pPr>
              <w:pStyle w:val="TableParagraph"/>
              <w:tabs>
                <w:tab w:val="left" w:pos="9639"/>
              </w:tabs>
              <w:ind w:left="-4" w:firstLine="4"/>
              <w:rPr>
                <w:sz w:val="18"/>
                <w:szCs w:val="18"/>
                <w:lang w:val="ru-RU"/>
              </w:rPr>
            </w:pPr>
            <w:r w:rsidRPr="000614A5">
              <w:rPr>
                <w:sz w:val="18"/>
                <w:szCs w:val="18"/>
                <w:lang w:val="ru-RU"/>
              </w:rPr>
              <w:t>Наименование обратившегося органа или Ф.И.О. гражданина</w:t>
            </w:r>
          </w:p>
        </w:tc>
        <w:tc>
          <w:tcPr>
            <w:tcW w:w="1559" w:type="dxa"/>
            <w:tcBorders>
              <w:top w:val="single" w:sz="6" w:space="0" w:color="000000"/>
              <w:left w:val="single" w:sz="6" w:space="0" w:color="000000"/>
              <w:bottom w:val="single" w:sz="6" w:space="0" w:color="000000"/>
              <w:right w:val="single" w:sz="6" w:space="0" w:color="000000"/>
            </w:tcBorders>
          </w:tcPr>
          <w:p w14:paraId="50ECCDB3" w14:textId="1146AE7D" w:rsidR="00025746" w:rsidRPr="000614A5" w:rsidRDefault="000614A5" w:rsidP="00DB2B1E">
            <w:pPr>
              <w:pStyle w:val="TableParagraph"/>
              <w:tabs>
                <w:tab w:val="left" w:pos="9639"/>
              </w:tabs>
              <w:ind w:left="-4" w:firstLine="4"/>
              <w:rPr>
                <w:sz w:val="18"/>
                <w:szCs w:val="18"/>
                <w:lang w:val="ru-RU"/>
              </w:rPr>
            </w:pPr>
            <w:r w:rsidRPr="000614A5">
              <w:rPr>
                <w:sz w:val="18"/>
                <w:szCs w:val="18"/>
                <w:lang w:val="ru-RU"/>
              </w:rPr>
              <w:t>Краткое содержание обращения</w:t>
            </w:r>
          </w:p>
        </w:tc>
        <w:tc>
          <w:tcPr>
            <w:tcW w:w="1134" w:type="dxa"/>
            <w:tcBorders>
              <w:top w:val="single" w:sz="6" w:space="0" w:color="000000"/>
              <w:left w:val="single" w:sz="6" w:space="0" w:color="000000"/>
              <w:bottom w:val="single" w:sz="6" w:space="0" w:color="000000"/>
              <w:right w:val="single" w:sz="6" w:space="0" w:color="000000"/>
            </w:tcBorders>
          </w:tcPr>
          <w:p w14:paraId="2D1A9F2D" w14:textId="097BB934" w:rsidR="00025746" w:rsidRPr="000614A5" w:rsidRDefault="000614A5" w:rsidP="00DB2B1E">
            <w:pPr>
              <w:pStyle w:val="TableParagraph"/>
              <w:tabs>
                <w:tab w:val="left" w:pos="9639"/>
              </w:tabs>
              <w:ind w:left="-4" w:firstLine="4"/>
              <w:rPr>
                <w:sz w:val="18"/>
                <w:szCs w:val="18"/>
                <w:lang w:val="ru-RU"/>
              </w:rPr>
            </w:pPr>
            <w:r w:rsidRPr="000614A5">
              <w:rPr>
                <w:sz w:val="18"/>
                <w:szCs w:val="18"/>
                <w:lang w:val="ru-RU"/>
              </w:rPr>
              <w:t>Ф.И.О. регистри</w:t>
            </w:r>
            <w:r w:rsidR="00F87B6B">
              <w:rPr>
                <w:sz w:val="18"/>
                <w:szCs w:val="18"/>
                <w:lang w:val="ru-RU"/>
              </w:rPr>
              <w:t>-</w:t>
            </w:r>
            <w:r w:rsidRPr="000614A5">
              <w:rPr>
                <w:sz w:val="18"/>
                <w:szCs w:val="18"/>
                <w:lang w:val="ru-RU"/>
              </w:rPr>
              <w:t>рующего</w:t>
            </w:r>
          </w:p>
        </w:tc>
        <w:tc>
          <w:tcPr>
            <w:tcW w:w="993" w:type="dxa"/>
            <w:tcBorders>
              <w:top w:val="single" w:sz="6" w:space="0" w:color="000000"/>
              <w:left w:val="single" w:sz="6" w:space="0" w:color="000000"/>
              <w:bottom w:val="single" w:sz="6" w:space="0" w:color="000000"/>
              <w:right w:val="single" w:sz="6" w:space="0" w:color="000000"/>
            </w:tcBorders>
          </w:tcPr>
          <w:p w14:paraId="20CB6282" w14:textId="6A7CA354" w:rsidR="00025746" w:rsidRPr="000614A5" w:rsidRDefault="000614A5" w:rsidP="00DB2B1E">
            <w:pPr>
              <w:pStyle w:val="TableParagraph"/>
              <w:tabs>
                <w:tab w:val="left" w:pos="9639"/>
              </w:tabs>
              <w:spacing w:before="2" w:line="247" w:lineRule="exact"/>
              <w:ind w:left="-4" w:firstLine="4"/>
              <w:rPr>
                <w:sz w:val="18"/>
                <w:szCs w:val="18"/>
                <w:lang w:val="ru-RU"/>
              </w:rPr>
            </w:pPr>
            <w:r w:rsidRPr="000614A5">
              <w:rPr>
                <w:sz w:val="18"/>
                <w:szCs w:val="18"/>
                <w:lang w:val="ru-RU"/>
              </w:rPr>
              <w:t>Подпись регистри</w:t>
            </w:r>
            <w:r w:rsidR="00F87B6B">
              <w:rPr>
                <w:sz w:val="18"/>
                <w:szCs w:val="18"/>
                <w:lang w:val="ru-RU"/>
              </w:rPr>
              <w:t>-</w:t>
            </w:r>
            <w:r w:rsidRPr="000614A5">
              <w:rPr>
                <w:sz w:val="18"/>
                <w:szCs w:val="18"/>
                <w:lang w:val="ru-RU"/>
              </w:rPr>
              <w:t>рующего</w:t>
            </w:r>
          </w:p>
        </w:tc>
        <w:tc>
          <w:tcPr>
            <w:tcW w:w="1559" w:type="dxa"/>
            <w:tcBorders>
              <w:top w:val="single" w:sz="6" w:space="0" w:color="000000"/>
              <w:left w:val="single" w:sz="6" w:space="0" w:color="000000"/>
              <w:bottom w:val="single" w:sz="6" w:space="0" w:color="000000"/>
              <w:right w:val="single" w:sz="6" w:space="0" w:color="000000"/>
            </w:tcBorders>
          </w:tcPr>
          <w:p w14:paraId="358ECE8C" w14:textId="2A33D3BD" w:rsidR="00025746" w:rsidRPr="000614A5" w:rsidRDefault="000614A5" w:rsidP="00DB2B1E">
            <w:pPr>
              <w:pStyle w:val="TableParagraph"/>
              <w:tabs>
                <w:tab w:val="left" w:pos="9639"/>
              </w:tabs>
              <w:spacing w:before="12"/>
              <w:ind w:left="-4" w:firstLine="4"/>
              <w:rPr>
                <w:sz w:val="18"/>
                <w:szCs w:val="18"/>
                <w:lang w:val="ru-RU"/>
              </w:rPr>
            </w:pPr>
            <w:r w:rsidRPr="000614A5">
              <w:rPr>
                <w:sz w:val="18"/>
                <w:szCs w:val="18"/>
                <w:lang w:val="ru-RU"/>
              </w:rPr>
              <w:t>Сведения о принятом решении с указанием даты</w:t>
            </w:r>
          </w:p>
        </w:tc>
        <w:tc>
          <w:tcPr>
            <w:tcW w:w="850" w:type="dxa"/>
            <w:tcBorders>
              <w:top w:val="single" w:sz="6" w:space="0" w:color="000000"/>
              <w:left w:val="single" w:sz="6" w:space="0" w:color="000000"/>
              <w:bottom w:val="single" w:sz="6" w:space="0" w:color="000000"/>
              <w:right w:val="single" w:sz="6" w:space="0" w:color="000000"/>
            </w:tcBorders>
          </w:tcPr>
          <w:p w14:paraId="28DD49AD" w14:textId="33D558DB" w:rsidR="00025746" w:rsidRPr="000614A5" w:rsidRDefault="000614A5" w:rsidP="00DB2B1E">
            <w:pPr>
              <w:pStyle w:val="TableParagraph"/>
              <w:tabs>
                <w:tab w:val="left" w:pos="9639"/>
              </w:tabs>
              <w:spacing w:before="1"/>
              <w:ind w:left="-4" w:firstLine="4"/>
              <w:rPr>
                <w:sz w:val="18"/>
                <w:szCs w:val="18"/>
                <w:lang w:val="ru-RU"/>
              </w:rPr>
            </w:pPr>
            <w:r w:rsidRPr="000614A5">
              <w:rPr>
                <w:sz w:val="18"/>
                <w:szCs w:val="18"/>
                <w:lang w:val="ru-RU"/>
              </w:rPr>
              <w:t>Особые отметки</w:t>
            </w:r>
          </w:p>
        </w:tc>
      </w:tr>
      <w:tr w:rsidR="000614A5" w14:paraId="21D5FC52" w14:textId="77777777" w:rsidTr="000614A5">
        <w:trPr>
          <w:trHeight w:val="283"/>
        </w:trPr>
        <w:tc>
          <w:tcPr>
            <w:tcW w:w="533" w:type="dxa"/>
            <w:tcBorders>
              <w:top w:val="single" w:sz="6" w:space="0" w:color="000000"/>
              <w:left w:val="single" w:sz="6" w:space="0" w:color="000000"/>
              <w:bottom w:val="single" w:sz="6" w:space="0" w:color="000000"/>
              <w:right w:val="single" w:sz="6" w:space="0" w:color="000000"/>
            </w:tcBorders>
          </w:tcPr>
          <w:p w14:paraId="39FA4F4B" w14:textId="77777777" w:rsidR="00025746" w:rsidRDefault="00025746">
            <w:pPr>
              <w:pStyle w:val="TableParagraph"/>
              <w:jc w:val="left"/>
              <w:rPr>
                <w:sz w:val="20"/>
              </w:rPr>
            </w:pPr>
          </w:p>
        </w:tc>
        <w:tc>
          <w:tcPr>
            <w:tcW w:w="1163" w:type="dxa"/>
            <w:tcBorders>
              <w:top w:val="single" w:sz="6" w:space="0" w:color="000000"/>
              <w:left w:val="single" w:sz="6" w:space="0" w:color="000000"/>
              <w:bottom w:val="single" w:sz="6" w:space="0" w:color="000000"/>
              <w:right w:val="single" w:sz="6" w:space="0" w:color="000000"/>
            </w:tcBorders>
          </w:tcPr>
          <w:p w14:paraId="52C0C045" w14:textId="77777777" w:rsidR="00025746" w:rsidRDefault="00025746">
            <w:pPr>
              <w:pStyle w:val="TableParagraph"/>
              <w:jc w:val="left"/>
              <w:rPr>
                <w:sz w:val="20"/>
              </w:rPr>
            </w:pPr>
          </w:p>
        </w:tc>
        <w:tc>
          <w:tcPr>
            <w:tcW w:w="992" w:type="dxa"/>
            <w:tcBorders>
              <w:top w:val="single" w:sz="6" w:space="0" w:color="000000"/>
              <w:left w:val="single" w:sz="6" w:space="0" w:color="000000"/>
              <w:bottom w:val="single" w:sz="6" w:space="0" w:color="000000"/>
              <w:right w:val="single" w:sz="6" w:space="0" w:color="000000"/>
            </w:tcBorders>
          </w:tcPr>
          <w:p w14:paraId="479CF09B" w14:textId="77777777" w:rsidR="00025746" w:rsidRDefault="00025746">
            <w:pPr>
              <w:pStyle w:val="TableParagraph"/>
              <w:jc w:val="left"/>
              <w:rPr>
                <w:sz w:val="20"/>
              </w:rPr>
            </w:pPr>
          </w:p>
        </w:tc>
        <w:tc>
          <w:tcPr>
            <w:tcW w:w="1276" w:type="dxa"/>
            <w:tcBorders>
              <w:top w:val="single" w:sz="6" w:space="0" w:color="000000"/>
              <w:left w:val="single" w:sz="6" w:space="0" w:color="000000"/>
              <w:bottom w:val="single" w:sz="6" w:space="0" w:color="000000"/>
              <w:right w:val="single" w:sz="6" w:space="0" w:color="000000"/>
            </w:tcBorders>
          </w:tcPr>
          <w:p w14:paraId="6AC74678" w14:textId="77777777" w:rsidR="00025746" w:rsidRDefault="00025746">
            <w:pPr>
              <w:pStyle w:val="TableParagraph"/>
              <w:jc w:val="left"/>
              <w:rPr>
                <w:sz w:val="20"/>
              </w:rPr>
            </w:pPr>
          </w:p>
        </w:tc>
        <w:tc>
          <w:tcPr>
            <w:tcW w:w="1559" w:type="dxa"/>
            <w:tcBorders>
              <w:top w:val="single" w:sz="6" w:space="0" w:color="000000"/>
              <w:left w:val="single" w:sz="6" w:space="0" w:color="000000"/>
              <w:bottom w:val="single" w:sz="6" w:space="0" w:color="000000"/>
              <w:right w:val="single" w:sz="6" w:space="0" w:color="000000"/>
            </w:tcBorders>
          </w:tcPr>
          <w:p w14:paraId="79E75377" w14:textId="77777777" w:rsidR="00025746" w:rsidRDefault="00025746">
            <w:pPr>
              <w:pStyle w:val="TableParagraph"/>
              <w:jc w:val="left"/>
              <w:rPr>
                <w:sz w:val="20"/>
              </w:rPr>
            </w:pPr>
          </w:p>
        </w:tc>
        <w:tc>
          <w:tcPr>
            <w:tcW w:w="1134" w:type="dxa"/>
            <w:tcBorders>
              <w:top w:val="single" w:sz="6" w:space="0" w:color="000000"/>
              <w:left w:val="single" w:sz="6" w:space="0" w:color="000000"/>
              <w:bottom w:val="single" w:sz="6" w:space="0" w:color="000000"/>
              <w:right w:val="single" w:sz="6" w:space="0" w:color="000000"/>
            </w:tcBorders>
          </w:tcPr>
          <w:p w14:paraId="3A79EF65" w14:textId="77777777" w:rsidR="00025746" w:rsidRDefault="00025746">
            <w:pPr>
              <w:pStyle w:val="TableParagraph"/>
              <w:jc w:val="left"/>
              <w:rPr>
                <w:sz w:val="20"/>
              </w:rPr>
            </w:pPr>
          </w:p>
        </w:tc>
        <w:tc>
          <w:tcPr>
            <w:tcW w:w="993" w:type="dxa"/>
            <w:tcBorders>
              <w:top w:val="single" w:sz="6" w:space="0" w:color="000000"/>
              <w:left w:val="single" w:sz="6" w:space="0" w:color="000000"/>
              <w:bottom w:val="single" w:sz="6" w:space="0" w:color="000000"/>
              <w:right w:val="single" w:sz="6" w:space="0" w:color="000000"/>
            </w:tcBorders>
          </w:tcPr>
          <w:p w14:paraId="72E1D692" w14:textId="77777777" w:rsidR="00025746" w:rsidRDefault="00025746">
            <w:pPr>
              <w:pStyle w:val="TableParagraph"/>
              <w:jc w:val="left"/>
              <w:rPr>
                <w:sz w:val="20"/>
              </w:rPr>
            </w:pPr>
          </w:p>
        </w:tc>
        <w:tc>
          <w:tcPr>
            <w:tcW w:w="1559" w:type="dxa"/>
            <w:tcBorders>
              <w:top w:val="single" w:sz="6" w:space="0" w:color="000000"/>
              <w:left w:val="single" w:sz="6" w:space="0" w:color="000000"/>
              <w:bottom w:val="single" w:sz="6" w:space="0" w:color="000000"/>
              <w:right w:val="single" w:sz="6" w:space="0" w:color="000000"/>
            </w:tcBorders>
          </w:tcPr>
          <w:p w14:paraId="5CF199EC" w14:textId="77777777" w:rsidR="00025746" w:rsidRDefault="00025746">
            <w:pPr>
              <w:pStyle w:val="TableParagraph"/>
              <w:jc w:val="left"/>
              <w:rPr>
                <w:sz w:val="20"/>
              </w:rPr>
            </w:pPr>
          </w:p>
        </w:tc>
        <w:tc>
          <w:tcPr>
            <w:tcW w:w="850" w:type="dxa"/>
            <w:tcBorders>
              <w:top w:val="single" w:sz="6" w:space="0" w:color="000000"/>
              <w:left w:val="single" w:sz="6" w:space="0" w:color="000000"/>
              <w:bottom w:val="single" w:sz="6" w:space="0" w:color="000000"/>
              <w:right w:val="single" w:sz="6" w:space="0" w:color="000000"/>
            </w:tcBorders>
          </w:tcPr>
          <w:p w14:paraId="3BAAC861" w14:textId="77777777" w:rsidR="00025746" w:rsidRDefault="00025746">
            <w:pPr>
              <w:pStyle w:val="TableParagraph"/>
              <w:jc w:val="left"/>
              <w:rPr>
                <w:sz w:val="20"/>
              </w:rPr>
            </w:pPr>
          </w:p>
        </w:tc>
      </w:tr>
    </w:tbl>
    <w:p w14:paraId="27133EAF" w14:textId="4A92CA7F" w:rsidR="00E02A67" w:rsidRDefault="00E02A67" w:rsidP="00025746">
      <w:pPr>
        <w:jc w:val="center"/>
        <w:rPr>
          <w:sz w:val="12"/>
          <w:szCs w:val="12"/>
        </w:rPr>
      </w:pPr>
    </w:p>
    <w:p w14:paraId="7C6F4313" w14:textId="536D210B" w:rsidR="00F87B6B" w:rsidRDefault="00F87B6B" w:rsidP="00025746">
      <w:pPr>
        <w:jc w:val="center"/>
        <w:rPr>
          <w:sz w:val="12"/>
          <w:szCs w:val="12"/>
        </w:rPr>
      </w:pPr>
    </w:p>
    <w:p w14:paraId="1C9987A1" w14:textId="48F4DCCA" w:rsidR="00F87B6B" w:rsidRDefault="00F87B6B">
      <w:pPr>
        <w:spacing w:after="200" w:line="276" w:lineRule="auto"/>
        <w:rPr>
          <w:sz w:val="12"/>
          <w:szCs w:val="12"/>
        </w:rPr>
      </w:pPr>
      <w:r>
        <w:rPr>
          <w:sz w:val="12"/>
          <w:szCs w:val="12"/>
        </w:rPr>
        <w:br w:type="page"/>
      </w:r>
    </w:p>
    <w:p w14:paraId="1DA6B0DA" w14:textId="16DDB3EB" w:rsidR="00F87B6B" w:rsidRPr="009237C3" w:rsidRDefault="00F87B6B" w:rsidP="00F87B6B">
      <w:pPr>
        <w:ind w:firstLine="698"/>
        <w:jc w:val="right"/>
        <w:rPr>
          <w:rStyle w:val="af3"/>
          <w:b w:val="0"/>
          <w:color w:val="000000" w:themeColor="text1"/>
          <w:sz w:val="28"/>
          <w:szCs w:val="26"/>
        </w:rPr>
      </w:pPr>
      <w:r w:rsidRPr="009237C3">
        <w:rPr>
          <w:rStyle w:val="af3"/>
          <w:b w:val="0"/>
          <w:color w:val="000000" w:themeColor="text1"/>
          <w:sz w:val="28"/>
          <w:szCs w:val="26"/>
        </w:rPr>
        <w:lastRenderedPageBreak/>
        <w:t xml:space="preserve">Приложение </w:t>
      </w:r>
      <w:r w:rsidR="003E754F">
        <w:rPr>
          <w:rStyle w:val="af3"/>
          <w:b w:val="0"/>
          <w:color w:val="000000" w:themeColor="text1"/>
          <w:sz w:val="28"/>
          <w:szCs w:val="26"/>
        </w:rPr>
        <w:t>2</w:t>
      </w:r>
      <w:r w:rsidRPr="009237C3">
        <w:rPr>
          <w:rStyle w:val="af3"/>
          <w:b w:val="0"/>
          <w:color w:val="000000" w:themeColor="text1"/>
          <w:sz w:val="28"/>
          <w:szCs w:val="26"/>
        </w:rPr>
        <w:t xml:space="preserve"> к </w:t>
      </w:r>
      <w:hyperlink w:anchor="sub_0" w:history="1">
        <w:r w:rsidRPr="009237C3">
          <w:rPr>
            <w:rStyle w:val="af2"/>
            <w:bCs/>
            <w:color w:val="000000" w:themeColor="text1"/>
            <w:sz w:val="28"/>
            <w:szCs w:val="26"/>
          </w:rPr>
          <w:t>приказу</w:t>
        </w:r>
      </w:hyperlink>
    </w:p>
    <w:p w14:paraId="1EDB5711" w14:textId="77777777" w:rsidR="00F87B6B" w:rsidRDefault="00F87B6B" w:rsidP="00F87B6B">
      <w:pPr>
        <w:ind w:firstLine="698"/>
        <w:jc w:val="right"/>
        <w:rPr>
          <w:rStyle w:val="af3"/>
          <w:b w:val="0"/>
          <w:color w:val="000000" w:themeColor="text1"/>
          <w:sz w:val="28"/>
          <w:szCs w:val="26"/>
        </w:rPr>
      </w:pPr>
      <w:r w:rsidRPr="009237C3">
        <w:rPr>
          <w:rStyle w:val="af3"/>
          <w:b w:val="0"/>
          <w:color w:val="000000" w:themeColor="text1"/>
          <w:sz w:val="28"/>
          <w:szCs w:val="26"/>
        </w:rPr>
        <w:t xml:space="preserve">от </w:t>
      </w:r>
      <w:r>
        <w:rPr>
          <w:rStyle w:val="af3"/>
          <w:b w:val="0"/>
          <w:color w:val="000000" w:themeColor="text1"/>
          <w:sz w:val="28"/>
          <w:szCs w:val="26"/>
        </w:rPr>
        <w:t>____________</w:t>
      </w:r>
      <w:r w:rsidRPr="009237C3">
        <w:rPr>
          <w:rStyle w:val="af3"/>
          <w:b w:val="0"/>
          <w:color w:val="000000" w:themeColor="text1"/>
          <w:sz w:val="28"/>
          <w:szCs w:val="26"/>
        </w:rPr>
        <w:t xml:space="preserve"> №</w:t>
      </w:r>
      <w:r>
        <w:rPr>
          <w:rStyle w:val="af3"/>
          <w:b w:val="0"/>
          <w:color w:val="000000" w:themeColor="text1"/>
          <w:sz w:val="28"/>
          <w:szCs w:val="26"/>
        </w:rPr>
        <w:t>___</w:t>
      </w:r>
      <w:r w:rsidRPr="009237C3">
        <w:rPr>
          <w:rStyle w:val="af3"/>
          <w:b w:val="0"/>
          <w:color w:val="000000" w:themeColor="text1"/>
          <w:sz w:val="28"/>
          <w:szCs w:val="26"/>
        </w:rPr>
        <w:t xml:space="preserve"> </w:t>
      </w:r>
    </w:p>
    <w:p w14:paraId="5FA7DFAC" w14:textId="77777777" w:rsidR="00F87B6B" w:rsidRDefault="00F87B6B" w:rsidP="00F87B6B">
      <w:pPr>
        <w:ind w:firstLine="698"/>
        <w:jc w:val="right"/>
        <w:rPr>
          <w:color w:val="000000" w:themeColor="text1"/>
          <w:sz w:val="28"/>
          <w:szCs w:val="26"/>
        </w:rPr>
      </w:pPr>
    </w:p>
    <w:p w14:paraId="3E395CAC" w14:textId="4616E8AD" w:rsidR="00F87B6B" w:rsidRPr="003E754F" w:rsidRDefault="00F87B6B" w:rsidP="00F87B6B">
      <w:pPr>
        <w:pStyle w:val="ConsPlusTitle"/>
        <w:suppressAutoHyphens/>
        <w:jc w:val="center"/>
        <w:rPr>
          <w:b w:val="0"/>
          <w:bCs w:val="0"/>
        </w:rPr>
      </w:pPr>
      <w:r w:rsidRPr="003E754F">
        <w:rPr>
          <w:b w:val="0"/>
          <w:bCs w:val="0"/>
        </w:rPr>
        <w:t>Порядок</w:t>
      </w:r>
      <w:r w:rsidR="003E754F" w:rsidRPr="003E754F">
        <w:rPr>
          <w:b w:val="0"/>
          <w:bCs w:val="0"/>
        </w:rPr>
        <w:t xml:space="preserve"> </w:t>
      </w:r>
      <w:r w:rsidRPr="003E754F">
        <w:rPr>
          <w:b w:val="0"/>
          <w:bCs w:val="0"/>
        </w:rPr>
        <w:t>работы «телефона доверия» по вопросам</w:t>
      </w:r>
    </w:p>
    <w:p w14:paraId="39A51684" w14:textId="1B613319" w:rsidR="00F87B6B" w:rsidRPr="003E754F" w:rsidRDefault="00F87B6B" w:rsidP="00F87B6B">
      <w:pPr>
        <w:pStyle w:val="ConsPlusTitle"/>
        <w:suppressAutoHyphens/>
        <w:jc w:val="center"/>
        <w:rPr>
          <w:b w:val="0"/>
          <w:bCs w:val="0"/>
        </w:rPr>
      </w:pPr>
      <w:r w:rsidRPr="003E754F">
        <w:rPr>
          <w:b w:val="0"/>
          <w:bCs w:val="0"/>
        </w:rPr>
        <w:t xml:space="preserve">противодействия коррупции в Счетной палате </w:t>
      </w:r>
      <w:r w:rsidR="003E754F" w:rsidRPr="003E754F">
        <w:rPr>
          <w:b w:val="0"/>
          <w:bCs w:val="0"/>
        </w:rPr>
        <w:t>города Оренбурга</w:t>
      </w:r>
    </w:p>
    <w:p w14:paraId="0D5D8C3D" w14:textId="77777777" w:rsidR="00F87B6B" w:rsidRPr="00677FC3" w:rsidRDefault="00F87B6B" w:rsidP="00F87B6B">
      <w:pPr>
        <w:pStyle w:val="ConsPlusNormal"/>
        <w:jc w:val="center"/>
        <w:rPr>
          <w:rFonts w:ascii="Times New Roman" w:hAnsi="Times New Roman" w:cs="Times New Roman"/>
          <w:sz w:val="16"/>
          <w:szCs w:val="16"/>
        </w:rPr>
      </w:pPr>
    </w:p>
    <w:p w14:paraId="195B2DA5" w14:textId="1F86EBCE" w:rsidR="00F87B6B" w:rsidRPr="003E754F" w:rsidRDefault="003E754F" w:rsidP="003E754F">
      <w:pPr>
        <w:pStyle w:val="ConsPlusNormal"/>
        <w:suppressAutoHyphens/>
        <w:jc w:val="center"/>
        <w:rPr>
          <w:rFonts w:ascii="Times New Roman" w:hAnsi="Times New Roman" w:cs="Times New Roman"/>
          <w:bCs/>
          <w:sz w:val="28"/>
          <w:szCs w:val="28"/>
        </w:rPr>
      </w:pPr>
      <w:r>
        <w:rPr>
          <w:rFonts w:ascii="Times New Roman" w:hAnsi="Times New Roman" w:cs="Times New Roman"/>
          <w:bCs/>
          <w:sz w:val="28"/>
          <w:szCs w:val="28"/>
        </w:rPr>
        <w:t>1</w:t>
      </w:r>
      <w:r w:rsidR="00F87B6B" w:rsidRPr="003E754F">
        <w:rPr>
          <w:rFonts w:ascii="Times New Roman" w:hAnsi="Times New Roman" w:cs="Times New Roman"/>
          <w:bCs/>
          <w:sz w:val="28"/>
          <w:szCs w:val="28"/>
        </w:rPr>
        <w:t>. Общие положения</w:t>
      </w:r>
    </w:p>
    <w:p w14:paraId="59F2DD1F" w14:textId="77777777" w:rsidR="00F87B6B" w:rsidRPr="00677FC3" w:rsidRDefault="00F87B6B" w:rsidP="003E754F">
      <w:pPr>
        <w:pStyle w:val="ConsPlusNormal"/>
        <w:suppressAutoHyphens/>
        <w:jc w:val="both"/>
        <w:rPr>
          <w:rFonts w:ascii="Times New Roman" w:hAnsi="Times New Roman" w:cs="Times New Roman"/>
          <w:bCs/>
          <w:sz w:val="12"/>
          <w:szCs w:val="12"/>
        </w:rPr>
      </w:pPr>
    </w:p>
    <w:p w14:paraId="5519C15B" w14:textId="65515D4A" w:rsidR="00F87B6B" w:rsidRPr="003E754F" w:rsidRDefault="00F87B6B" w:rsidP="00677FC3">
      <w:pPr>
        <w:pStyle w:val="ConsPlusNormal"/>
        <w:suppressAutoHyphens/>
        <w:ind w:firstLine="709"/>
        <w:jc w:val="both"/>
        <w:rPr>
          <w:rFonts w:ascii="Times New Roman" w:hAnsi="Times New Roman" w:cs="Times New Roman"/>
          <w:bCs/>
          <w:sz w:val="28"/>
          <w:szCs w:val="28"/>
        </w:rPr>
      </w:pPr>
      <w:r w:rsidRPr="003E754F">
        <w:rPr>
          <w:rFonts w:ascii="Times New Roman" w:hAnsi="Times New Roman" w:cs="Times New Roman"/>
          <w:bCs/>
          <w:sz w:val="28"/>
          <w:szCs w:val="28"/>
        </w:rPr>
        <w:t>1.</w:t>
      </w:r>
      <w:r w:rsidR="003E754F">
        <w:rPr>
          <w:rFonts w:ascii="Times New Roman" w:hAnsi="Times New Roman" w:cs="Times New Roman"/>
          <w:bCs/>
          <w:sz w:val="28"/>
          <w:szCs w:val="28"/>
        </w:rPr>
        <w:t xml:space="preserve"> </w:t>
      </w:r>
      <w:r w:rsidRPr="003E754F">
        <w:rPr>
          <w:rFonts w:ascii="Times New Roman" w:hAnsi="Times New Roman" w:cs="Times New Roman"/>
          <w:bCs/>
          <w:sz w:val="28"/>
          <w:szCs w:val="28"/>
        </w:rPr>
        <w:t xml:space="preserve">Настоящий порядок устанавливает правила работы «телефона доверия» по вопросам противодействия коррупции в Счетной палате </w:t>
      </w:r>
      <w:r w:rsidR="003E754F">
        <w:rPr>
          <w:rFonts w:ascii="Times New Roman" w:hAnsi="Times New Roman" w:cs="Times New Roman"/>
          <w:bCs/>
          <w:sz w:val="28"/>
          <w:szCs w:val="28"/>
        </w:rPr>
        <w:t>города Оренбурга</w:t>
      </w:r>
      <w:r w:rsidRPr="003E754F">
        <w:rPr>
          <w:rFonts w:ascii="Times New Roman" w:hAnsi="Times New Roman" w:cs="Times New Roman"/>
          <w:bCs/>
          <w:sz w:val="28"/>
          <w:szCs w:val="28"/>
        </w:rPr>
        <w:t xml:space="preserve"> (далее – «телефон доверия»).</w:t>
      </w:r>
    </w:p>
    <w:p w14:paraId="581BAAC1" w14:textId="4A8B8681" w:rsidR="00F87B6B" w:rsidRPr="003E754F" w:rsidRDefault="00F87B6B" w:rsidP="00677FC3">
      <w:pPr>
        <w:pStyle w:val="ConsPlusNormal"/>
        <w:suppressAutoHyphens/>
        <w:ind w:firstLine="709"/>
        <w:jc w:val="both"/>
        <w:rPr>
          <w:rFonts w:ascii="Times New Roman" w:hAnsi="Times New Roman" w:cs="Times New Roman"/>
          <w:bCs/>
          <w:sz w:val="28"/>
          <w:szCs w:val="28"/>
        </w:rPr>
      </w:pPr>
      <w:r w:rsidRPr="003E754F">
        <w:rPr>
          <w:rFonts w:ascii="Times New Roman" w:hAnsi="Times New Roman" w:cs="Times New Roman"/>
          <w:bCs/>
          <w:sz w:val="28"/>
          <w:szCs w:val="28"/>
        </w:rPr>
        <w:t>2.</w:t>
      </w:r>
      <w:r w:rsidR="003E754F">
        <w:rPr>
          <w:rFonts w:ascii="Times New Roman" w:hAnsi="Times New Roman" w:cs="Times New Roman"/>
          <w:bCs/>
          <w:sz w:val="28"/>
          <w:szCs w:val="28"/>
        </w:rPr>
        <w:t xml:space="preserve"> </w:t>
      </w:r>
      <w:r w:rsidRPr="003E754F">
        <w:rPr>
          <w:rFonts w:ascii="Times New Roman" w:hAnsi="Times New Roman" w:cs="Times New Roman"/>
          <w:bCs/>
          <w:sz w:val="28"/>
          <w:szCs w:val="28"/>
        </w:rPr>
        <w:t xml:space="preserve">«Телефон доверия» – канал связи с гражданами и организациями, созданный в целях получения дополнительной информации для совершенствования деятельности Счетной палаты </w:t>
      </w:r>
      <w:r w:rsidR="003E754F">
        <w:rPr>
          <w:rFonts w:ascii="Times New Roman" w:hAnsi="Times New Roman" w:cs="Times New Roman"/>
          <w:bCs/>
          <w:sz w:val="28"/>
          <w:szCs w:val="28"/>
        </w:rPr>
        <w:t>города Оренбурга</w:t>
      </w:r>
      <w:r w:rsidRPr="003E754F">
        <w:rPr>
          <w:rFonts w:ascii="Times New Roman" w:hAnsi="Times New Roman" w:cs="Times New Roman"/>
          <w:bCs/>
          <w:sz w:val="28"/>
          <w:szCs w:val="28"/>
        </w:rPr>
        <w:t xml:space="preserve"> по вопросам противодействия коррупции, оперативного реагирования на возможные коррупционные проявления в деятельности </w:t>
      </w:r>
      <w:r w:rsidR="003E754F">
        <w:rPr>
          <w:rFonts w:ascii="Times New Roman" w:hAnsi="Times New Roman" w:cs="Times New Roman"/>
          <w:bCs/>
          <w:sz w:val="28"/>
          <w:szCs w:val="28"/>
        </w:rPr>
        <w:t>муниципальных</w:t>
      </w:r>
      <w:r w:rsidRPr="003E754F">
        <w:rPr>
          <w:rFonts w:ascii="Times New Roman" w:hAnsi="Times New Roman" w:cs="Times New Roman"/>
          <w:bCs/>
          <w:sz w:val="28"/>
          <w:szCs w:val="28"/>
        </w:rPr>
        <w:t xml:space="preserve"> служащих Счетной палаты </w:t>
      </w:r>
      <w:r w:rsidR="003E754F">
        <w:rPr>
          <w:rFonts w:ascii="Times New Roman" w:hAnsi="Times New Roman" w:cs="Times New Roman"/>
          <w:bCs/>
          <w:sz w:val="28"/>
          <w:szCs w:val="28"/>
        </w:rPr>
        <w:t>города Оренбурга</w:t>
      </w:r>
      <w:r w:rsidRPr="003E754F">
        <w:rPr>
          <w:rFonts w:ascii="Times New Roman" w:hAnsi="Times New Roman" w:cs="Times New Roman"/>
          <w:bCs/>
          <w:sz w:val="28"/>
          <w:szCs w:val="28"/>
        </w:rPr>
        <w:t xml:space="preserve"> (далее – Счетная палата).</w:t>
      </w:r>
    </w:p>
    <w:p w14:paraId="3872A121" w14:textId="42ECB71E" w:rsidR="00F87B6B" w:rsidRPr="003E754F" w:rsidRDefault="00F87B6B" w:rsidP="00677FC3">
      <w:pPr>
        <w:autoSpaceDE w:val="0"/>
        <w:autoSpaceDN w:val="0"/>
        <w:adjustRightInd w:val="0"/>
        <w:ind w:firstLine="709"/>
        <w:jc w:val="both"/>
        <w:rPr>
          <w:bCs/>
          <w:sz w:val="28"/>
          <w:szCs w:val="28"/>
        </w:rPr>
      </w:pPr>
      <w:bookmarkStart w:id="1" w:name="Par0"/>
      <w:bookmarkEnd w:id="1"/>
      <w:r w:rsidRPr="003E754F">
        <w:rPr>
          <w:bCs/>
          <w:sz w:val="28"/>
          <w:szCs w:val="28"/>
        </w:rPr>
        <w:t>3.</w:t>
      </w:r>
      <w:r w:rsidR="003E754F">
        <w:rPr>
          <w:bCs/>
          <w:sz w:val="28"/>
          <w:szCs w:val="28"/>
        </w:rPr>
        <w:t xml:space="preserve"> </w:t>
      </w:r>
      <w:r w:rsidRPr="003E754F">
        <w:rPr>
          <w:bCs/>
          <w:sz w:val="28"/>
          <w:szCs w:val="28"/>
        </w:rPr>
        <w:t>По «телефону доверия» принимаются только обращения от граждан и организаций о фактах:</w:t>
      </w:r>
    </w:p>
    <w:p w14:paraId="209C41DC" w14:textId="5CC8D3FC" w:rsidR="00F87B6B" w:rsidRPr="003E754F" w:rsidRDefault="00F87B6B" w:rsidP="00677FC3">
      <w:pPr>
        <w:autoSpaceDE w:val="0"/>
        <w:autoSpaceDN w:val="0"/>
        <w:adjustRightInd w:val="0"/>
        <w:ind w:firstLine="709"/>
        <w:jc w:val="both"/>
        <w:rPr>
          <w:bCs/>
          <w:sz w:val="28"/>
          <w:szCs w:val="28"/>
        </w:rPr>
      </w:pPr>
      <w:r w:rsidRPr="003E754F">
        <w:rPr>
          <w:bCs/>
          <w:sz w:val="28"/>
          <w:szCs w:val="28"/>
        </w:rPr>
        <w:t xml:space="preserve">1) коррупционных и иных правонарушений в деятельности </w:t>
      </w:r>
      <w:r w:rsidR="003E754F">
        <w:rPr>
          <w:bCs/>
          <w:sz w:val="28"/>
          <w:szCs w:val="28"/>
        </w:rPr>
        <w:t xml:space="preserve">муниципальных </w:t>
      </w:r>
      <w:r w:rsidRPr="003E754F">
        <w:rPr>
          <w:bCs/>
          <w:sz w:val="28"/>
          <w:szCs w:val="28"/>
        </w:rPr>
        <w:t xml:space="preserve">служащих аппарата Счетной палаты (далее – </w:t>
      </w:r>
      <w:r w:rsidR="003E754F">
        <w:rPr>
          <w:bCs/>
          <w:sz w:val="28"/>
          <w:szCs w:val="28"/>
        </w:rPr>
        <w:t>муниципальные</w:t>
      </w:r>
      <w:r w:rsidRPr="003E754F">
        <w:rPr>
          <w:bCs/>
          <w:sz w:val="28"/>
          <w:szCs w:val="28"/>
        </w:rPr>
        <w:t xml:space="preserve"> служащие);</w:t>
      </w:r>
    </w:p>
    <w:p w14:paraId="25976AB7" w14:textId="56E8E107" w:rsidR="00F87B6B" w:rsidRPr="003E754F" w:rsidRDefault="00F87B6B" w:rsidP="00677FC3">
      <w:pPr>
        <w:autoSpaceDE w:val="0"/>
        <w:autoSpaceDN w:val="0"/>
        <w:adjustRightInd w:val="0"/>
        <w:ind w:firstLine="709"/>
        <w:jc w:val="both"/>
        <w:rPr>
          <w:bCs/>
          <w:sz w:val="28"/>
          <w:szCs w:val="28"/>
        </w:rPr>
      </w:pPr>
      <w:r w:rsidRPr="003E754F">
        <w:rPr>
          <w:bCs/>
          <w:sz w:val="28"/>
          <w:szCs w:val="28"/>
        </w:rPr>
        <w:t xml:space="preserve">2) нарушения </w:t>
      </w:r>
      <w:r w:rsidR="003E754F">
        <w:rPr>
          <w:bCs/>
          <w:sz w:val="28"/>
          <w:szCs w:val="28"/>
        </w:rPr>
        <w:t>муниципальными</w:t>
      </w:r>
      <w:r w:rsidRPr="003E754F">
        <w:rPr>
          <w:bCs/>
          <w:sz w:val="28"/>
          <w:szCs w:val="28"/>
        </w:rPr>
        <w:t xml:space="preserve"> служащими запретов, ограничений, обязательств и правил служебного поведения.</w:t>
      </w:r>
    </w:p>
    <w:p w14:paraId="3CE5C77F" w14:textId="0FFF3A15" w:rsidR="00F87B6B" w:rsidRPr="003E754F" w:rsidRDefault="00F87B6B" w:rsidP="00677FC3">
      <w:pPr>
        <w:autoSpaceDE w:val="0"/>
        <w:autoSpaceDN w:val="0"/>
        <w:adjustRightInd w:val="0"/>
        <w:ind w:firstLine="709"/>
        <w:jc w:val="both"/>
        <w:rPr>
          <w:bCs/>
          <w:sz w:val="28"/>
          <w:szCs w:val="28"/>
        </w:rPr>
      </w:pPr>
      <w:r w:rsidRPr="003E754F">
        <w:rPr>
          <w:bCs/>
          <w:sz w:val="28"/>
          <w:szCs w:val="28"/>
        </w:rPr>
        <w:t>4.</w:t>
      </w:r>
      <w:r w:rsidR="003E754F">
        <w:rPr>
          <w:bCs/>
          <w:sz w:val="28"/>
          <w:szCs w:val="28"/>
        </w:rPr>
        <w:t xml:space="preserve"> </w:t>
      </w:r>
      <w:r w:rsidRPr="003E754F">
        <w:rPr>
          <w:bCs/>
          <w:sz w:val="28"/>
          <w:szCs w:val="28"/>
        </w:rPr>
        <w:t>Обращения граждан и организаций по вопросам, не предусмотренным пунктом 3 настоящего Порядка, принимаются в письменном виде по почтовому</w:t>
      </w:r>
      <w:r w:rsidR="003E754F">
        <w:rPr>
          <w:bCs/>
          <w:sz w:val="28"/>
          <w:szCs w:val="28"/>
        </w:rPr>
        <w:t xml:space="preserve"> или электронному</w:t>
      </w:r>
      <w:r w:rsidRPr="003E754F">
        <w:rPr>
          <w:bCs/>
          <w:sz w:val="28"/>
          <w:szCs w:val="28"/>
        </w:rPr>
        <w:t xml:space="preserve"> адресу Счетной палаты, либо при личном приеме граждан председателем</w:t>
      </w:r>
      <w:r w:rsidR="003E754F">
        <w:rPr>
          <w:bCs/>
          <w:sz w:val="28"/>
          <w:szCs w:val="28"/>
        </w:rPr>
        <w:t xml:space="preserve"> </w:t>
      </w:r>
      <w:r w:rsidRPr="003E754F">
        <w:rPr>
          <w:bCs/>
          <w:sz w:val="28"/>
          <w:szCs w:val="28"/>
        </w:rPr>
        <w:t>Счетной палаты.</w:t>
      </w:r>
    </w:p>
    <w:p w14:paraId="562324E2" w14:textId="1CC51B78" w:rsidR="00F87B6B" w:rsidRPr="003E754F" w:rsidRDefault="00F87B6B" w:rsidP="00677FC3">
      <w:pPr>
        <w:pStyle w:val="ConsPlusNormal"/>
        <w:suppressAutoHyphens/>
        <w:ind w:firstLine="709"/>
        <w:jc w:val="both"/>
        <w:rPr>
          <w:rFonts w:ascii="Times New Roman" w:hAnsi="Times New Roman" w:cs="Times New Roman"/>
          <w:bCs/>
          <w:sz w:val="28"/>
          <w:szCs w:val="28"/>
        </w:rPr>
      </w:pPr>
      <w:r w:rsidRPr="003E754F">
        <w:rPr>
          <w:rFonts w:ascii="Times New Roman" w:hAnsi="Times New Roman" w:cs="Times New Roman"/>
          <w:bCs/>
          <w:sz w:val="28"/>
          <w:szCs w:val="28"/>
        </w:rPr>
        <w:t>5.</w:t>
      </w:r>
      <w:r w:rsidR="003E754F">
        <w:rPr>
          <w:rFonts w:ascii="Times New Roman" w:hAnsi="Times New Roman" w:cs="Times New Roman"/>
          <w:bCs/>
          <w:sz w:val="28"/>
          <w:szCs w:val="28"/>
        </w:rPr>
        <w:t xml:space="preserve"> </w:t>
      </w:r>
      <w:r w:rsidRPr="003E754F">
        <w:rPr>
          <w:rFonts w:ascii="Times New Roman" w:hAnsi="Times New Roman" w:cs="Times New Roman"/>
          <w:bCs/>
          <w:sz w:val="28"/>
          <w:szCs w:val="28"/>
        </w:rPr>
        <w:t>Информация о функционировании «телефона доверия», порядке приема обращений о фактах коррупции размещается на официальном сайте Счетной палаты в разделе «Противодействие коррупции»</w:t>
      </w:r>
      <w:r w:rsidR="003E754F">
        <w:rPr>
          <w:rFonts w:ascii="Times New Roman" w:hAnsi="Times New Roman" w:cs="Times New Roman"/>
          <w:bCs/>
          <w:sz w:val="28"/>
          <w:szCs w:val="28"/>
        </w:rPr>
        <w:t>.</w:t>
      </w:r>
    </w:p>
    <w:p w14:paraId="1D4AD276" w14:textId="77777777" w:rsidR="00F87B6B" w:rsidRPr="00677FC3" w:rsidRDefault="00F87B6B" w:rsidP="003E754F">
      <w:pPr>
        <w:pStyle w:val="ConsPlusNormal"/>
        <w:suppressAutoHyphens/>
        <w:ind w:firstLine="540"/>
        <w:jc w:val="both"/>
        <w:rPr>
          <w:rFonts w:ascii="Times New Roman" w:hAnsi="Times New Roman" w:cs="Times New Roman"/>
          <w:bCs/>
          <w:sz w:val="12"/>
          <w:szCs w:val="12"/>
        </w:rPr>
      </w:pPr>
    </w:p>
    <w:p w14:paraId="5A78C2F8" w14:textId="68D46B67" w:rsidR="00F87B6B" w:rsidRPr="003E754F" w:rsidRDefault="003E754F" w:rsidP="003E754F">
      <w:pPr>
        <w:autoSpaceDE w:val="0"/>
        <w:autoSpaceDN w:val="0"/>
        <w:adjustRightInd w:val="0"/>
        <w:jc w:val="center"/>
        <w:outlineLvl w:val="0"/>
        <w:rPr>
          <w:bCs/>
          <w:sz w:val="28"/>
          <w:szCs w:val="28"/>
        </w:rPr>
      </w:pPr>
      <w:r>
        <w:rPr>
          <w:bCs/>
          <w:sz w:val="28"/>
          <w:szCs w:val="28"/>
        </w:rPr>
        <w:t>2</w:t>
      </w:r>
      <w:r w:rsidR="00F87B6B" w:rsidRPr="003E754F">
        <w:rPr>
          <w:bCs/>
          <w:sz w:val="28"/>
          <w:szCs w:val="28"/>
        </w:rPr>
        <w:t>. Цели и задачи работы «телефона доверия»</w:t>
      </w:r>
    </w:p>
    <w:p w14:paraId="65DC9695" w14:textId="77777777" w:rsidR="00F87B6B" w:rsidRPr="00677FC3" w:rsidRDefault="00F87B6B" w:rsidP="003E754F">
      <w:pPr>
        <w:autoSpaceDE w:val="0"/>
        <w:autoSpaceDN w:val="0"/>
        <w:adjustRightInd w:val="0"/>
        <w:ind w:firstLine="540"/>
        <w:jc w:val="both"/>
        <w:rPr>
          <w:bCs/>
          <w:sz w:val="12"/>
          <w:szCs w:val="12"/>
        </w:rPr>
      </w:pPr>
    </w:p>
    <w:p w14:paraId="5A89C0F2" w14:textId="69F3CB1A" w:rsidR="00F87B6B" w:rsidRPr="003E754F" w:rsidRDefault="00F87B6B" w:rsidP="00677FC3">
      <w:pPr>
        <w:autoSpaceDE w:val="0"/>
        <w:autoSpaceDN w:val="0"/>
        <w:adjustRightInd w:val="0"/>
        <w:ind w:firstLine="709"/>
        <w:jc w:val="both"/>
        <w:rPr>
          <w:bCs/>
          <w:sz w:val="28"/>
          <w:szCs w:val="28"/>
        </w:rPr>
      </w:pPr>
      <w:r w:rsidRPr="003E754F">
        <w:rPr>
          <w:bCs/>
          <w:sz w:val="28"/>
          <w:szCs w:val="28"/>
        </w:rPr>
        <w:t>6.</w:t>
      </w:r>
      <w:r w:rsidR="00F07912">
        <w:rPr>
          <w:bCs/>
          <w:sz w:val="28"/>
          <w:szCs w:val="28"/>
        </w:rPr>
        <w:t xml:space="preserve"> </w:t>
      </w:r>
      <w:r w:rsidRPr="003E754F">
        <w:rPr>
          <w:bCs/>
          <w:sz w:val="28"/>
          <w:szCs w:val="28"/>
        </w:rPr>
        <w:t>«Телефон доверия» создан в целях:</w:t>
      </w:r>
    </w:p>
    <w:p w14:paraId="71BBF68D" w14:textId="77777777" w:rsidR="00F87B6B" w:rsidRPr="003E754F" w:rsidRDefault="00F87B6B" w:rsidP="00677FC3">
      <w:pPr>
        <w:autoSpaceDE w:val="0"/>
        <w:autoSpaceDN w:val="0"/>
        <w:adjustRightInd w:val="0"/>
        <w:ind w:firstLine="709"/>
        <w:jc w:val="both"/>
        <w:rPr>
          <w:bCs/>
          <w:sz w:val="28"/>
          <w:szCs w:val="28"/>
        </w:rPr>
      </w:pPr>
      <w:r w:rsidRPr="003E754F">
        <w:rPr>
          <w:bCs/>
          <w:sz w:val="28"/>
          <w:szCs w:val="28"/>
        </w:rPr>
        <w:t>1) реализации антикоррупционных мероприятий, проводимых Счетной палатой;</w:t>
      </w:r>
    </w:p>
    <w:p w14:paraId="52EE7BFA" w14:textId="77777777" w:rsidR="00F87B6B" w:rsidRPr="003E754F" w:rsidRDefault="00F87B6B" w:rsidP="00677FC3">
      <w:pPr>
        <w:autoSpaceDE w:val="0"/>
        <w:autoSpaceDN w:val="0"/>
        <w:adjustRightInd w:val="0"/>
        <w:ind w:firstLine="709"/>
        <w:jc w:val="both"/>
        <w:rPr>
          <w:bCs/>
          <w:sz w:val="28"/>
          <w:szCs w:val="28"/>
        </w:rPr>
      </w:pPr>
      <w:r w:rsidRPr="003E754F">
        <w:rPr>
          <w:bCs/>
          <w:sz w:val="28"/>
          <w:szCs w:val="28"/>
        </w:rPr>
        <w:t>2) содействия принятию и укреплению мер, направленных на профилактику коррупционных и иных правонарушений в Счетной палате;</w:t>
      </w:r>
    </w:p>
    <w:p w14:paraId="2217104C" w14:textId="1174204A" w:rsidR="00F87B6B" w:rsidRPr="003E754F" w:rsidRDefault="00F87B6B" w:rsidP="00677FC3">
      <w:pPr>
        <w:autoSpaceDE w:val="0"/>
        <w:autoSpaceDN w:val="0"/>
        <w:adjustRightInd w:val="0"/>
        <w:ind w:firstLine="709"/>
        <w:jc w:val="both"/>
        <w:rPr>
          <w:bCs/>
          <w:sz w:val="28"/>
          <w:szCs w:val="28"/>
        </w:rPr>
      </w:pPr>
      <w:r w:rsidRPr="003E754F">
        <w:rPr>
          <w:bCs/>
          <w:sz w:val="28"/>
          <w:szCs w:val="28"/>
        </w:rPr>
        <w:t xml:space="preserve">3) создания дополнительных условий, направленных на обеспечение соблюдения </w:t>
      </w:r>
      <w:r w:rsidR="00F07912">
        <w:rPr>
          <w:bCs/>
          <w:sz w:val="28"/>
          <w:szCs w:val="28"/>
        </w:rPr>
        <w:t>муниципальными</w:t>
      </w:r>
      <w:r w:rsidRPr="003E754F">
        <w:rPr>
          <w:bCs/>
          <w:sz w:val="28"/>
          <w:szCs w:val="28"/>
        </w:rPr>
        <w:t xml:space="preserve"> служащими запретов, ограничений, обязательств и правил служебного поведения, а также для выявления возможных фактов коррупционных и иных правонарушений в Счетной палате;</w:t>
      </w:r>
    </w:p>
    <w:p w14:paraId="69D8EB5B" w14:textId="77777777" w:rsidR="00F87B6B" w:rsidRPr="003E754F" w:rsidRDefault="00F87B6B" w:rsidP="00677FC3">
      <w:pPr>
        <w:autoSpaceDE w:val="0"/>
        <w:autoSpaceDN w:val="0"/>
        <w:adjustRightInd w:val="0"/>
        <w:ind w:firstLine="709"/>
        <w:jc w:val="both"/>
        <w:rPr>
          <w:bCs/>
          <w:sz w:val="28"/>
          <w:szCs w:val="28"/>
        </w:rPr>
      </w:pPr>
      <w:r w:rsidRPr="003E754F">
        <w:rPr>
          <w:bCs/>
          <w:sz w:val="28"/>
          <w:szCs w:val="28"/>
        </w:rPr>
        <w:t>4) формирования в обществе нетерпимости к коррупционному поведению.</w:t>
      </w:r>
    </w:p>
    <w:p w14:paraId="41C9E14B" w14:textId="48E46FFA" w:rsidR="00F87B6B" w:rsidRPr="003E754F" w:rsidRDefault="00F87B6B" w:rsidP="00677FC3">
      <w:pPr>
        <w:autoSpaceDE w:val="0"/>
        <w:autoSpaceDN w:val="0"/>
        <w:adjustRightInd w:val="0"/>
        <w:ind w:firstLine="709"/>
        <w:jc w:val="both"/>
        <w:rPr>
          <w:bCs/>
          <w:sz w:val="28"/>
          <w:szCs w:val="28"/>
        </w:rPr>
      </w:pPr>
      <w:r w:rsidRPr="003E754F">
        <w:rPr>
          <w:bCs/>
          <w:sz w:val="28"/>
          <w:szCs w:val="28"/>
        </w:rPr>
        <w:t>7.</w:t>
      </w:r>
      <w:r w:rsidR="00F07912">
        <w:rPr>
          <w:bCs/>
          <w:sz w:val="28"/>
          <w:szCs w:val="28"/>
        </w:rPr>
        <w:t xml:space="preserve"> </w:t>
      </w:r>
      <w:r w:rsidRPr="003E754F">
        <w:rPr>
          <w:bCs/>
          <w:sz w:val="28"/>
          <w:szCs w:val="28"/>
        </w:rPr>
        <w:t>Основными задачами работы «телефона доверия» являются:</w:t>
      </w:r>
    </w:p>
    <w:p w14:paraId="78D4CEE9" w14:textId="77777777" w:rsidR="00F87B6B" w:rsidRPr="003E754F" w:rsidRDefault="00F87B6B" w:rsidP="00677FC3">
      <w:pPr>
        <w:autoSpaceDE w:val="0"/>
        <w:autoSpaceDN w:val="0"/>
        <w:adjustRightInd w:val="0"/>
        <w:ind w:firstLine="709"/>
        <w:jc w:val="both"/>
        <w:rPr>
          <w:bCs/>
          <w:sz w:val="28"/>
          <w:szCs w:val="28"/>
        </w:rPr>
      </w:pPr>
      <w:r w:rsidRPr="003E754F">
        <w:rPr>
          <w:bCs/>
          <w:sz w:val="28"/>
          <w:szCs w:val="28"/>
        </w:rPr>
        <w:t>1) обеспечение своевременного приема, учета, обработки и рассмотрения обращений граждан и организаций, поступивших по «телефону доверия»;</w:t>
      </w:r>
    </w:p>
    <w:p w14:paraId="1712CA97" w14:textId="77777777" w:rsidR="00F87B6B" w:rsidRPr="003E754F" w:rsidRDefault="00F87B6B" w:rsidP="00677FC3">
      <w:pPr>
        <w:autoSpaceDE w:val="0"/>
        <w:autoSpaceDN w:val="0"/>
        <w:adjustRightInd w:val="0"/>
        <w:ind w:firstLine="709"/>
        <w:jc w:val="both"/>
        <w:rPr>
          <w:bCs/>
          <w:sz w:val="28"/>
          <w:szCs w:val="28"/>
        </w:rPr>
      </w:pPr>
      <w:r w:rsidRPr="003E754F">
        <w:rPr>
          <w:bCs/>
          <w:sz w:val="28"/>
          <w:szCs w:val="28"/>
        </w:rPr>
        <w:t xml:space="preserve">2) анализ обращений граждан и организаций, поступивших по «телефону доверия», их учет при разработке и реализации антикоррупционных мероприятий в Счетной палате и мероприятий, направленных на обеспечение соблюдения </w:t>
      </w:r>
      <w:r w:rsidRPr="003E754F">
        <w:rPr>
          <w:bCs/>
          <w:sz w:val="28"/>
          <w:szCs w:val="28"/>
        </w:rPr>
        <w:lastRenderedPageBreak/>
        <w:t>гражданскими служащими запретов, ограничений, обязательств и правил служебного поведения.</w:t>
      </w:r>
    </w:p>
    <w:p w14:paraId="46F2C5C4" w14:textId="77777777" w:rsidR="00F87B6B" w:rsidRPr="00677FC3" w:rsidRDefault="00F87B6B" w:rsidP="003E754F">
      <w:pPr>
        <w:pStyle w:val="ConsPlusNormal"/>
        <w:suppressAutoHyphens/>
        <w:ind w:firstLine="540"/>
        <w:jc w:val="both"/>
        <w:rPr>
          <w:rFonts w:ascii="Times New Roman" w:hAnsi="Times New Roman" w:cs="Times New Roman"/>
          <w:bCs/>
          <w:sz w:val="12"/>
          <w:szCs w:val="12"/>
        </w:rPr>
      </w:pPr>
    </w:p>
    <w:p w14:paraId="6A99D1E8" w14:textId="35909394" w:rsidR="00F87B6B" w:rsidRPr="003E754F" w:rsidRDefault="00F07912" w:rsidP="003E754F">
      <w:pPr>
        <w:pStyle w:val="ConsPlusNormal"/>
        <w:suppressAutoHyphens/>
        <w:jc w:val="center"/>
        <w:rPr>
          <w:rFonts w:ascii="Times New Roman" w:hAnsi="Times New Roman" w:cs="Times New Roman"/>
          <w:bCs/>
          <w:sz w:val="28"/>
          <w:szCs w:val="28"/>
        </w:rPr>
      </w:pPr>
      <w:r>
        <w:rPr>
          <w:rFonts w:ascii="Times New Roman" w:hAnsi="Times New Roman" w:cs="Times New Roman"/>
          <w:bCs/>
          <w:sz w:val="28"/>
          <w:szCs w:val="28"/>
        </w:rPr>
        <w:t>3</w:t>
      </w:r>
      <w:r w:rsidR="00F87B6B" w:rsidRPr="003E754F">
        <w:rPr>
          <w:rFonts w:ascii="Times New Roman" w:hAnsi="Times New Roman" w:cs="Times New Roman"/>
          <w:bCs/>
          <w:sz w:val="28"/>
          <w:szCs w:val="28"/>
        </w:rPr>
        <w:t>. Порядок организации работы «телефона доверия»</w:t>
      </w:r>
    </w:p>
    <w:p w14:paraId="2A16AC17" w14:textId="77777777" w:rsidR="00F87B6B" w:rsidRPr="00677FC3" w:rsidRDefault="00F87B6B" w:rsidP="003E754F">
      <w:pPr>
        <w:pStyle w:val="ConsPlusNormal"/>
        <w:suppressAutoHyphens/>
        <w:ind w:firstLine="540"/>
        <w:jc w:val="both"/>
        <w:rPr>
          <w:rFonts w:ascii="Times New Roman" w:hAnsi="Times New Roman" w:cs="Times New Roman"/>
          <w:bCs/>
          <w:sz w:val="12"/>
          <w:szCs w:val="12"/>
        </w:rPr>
      </w:pPr>
    </w:p>
    <w:p w14:paraId="42D4BD08" w14:textId="6E1B3BB7" w:rsidR="00F87B6B" w:rsidRPr="003E754F" w:rsidRDefault="00F87B6B" w:rsidP="00677FC3">
      <w:pPr>
        <w:pStyle w:val="ConsPlusNormal"/>
        <w:ind w:firstLine="709"/>
        <w:jc w:val="both"/>
        <w:rPr>
          <w:rFonts w:ascii="Times New Roman" w:hAnsi="Times New Roman" w:cs="Times New Roman"/>
          <w:bCs/>
          <w:sz w:val="28"/>
          <w:szCs w:val="28"/>
        </w:rPr>
      </w:pPr>
      <w:r w:rsidRPr="003E754F">
        <w:rPr>
          <w:rFonts w:ascii="Times New Roman" w:hAnsi="Times New Roman" w:cs="Times New Roman"/>
          <w:bCs/>
          <w:sz w:val="28"/>
          <w:szCs w:val="28"/>
        </w:rPr>
        <w:t>8.</w:t>
      </w:r>
      <w:r w:rsidR="00F07912">
        <w:rPr>
          <w:rFonts w:ascii="Times New Roman" w:hAnsi="Times New Roman" w:cs="Times New Roman"/>
          <w:bCs/>
          <w:sz w:val="28"/>
          <w:szCs w:val="28"/>
        </w:rPr>
        <w:t xml:space="preserve"> </w:t>
      </w:r>
      <w:r w:rsidRPr="003E754F">
        <w:rPr>
          <w:rFonts w:ascii="Times New Roman" w:hAnsi="Times New Roman" w:cs="Times New Roman"/>
          <w:bCs/>
          <w:sz w:val="28"/>
          <w:szCs w:val="28"/>
        </w:rPr>
        <w:t xml:space="preserve">«Телефон доверия» функционирует </w:t>
      </w:r>
      <w:r w:rsidR="00F07912">
        <w:rPr>
          <w:rFonts w:ascii="Times New Roman" w:hAnsi="Times New Roman" w:cs="Times New Roman"/>
          <w:bCs/>
          <w:sz w:val="28"/>
          <w:szCs w:val="28"/>
        </w:rPr>
        <w:t>в рабочее время Счетной палаты</w:t>
      </w:r>
      <w:r w:rsidRPr="003E754F">
        <w:rPr>
          <w:rFonts w:ascii="Times New Roman" w:hAnsi="Times New Roman" w:cs="Times New Roman"/>
          <w:bCs/>
          <w:sz w:val="28"/>
          <w:szCs w:val="28"/>
        </w:rPr>
        <w:t>.</w:t>
      </w:r>
    </w:p>
    <w:p w14:paraId="0F05046D" w14:textId="630E1C21" w:rsidR="00F87B6B" w:rsidRPr="003E754F" w:rsidRDefault="00F87B6B" w:rsidP="00677FC3">
      <w:pPr>
        <w:pStyle w:val="ConsPlusNormal"/>
        <w:suppressAutoHyphens/>
        <w:ind w:firstLine="709"/>
        <w:jc w:val="both"/>
        <w:rPr>
          <w:rFonts w:ascii="Times New Roman" w:hAnsi="Times New Roman" w:cs="Times New Roman"/>
          <w:bCs/>
          <w:sz w:val="28"/>
          <w:szCs w:val="28"/>
        </w:rPr>
      </w:pPr>
      <w:r w:rsidRPr="003E754F">
        <w:rPr>
          <w:rFonts w:ascii="Times New Roman" w:hAnsi="Times New Roman" w:cs="Times New Roman"/>
          <w:bCs/>
          <w:sz w:val="28"/>
          <w:szCs w:val="28"/>
        </w:rPr>
        <w:t>9.</w:t>
      </w:r>
      <w:r w:rsidR="00F07912">
        <w:rPr>
          <w:rFonts w:ascii="Times New Roman" w:hAnsi="Times New Roman" w:cs="Times New Roman"/>
          <w:bCs/>
          <w:sz w:val="28"/>
          <w:szCs w:val="28"/>
        </w:rPr>
        <w:t xml:space="preserve"> </w:t>
      </w:r>
      <w:r w:rsidRPr="003E754F">
        <w:rPr>
          <w:rFonts w:ascii="Times New Roman" w:hAnsi="Times New Roman" w:cs="Times New Roman"/>
          <w:bCs/>
          <w:sz w:val="28"/>
          <w:szCs w:val="28"/>
        </w:rPr>
        <w:t xml:space="preserve">При </w:t>
      </w:r>
      <w:r w:rsidR="008542A0">
        <w:rPr>
          <w:rFonts w:ascii="Times New Roman" w:hAnsi="Times New Roman" w:cs="Times New Roman"/>
          <w:bCs/>
          <w:sz w:val="28"/>
          <w:szCs w:val="28"/>
        </w:rPr>
        <w:t>разговоре</w:t>
      </w:r>
      <w:r w:rsidRPr="003E754F">
        <w:rPr>
          <w:rFonts w:ascii="Times New Roman" w:hAnsi="Times New Roman" w:cs="Times New Roman"/>
          <w:bCs/>
          <w:sz w:val="28"/>
          <w:szCs w:val="28"/>
        </w:rPr>
        <w:t xml:space="preserve"> с абонентом </w:t>
      </w:r>
      <w:r w:rsidR="008542A0">
        <w:rPr>
          <w:rFonts w:ascii="Times New Roman" w:hAnsi="Times New Roman" w:cs="Times New Roman"/>
          <w:bCs/>
          <w:sz w:val="28"/>
          <w:szCs w:val="28"/>
        </w:rPr>
        <w:t>необходимо узнать его</w:t>
      </w:r>
      <w:r w:rsidR="008542A0" w:rsidRPr="003E754F">
        <w:rPr>
          <w:rFonts w:ascii="Times New Roman" w:hAnsi="Times New Roman" w:cs="Times New Roman"/>
          <w:bCs/>
          <w:sz w:val="28"/>
          <w:szCs w:val="28"/>
        </w:rPr>
        <w:t xml:space="preserve"> фамилию, имя и отчество</w:t>
      </w:r>
      <w:r w:rsidR="008542A0">
        <w:rPr>
          <w:rFonts w:ascii="Times New Roman" w:hAnsi="Times New Roman" w:cs="Times New Roman"/>
          <w:bCs/>
          <w:sz w:val="28"/>
          <w:szCs w:val="28"/>
        </w:rPr>
        <w:t xml:space="preserve"> </w:t>
      </w:r>
      <w:r w:rsidR="00563E27">
        <w:rPr>
          <w:rFonts w:ascii="Times New Roman" w:hAnsi="Times New Roman" w:cs="Times New Roman"/>
          <w:bCs/>
          <w:sz w:val="28"/>
          <w:szCs w:val="28"/>
        </w:rPr>
        <w:t>(</w:t>
      </w:r>
      <w:r w:rsidR="008542A0" w:rsidRPr="003E754F">
        <w:rPr>
          <w:rFonts w:ascii="Times New Roman" w:hAnsi="Times New Roman" w:cs="Times New Roman"/>
          <w:bCs/>
          <w:sz w:val="28"/>
          <w:szCs w:val="28"/>
        </w:rPr>
        <w:t>при наличии</w:t>
      </w:r>
      <w:r w:rsidR="007C5196">
        <w:rPr>
          <w:rFonts w:ascii="Times New Roman" w:hAnsi="Times New Roman" w:cs="Times New Roman"/>
          <w:bCs/>
          <w:sz w:val="28"/>
          <w:szCs w:val="28"/>
        </w:rPr>
        <w:t>)</w:t>
      </w:r>
      <w:r w:rsidR="008542A0" w:rsidRPr="003E754F">
        <w:rPr>
          <w:rFonts w:ascii="Times New Roman" w:hAnsi="Times New Roman" w:cs="Times New Roman"/>
          <w:bCs/>
          <w:sz w:val="28"/>
          <w:szCs w:val="28"/>
        </w:rPr>
        <w:t xml:space="preserve">, представляемую организацию (в случае, если </w:t>
      </w:r>
      <w:r w:rsidR="007C5196">
        <w:rPr>
          <w:rFonts w:ascii="Times New Roman" w:hAnsi="Times New Roman" w:cs="Times New Roman"/>
          <w:bCs/>
          <w:sz w:val="28"/>
          <w:szCs w:val="28"/>
        </w:rPr>
        <w:t xml:space="preserve">абонент </w:t>
      </w:r>
      <w:r w:rsidR="008542A0" w:rsidRPr="003E754F">
        <w:rPr>
          <w:rFonts w:ascii="Times New Roman" w:hAnsi="Times New Roman" w:cs="Times New Roman"/>
          <w:bCs/>
          <w:sz w:val="28"/>
          <w:szCs w:val="28"/>
        </w:rPr>
        <w:t>являет</w:t>
      </w:r>
      <w:r w:rsidR="007C5196">
        <w:rPr>
          <w:rFonts w:ascii="Times New Roman" w:hAnsi="Times New Roman" w:cs="Times New Roman"/>
          <w:bCs/>
          <w:sz w:val="28"/>
          <w:szCs w:val="28"/>
        </w:rPr>
        <w:t>ся</w:t>
      </w:r>
      <w:r w:rsidR="008542A0" w:rsidRPr="003E754F">
        <w:rPr>
          <w:rFonts w:ascii="Times New Roman" w:hAnsi="Times New Roman" w:cs="Times New Roman"/>
          <w:bCs/>
          <w:sz w:val="28"/>
          <w:szCs w:val="28"/>
        </w:rPr>
        <w:t xml:space="preserve"> представителем организации) и иные контактные данные</w:t>
      </w:r>
      <w:r w:rsidR="00716D50">
        <w:rPr>
          <w:rFonts w:ascii="Times New Roman" w:hAnsi="Times New Roman" w:cs="Times New Roman"/>
          <w:bCs/>
          <w:sz w:val="28"/>
          <w:szCs w:val="28"/>
        </w:rPr>
        <w:t xml:space="preserve"> для ответа</w:t>
      </w:r>
      <w:r w:rsidR="008542A0" w:rsidRPr="003E754F">
        <w:rPr>
          <w:rFonts w:ascii="Times New Roman" w:hAnsi="Times New Roman" w:cs="Times New Roman"/>
          <w:bCs/>
          <w:sz w:val="28"/>
          <w:szCs w:val="28"/>
        </w:rPr>
        <w:t xml:space="preserve"> </w:t>
      </w:r>
      <w:r w:rsidR="00716D50">
        <w:rPr>
          <w:rFonts w:ascii="Times New Roman" w:hAnsi="Times New Roman" w:cs="Times New Roman"/>
          <w:bCs/>
          <w:sz w:val="28"/>
          <w:szCs w:val="28"/>
        </w:rPr>
        <w:t>(почтовый (электронный) адрес и телефон), а также предупредить о том, что а</w:t>
      </w:r>
      <w:r w:rsidRPr="003E754F">
        <w:rPr>
          <w:rFonts w:ascii="Times New Roman" w:hAnsi="Times New Roman" w:cs="Times New Roman"/>
          <w:bCs/>
          <w:sz w:val="28"/>
          <w:szCs w:val="28"/>
        </w:rPr>
        <w:t xml:space="preserve">нонимные сообщения и сообщения, не касающиеся коррупционных действий </w:t>
      </w:r>
      <w:r w:rsidR="00716D50">
        <w:rPr>
          <w:rFonts w:ascii="Times New Roman" w:hAnsi="Times New Roman" w:cs="Times New Roman"/>
          <w:bCs/>
          <w:sz w:val="28"/>
          <w:szCs w:val="28"/>
        </w:rPr>
        <w:t>должностных лиц</w:t>
      </w:r>
      <w:r w:rsidRPr="003E754F">
        <w:rPr>
          <w:rFonts w:ascii="Times New Roman" w:hAnsi="Times New Roman" w:cs="Times New Roman"/>
          <w:bCs/>
          <w:sz w:val="28"/>
          <w:szCs w:val="28"/>
        </w:rPr>
        <w:t xml:space="preserve"> Счетной палат</w:t>
      </w:r>
      <w:r w:rsidR="00716D50">
        <w:rPr>
          <w:rFonts w:ascii="Times New Roman" w:hAnsi="Times New Roman" w:cs="Times New Roman"/>
          <w:bCs/>
          <w:sz w:val="28"/>
          <w:szCs w:val="28"/>
        </w:rPr>
        <w:t>ы</w:t>
      </w:r>
      <w:r w:rsidRPr="003E754F">
        <w:rPr>
          <w:rFonts w:ascii="Times New Roman" w:hAnsi="Times New Roman" w:cs="Times New Roman"/>
          <w:bCs/>
          <w:sz w:val="28"/>
          <w:szCs w:val="28"/>
        </w:rPr>
        <w:t xml:space="preserve"> не рассматриваются. </w:t>
      </w:r>
      <w:r w:rsidR="00716D50">
        <w:rPr>
          <w:rFonts w:ascii="Times New Roman" w:hAnsi="Times New Roman" w:cs="Times New Roman"/>
          <w:bCs/>
          <w:sz w:val="28"/>
          <w:szCs w:val="28"/>
        </w:rPr>
        <w:t>Кроме этого, необходимо сообщить, что</w:t>
      </w:r>
      <w:r w:rsidRPr="003E754F">
        <w:rPr>
          <w:rFonts w:ascii="Times New Roman" w:hAnsi="Times New Roman" w:cs="Times New Roman"/>
          <w:bCs/>
          <w:sz w:val="28"/>
          <w:szCs w:val="28"/>
        </w:rPr>
        <w:t xml:space="preserve"> </w:t>
      </w:r>
      <w:r w:rsidR="00716D50">
        <w:rPr>
          <w:rFonts w:ascii="Times New Roman" w:hAnsi="Times New Roman" w:cs="Times New Roman"/>
          <w:bCs/>
          <w:sz w:val="28"/>
          <w:szCs w:val="28"/>
        </w:rPr>
        <w:t>к</w:t>
      </w:r>
      <w:r w:rsidRPr="003E754F">
        <w:rPr>
          <w:rFonts w:ascii="Times New Roman" w:hAnsi="Times New Roman" w:cs="Times New Roman"/>
          <w:bCs/>
          <w:sz w:val="28"/>
          <w:szCs w:val="28"/>
        </w:rPr>
        <w:t>онфиденциальность обращения гарантируется</w:t>
      </w:r>
      <w:r w:rsidR="00716D50">
        <w:rPr>
          <w:rFonts w:ascii="Times New Roman" w:hAnsi="Times New Roman" w:cs="Times New Roman"/>
          <w:bCs/>
          <w:sz w:val="28"/>
          <w:szCs w:val="28"/>
        </w:rPr>
        <w:t xml:space="preserve"> и обратить</w:t>
      </w:r>
      <w:r w:rsidRPr="003E754F">
        <w:rPr>
          <w:rFonts w:ascii="Times New Roman" w:hAnsi="Times New Roman" w:cs="Times New Roman"/>
          <w:bCs/>
          <w:sz w:val="28"/>
          <w:szCs w:val="28"/>
        </w:rPr>
        <w:t xml:space="preserve"> внимание на то, что статьей 306 Уголовного кодекса Российской Федерации предусмотрена уголовная ответственность за заведомо ложный донос о совершении преступления. </w:t>
      </w:r>
    </w:p>
    <w:p w14:paraId="15C0A4EE" w14:textId="36EE08A9" w:rsidR="00F16CB8" w:rsidRPr="00F16CB8" w:rsidRDefault="00F87B6B" w:rsidP="00677FC3">
      <w:pPr>
        <w:pStyle w:val="ConsPlusNormal"/>
        <w:suppressAutoHyphens/>
        <w:ind w:firstLine="709"/>
        <w:jc w:val="both"/>
        <w:rPr>
          <w:rFonts w:ascii="Times New Roman" w:hAnsi="Times New Roman" w:cs="Times New Roman"/>
          <w:bCs/>
          <w:sz w:val="28"/>
          <w:szCs w:val="28"/>
        </w:rPr>
      </w:pPr>
      <w:r w:rsidRPr="00F16CB8">
        <w:rPr>
          <w:rFonts w:ascii="Times New Roman" w:hAnsi="Times New Roman" w:cs="Times New Roman"/>
          <w:bCs/>
          <w:sz w:val="28"/>
          <w:szCs w:val="28"/>
        </w:rPr>
        <w:t>1</w:t>
      </w:r>
      <w:r w:rsidR="00F16CB8" w:rsidRPr="00F16CB8">
        <w:rPr>
          <w:rFonts w:ascii="Times New Roman" w:hAnsi="Times New Roman" w:cs="Times New Roman"/>
          <w:bCs/>
          <w:sz w:val="28"/>
          <w:szCs w:val="28"/>
        </w:rPr>
        <w:t>0</w:t>
      </w:r>
      <w:r w:rsidRPr="00F16CB8">
        <w:rPr>
          <w:rFonts w:ascii="Times New Roman" w:hAnsi="Times New Roman" w:cs="Times New Roman"/>
          <w:bCs/>
          <w:sz w:val="28"/>
          <w:szCs w:val="28"/>
        </w:rPr>
        <w:t>.</w:t>
      </w:r>
      <w:r w:rsidR="00F16CB8">
        <w:rPr>
          <w:rFonts w:ascii="Times New Roman" w:hAnsi="Times New Roman" w:cs="Times New Roman"/>
          <w:bCs/>
          <w:sz w:val="28"/>
          <w:szCs w:val="28"/>
        </w:rPr>
        <w:t xml:space="preserve"> </w:t>
      </w:r>
      <w:r w:rsidRPr="00F16CB8">
        <w:rPr>
          <w:rFonts w:ascii="Times New Roman" w:hAnsi="Times New Roman" w:cs="Times New Roman"/>
          <w:bCs/>
          <w:sz w:val="28"/>
          <w:szCs w:val="28"/>
        </w:rPr>
        <w:t>Обращения, поступающие по «телефону доверия»</w:t>
      </w:r>
      <w:r w:rsidR="000165BC">
        <w:rPr>
          <w:rFonts w:ascii="Times New Roman" w:hAnsi="Times New Roman" w:cs="Times New Roman"/>
          <w:bCs/>
          <w:sz w:val="28"/>
          <w:szCs w:val="28"/>
        </w:rPr>
        <w:t>,</w:t>
      </w:r>
      <w:r w:rsidR="00F16CB8">
        <w:rPr>
          <w:rFonts w:ascii="Times New Roman" w:hAnsi="Times New Roman" w:cs="Times New Roman"/>
          <w:bCs/>
          <w:sz w:val="28"/>
          <w:szCs w:val="28"/>
        </w:rPr>
        <w:t xml:space="preserve"> </w:t>
      </w:r>
      <w:r w:rsidRPr="00F16CB8">
        <w:rPr>
          <w:rFonts w:ascii="Times New Roman" w:hAnsi="Times New Roman" w:cs="Times New Roman"/>
          <w:bCs/>
          <w:sz w:val="28"/>
          <w:szCs w:val="28"/>
        </w:rPr>
        <w:t xml:space="preserve">подлежат обязательному внесению в </w:t>
      </w:r>
      <w:r w:rsidR="00F16CB8" w:rsidRPr="00F16CB8">
        <w:rPr>
          <w:rFonts w:ascii="Times New Roman" w:hAnsi="Times New Roman" w:cs="Times New Roman"/>
          <w:bCs/>
          <w:sz w:val="28"/>
          <w:szCs w:val="28"/>
        </w:rPr>
        <w:t>Журнал регистрации</w:t>
      </w:r>
      <w:r w:rsidR="00F16CB8">
        <w:rPr>
          <w:rFonts w:ascii="Times New Roman" w:hAnsi="Times New Roman" w:cs="Times New Roman"/>
          <w:bCs/>
          <w:sz w:val="28"/>
          <w:szCs w:val="28"/>
        </w:rPr>
        <w:t xml:space="preserve"> </w:t>
      </w:r>
      <w:r w:rsidR="00F16CB8" w:rsidRPr="00F16CB8">
        <w:rPr>
          <w:rFonts w:ascii="Times New Roman" w:hAnsi="Times New Roman" w:cs="Times New Roman"/>
          <w:bCs/>
          <w:sz w:val="28"/>
          <w:szCs w:val="28"/>
        </w:rPr>
        <w:t>обращений граждан, должностных лиц и организаций по фактам коррупции</w:t>
      </w:r>
      <w:r w:rsidR="00F16CB8">
        <w:rPr>
          <w:rFonts w:ascii="Times New Roman" w:hAnsi="Times New Roman" w:cs="Times New Roman"/>
          <w:bCs/>
          <w:sz w:val="28"/>
          <w:szCs w:val="28"/>
        </w:rPr>
        <w:t>.</w:t>
      </w:r>
    </w:p>
    <w:p w14:paraId="6A0C61F6" w14:textId="3E09453D" w:rsidR="00F87B6B" w:rsidRPr="003E754F" w:rsidRDefault="00F87B6B" w:rsidP="00677FC3">
      <w:pPr>
        <w:autoSpaceDE w:val="0"/>
        <w:autoSpaceDN w:val="0"/>
        <w:adjustRightInd w:val="0"/>
        <w:ind w:firstLine="709"/>
        <w:jc w:val="both"/>
        <w:rPr>
          <w:bCs/>
          <w:sz w:val="28"/>
          <w:szCs w:val="28"/>
        </w:rPr>
      </w:pPr>
      <w:r w:rsidRPr="003E754F">
        <w:rPr>
          <w:bCs/>
          <w:sz w:val="28"/>
          <w:szCs w:val="28"/>
        </w:rPr>
        <w:t>1</w:t>
      </w:r>
      <w:r w:rsidR="00F16CB8">
        <w:rPr>
          <w:bCs/>
          <w:sz w:val="28"/>
          <w:szCs w:val="28"/>
        </w:rPr>
        <w:t>1</w:t>
      </w:r>
      <w:r w:rsidRPr="003E754F">
        <w:rPr>
          <w:bCs/>
          <w:sz w:val="28"/>
          <w:szCs w:val="28"/>
        </w:rPr>
        <w:t>.</w:t>
      </w:r>
      <w:r w:rsidR="00F16CB8">
        <w:rPr>
          <w:bCs/>
          <w:sz w:val="28"/>
          <w:szCs w:val="28"/>
        </w:rPr>
        <w:t xml:space="preserve"> </w:t>
      </w:r>
      <w:r w:rsidRPr="003E754F">
        <w:rPr>
          <w:bCs/>
          <w:sz w:val="28"/>
          <w:szCs w:val="28"/>
        </w:rPr>
        <w:t>Организацию работы «телефона доверия» осуществляет должностное лицо, ответственное за профилактику коррупционных и иных правонарушений, которое:</w:t>
      </w:r>
    </w:p>
    <w:p w14:paraId="78171BFD" w14:textId="77777777" w:rsidR="00F87B6B" w:rsidRPr="003E754F" w:rsidRDefault="00F87B6B" w:rsidP="00677FC3">
      <w:pPr>
        <w:autoSpaceDE w:val="0"/>
        <w:autoSpaceDN w:val="0"/>
        <w:adjustRightInd w:val="0"/>
        <w:ind w:firstLine="709"/>
        <w:jc w:val="both"/>
        <w:rPr>
          <w:bCs/>
          <w:sz w:val="28"/>
          <w:szCs w:val="28"/>
        </w:rPr>
      </w:pPr>
      <w:r w:rsidRPr="003E754F">
        <w:rPr>
          <w:bCs/>
          <w:sz w:val="28"/>
          <w:szCs w:val="28"/>
        </w:rPr>
        <w:t>1) обеспечивает своевременный прием, обработку и ведение учета поступившей по «телефону доверия» информации;</w:t>
      </w:r>
    </w:p>
    <w:p w14:paraId="2999C241" w14:textId="77777777" w:rsidR="00F87B6B" w:rsidRPr="003E754F" w:rsidRDefault="00F87B6B" w:rsidP="00677FC3">
      <w:pPr>
        <w:autoSpaceDE w:val="0"/>
        <w:autoSpaceDN w:val="0"/>
        <w:adjustRightInd w:val="0"/>
        <w:ind w:firstLine="709"/>
        <w:jc w:val="both"/>
        <w:rPr>
          <w:bCs/>
          <w:sz w:val="28"/>
          <w:szCs w:val="28"/>
        </w:rPr>
      </w:pPr>
      <w:r w:rsidRPr="003E754F">
        <w:rPr>
          <w:bCs/>
          <w:sz w:val="28"/>
          <w:szCs w:val="28"/>
        </w:rPr>
        <w:t>2) подготавливает председателю Счетной палаты предложения о принятии мер реагирования на поступившую по «телефону доверия» информацию, в рамках своей компетенции в установленном порядке осуществляет ее рассмотрение и подготавливает ответ заявителям;</w:t>
      </w:r>
    </w:p>
    <w:p w14:paraId="0ABE0F82" w14:textId="77777777" w:rsidR="00F87B6B" w:rsidRPr="003E754F" w:rsidRDefault="00F87B6B" w:rsidP="00677FC3">
      <w:pPr>
        <w:autoSpaceDE w:val="0"/>
        <w:autoSpaceDN w:val="0"/>
        <w:adjustRightInd w:val="0"/>
        <w:ind w:firstLine="709"/>
        <w:jc w:val="both"/>
        <w:rPr>
          <w:bCs/>
          <w:sz w:val="28"/>
          <w:szCs w:val="28"/>
        </w:rPr>
      </w:pPr>
      <w:r w:rsidRPr="003E754F">
        <w:rPr>
          <w:bCs/>
          <w:sz w:val="28"/>
          <w:szCs w:val="28"/>
        </w:rPr>
        <w:t>3) анализирует и обобщает обращения граждан и организаций, поступившие по «телефону доверия», для учета при разработке и реализации антикоррупционных мероприятий в Счетной палате;</w:t>
      </w:r>
    </w:p>
    <w:p w14:paraId="3865A42D" w14:textId="00F1236E" w:rsidR="00F87B6B" w:rsidRPr="003E754F" w:rsidRDefault="00F87B6B" w:rsidP="00677FC3">
      <w:pPr>
        <w:autoSpaceDE w:val="0"/>
        <w:autoSpaceDN w:val="0"/>
        <w:adjustRightInd w:val="0"/>
        <w:ind w:firstLine="709"/>
        <w:jc w:val="both"/>
        <w:rPr>
          <w:bCs/>
          <w:sz w:val="28"/>
          <w:szCs w:val="28"/>
        </w:rPr>
      </w:pPr>
      <w:r w:rsidRPr="003E754F">
        <w:rPr>
          <w:bCs/>
          <w:sz w:val="28"/>
          <w:szCs w:val="28"/>
        </w:rPr>
        <w:t>4) осуществляет с учетом требований Федерального закона от 27</w:t>
      </w:r>
      <w:r w:rsidR="00F16CB8">
        <w:rPr>
          <w:bCs/>
          <w:sz w:val="28"/>
          <w:szCs w:val="28"/>
        </w:rPr>
        <w:t>.07.</w:t>
      </w:r>
      <w:r w:rsidRPr="003E754F">
        <w:rPr>
          <w:bCs/>
          <w:sz w:val="28"/>
          <w:szCs w:val="28"/>
        </w:rPr>
        <w:t>2006 № 152-ФЗ «О персональных данных» и требования к обеспечению конфиденциальности поступивших сообщений подготовку информации о работе «телефона доверия» для размещения на официальном сайте Счетной палаты;</w:t>
      </w:r>
    </w:p>
    <w:p w14:paraId="2E5823CC" w14:textId="77777777" w:rsidR="00F87B6B" w:rsidRPr="003E754F" w:rsidRDefault="00F87B6B" w:rsidP="00677FC3">
      <w:pPr>
        <w:pStyle w:val="ConsPlusNormal"/>
        <w:ind w:firstLine="709"/>
        <w:jc w:val="both"/>
        <w:rPr>
          <w:rFonts w:ascii="Times New Roman" w:hAnsi="Times New Roman" w:cs="Times New Roman"/>
          <w:bCs/>
          <w:sz w:val="28"/>
          <w:szCs w:val="28"/>
        </w:rPr>
      </w:pPr>
      <w:r w:rsidRPr="003E754F">
        <w:rPr>
          <w:rFonts w:ascii="Times New Roman" w:hAnsi="Times New Roman" w:cs="Times New Roman"/>
          <w:bCs/>
          <w:sz w:val="28"/>
          <w:szCs w:val="28"/>
        </w:rPr>
        <w:t>5) осуществляет взаимодействие со структурными подразделениями аппарата Счетной палаты по вопросам обеспечения функционирования «телефона доверия».</w:t>
      </w:r>
    </w:p>
    <w:p w14:paraId="7AB05ACE" w14:textId="7AD8CC17" w:rsidR="00F87B6B" w:rsidRPr="003E754F" w:rsidRDefault="00F87B6B" w:rsidP="00677FC3">
      <w:pPr>
        <w:autoSpaceDE w:val="0"/>
        <w:autoSpaceDN w:val="0"/>
        <w:adjustRightInd w:val="0"/>
        <w:ind w:firstLine="709"/>
        <w:jc w:val="both"/>
        <w:rPr>
          <w:bCs/>
          <w:sz w:val="28"/>
          <w:szCs w:val="28"/>
        </w:rPr>
      </w:pPr>
      <w:r w:rsidRPr="003E754F">
        <w:rPr>
          <w:bCs/>
          <w:sz w:val="28"/>
          <w:szCs w:val="28"/>
        </w:rPr>
        <w:t>1</w:t>
      </w:r>
      <w:r w:rsidR="00F16CB8">
        <w:rPr>
          <w:bCs/>
          <w:sz w:val="28"/>
          <w:szCs w:val="28"/>
        </w:rPr>
        <w:t>2</w:t>
      </w:r>
      <w:r w:rsidRPr="003E754F">
        <w:rPr>
          <w:bCs/>
          <w:sz w:val="28"/>
          <w:szCs w:val="28"/>
        </w:rPr>
        <w:t>.</w:t>
      </w:r>
      <w:r w:rsidR="00F16CB8">
        <w:rPr>
          <w:bCs/>
          <w:sz w:val="28"/>
          <w:szCs w:val="28"/>
        </w:rPr>
        <w:t xml:space="preserve"> </w:t>
      </w:r>
      <w:r w:rsidRPr="003E754F">
        <w:rPr>
          <w:bCs/>
          <w:sz w:val="28"/>
          <w:szCs w:val="28"/>
        </w:rPr>
        <w:t>Обращения без указания фамилии гражданина, направившего обращение, и почтового адреса, по которому должен быть направлен ответ, вносятся в Журнал и принимаются к сведению, но не рассматриваются. Если в таком обращении содержится информация о подготавливаемом, совершаемом или совершенном противоправном деянии, а также о лице, его подготавливающем, совершающем или совершившем, такие обращения не позднее следующего рабочего дня с момента их получения передаются в органы прокуратуры или иные государственные органы в соответствии с их компетенцией.</w:t>
      </w:r>
    </w:p>
    <w:p w14:paraId="5A9881D4" w14:textId="1A4891A3" w:rsidR="00F87B6B" w:rsidRPr="003E754F" w:rsidRDefault="00F87B6B" w:rsidP="00677FC3">
      <w:pPr>
        <w:pStyle w:val="ConsPlusNormal"/>
        <w:ind w:firstLine="709"/>
        <w:jc w:val="both"/>
        <w:rPr>
          <w:rFonts w:ascii="Times New Roman" w:hAnsi="Times New Roman" w:cs="Times New Roman"/>
          <w:bCs/>
          <w:sz w:val="28"/>
          <w:szCs w:val="28"/>
        </w:rPr>
      </w:pPr>
      <w:r w:rsidRPr="003E754F">
        <w:rPr>
          <w:rFonts w:ascii="Times New Roman" w:hAnsi="Times New Roman" w:cs="Times New Roman"/>
          <w:bCs/>
          <w:sz w:val="28"/>
          <w:szCs w:val="28"/>
        </w:rPr>
        <w:t>1</w:t>
      </w:r>
      <w:r w:rsidR="00677FC3">
        <w:rPr>
          <w:rFonts w:ascii="Times New Roman" w:hAnsi="Times New Roman" w:cs="Times New Roman"/>
          <w:bCs/>
          <w:sz w:val="28"/>
          <w:szCs w:val="28"/>
        </w:rPr>
        <w:t>3</w:t>
      </w:r>
      <w:r w:rsidRPr="003E754F">
        <w:rPr>
          <w:rFonts w:ascii="Times New Roman" w:hAnsi="Times New Roman" w:cs="Times New Roman"/>
          <w:bCs/>
          <w:sz w:val="28"/>
          <w:szCs w:val="28"/>
        </w:rPr>
        <w:t>. </w:t>
      </w:r>
      <w:r w:rsidR="00677FC3">
        <w:rPr>
          <w:rFonts w:ascii="Times New Roman" w:hAnsi="Times New Roman" w:cs="Times New Roman"/>
          <w:bCs/>
          <w:sz w:val="28"/>
          <w:szCs w:val="28"/>
        </w:rPr>
        <w:t>Муниципальные</w:t>
      </w:r>
      <w:r w:rsidRPr="003E754F">
        <w:rPr>
          <w:rFonts w:ascii="Times New Roman" w:hAnsi="Times New Roman" w:cs="Times New Roman"/>
          <w:bCs/>
          <w:sz w:val="28"/>
          <w:szCs w:val="28"/>
        </w:rPr>
        <w:t xml:space="preserve"> служащие, работающие с информацией, полученной по «телефону доверия», несут персональную ответственность за соблюдение конфиденциальности полученных сведений в соответствии с законодательством Российской Федерации.</w:t>
      </w:r>
    </w:p>
    <w:sectPr w:rsidR="00F87B6B" w:rsidRPr="003E754F" w:rsidSect="00677FC3">
      <w:footerReference w:type="default" r:id="rId14"/>
      <w:pgSz w:w="11906" w:h="16838"/>
      <w:pgMar w:top="680"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D02B2" w14:textId="77777777" w:rsidR="003E2B57" w:rsidRDefault="003E2B57" w:rsidP="00BE4F57">
      <w:r>
        <w:separator/>
      </w:r>
    </w:p>
  </w:endnote>
  <w:endnote w:type="continuationSeparator" w:id="0">
    <w:p w14:paraId="726DD96E" w14:textId="77777777" w:rsidR="003E2B57" w:rsidRDefault="003E2B57" w:rsidP="00BE4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1E006" w14:textId="77777777" w:rsidR="00037BC5" w:rsidRDefault="00037BC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28026" w14:textId="77777777" w:rsidR="003E2B57" w:rsidRDefault="003E2B57" w:rsidP="00BE4F57">
      <w:r>
        <w:separator/>
      </w:r>
    </w:p>
  </w:footnote>
  <w:footnote w:type="continuationSeparator" w:id="0">
    <w:p w14:paraId="7208C8DB" w14:textId="77777777" w:rsidR="003E2B57" w:rsidRDefault="003E2B57" w:rsidP="00BE4F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B0C6A6A"/>
    <w:multiLevelType w:val="hybridMultilevel"/>
    <w:tmpl w:val="B0E5333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47C6E33"/>
    <w:multiLevelType w:val="hybridMultilevel"/>
    <w:tmpl w:val="FD8C09D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227F3D"/>
    <w:multiLevelType w:val="hybridMultilevel"/>
    <w:tmpl w:val="B5693E8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D551843"/>
    <w:multiLevelType w:val="multilevel"/>
    <w:tmpl w:val="137A9928"/>
    <w:lvl w:ilvl="0">
      <w:start w:val="2"/>
      <w:numFmt w:val="decimal"/>
      <w:lvlText w:val="%1"/>
      <w:lvlJc w:val="left"/>
      <w:pPr>
        <w:ind w:left="2" w:hanging="501"/>
      </w:pPr>
      <w:rPr>
        <w:lang w:val="ru-RU" w:eastAsia="en-US" w:bidi="ar-SA"/>
      </w:rPr>
    </w:lvl>
    <w:lvl w:ilvl="1">
      <w:start w:val="1"/>
      <w:numFmt w:val="decimal"/>
      <w:lvlText w:val="%1.%2."/>
      <w:lvlJc w:val="left"/>
      <w:pPr>
        <w:ind w:left="2" w:hanging="501"/>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013" w:hanging="501"/>
      </w:pPr>
      <w:rPr>
        <w:lang w:val="ru-RU" w:eastAsia="en-US" w:bidi="ar-SA"/>
      </w:rPr>
    </w:lvl>
    <w:lvl w:ilvl="3">
      <w:numFmt w:val="bullet"/>
      <w:lvlText w:val="•"/>
      <w:lvlJc w:val="left"/>
      <w:pPr>
        <w:ind w:left="3019" w:hanging="501"/>
      </w:pPr>
      <w:rPr>
        <w:lang w:val="ru-RU" w:eastAsia="en-US" w:bidi="ar-SA"/>
      </w:rPr>
    </w:lvl>
    <w:lvl w:ilvl="4">
      <w:numFmt w:val="bullet"/>
      <w:lvlText w:val="•"/>
      <w:lvlJc w:val="left"/>
      <w:pPr>
        <w:ind w:left="4026" w:hanging="501"/>
      </w:pPr>
      <w:rPr>
        <w:lang w:val="ru-RU" w:eastAsia="en-US" w:bidi="ar-SA"/>
      </w:rPr>
    </w:lvl>
    <w:lvl w:ilvl="5">
      <w:numFmt w:val="bullet"/>
      <w:lvlText w:val="•"/>
      <w:lvlJc w:val="left"/>
      <w:pPr>
        <w:ind w:left="5032" w:hanging="501"/>
      </w:pPr>
      <w:rPr>
        <w:lang w:val="ru-RU" w:eastAsia="en-US" w:bidi="ar-SA"/>
      </w:rPr>
    </w:lvl>
    <w:lvl w:ilvl="6">
      <w:numFmt w:val="bullet"/>
      <w:lvlText w:val="•"/>
      <w:lvlJc w:val="left"/>
      <w:pPr>
        <w:ind w:left="6039" w:hanging="501"/>
      </w:pPr>
      <w:rPr>
        <w:lang w:val="ru-RU" w:eastAsia="en-US" w:bidi="ar-SA"/>
      </w:rPr>
    </w:lvl>
    <w:lvl w:ilvl="7">
      <w:numFmt w:val="bullet"/>
      <w:lvlText w:val="•"/>
      <w:lvlJc w:val="left"/>
      <w:pPr>
        <w:ind w:left="7045" w:hanging="501"/>
      </w:pPr>
      <w:rPr>
        <w:lang w:val="ru-RU" w:eastAsia="en-US" w:bidi="ar-SA"/>
      </w:rPr>
    </w:lvl>
    <w:lvl w:ilvl="8">
      <w:numFmt w:val="bullet"/>
      <w:lvlText w:val="•"/>
      <w:lvlJc w:val="left"/>
      <w:pPr>
        <w:ind w:left="8052" w:hanging="501"/>
      </w:pPr>
      <w:rPr>
        <w:lang w:val="ru-RU" w:eastAsia="en-US" w:bidi="ar-SA"/>
      </w:rPr>
    </w:lvl>
  </w:abstractNum>
  <w:abstractNum w:abstractNumId="4" w15:restartNumberingAfterBreak="0">
    <w:nsid w:val="157C9882"/>
    <w:multiLevelType w:val="hybridMultilevel"/>
    <w:tmpl w:val="0C50CD1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B72BCE9"/>
    <w:multiLevelType w:val="hybridMultilevel"/>
    <w:tmpl w:val="1872DD7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43672D5"/>
    <w:multiLevelType w:val="hybridMultilevel"/>
    <w:tmpl w:val="3C421EBC"/>
    <w:lvl w:ilvl="0" w:tplc="0DE6A0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46D0563"/>
    <w:multiLevelType w:val="multilevel"/>
    <w:tmpl w:val="9EEE945C"/>
    <w:lvl w:ilvl="0">
      <w:start w:val="3"/>
      <w:numFmt w:val="decimal"/>
      <w:lvlText w:val="%1"/>
      <w:lvlJc w:val="left"/>
      <w:pPr>
        <w:ind w:left="2" w:hanging="559"/>
      </w:pPr>
      <w:rPr>
        <w:lang w:val="ru-RU" w:eastAsia="en-US" w:bidi="ar-SA"/>
      </w:rPr>
    </w:lvl>
    <w:lvl w:ilvl="1">
      <w:start w:val="1"/>
      <w:numFmt w:val="decimal"/>
      <w:lvlText w:val="%1.%2."/>
      <w:lvlJc w:val="left"/>
      <w:pPr>
        <w:ind w:left="2" w:hanging="559"/>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2116" w:hanging="698"/>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019" w:hanging="698"/>
      </w:pPr>
      <w:rPr>
        <w:lang w:val="ru-RU" w:eastAsia="en-US" w:bidi="ar-SA"/>
      </w:rPr>
    </w:lvl>
    <w:lvl w:ilvl="4">
      <w:numFmt w:val="bullet"/>
      <w:lvlText w:val="•"/>
      <w:lvlJc w:val="left"/>
      <w:pPr>
        <w:ind w:left="4026" w:hanging="698"/>
      </w:pPr>
      <w:rPr>
        <w:lang w:val="ru-RU" w:eastAsia="en-US" w:bidi="ar-SA"/>
      </w:rPr>
    </w:lvl>
    <w:lvl w:ilvl="5">
      <w:numFmt w:val="bullet"/>
      <w:lvlText w:val="•"/>
      <w:lvlJc w:val="left"/>
      <w:pPr>
        <w:ind w:left="5032" w:hanging="698"/>
      </w:pPr>
      <w:rPr>
        <w:lang w:val="ru-RU" w:eastAsia="en-US" w:bidi="ar-SA"/>
      </w:rPr>
    </w:lvl>
    <w:lvl w:ilvl="6">
      <w:numFmt w:val="bullet"/>
      <w:lvlText w:val="•"/>
      <w:lvlJc w:val="left"/>
      <w:pPr>
        <w:ind w:left="6039" w:hanging="698"/>
      </w:pPr>
      <w:rPr>
        <w:lang w:val="ru-RU" w:eastAsia="en-US" w:bidi="ar-SA"/>
      </w:rPr>
    </w:lvl>
    <w:lvl w:ilvl="7">
      <w:numFmt w:val="bullet"/>
      <w:lvlText w:val="•"/>
      <w:lvlJc w:val="left"/>
      <w:pPr>
        <w:ind w:left="7045" w:hanging="698"/>
      </w:pPr>
      <w:rPr>
        <w:lang w:val="ru-RU" w:eastAsia="en-US" w:bidi="ar-SA"/>
      </w:rPr>
    </w:lvl>
    <w:lvl w:ilvl="8">
      <w:numFmt w:val="bullet"/>
      <w:lvlText w:val="•"/>
      <w:lvlJc w:val="left"/>
      <w:pPr>
        <w:ind w:left="8052" w:hanging="698"/>
      </w:pPr>
      <w:rPr>
        <w:lang w:val="ru-RU" w:eastAsia="en-US" w:bidi="ar-SA"/>
      </w:rPr>
    </w:lvl>
  </w:abstractNum>
  <w:abstractNum w:abstractNumId="8" w15:restartNumberingAfterBreak="0">
    <w:nsid w:val="4DA87CEF"/>
    <w:multiLevelType w:val="multilevel"/>
    <w:tmpl w:val="82B4BE66"/>
    <w:lvl w:ilvl="0">
      <w:start w:val="4"/>
      <w:numFmt w:val="decimal"/>
      <w:lvlText w:val="%1"/>
      <w:lvlJc w:val="left"/>
      <w:pPr>
        <w:ind w:left="2" w:hanging="562"/>
      </w:pPr>
      <w:rPr>
        <w:lang w:val="ru-RU" w:eastAsia="en-US" w:bidi="ar-SA"/>
      </w:rPr>
    </w:lvl>
    <w:lvl w:ilvl="1">
      <w:start w:val="1"/>
      <w:numFmt w:val="decimal"/>
      <w:lvlText w:val="%1.%2."/>
      <w:lvlJc w:val="left"/>
      <w:pPr>
        <w:ind w:left="2" w:hanging="562"/>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013" w:hanging="562"/>
      </w:pPr>
      <w:rPr>
        <w:lang w:val="ru-RU" w:eastAsia="en-US" w:bidi="ar-SA"/>
      </w:rPr>
    </w:lvl>
    <w:lvl w:ilvl="3">
      <w:numFmt w:val="bullet"/>
      <w:lvlText w:val="•"/>
      <w:lvlJc w:val="left"/>
      <w:pPr>
        <w:ind w:left="3019" w:hanging="562"/>
      </w:pPr>
      <w:rPr>
        <w:lang w:val="ru-RU" w:eastAsia="en-US" w:bidi="ar-SA"/>
      </w:rPr>
    </w:lvl>
    <w:lvl w:ilvl="4">
      <w:numFmt w:val="bullet"/>
      <w:lvlText w:val="•"/>
      <w:lvlJc w:val="left"/>
      <w:pPr>
        <w:ind w:left="4026" w:hanging="562"/>
      </w:pPr>
      <w:rPr>
        <w:lang w:val="ru-RU" w:eastAsia="en-US" w:bidi="ar-SA"/>
      </w:rPr>
    </w:lvl>
    <w:lvl w:ilvl="5">
      <w:numFmt w:val="bullet"/>
      <w:lvlText w:val="•"/>
      <w:lvlJc w:val="left"/>
      <w:pPr>
        <w:ind w:left="5032" w:hanging="562"/>
      </w:pPr>
      <w:rPr>
        <w:lang w:val="ru-RU" w:eastAsia="en-US" w:bidi="ar-SA"/>
      </w:rPr>
    </w:lvl>
    <w:lvl w:ilvl="6">
      <w:numFmt w:val="bullet"/>
      <w:lvlText w:val="•"/>
      <w:lvlJc w:val="left"/>
      <w:pPr>
        <w:ind w:left="6039" w:hanging="562"/>
      </w:pPr>
      <w:rPr>
        <w:lang w:val="ru-RU" w:eastAsia="en-US" w:bidi="ar-SA"/>
      </w:rPr>
    </w:lvl>
    <w:lvl w:ilvl="7">
      <w:numFmt w:val="bullet"/>
      <w:lvlText w:val="•"/>
      <w:lvlJc w:val="left"/>
      <w:pPr>
        <w:ind w:left="7045" w:hanging="562"/>
      </w:pPr>
      <w:rPr>
        <w:lang w:val="ru-RU" w:eastAsia="en-US" w:bidi="ar-SA"/>
      </w:rPr>
    </w:lvl>
    <w:lvl w:ilvl="8">
      <w:numFmt w:val="bullet"/>
      <w:lvlText w:val="•"/>
      <w:lvlJc w:val="left"/>
      <w:pPr>
        <w:ind w:left="8052" w:hanging="562"/>
      </w:pPr>
      <w:rPr>
        <w:lang w:val="ru-RU" w:eastAsia="en-US" w:bidi="ar-SA"/>
      </w:rPr>
    </w:lvl>
  </w:abstractNum>
  <w:abstractNum w:abstractNumId="9" w15:restartNumberingAfterBreak="0">
    <w:nsid w:val="53E0E5C4"/>
    <w:multiLevelType w:val="hybridMultilevel"/>
    <w:tmpl w:val="BA2337C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71E63ED"/>
    <w:multiLevelType w:val="multilevel"/>
    <w:tmpl w:val="A24CCB10"/>
    <w:lvl w:ilvl="0">
      <w:start w:val="5"/>
      <w:numFmt w:val="decimal"/>
      <w:lvlText w:val="%1"/>
      <w:lvlJc w:val="left"/>
      <w:pPr>
        <w:ind w:left="2" w:hanging="506"/>
      </w:pPr>
      <w:rPr>
        <w:lang w:val="ru-RU" w:eastAsia="en-US" w:bidi="ar-SA"/>
      </w:rPr>
    </w:lvl>
    <w:lvl w:ilvl="1">
      <w:start w:val="1"/>
      <w:numFmt w:val="decimal"/>
      <w:lvlText w:val="%1.%2."/>
      <w:lvlJc w:val="left"/>
      <w:pPr>
        <w:ind w:left="2" w:hanging="506"/>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013" w:hanging="506"/>
      </w:pPr>
      <w:rPr>
        <w:lang w:val="ru-RU" w:eastAsia="en-US" w:bidi="ar-SA"/>
      </w:rPr>
    </w:lvl>
    <w:lvl w:ilvl="3">
      <w:numFmt w:val="bullet"/>
      <w:lvlText w:val="•"/>
      <w:lvlJc w:val="left"/>
      <w:pPr>
        <w:ind w:left="3019" w:hanging="506"/>
      </w:pPr>
      <w:rPr>
        <w:lang w:val="ru-RU" w:eastAsia="en-US" w:bidi="ar-SA"/>
      </w:rPr>
    </w:lvl>
    <w:lvl w:ilvl="4">
      <w:numFmt w:val="bullet"/>
      <w:lvlText w:val="•"/>
      <w:lvlJc w:val="left"/>
      <w:pPr>
        <w:ind w:left="4026" w:hanging="506"/>
      </w:pPr>
      <w:rPr>
        <w:lang w:val="ru-RU" w:eastAsia="en-US" w:bidi="ar-SA"/>
      </w:rPr>
    </w:lvl>
    <w:lvl w:ilvl="5">
      <w:numFmt w:val="bullet"/>
      <w:lvlText w:val="•"/>
      <w:lvlJc w:val="left"/>
      <w:pPr>
        <w:ind w:left="5032" w:hanging="506"/>
      </w:pPr>
      <w:rPr>
        <w:lang w:val="ru-RU" w:eastAsia="en-US" w:bidi="ar-SA"/>
      </w:rPr>
    </w:lvl>
    <w:lvl w:ilvl="6">
      <w:numFmt w:val="bullet"/>
      <w:lvlText w:val="•"/>
      <w:lvlJc w:val="left"/>
      <w:pPr>
        <w:ind w:left="6039" w:hanging="506"/>
      </w:pPr>
      <w:rPr>
        <w:lang w:val="ru-RU" w:eastAsia="en-US" w:bidi="ar-SA"/>
      </w:rPr>
    </w:lvl>
    <w:lvl w:ilvl="7">
      <w:numFmt w:val="bullet"/>
      <w:lvlText w:val="•"/>
      <w:lvlJc w:val="left"/>
      <w:pPr>
        <w:ind w:left="7045" w:hanging="506"/>
      </w:pPr>
      <w:rPr>
        <w:lang w:val="ru-RU" w:eastAsia="en-US" w:bidi="ar-SA"/>
      </w:rPr>
    </w:lvl>
    <w:lvl w:ilvl="8">
      <w:numFmt w:val="bullet"/>
      <w:lvlText w:val="•"/>
      <w:lvlJc w:val="left"/>
      <w:pPr>
        <w:ind w:left="8052" w:hanging="506"/>
      </w:pPr>
      <w:rPr>
        <w:lang w:val="ru-RU" w:eastAsia="en-US" w:bidi="ar-SA"/>
      </w:rPr>
    </w:lvl>
  </w:abstractNum>
  <w:abstractNum w:abstractNumId="11" w15:restartNumberingAfterBreak="0">
    <w:nsid w:val="636E350C"/>
    <w:multiLevelType w:val="multilevel"/>
    <w:tmpl w:val="92DED1E8"/>
    <w:lvl w:ilvl="0">
      <w:start w:val="3"/>
      <w:numFmt w:val="decimal"/>
      <w:lvlText w:val="%1"/>
      <w:lvlJc w:val="left"/>
      <w:pPr>
        <w:ind w:left="2" w:hanging="743"/>
      </w:pPr>
      <w:rPr>
        <w:lang w:val="ru-RU" w:eastAsia="en-US" w:bidi="ar-SA"/>
      </w:rPr>
    </w:lvl>
    <w:lvl w:ilvl="1">
      <w:start w:val="1"/>
      <w:numFmt w:val="decimal"/>
      <w:lvlText w:val="%1.%2"/>
      <w:lvlJc w:val="left"/>
      <w:pPr>
        <w:ind w:left="2" w:hanging="743"/>
      </w:pPr>
      <w:rPr>
        <w:lang w:val="ru-RU" w:eastAsia="en-US" w:bidi="ar-SA"/>
      </w:rPr>
    </w:lvl>
    <w:lvl w:ilvl="2">
      <w:start w:val="4"/>
      <w:numFmt w:val="decimal"/>
      <w:lvlText w:val="%1.%2.%3."/>
      <w:lvlJc w:val="left"/>
      <w:pPr>
        <w:ind w:left="2586" w:hanging="743"/>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019" w:hanging="743"/>
      </w:pPr>
      <w:rPr>
        <w:lang w:val="ru-RU" w:eastAsia="en-US" w:bidi="ar-SA"/>
      </w:rPr>
    </w:lvl>
    <w:lvl w:ilvl="4">
      <w:numFmt w:val="bullet"/>
      <w:lvlText w:val="•"/>
      <w:lvlJc w:val="left"/>
      <w:pPr>
        <w:ind w:left="4026" w:hanging="743"/>
      </w:pPr>
      <w:rPr>
        <w:lang w:val="ru-RU" w:eastAsia="en-US" w:bidi="ar-SA"/>
      </w:rPr>
    </w:lvl>
    <w:lvl w:ilvl="5">
      <w:numFmt w:val="bullet"/>
      <w:lvlText w:val="•"/>
      <w:lvlJc w:val="left"/>
      <w:pPr>
        <w:ind w:left="5032" w:hanging="743"/>
      </w:pPr>
      <w:rPr>
        <w:lang w:val="ru-RU" w:eastAsia="en-US" w:bidi="ar-SA"/>
      </w:rPr>
    </w:lvl>
    <w:lvl w:ilvl="6">
      <w:numFmt w:val="bullet"/>
      <w:lvlText w:val="•"/>
      <w:lvlJc w:val="left"/>
      <w:pPr>
        <w:ind w:left="6039" w:hanging="743"/>
      </w:pPr>
      <w:rPr>
        <w:lang w:val="ru-RU" w:eastAsia="en-US" w:bidi="ar-SA"/>
      </w:rPr>
    </w:lvl>
    <w:lvl w:ilvl="7">
      <w:numFmt w:val="bullet"/>
      <w:lvlText w:val="•"/>
      <w:lvlJc w:val="left"/>
      <w:pPr>
        <w:ind w:left="7045" w:hanging="743"/>
      </w:pPr>
      <w:rPr>
        <w:lang w:val="ru-RU" w:eastAsia="en-US" w:bidi="ar-SA"/>
      </w:rPr>
    </w:lvl>
    <w:lvl w:ilvl="8">
      <w:numFmt w:val="bullet"/>
      <w:lvlText w:val="•"/>
      <w:lvlJc w:val="left"/>
      <w:pPr>
        <w:ind w:left="8052" w:hanging="743"/>
      </w:pPr>
      <w:rPr>
        <w:lang w:val="ru-RU" w:eastAsia="en-US" w:bidi="ar-SA"/>
      </w:rPr>
    </w:lvl>
  </w:abstractNum>
  <w:abstractNum w:abstractNumId="12" w15:restartNumberingAfterBreak="0">
    <w:nsid w:val="6C14186A"/>
    <w:multiLevelType w:val="hybridMultilevel"/>
    <w:tmpl w:val="0C50CD1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6DAA5F76"/>
    <w:multiLevelType w:val="hybridMultilevel"/>
    <w:tmpl w:val="5986C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BCC1726"/>
    <w:multiLevelType w:val="multilevel"/>
    <w:tmpl w:val="A086A760"/>
    <w:lvl w:ilvl="0">
      <w:start w:val="1"/>
      <w:numFmt w:val="decimal"/>
      <w:lvlText w:val="%1"/>
      <w:lvlJc w:val="left"/>
      <w:pPr>
        <w:ind w:left="2" w:hanging="778"/>
      </w:pPr>
      <w:rPr>
        <w:lang w:val="ru-RU" w:eastAsia="en-US" w:bidi="ar-SA"/>
      </w:rPr>
    </w:lvl>
    <w:lvl w:ilvl="1">
      <w:start w:val="1"/>
      <w:numFmt w:val="decimal"/>
      <w:lvlText w:val="%1.%2."/>
      <w:lvlJc w:val="left"/>
      <w:pPr>
        <w:ind w:left="2" w:hanging="778"/>
      </w:pPr>
      <w:rPr>
        <w:rFonts w:ascii="Times New Roman" w:eastAsia="Times New Roman" w:hAnsi="Times New Roman" w:cs="Times New Roman" w:hint="default"/>
        <w:b w:val="0"/>
        <w:bCs w:val="0"/>
        <w:i w:val="0"/>
        <w:iCs w:val="0"/>
        <w:spacing w:val="-1"/>
        <w:w w:val="100"/>
        <w:sz w:val="28"/>
        <w:szCs w:val="28"/>
        <w:lang w:val="ru-RU" w:eastAsia="en-US" w:bidi="ar-SA"/>
      </w:rPr>
    </w:lvl>
    <w:lvl w:ilvl="2">
      <w:numFmt w:val="bullet"/>
      <w:lvlText w:val="•"/>
      <w:lvlJc w:val="left"/>
      <w:pPr>
        <w:ind w:left="2013" w:hanging="778"/>
      </w:pPr>
      <w:rPr>
        <w:lang w:val="ru-RU" w:eastAsia="en-US" w:bidi="ar-SA"/>
      </w:rPr>
    </w:lvl>
    <w:lvl w:ilvl="3">
      <w:numFmt w:val="bullet"/>
      <w:lvlText w:val="•"/>
      <w:lvlJc w:val="left"/>
      <w:pPr>
        <w:ind w:left="3019" w:hanging="778"/>
      </w:pPr>
      <w:rPr>
        <w:lang w:val="ru-RU" w:eastAsia="en-US" w:bidi="ar-SA"/>
      </w:rPr>
    </w:lvl>
    <w:lvl w:ilvl="4">
      <w:numFmt w:val="bullet"/>
      <w:lvlText w:val="•"/>
      <w:lvlJc w:val="left"/>
      <w:pPr>
        <w:ind w:left="4026" w:hanging="778"/>
      </w:pPr>
      <w:rPr>
        <w:lang w:val="ru-RU" w:eastAsia="en-US" w:bidi="ar-SA"/>
      </w:rPr>
    </w:lvl>
    <w:lvl w:ilvl="5">
      <w:numFmt w:val="bullet"/>
      <w:lvlText w:val="•"/>
      <w:lvlJc w:val="left"/>
      <w:pPr>
        <w:ind w:left="5032" w:hanging="778"/>
      </w:pPr>
      <w:rPr>
        <w:lang w:val="ru-RU" w:eastAsia="en-US" w:bidi="ar-SA"/>
      </w:rPr>
    </w:lvl>
    <w:lvl w:ilvl="6">
      <w:numFmt w:val="bullet"/>
      <w:lvlText w:val="•"/>
      <w:lvlJc w:val="left"/>
      <w:pPr>
        <w:ind w:left="6039" w:hanging="778"/>
      </w:pPr>
      <w:rPr>
        <w:lang w:val="ru-RU" w:eastAsia="en-US" w:bidi="ar-SA"/>
      </w:rPr>
    </w:lvl>
    <w:lvl w:ilvl="7">
      <w:numFmt w:val="bullet"/>
      <w:lvlText w:val="•"/>
      <w:lvlJc w:val="left"/>
      <w:pPr>
        <w:ind w:left="7045" w:hanging="778"/>
      </w:pPr>
      <w:rPr>
        <w:lang w:val="ru-RU" w:eastAsia="en-US" w:bidi="ar-SA"/>
      </w:rPr>
    </w:lvl>
    <w:lvl w:ilvl="8">
      <w:numFmt w:val="bullet"/>
      <w:lvlText w:val="•"/>
      <w:lvlJc w:val="left"/>
      <w:pPr>
        <w:ind w:left="8052" w:hanging="778"/>
      </w:pPr>
      <w:rPr>
        <w:lang w:val="ru-RU" w:eastAsia="en-US" w:bidi="ar-SA"/>
      </w:rPr>
    </w:lvl>
  </w:abstractNum>
  <w:num w:numId="1">
    <w:abstractNumId w:val="6"/>
  </w:num>
  <w:num w:numId="2">
    <w:abstractNumId w:val="13"/>
  </w:num>
  <w:num w:numId="3">
    <w:abstractNumId w:val="4"/>
  </w:num>
  <w:num w:numId="4">
    <w:abstractNumId w:val="5"/>
  </w:num>
  <w:num w:numId="5">
    <w:abstractNumId w:val="0"/>
  </w:num>
  <w:num w:numId="6">
    <w:abstractNumId w:val="2"/>
  </w:num>
  <w:num w:numId="7">
    <w:abstractNumId w:val="9"/>
  </w:num>
  <w:num w:numId="8">
    <w:abstractNumId w:val="1"/>
  </w:num>
  <w:num w:numId="9">
    <w:abstractNumId w:val="12"/>
  </w:num>
  <w:num w:numId="10">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11">
    <w:abstractNumId w:val="3"/>
    <w:lvlOverride w:ilvl="0">
      <w:startOverride w:val="2"/>
    </w:lvlOverride>
    <w:lvlOverride w:ilvl="1">
      <w:startOverride w:val="1"/>
    </w:lvlOverride>
    <w:lvlOverride w:ilvl="2"/>
    <w:lvlOverride w:ilvl="3"/>
    <w:lvlOverride w:ilvl="4"/>
    <w:lvlOverride w:ilvl="5"/>
    <w:lvlOverride w:ilvl="6"/>
    <w:lvlOverride w:ilvl="7"/>
    <w:lvlOverride w:ilvl="8"/>
  </w:num>
  <w:num w:numId="12">
    <w:abstractNumId w:val="7"/>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13">
    <w:abstractNumId w:val="11"/>
    <w:lvlOverride w:ilvl="0">
      <w:startOverride w:val="3"/>
    </w:lvlOverride>
    <w:lvlOverride w:ilvl="1">
      <w:startOverride w:val="1"/>
    </w:lvlOverride>
    <w:lvlOverride w:ilvl="2">
      <w:startOverride w:val="4"/>
    </w:lvlOverride>
    <w:lvlOverride w:ilvl="3"/>
    <w:lvlOverride w:ilvl="4"/>
    <w:lvlOverride w:ilvl="5"/>
    <w:lvlOverride w:ilvl="6"/>
    <w:lvlOverride w:ilvl="7"/>
    <w:lvlOverride w:ilvl="8"/>
  </w:num>
  <w:num w:numId="14">
    <w:abstractNumId w:val="8"/>
    <w:lvlOverride w:ilvl="0">
      <w:startOverride w:val="4"/>
    </w:lvlOverride>
    <w:lvlOverride w:ilvl="1">
      <w:startOverride w:val="1"/>
    </w:lvlOverride>
    <w:lvlOverride w:ilvl="2"/>
    <w:lvlOverride w:ilvl="3"/>
    <w:lvlOverride w:ilvl="4"/>
    <w:lvlOverride w:ilvl="5"/>
    <w:lvlOverride w:ilvl="6"/>
    <w:lvlOverride w:ilvl="7"/>
    <w:lvlOverride w:ilvl="8"/>
  </w:num>
  <w:num w:numId="15">
    <w:abstractNumId w:val="10"/>
    <w:lvlOverride w:ilvl="0">
      <w:startOverride w:val="5"/>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4F57"/>
    <w:rsid w:val="000020B5"/>
    <w:rsid w:val="0001188C"/>
    <w:rsid w:val="0001204D"/>
    <w:rsid w:val="000165BC"/>
    <w:rsid w:val="000212DA"/>
    <w:rsid w:val="0002221E"/>
    <w:rsid w:val="00025746"/>
    <w:rsid w:val="00031FFC"/>
    <w:rsid w:val="00037BC5"/>
    <w:rsid w:val="000479EF"/>
    <w:rsid w:val="00052FDD"/>
    <w:rsid w:val="00057955"/>
    <w:rsid w:val="00057DE6"/>
    <w:rsid w:val="000614A5"/>
    <w:rsid w:val="00071AA0"/>
    <w:rsid w:val="00072110"/>
    <w:rsid w:val="000735D4"/>
    <w:rsid w:val="000740A7"/>
    <w:rsid w:val="00074789"/>
    <w:rsid w:val="00075D1E"/>
    <w:rsid w:val="00075FD0"/>
    <w:rsid w:val="000821D1"/>
    <w:rsid w:val="000865C8"/>
    <w:rsid w:val="00094821"/>
    <w:rsid w:val="000A296B"/>
    <w:rsid w:val="000A3F62"/>
    <w:rsid w:val="000A44C0"/>
    <w:rsid w:val="000B2F9C"/>
    <w:rsid w:val="000B387B"/>
    <w:rsid w:val="000C0080"/>
    <w:rsid w:val="000C0D5E"/>
    <w:rsid w:val="000C37AD"/>
    <w:rsid w:val="000D4494"/>
    <w:rsid w:val="000D4F85"/>
    <w:rsid w:val="000E0207"/>
    <w:rsid w:val="000E27D9"/>
    <w:rsid w:val="000F0DC1"/>
    <w:rsid w:val="000F1004"/>
    <w:rsid w:val="0010371E"/>
    <w:rsid w:val="001126FF"/>
    <w:rsid w:val="00112DAD"/>
    <w:rsid w:val="00115980"/>
    <w:rsid w:val="001167F7"/>
    <w:rsid w:val="00116949"/>
    <w:rsid w:val="00125343"/>
    <w:rsid w:val="00127164"/>
    <w:rsid w:val="00133EF4"/>
    <w:rsid w:val="001358AD"/>
    <w:rsid w:val="001361F2"/>
    <w:rsid w:val="00137AB3"/>
    <w:rsid w:val="00140769"/>
    <w:rsid w:val="00151495"/>
    <w:rsid w:val="0015151B"/>
    <w:rsid w:val="00156CE8"/>
    <w:rsid w:val="001570D9"/>
    <w:rsid w:val="0015789F"/>
    <w:rsid w:val="00163268"/>
    <w:rsid w:val="00165E49"/>
    <w:rsid w:val="001676B8"/>
    <w:rsid w:val="00170BA6"/>
    <w:rsid w:val="00171232"/>
    <w:rsid w:val="0017643E"/>
    <w:rsid w:val="0017762B"/>
    <w:rsid w:val="001809B9"/>
    <w:rsid w:val="001824ED"/>
    <w:rsid w:val="00184155"/>
    <w:rsid w:val="00187831"/>
    <w:rsid w:val="001978D6"/>
    <w:rsid w:val="001B393A"/>
    <w:rsid w:val="001B3CEC"/>
    <w:rsid w:val="001C4324"/>
    <w:rsid w:val="001D008F"/>
    <w:rsid w:val="001D2F1A"/>
    <w:rsid w:val="001D465F"/>
    <w:rsid w:val="001E26A4"/>
    <w:rsid w:val="001E3777"/>
    <w:rsid w:val="001F5142"/>
    <w:rsid w:val="001F6546"/>
    <w:rsid w:val="00201011"/>
    <w:rsid w:val="00207F3E"/>
    <w:rsid w:val="00211CE2"/>
    <w:rsid w:val="002144CE"/>
    <w:rsid w:val="002331F4"/>
    <w:rsid w:val="0024777B"/>
    <w:rsid w:val="00250FDB"/>
    <w:rsid w:val="002522FB"/>
    <w:rsid w:val="002715C9"/>
    <w:rsid w:val="0028465E"/>
    <w:rsid w:val="00284C43"/>
    <w:rsid w:val="00285C6C"/>
    <w:rsid w:val="002870ED"/>
    <w:rsid w:val="00297C54"/>
    <w:rsid w:val="002A19BB"/>
    <w:rsid w:val="002A1C43"/>
    <w:rsid w:val="002A228C"/>
    <w:rsid w:val="002A32F5"/>
    <w:rsid w:val="002A376E"/>
    <w:rsid w:val="002A78E8"/>
    <w:rsid w:val="002B2291"/>
    <w:rsid w:val="002B4C71"/>
    <w:rsid w:val="002C1E86"/>
    <w:rsid w:val="002C7992"/>
    <w:rsid w:val="002C7F43"/>
    <w:rsid w:val="002D299B"/>
    <w:rsid w:val="002D6A41"/>
    <w:rsid w:val="002D77DB"/>
    <w:rsid w:val="002E1721"/>
    <w:rsid w:val="002E3411"/>
    <w:rsid w:val="002E34F9"/>
    <w:rsid w:val="002E7A7B"/>
    <w:rsid w:val="002F76F8"/>
    <w:rsid w:val="00303CE1"/>
    <w:rsid w:val="00317A74"/>
    <w:rsid w:val="00317FA8"/>
    <w:rsid w:val="0033182B"/>
    <w:rsid w:val="0033390C"/>
    <w:rsid w:val="003365CA"/>
    <w:rsid w:val="00336824"/>
    <w:rsid w:val="00336ECA"/>
    <w:rsid w:val="003375F6"/>
    <w:rsid w:val="003477E6"/>
    <w:rsid w:val="00350F87"/>
    <w:rsid w:val="003525E8"/>
    <w:rsid w:val="00357FDE"/>
    <w:rsid w:val="00361024"/>
    <w:rsid w:val="00364703"/>
    <w:rsid w:val="00370DCD"/>
    <w:rsid w:val="0037506D"/>
    <w:rsid w:val="003756BB"/>
    <w:rsid w:val="00377BBB"/>
    <w:rsid w:val="00383CF6"/>
    <w:rsid w:val="00383D84"/>
    <w:rsid w:val="00383F2C"/>
    <w:rsid w:val="00384088"/>
    <w:rsid w:val="003857AB"/>
    <w:rsid w:val="003868E2"/>
    <w:rsid w:val="0039272B"/>
    <w:rsid w:val="00392B84"/>
    <w:rsid w:val="003968A0"/>
    <w:rsid w:val="003A33C8"/>
    <w:rsid w:val="003A74C5"/>
    <w:rsid w:val="003B01B3"/>
    <w:rsid w:val="003B6BC4"/>
    <w:rsid w:val="003C19D2"/>
    <w:rsid w:val="003C2B82"/>
    <w:rsid w:val="003C368E"/>
    <w:rsid w:val="003D418E"/>
    <w:rsid w:val="003D551F"/>
    <w:rsid w:val="003D6BDF"/>
    <w:rsid w:val="003E2B57"/>
    <w:rsid w:val="003E754F"/>
    <w:rsid w:val="003F180C"/>
    <w:rsid w:val="003F49DF"/>
    <w:rsid w:val="004074EE"/>
    <w:rsid w:val="004108C7"/>
    <w:rsid w:val="004146DA"/>
    <w:rsid w:val="00430124"/>
    <w:rsid w:val="00430444"/>
    <w:rsid w:val="004316BB"/>
    <w:rsid w:val="004447BC"/>
    <w:rsid w:val="00445663"/>
    <w:rsid w:val="00453DDF"/>
    <w:rsid w:val="00454F04"/>
    <w:rsid w:val="00462464"/>
    <w:rsid w:val="00464E1B"/>
    <w:rsid w:val="0046581E"/>
    <w:rsid w:val="00477373"/>
    <w:rsid w:val="00480BE5"/>
    <w:rsid w:val="004815CA"/>
    <w:rsid w:val="00483CA4"/>
    <w:rsid w:val="00491A6E"/>
    <w:rsid w:val="00493BBD"/>
    <w:rsid w:val="00496C89"/>
    <w:rsid w:val="004A49F2"/>
    <w:rsid w:val="004B4502"/>
    <w:rsid w:val="004B680B"/>
    <w:rsid w:val="004B6D8F"/>
    <w:rsid w:val="004C5621"/>
    <w:rsid w:val="004D050B"/>
    <w:rsid w:val="004E20E9"/>
    <w:rsid w:val="004E5A42"/>
    <w:rsid w:val="0050777B"/>
    <w:rsid w:val="005078A5"/>
    <w:rsid w:val="005153EC"/>
    <w:rsid w:val="0051574F"/>
    <w:rsid w:val="00516F5A"/>
    <w:rsid w:val="00520E36"/>
    <w:rsid w:val="00521801"/>
    <w:rsid w:val="00530B4A"/>
    <w:rsid w:val="00542BA9"/>
    <w:rsid w:val="00547C00"/>
    <w:rsid w:val="00563E27"/>
    <w:rsid w:val="005667AD"/>
    <w:rsid w:val="005808C4"/>
    <w:rsid w:val="005843B8"/>
    <w:rsid w:val="00584BFF"/>
    <w:rsid w:val="005859AF"/>
    <w:rsid w:val="00595CF4"/>
    <w:rsid w:val="005A4B55"/>
    <w:rsid w:val="005A54B4"/>
    <w:rsid w:val="005B4408"/>
    <w:rsid w:val="005B464E"/>
    <w:rsid w:val="005B7E4C"/>
    <w:rsid w:val="005C0822"/>
    <w:rsid w:val="005C23AF"/>
    <w:rsid w:val="005D2F28"/>
    <w:rsid w:val="005D42D3"/>
    <w:rsid w:val="005D728E"/>
    <w:rsid w:val="005E38FF"/>
    <w:rsid w:val="005E47DC"/>
    <w:rsid w:val="005E4CDB"/>
    <w:rsid w:val="005E5E7E"/>
    <w:rsid w:val="005F1B1D"/>
    <w:rsid w:val="005F50E6"/>
    <w:rsid w:val="00601B14"/>
    <w:rsid w:val="00601FDB"/>
    <w:rsid w:val="00610EF1"/>
    <w:rsid w:val="00614B05"/>
    <w:rsid w:val="00621165"/>
    <w:rsid w:val="0062799C"/>
    <w:rsid w:val="00627E75"/>
    <w:rsid w:val="006313CB"/>
    <w:rsid w:val="0063320D"/>
    <w:rsid w:val="00635006"/>
    <w:rsid w:val="00640D13"/>
    <w:rsid w:val="006417EF"/>
    <w:rsid w:val="00641B41"/>
    <w:rsid w:val="00641C86"/>
    <w:rsid w:val="006423DA"/>
    <w:rsid w:val="00642CD4"/>
    <w:rsid w:val="00644096"/>
    <w:rsid w:val="00645561"/>
    <w:rsid w:val="00651FC5"/>
    <w:rsid w:val="00655E23"/>
    <w:rsid w:val="0067112B"/>
    <w:rsid w:val="006729F1"/>
    <w:rsid w:val="00672A24"/>
    <w:rsid w:val="00676878"/>
    <w:rsid w:val="00677FC3"/>
    <w:rsid w:val="00687BD4"/>
    <w:rsid w:val="0069283D"/>
    <w:rsid w:val="00697A63"/>
    <w:rsid w:val="00697F86"/>
    <w:rsid w:val="006A575C"/>
    <w:rsid w:val="006B7588"/>
    <w:rsid w:val="006C798F"/>
    <w:rsid w:val="006E1060"/>
    <w:rsid w:val="006F08A3"/>
    <w:rsid w:val="006F38A6"/>
    <w:rsid w:val="00700C7D"/>
    <w:rsid w:val="00712965"/>
    <w:rsid w:val="00716D50"/>
    <w:rsid w:val="00717A33"/>
    <w:rsid w:val="007239AE"/>
    <w:rsid w:val="00726D90"/>
    <w:rsid w:val="00727B70"/>
    <w:rsid w:val="007333F4"/>
    <w:rsid w:val="00741731"/>
    <w:rsid w:val="007465B2"/>
    <w:rsid w:val="0076042B"/>
    <w:rsid w:val="00771431"/>
    <w:rsid w:val="007757F8"/>
    <w:rsid w:val="00782747"/>
    <w:rsid w:val="00783BCF"/>
    <w:rsid w:val="00792BA6"/>
    <w:rsid w:val="00795B10"/>
    <w:rsid w:val="007B00B2"/>
    <w:rsid w:val="007B19C5"/>
    <w:rsid w:val="007B41FA"/>
    <w:rsid w:val="007C190F"/>
    <w:rsid w:val="007C5196"/>
    <w:rsid w:val="007C7EED"/>
    <w:rsid w:val="007D094F"/>
    <w:rsid w:val="007D150E"/>
    <w:rsid w:val="007D5A0A"/>
    <w:rsid w:val="007E3D0D"/>
    <w:rsid w:val="007F1747"/>
    <w:rsid w:val="007F3A65"/>
    <w:rsid w:val="00803B1D"/>
    <w:rsid w:val="00814142"/>
    <w:rsid w:val="00817F3E"/>
    <w:rsid w:val="00825202"/>
    <w:rsid w:val="008262A6"/>
    <w:rsid w:val="00852AF0"/>
    <w:rsid w:val="008542A0"/>
    <w:rsid w:val="0085539A"/>
    <w:rsid w:val="008572AE"/>
    <w:rsid w:val="00860209"/>
    <w:rsid w:val="0086299F"/>
    <w:rsid w:val="008818F7"/>
    <w:rsid w:val="0089581F"/>
    <w:rsid w:val="008A2DAC"/>
    <w:rsid w:val="008B7D92"/>
    <w:rsid w:val="008C32F6"/>
    <w:rsid w:val="008C5473"/>
    <w:rsid w:val="008C71E9"/>
    <w:rsid w:val="008F20F1"/>
    <w:rsid w:val="00903156"/>
    <w:rsid w:val="0091045B"/>
    <w:rsid w:val="00913125"/>
    <w:rsid w:val="009237C3"/>
    <w:rsid w:val="0092392B"/>
    <w:rsid w:val="00924C68"/>
    <w:rsid w:val="0092796C"/>
    <w:rsid w:val="00930F6B"/>
    <w:rsid w:val="009403B4"/>
    <w:rsid w:val="0094621A"/>
    <w:rsid w:val="00952BE1"/>
    <w:rsid w:val="009612DC"/>
    <w:rsid w:val="0097095F"/>
    <w:rsid w:val="009713CB"/>
    <w:rsid w:val="0097292F"/>
    <w:rsid w:val="00974071"/>
    <w:rsid w:val="00980017"/>
    <w:rsid w:val="00985201"/>
    <w:rsid w:val="00991407"/>
    <w:rsid w:val="0099197C"/>
    <w:rsid w:val="009925EB"/>
    <w:rsid w:val="009958D6"/>
    <w:rsid w:val="009A18F1"/>
    <w:rsid w:val="009A26C3"/>
    <w:rsid w:val="009B5121"/>
    <w:rsid w:val="009C36BE"/>
    <w:rsid w:val="009C36D5"/>
    <w:rsid w:val="009C7FB1"/>
    <w:rsid w:val="009D111E"/>
    <w:rsid w:val="009E2D52"/>
    <w:rsid w:val="009F0303"/>
    <w:rsid w:val="009F17FA"/>
    <w:rsid w:val="009F2370"/>
    <w:rsid w:val="009F2F1A"/>
    <w:rsid w:val="009F34D0"/>
    <w:rsid w:val="009F4EB2"/>
    <w:rsid w:val="00A14214"/>
    <w:rsid w:val="00A15860"/>
    <w:rsid w:val="00A17218"/>
    <w:rsid w:val="00A17325"/>
    <w:rsid w:val="00A17DCA"/>
    <w:rsid w:val="00A240E2"/>
    <w:rsid w:val="00A257C8"/>
    <w:rsid w:val="00A36291"/>
    <w:rsid w:val="00A36864"/>
    <w:rsid w:val="00A54D3A"/>
    <w:rsid w:val="00A55A88"/>
    <w:rsid w:val="00A6192E"/>
    <w:rsid w:val="00A66770"/>
    <w:rsid w:val="00A74336"/>
    <w:rsid w:val="00A77D38"/>
    <w:rsid w:val="00A80029"/>
    <w:rsid w:val="00A80384"/>
    <w:rsid w:val="00A87814"/>
    <w:rsid w:val="00A87A94"/>
    <w:rsid w:val="00A90115"/>
    <w:rsid w:val="00A93C14"/>
    <w:rsid w:val="00A97855"/>
    <w:rsid w:val="00AA4FD3"/>
    <w:rsid w:val="00AB41AC"/>
    <w:rsid w:val="00AC24C4"/>
    <w:rsid w:val="00AC430A"/>
    <w:rsid w:val="00AD4DA8"/>
    <w:rsid w:val="00AF3777"/>
    <w:rsid w:val="00AF426C"/>
    <w:rsid w:val="00AF60BD"/>
    <w:rsid w:val="00B013E6"/>
    <w:rsid w:val="00B01ACF"/>
    <w:rsid w:val="00B01AE2"/>
    <w:rsid w:val="00B030D5"/>
    <w:rsid w:val="00B0356D"/>
    <w:rsid w:val="00B13964"/>
    <w:rsid w:val="00B264E6"/>
    <w:rsid w:val="00B33560"/>
    <w:rsid w:val="00B47678"/>
    <w:rsid w:val="00B47BE0"/>
    <w:rsid w:val="00B612CB"/>
    <w:rsid w:val="00B619C3"/>
    <w:rsid w:val="00B705DF"/>
    <w:rsid w:val="00B715E4"/>
    <w:rsid w:val="00B73629"/>
    <w:rsid w:val="00B73719"/>
    <w:rsid w:val="00B751F4"/>
    <w:rsid w:val="00B82B93"/>
    <w:rsid w:val="00B85F44"/>
    <w:rsid w:val="00B87818"/>
    <w:rsid w:val="00B91289"/>
    <w:rsid w:val="00B94F91"/>
    <w:rsid w:val="00B958D1"/>
    <w:rsid w:val="00BA18B7"/>
    <w:rsid w:val="00BA61C6"/>
    <w:rsid w:val="00BB3E5E"/>
    <w:rsid w:val="00BB56D2"/>
    <w:rsid w:val="00BC0EB9"/>
    <w:rsid w:val="00BC28D6"/>
    <w:rsid w:val="00BD23BA"/>
    <w:rsid w:val="00BE196E"/>
    <w:rsid w:val="00BE2A87"/>
    <w:rsid w:val="00BE4F57"/>
    <w:rsid w:val="00BE64D0"/>
    <w:rsid w:val="00BF0B1E"/>
    <w:rsid w:val="00BF7F97"/>
    <w:rsid w:val="00C04F39"/>
    <w:rsid w:val="00C13550"/>
    <w:rsid w:val="00C1438E"/>
    <w:rsid w:val="00C225FE"/>
    <w:rsid w:val="00C25C2E"/>
    <w:rsid w:val="00C43133"/>
    <w:rsid w:val="00C4752D"/>
    <w:rsid w:val="00C51B2F"/>
    <w:rsid w:val="00C538CF"/>
    <w:rsid w:val="00C5661A"/>
    <w:rsid w:val="00C605BD"/>
    <w:rsid w:val="00C60D6F"/>
    <w:rsid w:val="00C61CEE"/>
    <w:rsid w:val="00C71385"/>
    <w:rsid w:val="00C72B8D"/>
    <w:rsid w:val="00C749B0"/>
    <w:rsid w:val="00C767CA"/>
    <w:rsid w:val="00C80250"/>
    <w:rsid w:val="00C81757"/>
    <w:rsid w:val="00C9099C"/>
    <w:rsid w:val="00C910D2"/>
    <w:rsid w:val="00C91C68"/>
    <w:rsid w:val="00C94B22"/>
    <w:rsid w:val="00C96899"/>
    <w:rsid w:val="00CA010F"/>
    <w:rsid w:val="00CA0A9A"/>
    <w:rsid w:val="00CA685E"/>
    <w:rsid w:val="00CB1681"/>
    <w:rsid w:val="00CB2BCE"/>
    <w:rsid w:val="00CC21E5"/>
    <w:rsid w:val="00CC67DD"/>
    <w:rsid w:val="00CC7E0A"/>
    <w:rsid w:val="00CD273A"/>
    <w:rsid w:val="00CF2CEA"/>
    <w:rsid w:val="00D003C5"/>
    <w:rsid w:val="00D040A5"/>
    <w:rsid w:val="00D101CB"/>
    <w:rsid w:val="00D11D08"/>
    <w:rsid w:val="00D16A77"/>
    <w:rsid w:val="00D24C81"/>
    <w:rsid w:val="00D33C1F"/>
    <w:rsid w:val="00D36F5C"/>
    <w:rsid w:val="00D41007"/>
    <w:rsid w:val="00D4218C"/>
    <w:rsid w:val="00D50D03"/>
    <w:rsid w:val="00D52B5C"/>
    <w:rsid w:val="00D536AB"/>
    <w:rsid w:val="00D536F1"/>
    <w:rsid w:val="00D56698"/>
    <w:rsid w:val="00D5775D"/>
    <w:rsid w:val="00D6234F"/>
    <w:rsid w:val="00D72B79"/>
    <w:rsid w:val="00D80977"/>
    <w:rsid w:val="00D81540"/>
    <w:rsid w:val="00D8649C"/>
    <w:rsid w:val="00DA183E"/>
    <w:rsid w:val="00DA19AF"/>
    <w:rsid w:val="00DB0181"/>
    <w:rsid w:val="00DB2B1E"/>
    <w:rsid w:val="00DB2D05"/>
    <w:rsid w:val="00DB33C1"/>
    <w:rsid w:val="00DB45ED"/>
    <w:rsid w:val="00DE0FE3"/>
    <w:rsid w:val="00DE1C07"/>
    <w:rsid w:val="00DE30DA"/>
    <w:rsid w:val="00DF2326"/>
    <w:rsid w:val="00DF7B4A"/>
    <w:rsid w:val="00E02A67"/>
    <w:rsid w:val="00E0717D"/>
    <w:rsid w:val="00E10ED1"/>
    <w:rsid w:val="00E1524F"/>
    <w:rsid w:val="00E1595D"/>
    <w:rsid w:val="00E167DF"/>
    <w:rsid w:val="00E24C4C"/>
    <w:rsid w:val="00E270E4"/>
    <w:rsid w:val="00E3013F"/>
    <w:rsid w:val="00E412A8"/>
    <w:rsid w:val="00E426E9"/>
    <w:rsid w:val="00E438AA"/>
    <w:rsid w:val="00E44B65"/>
    <w:rsid w:val="00E600DE"/>
    <w:rsid w:val="00E67A65"/>
    <w:rsid w:val="00E70073"/>
    <w:rsid w:val="00E73032"/>
    <w:rsid w:val="00E7488E"/>
    <w:rsid w:val="00E777A0"/>
    <w:rsid w:val="00E8264E"/>
    <w:rsid w:val="00E8571C"/>
    <w:rsid w:val="00E916D1"/>
    <w:rsid w:val="00EA37D6"/>
    <w:rsid w:val="00EA4B80"/>
    <w:rsid w:val="00EB053E"/>
    <w:rsid w:val="00EB60F5"/>
    <w:rsid w:val="00EC2835"/>
    <w:rsid w:val="00EC65E6"/>
    <w:rsid w:val="00EC65F3"/>
    <w:rsid w:val="00ED2740"/>
    <w:rsid w:val="00EE0295"/>
    <w:rsid w:val="00EE4F10"/>
    <w:rsid w:val="00EE5399"/>
    <w:rsid w:val="00EE5C0B"/>
    <w:rsid w:val="00EF5668"/>
    <w:rsid w:val="00EF59F7"/>
    <w:rsid w:val="00F01489"/>
    <w:rsid w:val="00F037D0"/>
    <w:rsid w:val="00F04BDE"/>
    <w:rsid w:val="00F05A86"/>
    <w:rsid w:val="00F07912"/>
    <w:rsid w:val="00F1061B"/>
    <w:rsid w:val="00F11A18"/>
    <w:rsid w:val="00F11C38"/>
    <w:rsid w:val="00F1626F"/>
    <w:rsid w:val="00F16CB8"/>
    <w:rsid w:val="00F172C6"/>
    <w:rsid w:val="00F23AFA"/>
    <w:rsid w:val="00F249B0"/>
    <w:rsid w:val="00F27C4B"/>
    <w:rsid w:val="00F3040E"/>
    <w:rsid w:val="00F36C12"/>
    <w:rsid w:val="00F420B4"/>
    <w:rsid w:val="00F46AB8"/>
    <w:rsid w:val="00F46C71"/>
    <w:rsid w:val="00F530E7"/>
    <w:rsid w:val="00F5782D"/>
    <w:rsid w:val="00F6000A"/>
    <w:rsid w:val="00F64F80"/>
    <w:rsid w:val="00F6728B"/>
    <w:rsid w:val="00F80D3F"/>
    <w:rsid w:val="00F82E2F"/>
    <w:rsid w:val="00F8689F"/>
    <w:rsid w:val="00F87B6B"/>
    <w:rsid w:val="00FA3246"/>
    <w:rsid w:val="00FB7BEB"/>
    <w:rsid w:val="00FD017D"/>
    <w:rsid w:val="00FD398D"/>
    <w:rsid w:val="00FD4201"/>
    <w:rsid w:val="00FE7739"/>
    <w:rsid w:val="00FF02C4"/>
    <w:rsid w:val="00FF2403"/>
    <w:rsid w:val="00FF338E"/>
    <w:rsid w:val="00FF7E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9FB88"/>
  <w15:docId w15:val="{1836C316-2EDA-42CF-98D7-87CD577BF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4F5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E4F57"/>
    <w:pPr>
      <w:keepNext/>
      <w:jc w:val="center"/>
      <w:outlineLvl w:val="0"/>
    </w:pPr>
    <w:rPr>
      <w:b/>
      <w:bCs/>
      <w:sz w:val="36"/>
    </w:rPr>
  </w:style>
  <w:style w:type="paragraph" w:styleId="2">
    <w:name w:val="heading 2"/>
    <w:basedOn w:val="a"/>
    <w:next w:val="a"/>
    <w:link w:val="20"/>
    <w:unhideWhenUsed/>
    <w:qFormat/>
    <w:rsid w:val="00BE4F57"/>
    <w:pPr>
      <w:keepNext/>
      <w:jc w:val="center"/>
      <w:outlineLvl w:val="1"/>
    </w:pPr>
    <w:rPr>
      <w:b/>
      <w:bCs/>
      <w:spacing w:val="50"/>
      <w:sz w:val="31"/>
    </w:rPr>
  </w:style>
  <w:style w:type="paragraph" w:styleId="3">
    <w:name w:val="heading 3"/>
    <w:basedOn w:val="a"/>
    <w:next w:val="a"/>
    <w:link w:val="30"/>
    <w:unhideWhenUsed/>
    <w:qFormat/>
    <w:rsid w:val="00BE4F57"/>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BE4F57"/>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E4F57"/>
    <w:rPr>
      <w:rFonts w:ascii="Times New Roman" w:eastAsia="Times New Roman" w:hAnsi="Times New Roman" w:cs="Times New Roman"/>
      <w:b/>
      <w:bCs/>
      <w:sz w:val="36"/>
      <w:szCs w:val="24"/>
      <w:lang w:eastAsia="ru-RU"/>
    </w:rPr>
  </w:style>
  <w:style w:type="character" w:customStyle="1" w:styleId="20">
    <w:name w:val="Заголовок 2 Знак"/>
    <w:basedOn w:val="a0"/>
    <w:link w:val="2"/>
    <w:rsid w:val="00BE4F57"/>
    <w:rPr>
      <w:rFonts w:ascii="Times New Roman" w:eastAsia="Times New Roman" w:hAnsi="Times New Roman" w:cs="Times New Roman"/>
      <w:b/>
      <w:bCs/>
      <w:spacing w:val="50"/>
      <w:sz w:val="31"/>
      <w:szCs w:val="24"/>
      <w:lang w:eastAsia="ru-RU"/>
    </w:rPr>
  </w:style>
  <w:style w:type="character" w:customStyle="1" w:styleId="30">
    <w:name w:val="Заголовок 3 Знак"/>
    <w:basedOn w:val="a0"/>
    <w:link w:val="3"/>
    <w:rsid w:val="00BE4F57"/>
    <w:rPr>
      <w:rFonts w:ascii="Cambria" w:eastAsia="Times New Roman" w:hAnsi="Cambria" w:cs="Times New Roman"/>
      <w:b/>
      <w:bCs/>
      <w:sz w:val="26"/>
      <w:szCs w:val="26"/>
      <w:lang w:eastAsia="ru-RU"/>
    </w:rPr>
  </w:style>
  <w:style w:type="character" w:customStyle="1" w:styleId="40">
    <w:name w:val="Заголовок 4 Знак"/>
    <w:basedOn w:val="a0"/>
    <w:link w:val="4"/>
    <w:rsid w:val="00BE4F57"/>
    <w:rPr>
      <w:rFonts w:ascii="Calibri" w:eastAsia="Times New Roman" w:hAnsi="Calibri" w:cs="Times New Roman"/>
      <w:b/>
      <w:bCs/>
      <w:sz w:val="28"/>
      <w:szCs w:val="28"/>
      <w:lang w:eastAsia="ru-RU"/>
    </w:rPr>
  </w:style>
  <w:style w:type="character" w:customStyle="1" w:styleId="a3">
    <w:name w:val="Верхний колонтитул Знак"/>
    <w:basedOn w:val="a0"/>
    <w:link w:val="a4"/>
    <w:uiPriority w:val="99"/>
    <w:rsid w:val="00BE4F57"/>
    <w:rPr>
      <w:rFonts w:ascii="Calibri" w:eastAsia="Calibri" w:hAnsi="Calibri" w:cs="Times New Roman"/>
    </w:rPr>
  </w:style>
  <w:style w:type="paragraph" w:styleId="a4">
    <w:name w:val="header"/>
    <w:basedOn w:val="a"/>
    <w:link w:val="a3"/>
    <w:uiPriority w:val="99"/>
    <w:unhideWhenUsed/>
    <w:rsid w:val="00BE4F57"/>
    <w:pPr>
      <w:tabs>
        <w:tab w:val="center" w:pos="4677"/>
        <w:tab w:val="right" w:pos="9355"/>
      </w:tabs>
    </w:pPr>
    <w:rPr>
      <w:rFonts w:ascii="Calibri" w:eastAsia="Calibri" w:hAnsi="Calibri"/>
      <w:sz w:val="22"/>
      <w:szCs w:val="22"/>
      <w:lang w:eastAsia="en-US"/>
    </w:rPr>
  </w:style>
  <w:style w:type="character" w:customStyle="1" w:styleId="a5">
    <w:name w:val="Нижний колонтитул Знак"/>
    <w:basedOn w:val="a0"/>
    <w:link w:val="a6"/>
    <w:uiPriority w:val="99"/>
    <w:rsid w:val="00BE4F57"/>
    <w:rPr>
      <w:rFonts w:ascii="Calibri" w:eastAsia="Calibri" w:hAnsi="Calibri" w:cs="Times New Roman"/>
    </w:rPr>
  </w:style>
  <w:style w:type="paragraph" w:styleId="a6">
    <w:name w:val="footer"/>
    <w:basedOn w:val="a"/>
    <w:link w:val="a5"/>
    <w:uiPriority w:val="99"/>
    <w:unhideWhenUsed/>
    <w:rsid w:val="00BE4F57"/>
    <w:pPr>
      <w:tabs>
        <w:tab w:val="center" w:pos="4677"/>
        <w:tab w:val="right" w:pos="9355"/>
      </w:tabs>
    </w:pPr>
    <w:rPr>
      <w:rFonts w:ascii="Calibri" w:eastAsia="Calibri" w:hAnsi="Calibri"/>
      <w:sz w:val="22"/>
      <w:szCs w:val="22"/>
      <w:lang w:eastAsia="en-US"/>
    </w:rPr>
  </w:style>
  <w:style w:type="character" w:customStyle="1" w:styleId="a7">
    <w:name w:val="Заголовок Знак"/>
    <w:basedOn w:val="a0"/>
    <w:link w:val="a8"/>
    <w:uiPriority w:val="10"/>
    <w:rsid w:val="00BE4F57"/>
    <w:rPr>
      <w:rFonts w:ascii="Times New Roman" w:eastAsia="Times New Roman" w:hAnsi="Times New Roman" w:cs="Times New Roman"/>
      <w:sz w:val="28"/>
      <w:szCs w:val="24"/>
      <w:lang w:eastAsia="ru-RU"/>
    </w:rPr>
  </w:style>
  <w:style w:type="paragraph" w:styleId="a8">
    <w:name w:val="Title"/>
    <w:basedOn w:val="a"/>
    <w:link w:val="a7"/>
    <w:uiPriority w:val="10"/>
    <w:qFormat/>
    <w:rsid w:val="00BE4F57"/>
    <w:pPr>
      <w:ind w:firstLine="5529"/>
      <w:jc w:val="center"/>
    </w:pPr>
    <w:rPr>
      <w:sz w:val="28"/>
    </w:rPr>
  </w:style>
  <w:style w:type="character" w:customStyle="1" w:styleId="a9">
    <w:name w:val="Основной текст с отступом Знак"/>
    <w:basedOn w:val="a0"/>
    <w:link w:val="aa"/>
    <w:uiPriority w:val="99"/>
    <w:semiHidden/>
    <w:rsid w:val="00BE4F57"/>
    <w:rPr>
      <w:rFonts w:ascii="Times New Roman" w:eastAsia="Times New Roman" w:hAnsi="Times New Roman" w:cs="Times New Roman"/>
      <w:sz w:val="24"/>
      <w:szCs w:val="24"/>
      <w:lang w:eastAsia="ru-RU"/>
    </w:rPr>
  </w:style>
  <w:style w:type="paragraph" w:styleId="aa">
    <w:name w:val="Body Text Indent"/>
    <w:basedOn w:val="a"/>
    <w:link w:val="a9"/>
    <w:uiPriority w:val="99"/>
    <w:semiHidden/>
    <w:unhideWhenUsed/>
    <w:rsid w:val="00BE4F57"/>
    <w:pPr>
      <w:spacing w:after="120"/>
      <w:ind w:left="283"/>
    </w:pPr>
  </w:style>
  <w:style w:type="character" w:customStyle="1" w:styleId="ab">
    <w:name w:val="Подзаголовок Знак"/>
    <w:basedOn w:val="a0"/>
    <w:link w:val="ac"/>
    <w:uiPriority w:val="99"/>
    <w:rsid w:val="00BE4F57"/>
    <w:rPr>
      <w:rFonts w:ascii="Cambria" w:eastAsia="Times New Roman" w:hAnsi="Cambria" w:cs="Times New Roman"/>
      <w:sz w:val="24"/>
      <w:szCs w:val="24"/>
      <w:lang w:eastAsia="ru-RU"/>
    </w:rPr>
  </w:style>
  <w:style w:type="paragraph" w:styleId="ac">
    <w:name w:val="Subtitle"/>
    <w:basedOn w:val="a"/>
    <w:next w:val="a"/>
    <w:link w:val="ab"/>
    <w:uiPriority w:val="99"/>
    <w:qFormat/>
    <w:rsid w:val="00BE4F57"/>
    <w:pPr>
      <w:spacing w:after="60"/>
      <w:jc w:val="center"/>
      <w:outlineLvl w:val="1"/>
    </w:pPr>
    <w:rPr>
      <w:rFonts w:ascii="Cambria" w:hAnsi="Cambria"/>
    </w:rPr>
  </w:style>
  <w:style w:type="character" w:customStyle="1" w:styleId="21">
    <w:name w:val="Основной текст 2 Знак"/>
    <w:basedOn w:val="a0"/>
    <w:link w:val="22"/>
    <w:uiPriority w:val="99"/>
    <w:semiHidden/>
    <w:rsid w:val="00BE4F57"/>
    <w:rPr>
      <w:rFonts w:ascii="Times New Roman" w:eastAsia="Times New Roman" w:hAnsi="Times New Roman" w:cs="Times New Roman"/>
      <w:sz w:val="24"/>
      <w:szCs w:val="24"/>
      <w:lang w:eastAsia="ru-RU"/>
    </w:rPr>
  </w:style>
  <w:style w:type="paragraph" w:styleId="22">
    <w:name w:val="Body Text 2"/>
    <w:basedOn w:val="a"/>
    <w:link w:val="21"/>
    <w:uiPriority w:val="99"/>
    <w:semiHidden/>
    <w:unhideWhenUsed/>
    <w:rsid w:val="00BE4F57"/>
    <w:pPr>
      <w:spacing w:after="120" w:line="480" w:lineRule="auto"/>
    </w:pPr>
  </w:style>
  <w:style w:type="character" w:customStyle="1" w:styleId="23">
    <w:name w:val="Основной текст с отступом 2 Знак"/>
    <w:basedOn w:val="a0"/>
    <w:link w:val="24"/>
    <w:uiPriority w:val="99"/>
    <w:semiHidden/>
    <w:rsid w:val="00BE4F57"/>
    <w:rPr>
      <w:rFonts w:ascii="Times New Roman" w:eastAsia="Times New Roman" w:hAnsi="Times New Roman" w:cs="Times New Roman"/>
      <w:sz w:val="28"/>
      <w:szCs w:val="24"/>
      <w:lang w:eastAsia="ru-RU"/>
    </w:rPr>
  </w:style>
  <w:style w:type="paragraph" w:styleId="24">
    <w:name w:val="Body Text Indent 2"/>
    <w:basedOn w:val="a"/>
    <w:link w:val="23"/>
    <w:uiPriority w:val="99"/>
    <w:semiHidden/>
    <w:unhideWhenUsed/>
    <w:rsid w:val="00BE4F57"/>
    <w:pPr>
      <w:ind w:left="1800" w:hanging="1800"/>
      <w:jc w:val="both"/>
    </w:pPr>
    <w:rPr>
      <w:sz w:val="28"/>
    </w:rPr>
  </w:style>
  <w:style w:type="character" w:customStyle="1" w:styleId="ad">
    <w:name w:val="Текст выноски Знак"/>
    <w:basedOn w:val="a0"/>
    <w:link w:val="ae"/>
    <w:uiPriority w:val="99"/>
    <w:semiHidden/>
    <w:rsid w:val="00BE4F57"/>
    <w:rPr>
      <w:rFonts w:ascii="Tahoma" w:eastAsia="Times New Roman" w:hAnsi="Tahoma" w:cs="Tahoma"/>
      <w:sz w:val="16"/>
      <w:szCs w:val="16"/>
      <w:lang w:eastAsia="ru-RU"/>
    </w:rPr>
  </w:style>
  <w:style w:type="paragraph" w:styleId="ae">
    <w:name w:val="Balloon Text"/>
    <w:basedOn w:val="a"/>
    <w:link w:val="ad"/>
    <w:uiPriority w:val="99"/>
    <w:semiHidden/>
    <w:unhideWhenUsed/>
    <w:rsid w:val="00BE4F57"/>
    <w:rPr>
      <w:rFonts w:ascii="Tahoma" w:hAnsi="Tahoma" w:cs="Tahoma"/>
      <w:sz w:val="16"/>
      <w:szCs w:val="16"/>
    </w:rPr>
  </w:style>
  <w:style w:type="paragraph" w:styleId="af">
    <w:name w:val="No Spacing"/>
    <w:uiPriority w:val="1"/>
    <w:qFormat/>
    <w:rsid w:val="00BE4F57"/>
    <w:pPr>
      <w:spacing w:after="0" w:line="240" w:lineRule="auto"/>
    </w:pPr>
  </w:style>
  <w:style w:type="paragraph" w:customStyle="1" w:styleId="ConsPlusNonformat">
    <w:name w:val="ConsPlusNonformat"/>
    <w:uiPriority w:val="99"/>
    <w:rsid w:val="00BE4F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0">
    <w:name w:val="Hyperlink"/>
    <w:basedOn w:val="a0"/>
    <w:uiPriority w:val="99"/>
    <w:unhideWhenUsed/>
    <w:rsid w:val="00BE4F57"/>
    <w:rPr>
      <w:color w:val="000080"/>
      <w:u w:val="single"/>
    </w:rPr>
  </w:style>
  <w:style w:type="character" w:customStyle="1" w:styleId="FontStyle47">
    <w:name w:val="Font Style47"/>
    <w:basedOn w:val="a0"/>
    <w:rsid w:val="00BE4F57"/>
    <w:rPr>
      <w:rFonts w:ascii="Times New Roman" w:hAnsi="Times New Roman" w:cs="Times New Roman" w:hint="default"/>
      <w:sz w:val="20"/>
      <w:szCs w:val="20"/>
    </w:rPr>
  </w:style>
  <w:style w:type="paragraph" w:customStyle="1" w:styleId="11">
    <w:name w:val="Без интервала1"/>
    <w:rsid w:val="00CC21E5"/>
    <w:pPr>
      <w:spacing w:after="0" w:line="240" w:lineRule="auto"/>
    </w:pPr>
    <w:rPr>
      <w:rFonts w:ascii="Calibri" w:eastAsia="Times New Roman" w:hAnsi="Calibri" w:cs="Times New Roman"/>
    </w:rPr>
  </w:style>
  <w:style w:type="character" w:customStyle="1" w:styleId="12">
    <w:name w:val="Верхний колонтитул Знак1"/>
    <w:basedOn w:val="a0"/>
    <w:uiPriority w:val="99"/>
    <w:semiHidden/>
    <w:rsid w:val="002B4C71"/>
    <w:rPr>
      <w:rFonts w:ascii="Times New Roman" w:eastAsia="Times New Roman" w:hAnsi="Times New Roman" w:cs="Times New Roman"/>
      <w:sz w:val="24"/>
      <w:szCs w:val="24"/>
      <w:lang w:eastAsia="ru-RU"/>
    </w:rPr>
  </w:style>
  <w:style w:type="character" w:customStyle="1" w:styleId="13">
    <w:name w:val="Нижний колонтитул Знак1"/>
    <w:basedOn w:val="a0"/>
    <w:uiPriority w:val="99"/>
    <w:semiHidden/>
    <w:rsid w:val="002B4C71"/>
    <w:rPr>
      <w:rFonts w:ascii="Times New Roman" w:eastAsia="Times New Roman" w:hAnsi="Times New Roman" w:cs="Times New Roman"/>
      <w:sz w:val="24"/>
      <w:szCs w:val="24"/>
      <w:lang w:eastAsia="ru-RU"/>
    </w:rPr>
  </w:style>
  <w:style w:type="character" w:customStyle="1" w:styleId="14">
    <w:name w:val="Название Знак1"/>
    <w:basedOn w:val="a0"/>
    <w:uiPriority w:val="10"/>
    <w:rsid w:val="002B4C71"/>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5">
    <w:name w:val="Основной текст с отступом Знак1"/>
    <w:basedOn w:val="a0"/>
    <w:uiPriority w:val="99"/>
    <w:semiHidden/>
    <w:rsid w:val="002B4C71"/>
    <w:rPr>
      <w:rFonts w:ascii="Times New Roman" w:eastAsia="Times New Roman" w:hAnsi="Times New Roman" w:cs="Times New Roman"/>
      <w:sz w:val="24"/>
      <w:szCs w:val="24"/>
      <w:lang w:eastAsia="ru-RU"/>
    </w:rPr>
  </w:style>
  <w:style w:type="character" w:customStyle="1" w:styleId="16">
    <w:name w:val="Подзаголовок Знак1"/>
    <w:basedOn w:val="a0"/>
    <w:uiPriority w:val="11"/>
    <w:rsid w:val="002B4C71"/>
    <w:rPr>
      <w:rFonts w:asciiTheme="majorHAnsi" w:eastAsiaTheme="majorEastAsia" w:hAnsiTheme="majorHAnsi" w:cstheme="majorBidi"/>
      <w:i/>
      <w:iCs/>
      <w:color w:val="4F81BD" w:themeColor="accent1"/>
      <w:spacing w:val="15"/>
      <w:sz w:val="24"/>
      <w:szCs w:val="24"/>
      <w:lang w:eastAsia="ru-RU"/>
    </w:rPr>
  </w:style>
  <w:style w:type="character" w:customStyle="1" w:styleId="210">
    <w:name w:val="Основной текст 2 Знак1"/>
    <w:basedOn w:val="a0"/>
    <w:uiPriority w:val="99"/>
    <w:semiHidden/>
    <w:rsid w:val="002B4C71"/>
    <w:rPr>
      <w:rFonts w:ascii="Times New Roman" w:eastAsia="Times New Roman" w:hAnsi="Times New Roman" w:cs="Times New Roman"/>
      <w:sz w:val="24"/>
      <w:szCs w:val="24"/>
      <w:lang w:eastAsia="ru-RU"/>
    </w:rPr>
  </w:style>
  <w:style w:type="character" w:customStyle="1" w:styleId="211">
    <w:name w:val="Основной текст с отступом 2 Знак1"/>
    <w:basedOn w:val="a0"/>
    <w:uiPriority w:val="99"/>
    <w:semiHidden/>
    <w:rsid w:val="002B4C71"/>
    <w:rPr>
      <w:rFonts w:ascii="Times New Roman" w:eastAsia="Times New Roman" w:hAnsi="Times New Roman" w:cs="Times New Roman"/>
      <w:sz w:val="24"/>
      <w:szCs w:val="24"/>
      <w:lang w:eastAsia="ru-RU"/>
    </w:rPr>
  </w:style>
  <w:style w:type="character" w:customStyle="1" w:styleId="17">
    <w:name w:val="Текст выноски Знак1"/>
    <w:basedOn w:val="a0"/>
    <w:uiPriority w:val="99"/>
    <w:semiHidden/>
    <w:rsid w:val="002B4C71"/>
    <w:rPr>
      <w:rFonts w:ascii="Tahoma" w:eastAsia="Times New Roman" w:hAnsi="Tahoma" w:cs="Tahoma"/>
      <w:sz w:val="16"/>
      <w:szCs w:val="16"/>
      <w:lang w:eastAsia="ru-RU"/>
    </w:rPr>
  </w:style>
  <w:style w:type="paragraph" w:styleId="af1">
    <w:name w:val="List Paragraph"/>
    <w:basedOn w:val="a"/>
    <w:uiPriority w:val="1"/>
    <w:qFormat/>
    <w:rsid w:val="002B4C71"/>
    <w:pPr>
      <w:ind w:left="720"/>
      <w:contextualSpacing/>
    </w:pPr>
  </w:style>
  <w:style w:type="paragraph" w:customStyle="1" w:styleId="ConsPlusTitle">
    <w:name w:val="ConsPlusTitle"/>
    <w:rsid w:val="00445663"/>
    <w:pPr>
      <w:widowControl w:val="0"/>
      <w:autoSpaceDE w:val="0"/>
      <w:autoSpaceDN w:val="0"/>
      <w:adjustRightInd w:val="0"/>
      <w:spacing w:after="0" w:line="240" w:lineRule="auto"/>
    </w:pPr>
    <w:rPr>
      <w:rFonts w:ascii="Times New Roman" w:eastAsiaTheme="minorEastAsia" w:hAnsi="Times New Roman" w:cs="Times New Roman"/>
      <w:b/>
      <w:bCs/>
      <w:sz w:val="28"/>
      <w:szCs w:val="28"/>
      <w:lang w:eastAsia="ru-RU"/>
    </w:rPr>
  </w:style>
  <w:style w:type="character" w:customStyle="1" w:styleId="af2">
    <w:name w:val="Гипертекстовая ссылка"/>
    <w:basedOn w:val="a0"/>
    <w:uiPriority w:val="99"/>
    <w:rsid w:val="00445663"/>
    <w:rPr>
      <w:color w:val="008000"/>
    </w:rPr>
  </w:style>
  <w:style w:type="character" w:customStyle="1" w:styleId="af3">
    <w:name w:val="Цветовое выделение"/>
    <w:uiPriority w:val="99"/>
    <w:rsid w:val="00445663"/>
    <w:rPr>
      <w:b/>
      <w:bCs/>
      <w:color w:val="000080"/>
    </w:rPr>
  </w:style>
  <w:style w:type="paragraph" w:customStyle="1" w:styleId="af4">
    <w:name w:val="Нормальный (таблица)"/>
    <w:basedOn w:val="a"/>
    <w:next w:val="a"/>
    <w:uiPriority w:val="99"/>
    <w:rsid w:val="00445663"/>
    <w:pPr>
      <w:widowControl w:val="0"/>
      <w:autoSpaceDE w:val="0"/>
      <w:autoSpaceDN w:val="0"/>
      <w:adjustRightInd w:val="0"/>
      <w:jc w:val="both"/>
    </w:pPr>
    <w:rPr>
      <w:rFonts w:ascii="Arial" w:hAnsi="Arial" w:cs="Arial"/>
    </w:rPr>
  </w:style>
  <w:style w:type="paragraph" w:customStyle="1" w:styleId="af5">
    <w:name w:val="Прижатый влево"/>
    <w:basedOn w:val="a"/>
    <w:next w:val="a"/>
    <w:uiPriority w:val="99"/>
    <w:rsid w:val="00445663"/>
    <w:pPr>
      <w:widowControl w:val="0"/>
      <w:autoSpaceDE w:val="0"/>
      <w:autoSpaceDN w:val="0"/>
      <w:adjustRightInd w:val="0"/>
    </w:pPr>
    <w:rPr>
      <w:rFonts w:ascii="Arial" w:hAnsi="Arial" w:cs="Arial"/>
    </w:rPr>
  </w:style>
  <w:style w:type="paragraph" w:customStyle="1" w:styleId="ConsPlusNormal">
    <w:name w:val="ConsPlusNormal"/>
    <w:rsid w:val="00A55A88"/>
    <w:pPr>
      <w:widowControl w:val="0"/>
      <w:autoSpaceDE w:val="0"/>
      <w:autoSpaceDN w:val="0"/>
      <w:spacing w:after="0" w:line="240" w:lineRule="auto"/>
    </w:pPr>
    <w:rPr>
      <w:rFonts w:ascii="Calibri" w:eastAsia="Times New Roman" w:hAnsi="Calibri" w:cs="Calibri"/>
      <w:szCs w:val="20"/>
      <w:lang w:eastAsia="ru-RU"/>
    </w:rPr>
  </w:style>
  <w:style w:type="paragraph" w:customStyle="1" w:styleId="Default">
    <w:name w:val="Default"/>
    <w:rsid w:val="000E27D9"/>
    <w:pPr>
      <w:autoSpaceDE w:val="0"/>
      <w:autoSpaceDN w:val="0"/>
      <w:adjustRightInd w:val="0"/>
      <w:spacing w:after="0" w:line="240" w:lineRule="auto"/>
    </w:pPr>
    <w:rPr>
      <w:rFonts w:ascii="Times New Roman" w:hAnsi="Times New Roman" w:cs="Times New Roman"/>
      <w:color w:val="000000"/>
      <w:sz w:val="24"/>
      <w:szCs w:val="24"/>
    </w:rPr>
  </w:style>
  <w:style w:type="paragraph" w:styleId="af6">
    <w:name w:val="endnote text"/>
    <w:basedOn w:val="a"/>
    <w:link w:val="af7"/>
    <w:uiPriority w:val="99"/>
    <w:semiHidden/>
    <w:unhideWhenUsed/>
    <w:rsid w:val="00D80977"/>
    <w:pPr>
      <w:autoSpaceDE w:val="0"/>
      <w:autoSpaceDN w:val="0"/>
    </w:pPr>
    <w:rPr>
      <w:rFonts w:eastAsiaTheme="minorEastAsia"/>
      <w:sz w:val="20"/>
      <w:szCs w:val="20"/>
    </w:rPr>
  </w:style>
  <w:style w:type="character" w:customStyle="1" w:styleId="af7">
    <w:name w:val="Текст концевой сноски Знак"/>
    <w:basedOn w:val="a0"/>
    <w:link w:val="af6"/>
    <w:uiPriority w:val="99"/>
    <w:semiHidden/>
    <w:rsid w:val="00D80977"/>
    <w:rPr>
      <w:rFonts w:ascii="Times New Roman" w:eastAsiaTheme="minorEastAsia" w:hAnsi="Times New Roman" w:cs="Times New Roman"/>
      <w:sz w:val="20"/>
      <w:szCs w:val="20"/>
      <w:lang w:eastAsia="ru-RU"/>
    </w:rPr>
  </w:style>
  <w:style w:type="character" w:styleId="af8">
    <w:name w:val="endnote reference"/>
    <w:basedOn w:val="a0"/>
    <w:uiPriority w:val="99"/>
    <w:semiHidden/>
    <w:unhideWhenUsed/>
    <w:rsid w:val="00D80977"/>
    <w:rPr>
      <w:vertAlign w:val="superscript"/>
    </w:rPr>
  </w:style>
  <w:style w:type="table" w:styleId="af9">
    <w:name w:val="Table Grid"/>
    <w:basedOn w:val="a1"/>
    <w:uiPriority w:val="59"/>
    <w:rsid w:val="00D8097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Body Text"/>
    <w:basedOn w:val="a"/>
    <w:link w:val="afb"/>
    <w:uiPriority w:val="99"/>
    <w:semiHidden/>
    <w:unhideWhenUsed/>
    <w:rsid w:val="00483CA4"/>
    <w:pPr>
      <w:spacing w:after="120"/>
    </w:pPr>
  </w:style>
  <w:style w:type="character" w:customStyle="1" w:styleId="afb">
    <w:name w:val="Основной текст Знак"/>
    <w:basedOn w:val="a0"/>
    <w:link w:val="afa"/>
    <w:uiPriority w:val="99"/>
    <w:semiHidden/>
    <w:rsid w:val="00483C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025746"/>
    <w:pPr>
      <w:widowControl w:val="0"/>
      <w:autoSpaceDE w:val="0"/>
      <w:autoSpaceDN w:val="0"/>
      <w:jc w:val="center"/>
    </w:pPr>
    <w:rPr>
      <w:sz w:val="22"/>
      <w:szCs w:val="22"/>
      <w:lang w:eastAsia="en-US"/>
    </w:rPr>
  </w:style>
  <w:style w:type="table" w:customStyle="1" w:styleId="TableNormal">
    <w:name w:val="Table Normal"/>
    <w:uiPriority w:val="2"/>
    <w:semiHidden/>
    <w:qFormat/>
    <w:rsid w:val="00025746"/>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7532">
      <w:bodyDiv w:val="1"/>
      <w:marLeft w:val="0"/>
      <w:marRight w:val="0"/>
      <w:marTop w:val="0"/>
      <w:marBottom w:val="0"/>
      <w:divBdr>
        <w:top w:val="none" w:sz="0" w:space="0" w:color="auto"/>
        <w:left w:val="none" w:sz="0" w:space="0" w:color="auto"/>
        <w:bottom w:val="none" w:sz="0" w:space="0" w:color="auto"/>
        <w:right w:val="none" w:sz="0" w:space="0" w:color="auto"/>
      </w:divBdr>
    </w:div>
    <w:div w:id="255947318">
      <w:bodyDiv w:val="1"/>
      <w:marLeft w:val="0"/>
      <w:marRight w:val="0"/>
      <w:marTop w:val="0"/>
      <w:marBottom w:val="0"/>
      <w:divBdr>
        <w:top w:val="none" w:sz="0" w:space="0" w:color="auto"/>
        <w:left w:val="none" w:sz="0" w:space="0" w:color="auto"/>
        <w:bottom w:val="none" w:sz="0" w:space="0" w:color="auto"/>
        <w:right w:val="none" w:sz="0" w:space="0" w:color="auto"/>
      </w:divBdr>
    </w:div>
    <w:div w:id="430854332">
      <w:bodyDiv w:val="1"/>
      <w:marLeft w:val="0"/>
      <w:marRight w:val="0"/>
      <w:marTop w:val="0"/>
      <w:marBottom w:val="0"/>
      <w:divBdr>
        <w:top w:val="none" w:sz="0" w:space="0" w:color="auto"/>
        <w:left w:val="none" w:sz="0" w:space="0" w:color="auto"/>
        <w:bottom w:val="none" w:sz="0" w:space="0" w:color="auto"/>
        <w:right w:val="none" w:sz="0" w:space="0" w:color="auto"/>
      </w:divBdr>
    </w:div>
    <w:div w:id="615016750">
      <w:bodyDiv w:val="1"/>
      <w:marLeft w:val="0"/>
      <w:marRight w:val="0"/>
      <w:marTop w:val="0"/>
      <w:marBottom w:val="0"/>
      <w:divBdr>
        <w:top w:val="none" w:sz="0" w:space="0" w:color="auto"/>
        <w:left w:val="none" w:sz="0" w:space="0" w:color="auto"/>
        <w:bottom w:val="none" w:sz="0" w:space="0" w:color="auto"/>
        <w:right w:val="none" w:sz="0" w:space="0" w:color="auto"/>
      </w:divBdr>
    </w:div>
    <w:div w:id="684986208">
      <w:bodyDiv w:val="1"/>
      <w:marLeft w:val="0"/>
      <w:marRight w:val="0"/>
      <w:marTop w:val="0"/>
      <w:marBottom w:val="0"/>
      <w:divBdr>
        <w:top w:val="none" w:sz="0" w:space="0" w:color="auto"/>
        <w:left w:val="none" w:sz="0" w:space="0" w:color="auto"/>
        <w:bottom w:val="none" w:sz="0" w:space="0" w:color="auto"/>
        <w:right w:val="none" w:sz="0" w:space="0" w:color="auto"/>
      </w:divBdr>
    </w:div>
    <w:div w:id="710422999">
      <w:bodyDiv w:val="1"/>
      <w:marLeft w:val="0"/>
      <w:marRight w:val="0"/>
      <w:marTop w:val="0"/>
      <w:marBottom w:val="0"/>
      <w:divBdr>
        <w:top w:val="none" w:sz="0" w:space="0" w:color="auto"/>
        <w:left w:val="none" w:sz="0" w:space="0" w:color="auto"/>
        <w:bottom w:val="none" w:sz="0" w:space="0" w:color="auto"/>
        <w:right w:val="none" w:sz="0" w:space="0" w:color="auto"/>
      </w:divBdr>
    </w:div>
    <w:div w:id="837575468">
      <w:bodyDiv w:val="1"/>
      <w:marLeft w:val="0"/>
      <w:marRight w:val="0"/>
      <w:marTop w:val="0"/>
      <w:marBottom w:val="0"/>
      <w:divBdr>
        <w:top w:val="none" w:sz="0" w:space="0" w:color="auto"/>
        <w:left w:val="none" w:sz="0" w:space="0" w:color="auto"/>
        <w:bottom w:val="none" w:sz="0" w:space="0" w:color="auto"/>
        <w:right w:val="none" w:sz="0" w:space="0" w:color="auto"/>
      </w:divBdr>
    </w:div>
    <w:div w:id="1172986540">
      <w:bodyDiv w:val="1"/>
      <w:marLeft w:val="0"/>
      <w:marRight w:val="0"/>
      <w:marTop w:val="0"/>
      <w:marBottom w:val="0"/>
      <w:divBdr>
        <w:top w:val="none" w:sz="0" w:space="0" w:color="auto"/>
        <w:left w:val="none" w:sz="0" w:space="0" w:color="auto"/>
        <w:bottom w:val="none" w:sz="0" w:space="0" w:color="auto"/>
        <w:right w:val="none" w:sz="0" w:space="0" w:color="auto"/>
      </w:divBdr>
    </w:div>
    <w:div w:id="1276406728">
      <w:bodyDiv w:val="1"/>
      <w:marLeft w:val="0"/>
      <w:marRight w:val="0"/>
      <w:marTop w:val="0"/>
      <w:marBottom w:val="0"/>
      <w:divBdr>
        <w:top w:val="none" w:sz="0" w:space="0" w:color="auto"/>
        <w:left w:val="none" w:sz="0" w:space="0" w:color="auto"/>
        <w:bottom w:val="none" w:sz="0" w:space="0" w:color="auto"/>
        <w:right w:val="none" w:sz="0" w:space="0" w:color="auto"/>
      </w:divBdr>
    </w:div>
    <w:div w:id="1292127099">
      <w:bodyDiv w:val="1"/>
      <w:marLeft w:val="0"/>
      <w:marRight w:val="0"/>
      <w:marTop w:val="0"/>
      <w:marBottom w:val="0"/>
      <w:divBdr>
        <w:top w:val="none" w:sz="0" w:space="0" w:color="auto"/>
        <w:left w:val="none" w:sz="0" w:space="0" w:color="auto"/>
        <w:bottom w:val="none" w:sz="0" w:space="0" w:color="auto"/>
        <w:right w:val="none" w:sz="0" w:space="0" w:color="auto"/>
      </w:divBdr>
    </w:div>
    <w:div w:id="1694187960">
      <w:bodyDiv w:val="1"/>
      <w:marLeft w:val="0"/>
      <w:marRight w:val="0"/>
      <w:marTop w:val="0"/>
      <w:marBottom w:val="0"/>
      <w:divBdr>
        <w:top w:val="none" w:sz="0" w:space="0" w:color="auto"/>
        <w:left w:val="none" w:sz="0" w:space="0" w:color="auto"/>
        <w:bottom w:val="none" w:sz="0" w:space="0" w:color="auto"/>
        <w:right w:val="none" w:sz="0" w:space="0" w:color="auto"/>
      </w:divBdr>
    </w:div>
    <w:div w:id="1695036522">
      <w:bodyDiv w:val="1"/>
      <w:marLeft w:val="0"/>
      <w:marRight w:val="0"/>
      <w:marTop w:val="0"/>
      <w:marBottom w:val="0"/>
      <w:divBdr>
        <w:top w:val="none" w:sz="0" w:space="0" w:color="auto"/>
        <w:left w:val="none" w:sz="0" w:space="0" w:color="auto"/>
        <w:bottom w:val="none" w:sz="0" w:space="0" w:color="auto"/>
        <w:right w:val="none" w:sz="0" w:space="0" w:color="auto"/>
      </w:divBdr>
    </w:div>
    <w:div w:id="1785230062">
      <w:bodyDiv w:val="1"/>
      <w:marLeft w:val="0"/>
      <w:marRight w:val="0"/>
      <w:marTop w:val="0"/>
      <w:marBottom w:val="0"/>
      <w:divBdr>
        <w:top w:val="none" w:sz="0" w:space="0" w:color="auto"/>
        <w:left w:val="none" w:sz="0" w:space="0" w:color="auto"/>
        <w:bottom w:val="none" w:sz="0" w:space="0" w:color="auto"/>
        <w:right w:val="none" w:sz="0" w:space="0" w:color="auto"/>
      </w:divBdr>
    </w:div>
    <w:div w:id="187769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23/document/12146661/entry/0" TargetMode="External"/><Relationship Id="rId13" Type="http://schemas.openxmlformats.org/officeDocument/2006/relationships/hyperlink" Target="https://internet.garant.ru/%23/document/12146661/entry/1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23/document/12146661/entry/120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23/document/12164203/entry/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ernet.garant.ru/%23/document/408006279/entry/1036" TargetMode="External"/><Relationship Id="rId4" Type="http://schemas.openxmlformats.org/officeDocument/2006/relationships/settings" Target="settings.xml"/><Relationship Id="rId9" Type="http://schemas.openxmlformats.org/officeDocument/2006/relationships/hyperlink" Target="https://internet.garant.ru/%23/document/12146661/entry/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E9280-2A75-48B5-B412-5DE5E1497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2624</Words>
  <Characters>14958</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Щукина Виктория Геннадьевна</dc:creator>
  <cp:keywords/>
  <dc:description/>
  <cp:lastModifiedBy>Секретева Н.В.. Наталья Викторовна</cp:lastModifiedBy>
  <cp:revision>5</cp:revision>
  <cp:lastPrinted>2026-07-23T10:52:00Z</cp:lastPrinted>
  <dcterms:created xsi:type="dcterms:W3CDTF">2026-07-23T10:55:00Z</dcterms:created>
  <dcterms:modified xsi:type="dcterms:W3CDTF">2026-07-23T10:57:00Z</dcterms:modified>
</cp:coreProperties>
</file>