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384B" w:rsidRDefault="007F63D8" w:rsidP="007F63D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7F63D8">
        <w:rPr>
          <w:rFonts w:ascii="Times New Roman" w:hAnsi="Times New Roman" w:cs="Times New Roman"/>
          <w:sz w:val="28"/>
          <w:szCs w:val="28"/>
        </w:rPr>
        <w:t>Отчет</w:t>
      </w:r>
    </w:p>
    <w:p w:rsidR="007F63D8" w:rsidRDefault="007F63D8" w:rsidP="007F63D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 реализации </w:t>
      </w:r>
      <w:r w:rsidR="005D1165">
        <w:rPr>
          <w:rFonts w:ascii="Times New Roman" w:hAnsi="Times New Roman" w:cs="Times New Roman"/>
          <w:sz w:val="28"/>
          <w:szCs w:val="28"/>
        </w:rPr>
        <w:t xml:space="preserve">проекта в рамках инициативного бюджетирования в </w:t>
      </w:r>
      <w:r w:rsidR="00B71FB6">
        <w:rPr>
          <w:rFonts w:ascii="Times New Roman" w:hAnsi="Times New Roman" w:cs="Times New Roman"/>
          <w:sz w:val="28"/>
          <w:szCs w:val="28"/>
        </w:rPr>
        <w:t>селе Городище Ленинского района города Оренбург</w:t>
      </w:r>
    </w:p>
    <w:p w:rsidR="007F63D8" w:rsidRDefault="007F63D8" w:rsidP="007F63D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412887" w:rsidRPr="00B71FB6" w:rsidRDefault="007F63D8" w:rsidP="00412887">
      <w:pPr>
        <w:pStyle w:val="a3"/>
        <w:numPr>
          <w:ilvl w:val="0"/>
          <w:numId w:val="3"/>
        </w:numPr>
        <w:jc w:val="both"/>
        <w:rPr>
          <w:rFonts w:ascii="Times New Roman" w:hAnsi="Times New Roman"/>
          <w:sz w:val="28"/>
          <w:szCs w:val="28"/>
        </w:rPr>
      </w:pPr>
      <w:r w:rsidRPr="00B71FB6">
        <w:rPr>
          <w:rFonts w:ascii="Times New Roman" w:hAnsi="Times New Roman" w:cs="Times New Roman"/>
          <w:sz w:val="28"/>
          <w:szCs w:val="28"/>
        </w:rPr>
        <w:t xml:space="preserve">Наименование проекта: </w:t>
      </w:r>
      <w:r w:rsidR="00B71FB6" w:rsidRPr="00C32890">
        <w:rPr>
          <w:rFonts w:ascii="Times New Roman" w:hAnsi="Times New Roman" w:cs="Times New Roman"/>
          <w:color w:val="404040"/>
          <w:sz w:val="28"/>
          <w:szCs w:val="20"/>
        </w:rPr>
        <w:t>Благоустройство основания хоккейного корта в селе Городище Ленинского района города Оренбурга</w:t>
      </w:r>
    </w:p>
    <w:p w:rsidR="007F63D8" w:rsidRDefault="005D1165" w:rsidP="006658B1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Виды работ (услуг)</w:t>
      </w:r>
      <w:r w:rsidR="007F63D8">
        <w:rPr>
          <w:rFonts w:ascii="Times New Roman" w:hAnsi="Times New Roman" w:cs="Times New Roman"/>
          <w:sz w:val="28"/>
          <w:szCs w:val="28"/>
        </w:rPr>
        <w:t xml:space="preserve">: </w:t>
      </w:r>
      <w:r w:rsidR="00B71FB6">
        <w:rPr>
          <w:rFonts w:ascii="Times New Roman" w:hAnsi="Times New Roman" w:cs="Times New Roman"/>
          <w:sz w:val="28"/>
          <w:szCs w:val="28"/>
        </w:rPr>
        <w:t>Укладка асфальта на хоккейном корте.</w:t>
      </w:r>
    </w:p>
    <w:p w:rsidR="00412887" w:rsidRDefault="00412887" w:rsidP="00412887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658B1" w:rsidRDefault="006658B1" w:rsidP="006658B1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Сведения об источниках финансирования мероприятий проекта:</w:t>
      </w:r>
    </w:p>
    <w:p w:rsidR="006658B1" w:rsidRDefault="006658B1" w:rsidP="006658B1">
      <w:pPr>
        <w:pStyle w:val="a3"/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</w:t>
      </w:r>
    </w:p>
    <w:p w:rsidR="006658B1" w:rsidRDefault="006658B1" w:rsidP="006658B1">
      <w:pPr>
        <w:pStyle w:val="a3"/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(рублей)</w:t>
      </w:r>
    </w:p>
    <w:tbl>
      <w:tblPr>
        <w:tblStyle w:val="a4"/>
        <w:tblW w:w="0" w:type="auto"/>
        <w:tblInd w:w="720" w:type="dxa"/>
        <w:tblLook w:val="04A0" w:firstRow="1" w:lastRow="0" w:firstColumn="1" w:lastColumn="0" w:noHBand="0" w:noVBand="1"/>
      </w:tblPr>
      <w:tblGrid>
        <w:gridCol w:w="628"/>
        <w:gridCol w:w="3438"/>
        <w:gridCol w:w="2552"/>
        <w:gridCol w:w="2693"/>
      </w:tblGrid>
      <w:tr w:rsidR="00620512" w:rsidTr="00620512">
        <w:tc>
          <w:tcPr>
            <w:tcW w:w="628" w:type="dxa"/>
          </w:tcPr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3438" w:type="dxa"/>
          </w:tcPr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Виды источников</w:t>
            </w:r>
          </w:p>
        </w:tc>
        <w:tc>
          <w:tcPr>
            <w:tcW w:w="2552" w:type="dxa"/>
          </w:tcPr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План</w:t>
            </w:r>
          </w:p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Факт</w:t>
            </w:r>
          </w:p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0512" w:rsidTr="00620512">
        <w:tc>
          <w:tcPr>
            <w:tcW w:w="628" w:type="dxa"/>
          </w:tcPr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438" w:type="dxa"/>
          </w:tcPr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552" w:type="dxa"/>
          </w:tcPr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93" w:type="dxa"/>
          </w:tcPr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620512" w:rsidTr="00620512">
        <w:tc>
          <w:tcPr>
            <w:tcW w:w="628" w:type="dxa"/>
          </w:tcPr>
          <w:p w:rsidR="00620512" w:rsidRPr="00FA6C6C" w:rsidRDefault="00620512" w:rsidP="006658B1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438" w:type="dxa"/>
          </w:tcPr>
          <w:p w:rsidR="00620512" w:rsidRPr="00FA6C6C" w:rsidRDefault="00B71FB6" w:rsidP="00B71FB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Городские средства</w:t>
            </w:r>
            <w:r w:rsidR="00620512" w:rsidRPr="00FA6C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</w:tcPr>
          <w:p w:rsidR="00620512" w:rsidRPr="00FA6C6C" w:rsidRDefault="00B71FB6" w:rsidP="00FA6C6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882 577,45</w:t>
            </w:r>
          </w:p>
        </w:tc>
        <w:tc>
          <w:tcPr>
            <w:tcW w:w="2693" w:type="dxa"/>
          </w:tcPr>
          <w:p w:rsidR="00620512" w:rsidRPr="00FA6C6C" w:rsidRDefault="00B71FB6" w:rsidP="00FA6C6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364 921,83</w:t>
            </w:r>
          </w:p>
        </w:tc>
      </w:tr>
      <w:tr w:rsidR="00620512" w:rsidTr="00620512">
        <w:tc>
          <w:tcPr>
            <w:tcW w:w="628" w:type="dxa"/>
          </w:tcPr>
          <w:p w:rsidR="00620512" w:rsidRPr="00FA6C6C" w:rsidRDefault="00620512" w:rsidP="006658B1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438" w:type="dxa"/>
          </w:tcPr>
          <w:p w:rsidR="00620512" w:rsidRPr="00FA6C6C" w:rsidRDefault="00620512" w:rsidP="006658B1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Инициативные платежи (вклад населения и спонсоров)</w:t>
            </w:r>
          </w:p>
        </w:tc>
        <w:tc>
          <w:tcPr>
            <w:tcW w:w="2552" w:type="dxa"/>
          </w:tcPr>
          <w:p w:rsidR="00620512" w:rsidRPr="00FA6C6C" w:rsidRDefault="00B71FB6" w:rsidP="00FA6C6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129 980,00</w:t>
            </w:r>
          </w:p>
        </w:tc>
        <w:tc>
          <w:tcPr>
            <w:tcW w:w="2693" w:type="dxa"/>
          </w:tcPr>
          <w:p w:rsidR="00620512" w:rsidRPr="00FA6C6C" w:rsidRDefault="00B71FB6" w:rsidP="00FA6C6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129 980,00</w:t>
            </w:r>
          </w:p>
        </w:tc>
      </w:tr>
      <w:tr w:rsidR="00620512" w:rsidTr="00B71FB6">
        <w:trPr>
          <w:trHeight w:val="379"/>
        </w:trPr>
        <w:tc>
          <w:tcPr>
            <w:tcW w:w="628" w:type="dxa"/>
          </w:tcPr>
          <w:p w:rsidR="00620512" w:rsidRPr="00FA6C6C" w:rsidRDefault="00620512" w:rsidP="006658B1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438" w:type="dxa"/>
          </w:tcPr>
          <w:p w:rsidR="00620512" w:rsidRPr="00FA6C6C" w:rsidRDefault="00620512" w:rsidP="006658B1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Бюджет Оренбургской области</w:t>
            </w:r>
          </w:p>
        </w:tc>
        <w:tc>
          <w:tcPr>
            <w:tcW w:w="2552" w:type="dxa"/>
          </w:tcPr>
          <w:p w:rsidR="00620512" w:rsidRPr="00FA6C6C" w:rsidRDefault="00B71FB6" w:rsidP="00FA6C6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1 487 539,00</w:t>
            </w:r>
          </w:p>
        </w:tc>
        <w:tc>
          <w:tcPr>
            <w:tcW w:w="2693" w:type="dxa"/>
          </w:tcPr>
          <w:p w:rsidR="00620512" w:rsidRPr="00FA6C6C" w:rsidRDefault="00B71FB6" w:rsidP="00FA6C6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1 487 539,00</w:t>
            </w:r>
          </w:p>
        </w:tc>
      </w:tr>
      <w:tr w:rsidR="00620512" w:rsidTr="00620512">
        <w:tc>
          <w:tcPr>
            <w:tcW w:w="628" w:type="dxa"/>
          </w:tcPr>
          <w:p w:rsidR="00620512" w:rsidRPr="00FA6C6C" w:rsidRDefault="00620512" w:rsidP="006658B1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438" w:type="dxa"/>
          </w:tcPr>
          <w:p w:rsidR="00620512" w:rsidRPr="00FA6C6C" w:rsidRDefault="00620512" w:rsidP="006658B1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Общая стоимость проекта</w:t>
            </w:r>
          </w:p>
        </w:tc>
        <w:tc>
          <w:tcPr>
            <w:tcW w:w="2552" w:type="dxa"/>
          </w:tcPr>
          <w:p w:rsidR="00620512" w:rsidRPr="00FA6C6C" w:rsidRDefault="00B71FB6" w:rsidP="00FA6C6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2 500 096,45</w:t>
            </w:r>
          </w:p>
        </w:tc>
        <w:tc>
          <w:tcPr>
            <w:tcW w:w="2693" w:type="dxa"/>
          </w:tcPr>
          <w:p w:rsidR="00620512" w:rsidRPr="00FA6C6C" w:rsidRDefault="00B71FB6" w:rsidP="00FA6C6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1 982 440,83</w:t>
            </w:r>
          </w:p>
        </w:tc>
      </w:tr>
    </w:tbl>
    <w:p w:rsidR="006658B1" w:rsidRPr="007F63D8" w:rsidRDefault="006658B1" w:rsidP="006658B1">
      <w:pPr>
        <w:pStyle w:val="a3"/>
        <w:spacing w:after="0"/>
        <w:rPr>
          <w:rFonts w:ascii="Times New Roman" w:hAnsi="Times New Roman" w:cs="Times New Roman"/>
          <w:sz w:val="28"/>
          <w:szCs w:val="28"/>
        </w:rPr>
      </w:pPr>
    </w:p>
    <w:p w:rsidR="00620512" w:rsidRDefault="00620512" w:rsidP="005D1165">
      <w:pPr>
        <w:pStyle w:val="a3"/>
        <w:ind w:left="1440"/>
        <w:rPr>
          <w:rFonts w:ascii="Times New Roman" w:hAnsi="Times New Roman" w:cs="Times New Roman"/>
          <w:sz w:val="28"/>
          <w:szCs w:val="28"/>
        </w:rPr>
      </w:pPr>
    </w:p>
    <w:p w:rsidR="00620512" w:rsidRPr="00620512" w:rsidRDefault="00620512" w:rsidP="00620512">
      <w:pPr>
        <w:pStyle w:val="a3"/>
        <w:ind w:left="1440"/>
        <w:rPr>
          <w:rFonts w:ascii="Times New Roman" w:hAnsi="Times New Roman" w:cs="Times New Roman"/>
          <w:sz w:val="28"/>
          <w:szCs w:val="28"/>
        </w:rPr>
      </w:pPr>
    </w:p>
    <w:p w:rsidR="00620512" w:rsidRPr="00620512" w:rsidRDefault="00620512" w:rsidP="00620512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91864" w:rsidRDefault="00791864" w:rsidP="004128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412887" w:rsidRDefault="00412887" w:rsidP="00412887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Глава </w:t>
      </w:r>
      <w:r w:rsidR="00C32890">
        <w:rPr>
          <w:rFonts w:ascii="Times New Roman" w:hAnsi="Times New Roman" w:cs="Times New Roman"/>
          <w:sz w:val="28"/>
          <w:szCs w:val="28"/>
        </w:rPr>
        <w:t>села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</w:t>
      </w:r>
      <w:r w:rsidR="00397776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C32890">
        <w:rPr>
          <w:rFonts w:ascii="Times New Roman" w:hAnsi="Times New Roman" w:cs="Times New Roman"/>
          <w:sz w:val="28"/>
          <w:szCs w:val="28"/>
        </w:rPr>
        <w:t xml:space="preserve">                                             Е.А. Филатов</w:t>
      </w:r>
    </w:p>
    <w:p w:rsidR="00412887" w:rsidRDefault="00412887" w:rsidP="00412887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AC68D1" w:rsidRDefault="00AC68D1" w:rsidP="00412887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AC68D1" w:rsidRDefault="00AC68D1" w:rsidP="00AC68D1"/>
    <w:p w:rsidR="00AC68D1" w:rsidRDefault="00AC68D1" w:rsidP="00AC68D1">
      <w:pPr>
        <w:tabs>
          <w:tab w:val="left" w:pos="1356"/>
        </w:tabs>
      </w:pPr>
      <w:r>
        <w:tab/>
      </w:r>
    </w:p>
    <w:p w:rsidR="00AC68D1" w:rsidRPr="00AC68D1" w:rsidRDefault="00AC68D1" w:rsidP="00AC68D1"/>
    <w:p w:rsidR="00AC68D1" w:rsidRPr="00AC68D1" w:rsidRDefault="00AC68D1" w:rsidP="00AC68D1"/>
    <w:p w:rsidR="00AC68D1" w:rsidRDefault="00AC68D1" w:rsidP="00AC68D1"/>
    <w:p w:rsidR="00AC68D1" w:rsidRDefault="00AC68D1" w:rsidP="00AC68D1">
      <w:pPr>
        <w:tabs>
          <w:tab w:val="left" w:pos="1176"/>
        </w:tabs>
      </w:pPr>
      <w:r>
        <w:tab/>
      </w:r>
    </w:p>
    <w:p w:rsidR="00C32890" w:rsidRDefault="00C32890" w:rsidP="00AC68D1">
      <w:pPr>
        <w:tabs>
          <w:tab w:val="left" w:pos="1176"/>
        </w:tabs>
      </w:pPr>
    </w:p>
    <w:p w:rsidR="00C32890" w:rsidRDefault="00C32890" w:rsidP="00AC68D1">
      <w:pPr>
        <w:tabs>
          <w:tab w:val="left" w:pos="1176"/>
        </w:tabs>
      </w:pPr>
    </w:p>
    <w:p w:rsidR="00C32890" w:rsidRDefault="00C32890" w:rsidP="00AC68D1">
      <w:pPr>
        <w:tabs>
          <w:tab w:val="left" w:pos="1176"/>
        </w:tabs>
      </w:pPr>
    </w:p>
    <w:p w:rsidR="00C32890" w:rsidRDefault="00C32890" w:rsidP="00AC68D1">
      <w:pPr>
        <w:tabs>
          <w:tab w:val="left" w:pos="1176"/>
        </w:tabs>
      </w:pPr>
    </w:p>
    <w:p w:rsidR="00C32890" w:rsidRDefault="00C32890" w:rsidP="00AC68D1">
      <w:pPr>
        <w:tabs>
          <w:tab w:val="left" w:pos="1176"/>
        </w:tabs>
      </w:pPr>
    </w:p>
    <w:p w:rsidR="00C32890" w:rsidRDefault="00C32890" w:rsidP="00AC68D1">
      <w:pPr>
        <w:tabs>
          <w:tab w:val="left" w:pos="1176"/>
        </w:tabs>
      </w:pPr>
    </w:p>
    <w:p w:rsidR="00C32890" w:rsidRDefault="00C32890" w:rsidP="00AC68D1">
      <w:pPr>
        <w:tabs>
          <w:tab w:val="left" w:pos="1176"/>
        </w:tabs>
      </w:pPr>
    </w:p>
    <w:p w:rsidR="00C32890" w:rsidRPr="00AC68D1" w:rsidRDefault="00C32890" w:rsidP="00AC68D1">
      <w:pPr>
        <w:tabs>
          <w:tab w:val="left" w:pos="1176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6301105" cy="840168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Новый корт (6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1105" cy="840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316855" cy="943165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Покрытие хоккейного корта 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6855" cy="943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C32890" w:rsidRPr="00AC68D1" w:rsidSect="00AC68D1">
      <w:pgSz w:w="11906" w:h="16838"/>
      <w:pgMar w:top="1134" w:right="707" w:bottom="851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67AFF" w:rsidRDefault="00867AFF" w:rsidP="00AC68D1">
      <w:pPr>
        <w:spacing w:after="0" w:line="240" w:lineRule="auto"/>
      </w:pPr>
      <w:r>
        <w:separator/>
      </w:r>
    </w:p>
  </w:endnote>
  <w:endnote w:type="continuationSeparator" w:id="0">
    <w:p w:rsidR="00867AFF" w:rsidRDefault="00867AFF" w:rsidP="00AC68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67AFF" w:rsidRDefault="00867AFF" w:rsidP="00AC68D1">
      <w:pPr>
        <w:spacing w:after="0" w:line="240" w:lineRule="auto"/>
      </w:pPr>
      <w:r>
        <w:separator/>
      </w:r>
    </w:p>
  </w:footnote>
  <w:footnote w:type="continuationSeparator" w:id="0">
    <w:p w:rsidR="00867AFF" w:rsidRDefault="00867AFF" w:rsidP="00AC68D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55D0C1E"/>
    <w:multiLevelType w:val="hybridMultilevel"/>
    <w:tmpl w:val="F64694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A8C4874"/>
    <w:multiLevelType w:val="hybridMultilevel"/>
    <w:tmpl w:val="B3A8B8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AD11FA"/>
    <w:multiLevelType w:val="multilevel"/>
    <w:tmpl w:val="075836EE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63D8"/>
    <w:rsid w:val="000010A1"/>
    <w:rsid w:val="00324726"/>
    <w:rsid w:val="00397776"/>
    <w:rsid w:val="00412887"/>
    <w:rsid w:val="00471BE5"/>
    <w:rsid w:val="004B2FBC"/>
    <w:rsid w:val="005D1165"/>
    <w:rsid w:val="0060384B"/>
    <w:rsid w:val="00620512"/>
    <w:rsid w:val="006658B1"/>
    <w:rsid w:val="00691536"/>
    <w:rsid w:val="006B0E30"/>
    <w:rsid w:val="00791864"/>
    <w:rsid w:val="007B46E2"/>
    <w:rsid w:val="007F63D8"/>
    <w:rsid w:val="00800F15"/>
    <w:rsid w:val="00867AFF"/>
    <w:rsid w:val="0092240D"/>
    <w:rsid w:val="009C3401"/>
    <w:rsid w:val="00AB2BE1"/>
    <w:rsid w:val="00AC68D1"/>
    <w:rsid w:val="00B71FB6"/>
    <w:rsid w:val="00C32890"/>
    <w:rsid w:val="00DB535A"/>
    <w:rsid w:val="00DC622A"/>
    <w:rsid w:val="00DD3789"/>
    <w:rsid w:val="00E83F45"/>
    <w:rsid w:val="00E94967"/>
    <w:rsid w:val="00FA6C6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311ED26-C94B-440D-8C99-DCC919F037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0384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F63D8"/>
    <w:pPr>
      <w:ind w:left="720"/>
      <w:contextualSpacing/>
    </w:pPr>
  </w:style>
  <w:style w:type="table" w:styleId="a4">
    <w:name w:val="Table Grid"/>
    <w:basedOn w:val="a1"/>
    <w:uiPriority w:val="39"/>
    <w:rsid w:val="006658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AC68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C68D1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AC68D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AC68D1"/>
  </w:style>
  <w:style w:type="paragraph" w:styleId="a9">
    <w:name w:val="footer"/>
    <w:basedOn w:val="a"/>
    <w:link w:val="aa"/>
    <w:uiPriority w:val="99"/>
    <w:semiHidden/>
    <w:unhideWhenUsed/>
    <w:rsid w:val="00AC68D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AC68D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8919185-8097-4985-823E-9C03EFA707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118</Words>
  <Characters>675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2023-05-26T05:18:00Z</cp:lastPrinted>
  <dcterms:created xsi:type="dcterms:W3CDTF">2024-12-12T09:36:00Z</dcterms:created>
  <dcterms:modified xsi:type="dcterms:W3CDTF">2024-12-12T09:36:00Z</dcterms:modified>
</cp:coreProperties>
</file>