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40" w:type="dxa"/>
        <w:tblInd w:w="109" w:type="dxa"/>
        <w:tblLayout w:type="fixed"/>
        <w:tblLook w:val="0000" w:firstRow="0" w:lastRow="0" w:firstColumn="0" w:lastColumn="0" w:noHBand="0" w:noVBand="0"/>
      </w:tblPr>
      <w:tblGrid>
        <w:gridCol w:w="4428"/>
        <w:gridCol w:w="5812"/>
      </w:tblGrid>
      <w:tr w:rsidR="0008257C">
        <w:trPr>
          <w:cantSplit/>
          <w:trHeight w:val="578"/>
        </w:trPr>
        <w:tc>
          <w:tcPr>
            <w:tcW w:w="4428" w:type="dxa"/>
            <w:vAlign w:val="center"/>
          </w:tcPr>
          <w:p w:rsidR="0008257C" w:rsidRDefault="00F72A3A">
            <w:pPr>
              <w:widowControl w:val="0"/>
              <w:ind w:left="-69" w:firstLine="0"/>
              <w:jc w:val="center"/>
              <w:rPr>
                <w:rFonts w:ascii="Times New Roman" w:hAnsi="Times New Roman" w:cs="Times New Roman"/>
                <w:lang w:val="en-US"/>
              </w:rPr>
            </w:pPr>
            <w:r>
              <w:rPr>
                <w:noProof/>
                <w:lang w:eastAsia="ru-RU"/>
              </w:rPr>
              <w:drawing>
                <wp:inline distT="0" distB="0" distL="0" distR="0">
                  <wp:extent cx="525145" cy="651510"/>
                  <wp:effectExtent l="0" t="0" r="0" b="0"/>
                  <wp:docPr id="1" name="Рисунок 2" descr="C:\Documents and Settings\ilienaanva\Рабочий стол\герб новый\Оренбург-герб ВЕКТОР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Documents and Settings\ilienaanva\Рабочий стол\герб новый\Оренбург-герб ВЕКТОРНЫЙ.jpg"/>
                          <pic:cNvPicPr>
                            <a:picLocks noChangeAspect="1" noChangeArrowheads="1"/>
                          </pic:cNvPicPr>
                        </pic:nvPicPr>
                        <pic:blipFill>
                          <a:blip r:embed="rId8"/>
                          <a:stretch>
                            <a:fillRect/>
                          </a:stretch>
                        </pic:blipFill>
                        <pic:spPr bwMode="auto">
                          <a:xfrm>
                            <a:off x="0" y="0"/>
                            <a:ext cx="525145" cy="651510"/>
                          </a:xfrm>
                          <a:prstGeom prst="rect">
                            <a:avLst/>
                          </a:prstGeom>
                        </pic:spPr>
                      </pic:pic>
                    </a:graphicData>
                  </a:graphic>
                </wp:inline>
              </w:drawing>
            </w:r>
          </w:p>
        </w:tc>
        <w:tc>
          <w:tcPr>
            <w:tcW w:w="5811" w:type="dxa"/>
          </w:tcPr>
          <w:p w:rsidR="0008257C" w:rsidRDefault="0008257C">
            <w:pPr>
              <w:widowControl w:val="0"/>
              <w:jc w:val="center"/>
              <w:rPr>
                <w:rFonts w:ascii="Times New Roman" w:hAnsi="Times New Roman" w:cs="Times New Roman"/>
              </w:rPr>
            </w:pPr>
          </w:p>
          <w:p w:rsidR="0008257C" w:rsidRDefault="0008257C">
            <w:pPr>
              <w:widowControl w:val="0"/>
              <w:jc w:val="center"/>
              <w:rPr>
                <w:rFonts w:ascii="Times New Roman" w:hAnsi="Times New Roman" w:cs="Times New Roman"/>
              </w:rPr>
            </w:pPr>
          </w:p>
          <w:p w:rsidR="0008257C" w:rsidRDefault="0008257C">
            <w:pPr>
              <w:widowControl w:val="0"/>
              <w:rPr>
                <w:rFonts w:ascii="Times New Roman" w:hAnsi="Times New Roman" w:cs="Times New Roman"/>
              </w:rPr>
            </w:pPr>
          </w:p>
        </w:tc>
      </w:tr>
      <w:tr w:rsidR="0008257C">
        <w:trPr>
          <w:trHeight w:val="4216"/>
        </w:trPr>
        <w:tc>
          <w:tcPr>
            <w:tcW w:w="4428" w:type="dxa"/>
          </w:tcPr>
          <w:p w:rsidR="0008257C" w:rsidRDefault="0008257C">
            <w:pPr>
              <w:widowControl w:val="0"/>
              <w:ind w:left="-69" w:firstLine="0"/>
              <w:jc w:val="center"/>
              <w:rPr>
                <w:rFonts w:ascii="Times New Roman" w:hAnsi="Times New Roman" w:cs="Times New Roman"/>
                <w:sz w:val="12"/>
                <w:szCs w:val="12"/>
              </w:rPr>
            </w:pPr>
          </w:p>
          <w:p w:rsidR="0008257C" w:rsidRDefault="00F72A3A">
            <w:pPr>
              <w:pStyle w:val="1"/>
              <w:widowControl w:val="0"/>
              <w:ind w:left="-69" w:firstLine="0"/>
              <w:rPr>
                <w:rFonts w:ascii="Times New Roman" w:hAnsi="Times New Roman" w:cs="Times New Roman"/>
                <w:spacing w:val="26"/>
                <w:sz w:val="28"/>
                <w:szCs w:val="28"/>
              </w:rPr>
            </w:pPr>
            <w:r>
              <w:rPr>
                <w:rFonts w:ascii="Times New Roman" w:hAnsi="Times New Roman" w:cs="Times New Roman"/>
                <w:spacing w:val="26"/>
                <w:sz w:val="28"/>
                <w:szCs w:val="28"/>
              </w:rPr>
              <w:t>СЧЕТНАЯ ПАЛАТА</w:t>
            </w:r>
            <w:r>
              <w:rPr>
                <w:rFonts w:ascii="Times New Roman" w:hAnsi="Times New Roman" w:cs="Times New Roman"/>
                <w:spacing w:val="26"/>
                <w:sz w:val="28"/>
                <w:szCs w:val="28"/>
              </w:rPr>
              <w:br/>
              <w:t>ГОРОДА ОРЕНБУРГА</w:t>
            </w:r>
          </w:p>
          <w:p w:rsidR="0008257C" w:rsidRDefault="00F72A3A">
            <w:pPr>
              <w:widowControl w:val="0"/>
              <w:ind w:left="-69" w:firstLine="0"/>
              <w:jc w:val="center"/>
              <w:rPr>
                <w:rFonts w:ascii="Times New Roman" w:hAnsi="Times New Roman" w:cs="Times New Roman"/>
                <w:b/>
                <w:bCs/>
                <w:sz w:val="20"/>
                <w:szCs w:val="20"/>
              </w:rPr>
            </w:pPr>
            <w:r>
              <w:rPr>
                <w:rFonts w:ascii="Times New Roman" w:hAnsi="Times New Roman" w:cs="Times New Roman"/>
                <w:b/>
                <w:bCs/>
                <w:sz w:val="20"/>
                <w:szCs w:val="20"/>
              </w:rPr>
              <w:t>(Счетная палата г. Оренбурга)</w:t>
            </w:r>
          </w:p>
          <w:p w:rsidR="0008257C" w:rsidRDefault="00F72A3A">
            <w:pPr>
              <w:widowControl w:val="0"/>
              <w:ind w:left="-69" w:firstLine="0"/>
              <w:jc w:val="center"/>
              <w:rPr>
                <w:rFonts w:ascii="Times New Roman" w:hAnsi="Times New Roman" w:cs="Times New Roman"/>
                <w:sz w:val="20"/>
                <w:szCs w:val="20"/>
              </w:rPr>
            </w:pPr>
            <w:r>
              <w:rPr>
                <w:rFonts w:ascii="Times New Roman" w:hAnsi="Times New Roman" w:cs="Times New Roman"/>
                <w:sz w:val="20"/>
                <w:szCs w:val="20"/>
              </w:rPr>
              <w:t>460000, г. Оренбург, ул. Советская, д. 60</w:t>
            </w:r>
          </w:p>
          <w:p w:rsidR="0008257C" w:rsidRDefault="00F72A3A">
            <w:pPr>
              <w:widowControl w:val="0"/>
              <w:ind w:left="-69" w:firstLine="0"/>
              <w:jc w:val="center"/>
              <w:rPr>
                <w:rFonts w:ascii="Times New Roman" w:hAnsi="Times New Roman" w:cs="Times New Roman"/>
                <w:sz w:val="20"/>
                <w:szCs w:val="20"/>
              </w:rPr>
            </w:pPr>
            <w:proofErr w:type="gramStart"/>
            <w:r>
              <w:rPr>
                <w:rFonts w:ascii="Times New Roman" w:hAnsi="Times New Roman" w:cs="Times New Roman"/>
                <w:sz w:val="20"/>
                <w:szCs w:val="20"/>
              </w:rPr>
              <w:t>телефон</w:t>
            </w:r>
            <w:proofErr w:type="gramEnd"/>
            <w:r>
              <w:rPr>
                <w:rFonts w:ascii="Times New Roman" w:hAnsi="Times New Roman" w:cs="Times New Roman"/>
                <w:sz w:val="20"/>
                <w:szCs w:val="20"/>
              </w:rPr>
              <w:t>: (3532) 98-70-18, 98-73-36</w:t>
            </w:r>
          </w:p>
          <w:p w:rsidR="0008257C" w:rsidRDefault="00F72A3A">
            <w:pPr>
              <w:widowControl w:val="0"/>
              <w:ind w:left="-69" w:firstLine="0"/>
              <w:jc w:val="center"/>
              <w:rPr>
                <w:rFonts w:ascii="Times New Roman" w:hAnsi="Times New Roman" w:cs="Times New Roman"/>
                <w:sz w:val="20"/>
                <w:szCs w:val="20"/>
              </w:rPr>
            </w:pPr>
            <w:r>
              <w:rPr>
                <w:rFonts w:ascii="Times New Roman" w:hAnsi="Times New Roman" w:cs="Times New Roman"/>
                <w:sz w:val="20"/>
                <w:szCs w:val="20"/>
                <w:lang w:val="en-US"/>
              </w:rPr>
              <w:t>E</w:t>
            </w:r>
            <w:r>
              <w:rPr>
                <w:rFonts w:ascii="Times New Roman" w:hAnsi="Times New Roman" w:cs="Times New Roman"/>
                <w:sz w:val="20"/>
                <w:szCs w:val="20"/>
              </w:rPr>
              <w:t>-</w:t>
            </w:r>
            <w:r>
              <w:rPr>
                <w:rFonts w:ascii="Times New Roman" w:hAnsi="Times New Roman" w:cs="Times New Roman"/>
                <w:sz w:val="20"/>
                <w:szCs w:val="20"/>
                <w:lang w:val="en-US"/>
              </w:rPr>
              <w:t>mail</w:t>
            </w:r>
            <w:r>
              <w:rPr>
                <w:rFonts w:ascii="Times New Roman" w:hAnsi="Times New Roman" w:cs="Times New Roman"/>
                <w:sz w:val="20"/>
                <w:szCs w:val="20"/>
              </w:rPr>
              <w:t xml:space="preserve">: </w:t>
            </w:r>
            <w:hyperlink r:id="rId9">
              <w:r>
                <w:rPr>
                  <w:rStyle w:val="af"/>
                  <w:rFonts w:ascii="Times New Roman" w:hAnsi="Times New Roman" w:cs="Times New Roman"/>
                  <w:color w:val="auto"/>
                  <w:sz w:val="20"/>
                  <w:szCs w:val="20"/>
                  <w:lang w:val="en-US"/>
                </w:rPr>
                <w:t>oren</w:t>
              </w:r>
              <w:r>
                <w:rPr>
                  <w:rStyle w:val="af"/>
                  <w:rFonts w:ascii="Times New Roman" w:hAnsi="Times New Roman" w:cs="Times New Roman"/>
                  <w:color w:val="auto"/>
                  <w:sz w:val="20"/>
                  <w:szCs w:val="20"/>
                </w:rPr>
                <w:t>.</w:t>
              </w:r>
              <w:r>
                <w:rPr>
                  <w:rStyle w:val="af"/>
                  <w:rFonts w:ascii="Times New Roman" w:hAnsi="Times New Roman" w:cs="Times New Roman"/>
                  <w:color w:val="auto"/>
                  <w:sz w:val="20"/>
                  <w:szCs w:val="20"/>
                  <w:lang w:val="en-US"/>
                </w:rPr>
                <w:t>spalata</w:t>
              </w:r>
              <w:r>
                <w:rPr>
                  <w:rStyle w:val="af"/>
                  <w:rFonts w:ascii="Times New Roman" w:hAnsi="Times New Roman" w:cs="Times New Roman"/>
                  <w:color w:val="auto"/>
                  <w:sz w:val="20"/>
                  <w:szCs w:val="20"/>
                </w:rPr>
                <w:t>@</w:t>
              </w:r>
              <w:r>
                <w:rPr>
                  <w:rStyle w:val="af"/>
                  <w:rFonts w:ascii="Times New Roman" w:hAnsi="Times New Roman" w:cs="Times New Roman"/>
                  <w:color w:val="auto"/>
                  <w:sz w:val="20"/>
                  <w:szCs w:val="20"/>
                  <w:lang w:val="en-US"/>
                </w:rPr>
                <w:t>yandex</w:t>
              </w:r>
              <w:r>
                <w:rPr>
                  <w:rStyle w:val="af"/>
                  <w:rFonts w:ascii="Times New Roman" w:hAnsi="Times New Roman" w:cs="Times New Roman"/>
                  <w:color w:val="auto"/>
                  <w:sz w:val="20"/>
                  <w:szCs w:val="20"/>
                </w:rPr>
                <w:t>.</w:t>
              </w:r>
              <w:proofErr w:type="spellStart"/>
              <w:r>
                <w:rPr>
                  <w:rStyle w:val="af"/>
                  <w:rFonts w:ascii="Times New Roman" w:hAnsi="Times New Roman" w:cs="Times New Roman"/>
                  <w:color w:val="auto"/>
                  <w:sz w:val="20"/>
                  <w:szCs w:val="20"/>
                  <w:lang w:val="en-US"/>
                </w:rPr>
                <w:t>ru</w:t>
              </w:r>
              <w:proofErr w:type="spellEnd"/>
            </w:hyperlink>
          </w:p>
          <w:p w:rsidR="0008257C" w:rsidRDefault="008153AB">
            <w:pPr>
              <w:widowControl w:val="0"/>
              <w:ind w:left="-69" w:firstLine="0"/>
              <w:jc w:val="center"/>
              <w:rPr>
                <w:rFonts w:ascii="Times New Roman" w:hAnsi="Times New Roman" w:cs="Times New Roman"/>
                <w:sz w:val="20"/>
                <w:szCs w:val="20"/>
              </w:rPr>
            </w:pPr>
            <w:r>
              <w:rPr>
                <w:noProof/>
                <w:lang w:eastAsia="ru-RU"/>
              </w:rPr>
              <w:drawing>
                <wp:anchor distT="0" distB="0" distL="0" distR="0" simplePos="0" relativeHeight="251657728" behindDoc="0" locked="0" layoutInCell="0" allowOverlap="1" wp14:anchorId="3230BF18" wp14:editId="131FB7F7">
                  <wp:simplePos x="0" y="0"/>
                  <wp:positionH relativeFrom="character">
                    <wp:posOffset>-502285</wp:posOffset>
                  </wp:positionH>
                  <wp:positionV relativeFrom="line">
                    <wp:posOffset>149225</wp:posOffset>
                  </wp:positionV>
                  <wp:extent cx="2924175" cy="360045"/>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0"/>
                          <a:stretch>
                            <a:fillRect/>
                          </a:stretch>
                        </pic:blipFill>
                        <pic:spPr bwMode="auto">
                          <a:xfrm>
                            <a:off x="0" y="0"/>
                            <a:ext cx="2924175" cy="360045"/>
                          </a:xfrm>
                          <a:prstGeom prst="rect">
                            <a:avLst/>
                          </a:prstGeom>
                        </pic:spPr>
                      </pic:pic>
                    </a:graphicData>
                  </a:graphic>
                </wp:anchor>
              </w:drawing>
            </w:r>
            <w:r w:rsidR="00F72A3A">
              <w:rPr>
                <w:rFonts w:ascii="Times New Roman" w:hAnsi="Times New Roman" w:cs="Times New Roman"/>
                <w:sz w:val="20"/>
                <w:szCs w:val="20"/>
                <w:lang w:val="en-US"/>
              </w:rPr>
              <w:t>http</w:t>
            </w:r>
            <w:r w:rsidR="00F72A3A">
              <w:rPr>
                <w:rFonts w:ascii="Times New Roman" w:hAnsi="Times New Roman" w:cs="Times New Roman"/>
                <w:sz w:val="20"/>
                <w:szCs w:val="20"/>
              </w:rPr>
              <w:t>://</w:t>
            </w:r>
            <w:r w:rsidR="00F72A3A">
              <w:rPr>
                <w:rFonts w:ascii="Times New Roman" w:hAnsi="Times New Roman" w:cs="Times New Roman"/>
                <w:sz w:val="20"/>
                <w:szCs w:val="20"/>
                <w:lang w:val="en-US"/>
              </w:rPr>
              <w:t>www</w:t>
            </w:r>
            <w:r w:rsidR="00F72A3A">
              <w:rPr>
                <w:rFonts w:ascii="Times New Roman" w:hAnsi="Times New Roman" w:cs="Times New Roman"/>
                <w:sz w:val="20"/>
                <w:szCs w:val="20"/>
              </w:rPr>
              <w:t>.</w:t>
            </w:r>
            <w:proofErr w:type="spellStart"/>
            <w:r w:rsidR="00F72A3A">
              <w:rPr>
                <w:rFonts w:ascii="Times New Roman" w:hAnsi="Times New Roman" w:cs="Times New Roman"/>
                <w:sz w:val="20"/>
                <w:szCs w:val="20"/>
                <w:lang w:val="en-US"/>
              </w:rPr>
              <w:t>orenburg</w:t>
            </w:r>
            <w:proofErr w:type="spellEnd"/>
            <w:r w:rsidR="00F72A3A">
              <w:rPr>
                <w:rFonts w:ascii="Times New Roman" w:hAnsi="Times New Roman" w:cs="Times New Roman"/>
                <w:sz w:val="20"/>
                <w:szCs w:val="20"/>
              </w:rPr>
              <w:t>.</w:t>
            </w:r>
            <w:proofErr w:type="spellStart"/>
            <w:r w:rsidR="00F72A3A">
              <w:rPr>
                <w:rFonts w:ascii="Times New Roman" w:hAnsi="Times New Roman" w:cs="Times New Roman"/>
                <w:sz w:val="20"/>
                <w:szCs w:val="20"/>
                <w:lang w:val="en-US"/>
              </w:rPr>
              <w:t>ru</w:t>
            </w:r>
            <w:proofErr w:type="spellEnd"/>
          </w:p>
          <w:p w:rsidR="0008257C" w:rsidRDefault="0008257C">
            <w:pPr>
              <w:widowControl w:val="0"/>
              <w:ind w:left="-69" w:firstLine="0"/>
              <w:jc w:val="center"/>
              <w:rPr>
                <w:rFonts w:ascii="Times New Roman" w:hAnsi="Times New Roman" w:cs="Times New Roman"/>
                <w:sz w:val="16"/>
                <w:szCs w:val="16"/>
              </w:rPr>
            </w:pPr>
          </w:p>
          <w:p w:rsidR="0008257C" w:rsidRDefault="00F72A3A">
            <w:pPr>
              <w:widowControl w:val="0"/>
              <w:ind w:left="-69" w:firstLine="0"/>
              <w:jc w:val="cente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 xml:space="preserve"> </w:t>
            </w:r>
          </w:p>
          <w:p w:rsidR="0008257C" w:rsidRDefault="0008257C">
            <w:pPr>
              <w:widowControl w:val="0"/>
              <w:ind w:left="-69" w:firstLine="0"/>
              <w:jc w:val="center"/>
              <w:rPr>
                <w:rFonts w:ascii="Times New Roman" w:hAnsi="Times New Roman" w:cs="Times New Roman"/>
                <w:sz w:val="16"/>
                <w:szCs w:val="16"/>
              </w:rPr>
            </w:pPr>
          </w:p>
          <w:p w:rsidR="0008257C" w:rsidRDefault="00F72A3A">
            <w:pPr>
              <w:widowControl w:val="0"/>
              <w:spacing w:line="360" w:lineRule="auto"/>
              <w:ind w:left="-69" w:firstLine="0"/>
              <w:jc w:val="center"/>
              <w:rPr>
                <w:rFonts w:ascii="Times New Roman" w:hAnsi="Times New Roman" w:cs="Times New Roman"/>
                <w:sz w:val="26"/>
                <w:szCs w:val="26"/>
                <w:u w:val="single"/>
              </w:rPr>
            </w:pPr>
            <w:proofErr w:type="gramStart"/>
            <w:r>
              <w:rPr>
                <w:rFonts w:ascii="Times New Roman" w:hAnsi="Times New Roman" w:cs="Times New Roman"/>
                <w:sz w:val="26"/>
                <w:szCs w:val="26"/>
              </w:rPr>
              <w:t>на</w:t>
            </w:r>
            <w:proofErr w:type="gramEnd"/>
            <w:r>
              <w:rPr>
                <w:rFonts w:ascii="Times New Roman" w:hAnsi="Times New Roman" w:cs="Times New Roman"/>
                <w:sz w:val="26"/>
                <w:szCs w:val="26"/>
              </w:rPr>
              <w:t xml:space="preserve"> № Вн.01-06/160 от 01.10.2025</w:t>
            </w:r>
          </w:p>
          <w:p w:rsidR="0008257C" w:rsidRDefault="0008257C">
            <w:pPr>
              <w:widowControl w:val="0"/>
              <w:tabs>
                <w:tab w:val="left" w:pos="3686"/>
              </w:tabs>
              <w:ind w:left="-69" w:firstLine="0"/>
              <w:rPr>
                <w:rFonts w:ascii="Times New Roman" w:hAnsi="Times New Roman" w:cs="Times New Roman"/>
                <w:sz w:val="16"/>
                <w:szCs w:val="16"/>
              </w:rPr>
            </w:pPr>
          </w:p>
          <w:p w:rsidR="0008257C" w:rsidRDefault="00F72A3A">
            <w:pPr>
              <w:widowControl w:val="0"/>
              <w:tabs>
                <w:tab w:val="left" w:pos="3686"/>
              </w:tabs>
              <w:ind w:left="-69" w:firstLine="0"/>
              <w:rPr>
                <w:rFonts w:ascii="Times New Roman" w:hAnsi="Times New Roman" w:cs="Times New Roman"/>
                <w:sz w:val="28"/>
                <w:szCs w:val="28"/>
              </w:rPr>
            </w:pPr>
            <w:r>
              <w:rPr>
                <w:rFonts w:ascii="Times New Roman" w:hAnsi="Times New Roman" w:cs="Times New Roman"/>
                <w:sz w:val="28"/>
                <w:szCs w:val="28"/>
              </w:rPr>
              <w:t>Заключение на проект решения Оренбургского городского Совета «О внесении изменений в решение Оренбургского городского Совета от 24.12.2024 № 565»</w:t>
            </w:r>
          </w:p>
        </w:tc>
        <w:tc>
          <w:tcPr>
            <w:tcW w:w="5811" w:type="dxa"/>
          </w:tcPr>
          <w:p w:rsidR="0008257C" w:rsidRDefault="00F72A3A">
            <w:pPr>
              <w:widowControl w:val="0"/>
              <w:tabs>
                <w:tab w:val="left" w:pos="5728"/>
              </w:tabs>
              <w:spacing w:line="276" w:lineRule="auto"/>
              <w:ind w:left="640" w:right="459" w:firstLine="0"/>
              <w:jc w:val="left"/>
              <w:rPr>
                <w:rFonts w:ascii="Times New Roman" w:hAnsi="Times New Roman" w:cs="Times New Roman"/>
                <w:sz w:val="28"/>
                <w:szCs w:val="28"/>
              </w:rPr>
            </w:pPr>
            <w:r>
              <w:rPr>
                <w:rFonts w:ascii="Times New Roman" w:hAnsi="Times New Roman" w:cs="Times New Roman"/>
                <w:sz w:val="28"/>
                <w:szCs w:val="28"/>
              </w:rPr>
              <w:t>Председателю</w:t>
            </w:r>
          </w:p>
          <w:p w:rsidR="0008257C" w:rsidRDefault="00F72A3A">
            <w:pPr>
              <w:widowControl w:val="0"/>
              <w:tabs>
                <w:tab w:val="left" w:pos="5728"/>
              </w:tabs>
              <w:spacing w:line="276" w:lineRule="auto"/>
              <w:ind w:left="640" w:right="459" w:firstLine="0"/>
              <w:jc w:val="left"/>
              <w:rPr>
                <w:rFonts w:ascii="Times New Roman" w:hAnsi="Times New Roman" w:cs="Times New Roman"/>
                <w:sz w:val="28"/>
                <w:szCs w:val="28"/>
              </w:rPr>
            </w:pPr>
            <w:r>
              <w:rPr>
                <w:rFonts w:ascii="Times New Roman" w:hAnsi="Times New Roman" w:cs="Times New Roman"/>
                <w:sz w:val="28"/>
                <w:szCs w:val="28"/>
              </w:rPr>
              <w:t>Оренбургского городского Совета</w:t>
            </w:r>
          </w:p>
          <w:p w:rsidR="0008257C" w:rsidRDefault="0008257C">
            <w:pPr>
              <w:widowControl w:val="0"/>
              <w:tabs>
                <w:tab w:val="left" w:pos="5728"/>
              </w:tabs>
              <w:spacing w:line="276" w:lineRule="auto"/>
              <w:ind w:left="640" w:right="459" w:firstLine="0"/>
              <w:jc w:val="left"/>
              <w:rPr>
                <w:rFonts w:ascii="Times New Roman" w:hAnsi="Times New Roman" w:cs="Times New Roman"/>
                <w:sz w:val="16"/>
                <w:szCs w:val="16"/>
              </w:rPr>
            </w:pPr>
          </w:p>
          <w:p w:rsidR="0008257C" w:rsidRDefault="00F72A3A">
            <w:pPr>
              <w:widowControl w:val="0"/>
              <w:tabs>
                <w:tab w:val="left" w:pos="5728"/>
              </w:tabs>
              <w:spacing w:line="276" w:lineRule="auto"/>
              <w:ind w:left="640" w:right="459" w:firstLine="0"/>
              <w:jc w:val="left"/>
              <w:rPr>
                <w:rFonts w:ascii="Times New Roman" w:hAnsi="Times New Roman" w:cs="Times New Roman"/>
                <w:sz w:val="28"/>
                <w:szCs w:val="28"/>
              </w:rPr>
            </w:pPr>
            <w:r>
              <w:rPr>
                <w:rFonts w:ascii="Times New Roman" w:hAnsi="Times New Roman" w:cs="Times New Roman"/>
                <w:sz w:val="28"/>
                <w:szCs w:val="28"/>
              </w:rPr>
              <w:t>Бабину С.А.</w:t>
            </w:r>
          </w:p>
          <w:p w:rsidR="0008257C" w:rsidRDefault="0008257C">
            <w:pPr>
              <w:widowControl w:val="0"/>
              <w:tabs>
                <w:tab w:val="left" w:pos="5728"/>
              </w:tabs>
              <w:spacing w:line="276" w:lineRule="auto"/>
              <w:ind w:left="640" w:right="459" w:firstLine="0"/>
              <w:jc w:val="left"/>
              <w:rPr>
                <w:rFonts w:ascii="Times New Roman" w:hAnsi="Times New Roman" w:cs="Times New Roman"/>
                <w:sz w:val="28"/>
                <w:szCs w:val="28"/>
              </w:rPr>
            </w:pPr>
          </w:p>
          <w:p w:rsidR="0008257C" w:rsidRDefault="00F72A3A">
            <w:pPr>
              <w:widowControl w:val="0"/>
              <w:ind w:left="640" w:firstLine="0"/>
              <w:jc w:val="left"/>
              <w:rPr>
                <w:rFonts w:ascii="Times New Roman" w:hAnsi="Times New Roman"/>
                <w:sz w:val="28"/>
                <w:szCs w:val="28"/>
              </w:rPr>
            </w:pPr>
            <w:r>
              <w:rPr>
                <w:rFonts w:ascii="Times New Roman" w:hAnsi="Times New Roman"/>
                <w:sz w:val="28"/>
                <w:szCs w:val="28"/>
              </w:rPr>
              <w:t xml:space="preserve">Временно </w:t>
            </w:r>
            <w:r>
              <w:rPr>
                <w:rFonts w:ascii="Times New Roman" w:hAnsi="Times New Roman"/>
                <w:sz w:val="28"/>
                <w:szCs w:val="28"/>
              </w:rPr>
              <w:t>исполняющему полномочия Главы города Оренбурга</w:t>
            </w:r>
          </w:p>
          <w:p w:rsidR="0008257C" w:rsidRDefault="0008257C">
            <w:pPr>
              <w:widowControl w:val="0"/>
              <w:ind w:left="640" w:firstLine="0"/>
              <w:jc w:val="left"/>
              <w:rPr>
                <w:rFonts w:ascii="Times New Roman" w:hAnsi="Times New Roman"/>
                <w:sz w:val="16"/>
                <w:szCs w:val="16"/>
              </w:rPr>
            </w:pPr>
          </w:p>
          <w:p w:rsidR="0008257C" w:rsidRDefault="00F72A3A">
            <w:pPr>
              <w:widowControl w:val="0"/>
              <w:ind w:left="640" w:firstLine="0"/>
              <w:jc w:val="left"/>
              <w:rPr>
                <w:rFonts w:ascii="Times New Roman" w:hAnsi="Times New Roman"/>
                <w:sz w:val="16"/>
                <w:szCs w:val="16"/>
              </w:rPr>
            </w:pPr>
            <w:proofErr w:type="spellStart"/>
            <w:r>
              <w:rPr>
                <w:rFonts w:ascii="Times New Roman" w:hAnsi="Times New Roman"/>
                <w:sz w:val="28"/>
                <w:szCs w:val="28"/>
              </w:rPr>
              <w:t>Юмадилову</w:t>
            </w:r>
            <w:proofErr w:type="spellEnd"/>
            <w:r>
              <w:rPr>
                <w:rFonts w:ascii="Times New Roman" w:hAnsi="Times New Roman"/>
                <w:sz w:val="28"/>
                <w:szCs w:val="28"/>
              </w:rPr>
              <w:t xml:space="preserve"> А.Р.</w:t>
            </w:r>
          </w:p>
          <w:p w:rsidR="0008257C" w:rsidRDefault="0008257C">
            <w:pPr>
              <w:widowControl w:val="0"/>
              <w:spacing w:line="276" w:lineRule="auto"/>
              <w:rPr>
                <w:rFonts w:ascii="Times New Roman" w:hAnsi="Times New Roman" w:cs="Times New Roman"/>
                <w:sz w:val="28"/>
              </w:rPr>
            </w:pPr>
          </w:p>
        </w:tc>
      </w:tr>
    </w:tbl>
    <w:p w:rsidR="0008257C" w:rsidRDefault="0008257C">
      <w:pPr>
        <w:widowControl w:val="0"/>
        <w:spacing w:line="276" w:lineRule="auto"/>
        <w:ind w:firstLine="709"/>
        <w:rPr>
          <w:rFonts w:ascii="Times New Roman" w:hAnsi="Times New Roman" w:cs="Times New Roman"/>
          <w:sz w:val="16"/>
          <w:szCs w:val="16"/>
        </w:rPr>
      </w:pPr>
    </w:p>
    <w:p w:rsidR="0008257C" w:rsidRDefault="00F72A3A">
      <w:pPr>
        <w:rPr>
          <w:rFonts w:ascii="Times New Roman" w:hAnsi="Times New Roman" w:cs="Times New Roman"/>
          <w:sz w:val="28"/>
          <w:szCs w:val="28"/>
        </w:rPr>
      </w:pPr>
      <w:r>
        <w:rPr>
          <w:rFonts w:ascii="Times New Roman" w:hAnsi="Times New Roman" w:cs="Times New Roman"/>
          <w:sz w:val="28"/>
          <w:szCs w:val="28"/>
        </w:rPr>
        <w:t xml:space="preserve">На основании пункта 2 статьи 157 Бюджетного кодекса РФ, пункта 2 статьи 9 Федерального закона от 07.02.2011 № 6-ФЗ «Об общих принципах организации деятельности контрольно-счетных органов </w:t>
      </w:r>
      <w:r>
        <w:rPr>
          <w:rFonts w:ascii="Times New Roman" w:hAnsi="Times New Roman" w:cs="Times New Roman"/>
          <w:sz w:val="28"/>
          <w:szCs w:val="28"/>
        </w:rPr>
        <w:t>субъектов Российской Федерации, федеральных территорий и муниципальных образований», пункта 2 статьи 15 Положения о бюджетном процессе в городе Оренбурге, утвержденного решением Оренбургского городского Совета от 31.08.2020 № 970 (далее – Положение о бюдже</w:t>
      </w:r>
      <w:r>
        <w:rPr>
          <w:rFonts w:ascii="Times New Roman" w:hAnsi="Times New Roman" w:cs="Times New Roman"/>
          <w:sz w:val="28"/>
          <w:szCs w:val="28"/>
        </w:rPr>
        <w:t>тном процессе в городе Оренбурге), и подпункта 8.1 Положения о Счетной палате города Оренбурга, утвержденного решением Оренбургского городского Совета от 06.09.2011 № 265, Счетной палатой города Оренбурга (далее – Счетная палата) проведена экспертиза проек</w:t>
      </w:r>
      <w:r>
        <w:rPr>
          <w:rFonts w:ascii="Times New Roman" w:hAnsi="Times New Roman" w:cs="Times New Roman"/>
          <w:sz w:val="28"/>
          <w:szCs w:val="28"/>
        </w:rPr>
        <w:t>та решения Оренбургского городского Совета «О внесении изменений в решение Оренбургского городского Совета от 24.12.2024 № 565» с учетом поправок, внесенных письмом Администрации города Оренбурга от 08.10.2025 № 01-06/143 (далее – Проект решения), направле</w:t>
      </w:r>
      <w:r>
        <w:rPr>
          <w:rFonts w:ascii="Times New Roman" w:hAnsi="Times New Roman" w:cs="Times New Roman"/>
          <w:sz w:val="28"/>
          <w:szCs w:val="28"/>
        </w:rPr>
        <w:t>нного в Счетную палату письмом Администрации города Оренбурга от 01.10.2025 № Вн.01-06/160.</w:t>
      </w:r>
    </w:p>
    <w:p w:rsidR="0008257C" w:rsidRDefault="00F72A3A">
      <w:pPr>
        <w:ind w:firstLine="709"/>
        <w:rPr>
          <w:rFonts w:ascii="Times New Roman" w:hAnsi="Times New Roman" w:cs="Times New Roman"/>
          <w:sz w:val="28"/>
          <w:szCs w:val="28"/>
        </w:rPr>
      </w:pPr>
      <w:r>
        <w:rPr>
          <w:rFonts w:ascii="Times New Roman" w:hAnsi="Times New Roman" w:cs="Times New Roman"/>
          <w:sz w:val="28"/>
          <w:szCs w:val="28"/>
        </w:rPr>
        <w:t>Представленным Проектом решения предусматривается внесение изменений в решение Оренбургского городского Совета от 24.12.2024 № 565 «О бюджете города Оренбурга на 20</w:t>
      </w:r>
      <w:r>
        <w:rPr>
          <w:rFonts w:ascii="Times New Roman" w:hAnsi="Times New Roman" w:cs="Times New Roman"/>
          <w:sz w:val="28"/>
          <w:szCs w:val="28"/>
        </w:rPr>
        <w:t xml:space="preserve">25 год и на плановый период 2026 и 2027 годов» (далее – РОГС от 24.12.2024 № 565) с изменениями, внесенными решениями Оренбургского </w:t>
      </w:r>
      <w:proofErr w:type="gramStart"/>
      <w:r>
        <w:rPr>
          <w:rFonts w:ascii="Times New Roman" w:hAnsi="Times New Roman" w:cs="Times New Roman"/>
          <w:sz w:val="28"/>
          <w:szCs w:val="28"/>
        </w:rPr>
        <w:t>городского</w:t>
      </w:r>
      <w:proofErr w:type="gramEnd"/>
      <w:r>
        <w:rPr>
          <w:rFonts w:ascii="Times New Roman" w:hAnsi="Times New Roman" w:cs="Times New Roman"/>
          <w:sz w:val="28"/>
          <w:szCs w:val="28"/>
        </w:rPr>
        <w:t xml:space="preserve"> Совета от 16.06.2025 № 620 и от 28.08.2025 № 633 (далее – Решение о бюджете, РОГС от 28.08.2025 № 633), направлен</w:t>
      </w:r>
      <w:r>
        <w:rPr>
          <w:rFonts w:ascii="Times New Roman" w:hAnsi="Times New Roman" w:cs="Times New Roman"/>
          <w:sz w:val="28"/>
          <w:szCs w:val="28"/>
        </w:rPr>
        <w:t>ными на изменение утвержденных показателей доходной и расходной частей бюджета, а также источников финансирования дефицита бюджета.</w:t>
      </w:r>
    </w:p>
    <w:p w:rsidR="0008257C" w:rsidRDefault="00F72A3A">
      <w:pPr>
        <w:spacing w:after="120"/>
        <w:ind w:firstLine="709"/>
        <w:rPr>
          <w:rFonts w:ascii="Times New Roman" w:hAnsi="Times New Roman" w:cs="Times New Roman"/>
          <w:sz w:val="28"/>
          <w:szCs w:val="28"/>
        </w:rPr>
      </w:pPr>
      <w:r>
        <w:rPr>
          <w:rFonts w:ascii="Times New Roman" w:hAnsi="Times New Roman" w:cs="Times New Roman"/>
          <w:sz w:val="28"/>
          <w:szCs w:val="28"/>
        </w:rPr>
        <w:t>Изменения основных параметров бюджета 2025 года, предусмотренные Проектом решения, представлены в следующей таблице.</w:t>
      </w:r>
    </w:p>
    <w:p w:rsidR="0008257C" w:rsidRDefault="0008257C">
      <w:pPr>
        <w:spacing w:after="120"/>
        <w:ind w:firstLine="709"/>
        <w:rPr>
          <w:rFonts w:ascii="Times New Roman" w:hAnsi="Times New Roman" w:cs="Times New Roman"/>
          <w:sz w:val="28"/>
          <w:szCs w:val="28"/>
        </w:rPr>
      </w:pPr>
    </w:p>
    <w:p w:rsidR="0008257C" w:rsidRDefault="0008257C">
      <w:pPr>
        <w:spacing w:after="120"/>
        <w:ind w:firstLine="709"/>
        <w:rPr>
          <w:rFonts w:ascii="Times New Roman" w:hAnsi="Times New Roman" w:cs="Times New Roman"/>
          <w:sz w:val="28"/>
          <w:szCs w:val="28"/>
        </w:rPr>
      </w:pPr>
    </w:p>
    <w:p w:rsidR="0008257C" w:rsidRDefault="0008257C">
      <w:pPr>
        <w:spacing w:after="120"/>
        <w:ind w:firstLine="709"/>
        <w:rPr>
          <w:rFonts w:ascii="Times New Roman" w:hAnsi="Times New Roman" w:cs="Times New Roman"/>
          <w:sz w:val="28"/>
          <w:szCs w:val="28"/>
        </w:rPr>
      </w:pPr>
    </w:p>
    <w:p w:rsidR="0008257C" w:rsidRDefault="0008257C">
      <w:pPr>
        <w:spacing w:after="120"/>
        <w:ind w:firstLine="709"/>
        <w:rPr>
          <w:rFonts w:ascii="Times New Roman" w:hAnsi="Times New Roman" w:cs="Times New Roman"/>
          <w:sz w:val="28"/>
          <w:szCs w:val="28"/>
        </w:rPr>
      </w:pPr>
    </w:p>
    <w:p w:rsidR="0008257C" w:rsidRDefault="00F72A3A">
      <w:pPr>
        <w:ind w:firstLine="709"/>
        <w:jc w:val="right"/>
        <w:rPr>
          <w:rFonts w:ascii="Times New Roman" w:hAnsi="Times New Roman" w:cs="Times New Roman"/>
          <w:sz w:val="20"/>
          <w:szCs w:val="28"/>
        </w:rPr>
      </w:pPr>
      <w:r>
        <w:rPr>
          <w:rFonts w:ascii="Times New Roman" w:hAnsi="Times New Roman" w:cs="Times New Roman"/>
          <w:sz w:val="20"/>
          <w:szCs w:val="28"/>
        </w:rPr>
        <w:t>(</w:t>
      </w:r>
      <w:proofErr w:type="gramStart"/>
      <w:r>
        <w:rPr>
          <w:rFonts w:ascii="Times New Roman" w:hAnsi="Times New Roman" w:cs="Times New Roman"/>
          <w:sz w:val="20"/>
          <w:szCs w:val="28"/>
        </w:rPr>
        <w:t>ты</w:t>
      </w:r>
      <w:r>
        <w:rPr>
          <w:rFonts w:ascii="Times New Roman" w:hAnsi="Times New Roman" w:cs="Times New Roman"/>
          <w:sz w:val="20"/>
          <w:szCs w:val="28"/>
        </w:rPr>
        <w:t>с.</w:t>
      </w:r>
      <w:proofErr w:type="gramEnd"/>
      <w:r>
        <w:rPr>
          <w:rFonts w:ascii="Times New Roman" w:hAnsi="Times New Roman" w:cs="Times New Roman"/>
          <w:sz w:val="20"/>
          <w:szCs w:val="28"/>
        </w:rPr>
        <w:t xml:space="preserve"> рублей)</w:t>
      </w:r>
    </w:p>
    <w:tbl>
      <w:tblPr>
        <w:tblW w:w="10179" w:type="dxa"/>
        <w:tblInd w:w="109" w:type="dxa"/>
        <w:tblLayout w:type="fixed"/>
        <w:tblLook w:val="04A0" w:firstRow="1" w:lastRow="0" w:firstColumn="1" w:lastColumn="0" w:noHBand="0" w:noVBand="1"/>
      </w:tblPr>
      <w:tblGrid>
        <w:gridCol w:w="1561"/>
        <w:gridCol w:w="1418"/>
        <w:gridCol w:w="1389"/>
        <w:gridCol w:w="1560"/>
        <w:gridCol w:w="1418"/>
        <w:gridCol w:w="708"/>
        <w:gridCol w:w="1417"/>
        <w:gridCol w:w="708"/>
      </w:tblGrid>
      <w:tr w:rsidR="0008257C">
        <w:trPr>
          <w:trHeight w:val="126"/>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hAnsi="Times New Roman" w:cs="Times New Roman"/>
                <w:sz w:val="20"/>
                <w:szCs w:val="20"/>
              </w:rPr>
            </w:pPr>
            <w:r>
              <w:rPr>
                <w:rFonts w:ascii="Times New Roman" w:hAnsi="Times New Roman" w:cs="Times New Roman"/>
                <w:sz w:val="20"/>
                <w:szCs w:val="20"/>
              </w:rPr>
              <w:t>Показатель</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hAnsi="Times New Roman" w:cs="Times New Roman"/>
                <w:sz w:val="20"/>
                <w:szCs w:val="20"/>
              </w:rPr>
            </w:pPr>
            <w:r>
              <w:rPr>
                <w:rFonts w:ascii="Times New Roman" w:hAnsi="Times New Roman"/>
                <w:sz w:val="20"/>
                <w:szCs w:val="20"/>
              </w:rPr>
              <w:t>Утверждено РОГС от 24.12.2024 № 565</w:t>
            </w:r>
          </w:p>
        </w:tc>
        <w:tc>
          <w:tcPr>
            <w:tcW w:w="1389"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08257C" w:rsidRDefault="00F72A3A">
            <w:pPr>
              <w:widowControl w:val="0"/>
              <w:ind w:firstLine="0"/>
              <w:jc w:val="center"/>
              <w:rPr>
                <w:rFonts w:ascii="Times New Roman" w:hAnsi="Times New Roman" w:cs="Times New Roman"/>
                <w:sz w:val="20"/>
                <w:szCs w:val="20"/>
              </w:rPr>
            </w:pPr>
            <w:r>
              <w:rPr>
                <w:rFonts w:ascii="Times New Roman" w:hAnsi="Times New Roman" w:cs="Times New Roman"/>
                <w:sz w:val="20"/>
                <w:szCs w:val="20"/>
              </w:rPr>
              <w:t>Изменено РОГС от 28.08.2025 № 633</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08257C" w:rsidRDefault="00F72A3A">
            <w:pPr>
              <w:widowControl w:val="0"/>
              <w:ind w:firstLine="0"/>
              <w:jc w:val="center"/>
              <w:rPr>
                <w:rFonts w:ascii="Times New Roman" w:hAnsi="Times New Roman" w:cs="Times New Roman"/>
                <w:sz w:val="20"/>
                <w:szCs w:val="20"/>
              </w:rPr>
            </w:pPr>
            <w:r>
              <w:rPr>
                <w:rFonts w:ascii="Times New Roman" w:hAnsi="Times New Roman" w:cs="Times New Roman"/>
                <w:sz w:val="20"/>
                <w:szCs w:val="20"/>
              </w:rPr>
              <w:t>Проектом решения</w:t>
            </w:r>
          </w:p>
        </w:tc>
        <w:tc>
          <w:tcPr>
            <w:tcW w:w="4251" w:type="dxa"/>
            <w:gridSpan w:val="4"/>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hAnsi="Times New Roman" w:cs="Times New Roman"/>
                <w:sz w:val="20"/>
                <w:szCs w:val="20"/>
              </w:rPr>
            </w:pPr>
            <w:r>
              <w:rPr>
                <w:rFonts w:ascii="Times New Roman" w:hAnsi="Times New Roman" w:cs="Times New Roman"/>
                <w:sz w:val="20"/>
                <w:szCs w:val="20"/>
              </w:rPr>
              <w:t>Отклонения Проекта решения от</w:t>
            </w:r>
          </w:p>
        </w:tc>
      </w:tr>
      <w:tr w:rsidR="0008257C">
        <w:trPr>
          <w:trHeight w:val="300"/>
        </w:trPr>
        <w:tc>
          <w:tcPr>
            <w:tcW w:w="1560"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08257C">
            <w:pPr>
              <w:widowControl w:val="0"/>
              <w:ind w:firstLine="0"/>
              <w:jc w:val="left"/>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08257C">
            <w:pPr>
              <w:widowControl w:val="0"/>
              <w:ind w:firstLine="0"/>
              <w:jc w:val="left"/>
              <w:rPr>
                <w:rFonts w:ascii="Times New Roman" w:hAnsi="Times New Roman" w:cs="Times New Roman"/>
                <w:sz w:val="20"/>
                <w:szCs w:val="20"/>
              </w:rPr>
            </w:pPr>
          </w:p>
        </w:tc>
        <w:tc>
          <w:tcPr>
            <w:tcW w:w="1389"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08257C" w:rsidRDefault="0008257C">
            <w:pPr>
              <w:widowControl w:val="0"/>
              <w:ind w:firstLine="0"/>
              <w:jc w:val="left"/>
              <w:rPr>
                <w:rFonts w:ascii="Times New Roman" w:hAnsi="Times New Roman" w:cs="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08257C">
            <w:pPr>
              <w:widowControl w:val="0"/>
              <w:ind w:firstLine="0"/>
              <w:jc w:val="left"/>
              <w:rPr>
                <w:rFonts w:ascii="Times New Roman" w:hAnsi="Times New Roman" w:cs="Times New Roman"/>
                <w:sz w:val="20"/>
                <w:szCs w:val="20"/>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hAnsi="Times New Roman" w:cs="Times New Roman"/>
                <w:sz w:val="20"/>
                <w:szCs w:val="20"/>
              </w:rPr>
            </w:pPr>
            <w:r>
              <w:rPr>
                <w:rFonts w:ascii="Times New Roman" w:hAnsi="Times New Roman" w:cs="Times New Roman"/>
                <w:sz w:val="20"/>
                <w:szCs w:val="20"/>
              </w:rPr>
              <w:t>РОГС от 24.12.2024 № 565</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08257C" w:rsidRDefault="00F72A3A">
            <w:pPr>
              <w:widowControl w:val="0"/>
              <w:ind w:firstLine="0"/>
              <w:jc w:val="center"/>
              <w:rPr>
                <w:rFonts w:ascii="Times New Roman" w:hAnsi="Times New Roman" w:cs="Times New Roman"/>
                <w:sz w:val="20"/>
                <w:szCs w:val="20"/>
              </w:rPr>
            </w:pPr>
            <w:r>
              <w:rPr>
                <w:rFonts w:ascii="Times New Roman" w:hAnsi="Times New Roman" w:cs="Times New Roman"/>
                <w:sz w:val="20"/>
                <w:szCs w:val="20"/>
              </w:rPr>
              <w:t>РОГС от 28.08.2025 № 633</w:t>
            </w:r>
          </w:p>
        </w:tc>
      </w:tr>
      <w:tr w:rsidR="0008257C">
        <w:trPr>
          <w:trHeight w:val="130"/>
        </w:trPr>
        <w:tc>
          <w:tcPr>
            <w:tcW w:w="1560"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08257C">
            <w:pPr>
              <w:widowControl w:val="0"/>
              <w:ind w:firstLine="0"/>
              <w:jc w:val="left"/>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08257C">
            <w:pPr>
              <w:widowControl w:val="0"/>
              <w:ind w:firstLine="0"/>
              <w:jc w:val="left"/>
              <w:rPr>
                <w:rFonts w:ascii="Times New Roman" w:hAnsi="Times New Roman" w:cs="Times New Roman"/>
                <w:sz w:val="20"/>
                <w:szCs w:val="20"/>
              </w:rPr>
            </w:pPr>
          </w:p>
        </w:tc>
        <w:tc>
          <w:tcPr>
            <w:tcW w:w="1389"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08257C" w:rsidRDefault="0008257C">
            <w:pPr>
              <w:widowControl w:val="0"/>
              <w:ind w:firstLine="0"/>
              <w:jc w:val="left"/>
              <w:rPr>
                <w:rFonts w:ascii="Times New Roman" w:hAnsi="Times New Roman" w:cs="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08257C">
            <w:pPr>
              <w:widowControl w:val="0"/>
              <w:ind w:firstLine="0"/>
              <w:jc w:val="left"/>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hAnsi="Times New Roman" w:cs="Times New Roman"/>
                <w:sz w:val="20"/>
                <w:szCs w:val="20"/>
              </w:rPr>
            </w:pPr>
            <w:proofErr w:type="gramStart"/>
            <w:r>
              <w:rPr>
                <w:rFonts w:ascii="Times New Roman" w:hAnsi="Times New Roman" w:cs="Times New Roman"/>
                <w:sz w:val="20"/>
                <w:szCs w:val="20"/>
              </w:rPr>
              <w:t>сумма</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left="2" w:firstLine="0"/>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hAnsi="Times New Roman" w:cs="Times New Roman"/>
                <w:sz w:val="20"/>
                <w:szCs w:val="20"/>
              </w:rPr>
            </w:pPr>
            <w:proofErr w:type="gramStart"/>
            <w:r>
              <w:rPr>
                <w:rFonts w:ascii="Times New Roman" w:hAnsi="Times New Roman" w:cs="Times New Roman"/>
                <w:sz w:val="20"/>
                <w:szCs w:val="20"/>
              </w:rPr>
              <w:t>сумма</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hAnsi="Times New Roman" w:cs="Times New Roman"/>
                <w:sz w:val="20"/>
                <w:szCs w:val="20"/>
              </w:rPr>
            </w:pPr>
            <w:r>
              <w:rPr>
                <w:rFonts w:ascii="Times New Roman" w:hAnsi="Times New Roman" w:cs="Times New Roman"/>
                <w:sz w:val="20"/>
                <w:szCs w:val="20"/>
              </w:rPr>
              <w:t>%</w:t>
            </w:r>
          </w:p>
        </w:tc>
      </w:tr>
      <w:tr w:rsidR="0008257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hAnsi="Times New Roman" w:cs="Times New Roman"/>
                <w:sz w:val="20"/>
                <w:szCs w:val="20"/>
              </w:rPr>
            </w:pPr>
            <w:r>
              <w:rPr>
                <w:rFonts w:ascii="Times New Roman" w:hAnsi="Times New Roman" w:cs="Times New Roman"/>
                <w:sz w:val="20"/>
                <w:szCs w:val="20"/>
              </w:rPr>
              <w:t>Доходы</w:t>
            </w:r>
          </w:p>
        </w:tc>
        <w:tc>
          <w:tcPr>
            <w:tcW w:w="1417"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20"/>
                <w:szCs w:val="20"/>
              </w:rPr>
            </w:pPr>
            <w:r>
              <w:rPr>
                <w:rFonts w:ascii="Times New Roman" w:hAnsi="Times New Roman" w:cs="Times New Roman"/>
                <w:color w:val="000000"/>
                <w:sz w:val="20"/>
                <w:szCs w:val="20"/>
              </w:rPr>
              <w:t>28 770 803,8</w:t>
            </w:r>
          </w:p>
        </w:tc>
        <w:tc>
          <w:tcPr>
            <w:tcW w:w="138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20"/>
                <w:szCs w:val="20"/>
              </w:rPr>
            </w:pPr>
            <w:r>
              <w:rPr>
                <w:rFonts w:ascii="Times New Roman" w:hAnsi="Times New Roman" w:cs="Times New Roman"/>
                <w:color w:val="000000"/>
                <w:sz w:val="20"/>
                <w:szCs w:val="20"/>
              </w:rPr>
              <w:t>28 526</w:t>
            </w:r>
            <w:r>
              <w:rPr>
                <w:rFonts w:ascii="Times New Roman" w:hAnsi="Times New Roman" w:cs="Times New Roman"/>
                <w:color w:val="000000"/>
                <w:sz w:val="20"/>
                <w:szCs w:val="20"/>
              </w:rPr>
              <w:t xml:space="preserve"> 619,5</w:t>
            </w:r>
          </w:p>
        </w:t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20"/>
                <w:szCs w:val="20"/>
              </w:rPr>
            </w:pPr>
            <w:r>
              <w:rPr>
                <w:rFonts w:ascii="Times New Roman" w:hAnsi="Times New Roman" w:cs="Times New Roman"/>
                <w:color w:val="000000"/>
                <w:sz w:val="20"/>
                <w:szCs w:val="20"/>
              </w:rPr>
              <w:t>29 071 227,4</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20"/>
                <w:szCs w:val="20"/>
              </w:rPr>
            </w:pPr>
            <w:r>
              <w:rPr>
                <w:rFonts w:ascii="Times New Roman" w:hAnsi="Times New Roman" w:cs="Times New Roman"/>
                <w:color w:val="000000"/>
                <w:sz w:val="20"/>
                <w:szCs w:val="20"/>
              </w:rPr>
              <w:t>+300 423,6</w:t>
            </w:r>
          </w:p>
        </w:tc>
        <w:tc>
          <w:tcPr>
            <w:tcW w:w="70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20"/>
                <w:szCs w:val="20"/>
              </w:rPr>
            </w:pPr>
            <w:r>
              <w:rPr>
                <w:rFonts w:ascii="Times New Roman" w:hAnsi="Times New Roman" w:cs="Times New Roman"/>
                <w:color w:val="000000"/>
                <w:sz w:val="20"/>
                <w:szCs w:val="20"/>
              </w:rPr>
              <w:t>+1,0</w:t>
            </w:r>
          </w:p>
        </w:tc>
        <w:tc>
          <w:tcPr>
            <w:tcW w:w="1417"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20"/>
                <w:szCs w:val="20"/>
              </w:rPr>
            </w:pPr>
            <w:r>
              <w:rPr>
                <w:rFonts w:ascii="Times New Roman" w:hAnsi="Times New Roman" w:cs="Times New Roman"/>
                <w:color w:val="000000"/>
                <w:sz w:val="20"/>
                <w:szCs w:val="20"/>
              </w:rPr>
              <w:t>+544 607,9</w:t>
            </w:r>
          </w:p>
        </w:tc>
        <w:tc>
          <w:tcPr>
            <w:tcW w:w="70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20"/>
                <w:szCs w:val="20"/>
              </w:rPr>
            </w:pPr>
            <w:r>
              <w:rPr>
                <w:rFonts w:ascii="Times New Roman" w:hAnsi="Times New Roman" w:cs="Times New Roman"/>
                <w:color w:val="000000"/>
                <w:sz w:val="20"/>
                <w:szCs w:val="20"/>
              </w:rPr>
              <w:t>+1,9</w:t>
            </w:r>
          </w:p>
        </w:tc>
      </w:tr>
      <w:tr w:rsidR="0008257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hAnsi="Times New Roman" w:cs="Times New Roman"/>
                <w:sz w:val="20"/>
                <w:szCs w:val="20"/>
              </w:rPr>
            </w:pPr>
            <w:r>
              <w:rPr>
                <w:rFonts w:ascii="Times New Roman" w:hAnsi="Times New Roman" w:cs="Times New Roman"/>
                <w:sz w:val="20"/>
                <w:szCs w:val="20"/>
              </w:rPr>
              <w:t>Расходы</w:t>
            </w:r>
          </w:p>
        </w:tc>
        <w:tc>
          <w:tcPr>
            <w:tcW w:w="1417"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20"/>
                <w:szCs w:val="20"/>
              </w:rPr>
            </w:pPr>
            <w:r>
              <w:rPr>
                <w:rFonts w:ascii="Times New Roman" w:hAnsi="Times New Roman" w:cs="Times New Roman"/>
                <w:color w:val="000000"/>
                <w:sz w:val="20"/>
                <w:szCs w:val="20"/>
              </w:rPr>
              <w:t>28 770 803,8</w:t>
            </w:r>
          </w:p>
        </w:tc>
        <w:tc>
          <w:tcPr>
            <w:tcW w:w="138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20"/>
                <w:szCs w:val="20"/>
              </w:rPr>
            </w:pPr>
            <w:r>
              <w:rPr>
                <w:rFonts w:ascii="Times New Roman" w:hAnsi="Times New Roman" w:cs="Times New Roman"/>
                <w:color w:val="000000"/>
                <w:sz w:val="20"/>
                <w:szCs w:val="20"/>
              </w:rPr>
              <w:t>29 619 200,5</w:t>
            </w:r>
          </w:p>
        </w:t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20"/>
                <w:szCs w:val="20"/>
              </w:rPr>
            </w:pPr>
            <w:r>
              <w:rPr>
                <w:rFonts w:ascii="Times New Roman" w:hAnsi="Times New Roman" w:cs="Times New Roman"/>
                <w:color w:val="000000"/>
                <w:sz w:val="20"/>
                <w:szCs w:val="20"/>
              </w:rPr>
              <w:t>30 163 808,4</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20"/>
                <w:szCs w:val="20"/>
              </w:rPr>
            </w:pPr>
            <w:r>
              <w:rPr>
                <w:rFonts w:ascii="Times New Roman" w:hAnsi="Times New Roman" w:cs="Times New Roman"/>
                <w:color w:val="000000"/>
                <w:sz w:val="20"/>
                <w:szCs w:val="20"/>
              </w:rPr>
              <w:t>+1 393 004,6</w:t>
            </w:r>
          </w:p>
        </w:tc>
        <w:tc>
          <w:tcPr>
            <w:tcW w:w="70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20"/>
                <w:szCs w:val="20"/>
              </w:rPr>
            </w:pPr>
            <w:r>
              <w:rPr>
                <w:rFonts w:ascii="Times New Roman" w:hAnsi="Times New Roman" w:cs="Times New Roman"/>
                <w:color w:val="000000"/>
                <w:sz w:val="20"/>
                <w:szCs w:val="20"/>
              </w:rPr>
              <w:t>+4,8</w:t>
            </w:r>
          </w:p>
        </w:tc>
        <w:tc>
          <w:tcPr>
            <w:tcW w:w="1417"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20"/>
                <w:szCs w:val="20"/>
              </w:rPr>
            </w:pPr>
            <w:r>
              <w:rPr>
                <w:rFonts w:ascii="Times New Roman" w:hAnsi="Times New Roman" w:cs="Times New Roman"/>
                <w:color w:val="000000"/>
                <w:sz w:val="20"/>
                <w:szCs w:val="20"/>
              </w:rPr>
              <w:t>+544 607,9</w:t>
            </w:r>
          </w:p>
        </w:tc>
        <w:tc>
          <w:tcPr>
            <w:tcW w:w="70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20"/>
                <w:szCs w:val="20"/>
              </w:rPr>
            </w:pPr>
            <w:r>
              <w:rPr>
                <w:rFonts w:ascii="Times New Roman" w:hAnsi="Times New Roman" w:cs="Times New Roman"/>
                <w:color w:val="000000"/>
                <w:sz w:val="20"/>
                <w:szCs w:val="20"/>
              </w:rPr>
              <w:t>+1,8</w:t>
            </w:r>
          </w:p>
        </w:tc>
      </w:tr>
      <w:tr w:rsidR="0008257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hAnsi="Times New Roman" w:cs="Times New Roman"/>
                <w:sz w:val="20"/>
                <w:szCs w:val="20"/>
              </w:rPr>
            </w:pPr>
            <w:r>
              <w:rPr>
                <w:rFonts w:ascii="Times New Roman" w:hAnsi="Times New Roman" w:cs="Times New Roman"/>
                <w:sz w:val="20"/>
                <w:szCs w:val="20"/>
              </w:rPr>
              <w:t>Дефицит</w:t>
            </w:r>
          </w:p>
        </w:tc>
        <w:tc>
          <w:tcPr>
            <w:tcW w:w="1417"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20"/>
                <w:szCs w:val="20"/>
              </w:rPr>
            </w:pPr>
            <w:r>
              <w:rPr>
                <w:rFonts w:ascii="Times New Roman" w:hAnsi="Times New Roman" w:cs="Times New Roman"/>
                <w:color w:val="000000"/>
                <w:sz w:val="20"/>
                <w:szCs w:val="20"/>
              </w:rPr>
              <w:t>0,0</w:t>
            </w:r>
          </w:p>
        </w:tc>
        <w:tc>
          <w:tcPr>
            <w:tcW w:w="138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20"/>
                <w:szCs w:val="20"/>
              </w:rPr>
            </w:pPr>
            <w:r>
              <w:rPr>
                <w:rFonts w:ascii="Times New Roman" w:hAnsi="Times New Roman" w:cs="Times New Roman"/>
                <w:color w:val="000000"/>
                <w:sz w:val="20"/>
                <w:szCs w:val="20"/>
              </w:rPr>
              <w:t>-1 092 581,0</w:t>
            </w:r>
          </w:p>
        </w:t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20"/>
                <w:szCs w:val="20"/>
              </w:rPr>
            </w:pPr>
            <w:r>
              <w:rPr>
                <w:rFonts w:ascii="Times New Roman" w:hAnsi="Times New Roman" w:cs="Times New Roman"/>
                <w:color w:val="000000"/>
                <w:sz w:val="20"/>
                <w:szCs w:val="20"/>
              </w:rPr>
              <w:t>-1 092 581,0</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20"/>
                <w:szCs w:val="20"/>
              </w:rPr>
            </w:pPr>
            <w:r>
              <w:rPr>
                <w:rFonts w:ascii="Times New Roman" w:hAnsi="Times New Roman" w:cs="Times New Roman"/>
                <w:color w:val="000000"/>
                <w:sz w:val="20"/>
                <w:szCs w:val="20"/>
              </w:rPr>
              <w:t>-1 092 581,0</w:t>
            </w:r>
          </w:p>
        </w:tc>
        <w:tc>
          <w:tcPr>
            <w:tcW w:w="70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20"/>
                <w:szCs w:val="20"/>
              </w:rPr>
            </w:pPr>
            <w:r>
              <w:rPr>
                <w:rFonts w:ascii="Times New Roman" w:hAnsi="Times New Roman" w:cs="Times New Roman"/>
                <w:color w:val="000000"/>
                <w:sz w:val="20"/>
                <w:szCs w:val="20"/>
              </w:rPr>
              <w:t>0,0</w:t>
            </w:r>
          </w:p>
        </w:tc>
        <w:tc>
          <w:tcPr>
            <w:tcW w:w="1417"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20"/>
                <w:szCs w:val="20"/>
              </w:rPr>
            </w:pPr>
            <w:r>
              <w:rPr>
                <w:rFonts w:ascii="Times New Roman" w:hAnsi="Times New Roman" w:cs="Times New Roman"/>
                <w:color w:val="000000"/>
                <w:sz w:val="20"/>
                <w:szCs w:val="20"/>
              </w:rPr>
              <w:t>0,0</w:t>
            </w:r>
          </w:p>
        </w:tc>
        <w:tc>
          <w:tcPr>
            <w:tcW w:w="70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20"/>
                <w:szCs w:val="20"/>
              </w:rPr>
            </w:pPr>
            <w:proofErr w:type="gramStart"/>
            <w:r>
              <w:rPr>
                <w:rFonts w:ascii="Times New Roman" w:hAnsi="Times New Roman" w:cs="Times New Roman"/>
                <w:color w:val="000000"/>
                <w:sz w:val="20"/>
                <w:szCs w:val="20"/>
              </w:rPr>
              <w:t>х</w:t>
            </w:r>
            <w:proofErr w:type="gramEnd"/>
          </w:p>
        </w:tc>
      </w:tr>
    </w:tbl>
    <w:p w:rsidR="0008257C" w:rsidRDefault="00F72A3A">
      <w:pPr>
        <w:widowControl w:val="0"/>
        <w:rPr>
          <w:rFonts w:ascii="Times New Roman" w:hAnsi="Times New Roman" w:cs="Times New Roman"/>
          <w:sz w:val="28"/>
          <w:szCs w:val="28"/>
        </w:rPr>
      </w:pPr>
      <w:r>
        <w:rPr>
          <w:rFonts w:ascii="Times New Roman" w:hAnsi="Times New Roman" w:cs="Times New Roman"/>
          <w:sz w:val="28"/>
          <w:szCs w:val="28"/>
        </w:rPr>
        <w:t xml:space="preserve">Изменения основных параметров городского бюджета на </w:t>
      </w:r>
      <w:r>
        <w:rPr>
          <w:rFonts w:ascii="Times New Roman" w:hAnsi="Times New Roman" w:cs="Times New Roman"/>
          <w:sz w:val="28"/>
          <w:szCs w:val="28"/>
        </w:rPr>
        <w:t>плановый период 2026 и 2027 годов, предусмотренные Проектом решения, представлены в следующей таблице.</w:t>
      </w:r>
    </w:p>
    <w:p w:rsidR="0008257C" w:rsidRDefault="00F72A3A">
      <w:pPr>
        <w:widowControl w:val="0"/>
        <w:jc w:val="right"/>
        <w:rPr>
          <w:rFonts w:ascii="Times New Roman" w:hAnsi="Times New Roman"/>
          <w:sz w:val="20"/>
          <w:szCs w:val="28"/>
        </w:rPr>
      </w:pPr>
      <w:r>
        <w:rPr>
          <w:rFonts w:ascii="Times New Roman" w:hAnsi="Times New Roman"/>
          <w:sz w:val="20"/>
          <w:szCs w:val="28"/>
        </w:rPr>
        <w:t>(</w:t>
      </w:r>
      <w:proofErr w:type="gramStart"/>
      <w:r>
        <w:rPr>
          <w:rFonts w:ascii="Times New Roman" w:hAnsi="Times New Roman"/>
          <w:sz w:val="20"/>
          <w:szCs w:val="28"/>
        </w:rPr>
        <w:t>тыс.</w:t>
      </w:r>
      <w:proofErr w:type="gramEnd"/>
      <w:r>
        <w:rPr>
          <w:rFonts w:ascii="Times New Roman" w:hAnsi="Times New Roman"/>
          <w:sz w:val="20"/>
          <w:szCs w:val="28"/>
        </w:rPr>
        <w:t xml:space="preserve"> рублей)</w:t>
      </w:r>
    </w:p>
    <w:tbl>
      <w:tblPr>
        <w:tblW w:w="10200" w:type="dxa"/>
        <w:tblInd w:w="109" w:type="dxa"/>
        <w:tblLayout w:type="fixed"/>
        <w:tblLook w:val="04A0" w:firstRow="1" w:lastRow="0" w:firstColumn="1" w:lastColumn="0" w:noHBand="0" w:noVBand="1"/>
      </w:tblPr>
      <w:tblGrid>
        <w:gridCol w:w="1276"/>
        <w:gridCol w:w="1276"/>
        <w:gridCol w:w="1276"/>
        <w:gridCol w:w="1274"/>
        <w:gridCol w:w="1274"/>
        <w:gridCol w:w="1133"/>
        <w:gridCol w:w="713"/>
        <w:gridCol w:w="1129"/>
        <w:gridCol w:w="849"/>
      </w:tblGrid>
      <w:tr w:rsidR="0008257C">
        <w:trPr>
          <w:trHeight w:val="41"/>
        </w:trPr>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hAnsi="Times New Roman"/>
                <w:sz w:val="20"/>
                <w:szCs w:val="20"/>
              </w:rPr>
            </w:pPr>
            <w:r>
              <w:rPr>
                <w:rFonts w:ascii="Times New Roman" w:hAnsi="Times New Roman"/>
                <w:sz w:val="20"/>
                <w:szCs w:val="20"/>
              </w:rPr>
              <w:t>Показатель</w:t>
            </w: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hAnsi="Times New Roman"/>
                <w:sz w:val="20"/>
                <w:szCs w:val="20"/>
              </w:rPr>
            </w:pPr>
            <w:r>
              <w:rPr>
                <w:rFonts w:ascii="Times New Roman" w:hAnsi="Times New Roman"/>
                <w:sz w:val="20"/>
                <w:szCs w:val="20"/>
              </w:rPr>
              <w:t>Утверждено РОГС от 28.08.2025 № 633</w:t>
            </w:r>
          </w:p>
        </w:tc>
        <w:tc>
          <w:tcPr>
            <w:tcW w:w="2548"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hAnsi="Times New Roman"/>
                <w:sz w:val="20"/>
                <w:szCs w:val="20"/>
              </w:rPr>
            </w:pPr>
            <w:r>
              <w:rPr>
                <w:rFonts w:ascii="Times New Roman" w:hAnsi="Times New Roman"/>
                <w:sz w:val="20"/>
                <w:szCs w:val="20"/>
              </w:rPr>
              <w:t>Предусмотрено</w:t>
            </w:r>
          </w:p>
          <w:p w:rsidR="0008257C" w:rsidRDefault="00F72A3A">
            <w:pPr>
              <w:widowControl w:val="0"/>
              <w:ind w:firstLine="0"/>
              <w:jc w:val="center"/>
              <w:rPr>
                <w:rFonts w:ascii="Times New Roman" w:hAnsi="Times New Roman"/>
                <w:sz w:val="20"/>
                <w:szCs w:val="20"/>
              </w:rPr>
            </w:pPr>
            <w:r>
              <w:rPr>
                <w:rFonts w:ascii="Times New Roman" w:hAnsi="Times New Roman"/>
                <w:sz w:val="20"/>
                <w:szCs w:val="20"/>
              </w:rPr>
              <w:t>Проектом решения</w:t>
            </w:r>
          </w:p>
        </w:tc>
        <w:tc>
          <w:tcPr>
            <w:tcW w:w="3824" w:type="dxa"/>
            <w:gridSpan w:val="4"/>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hAnsi="Times New Roman"/>
                <w:sz w:val="20"/>
                <w:szCs w:val="20"/>
              </w:rPr>
            </w:pPr>
            <w:r>
              <w:rPr>
                <w:rFonts w:ascii="Times New Roman" w:hAnsi="Times New Roman"/>
                <w:sz w:val="20"/>
                <w:szCs w:val="20"/>
              </w:rPr>
              <w:t>Отклонения</w:t>
            </w:r>
          </w:p>
        </w:tc>
      </w:tr>
      <w:tr w:rsidR="0008257C">
        <w:trPr>
          <w:trHeight w:val="55"/>
        </w:trPr>
        <w:tc>
          <w:tcPr>
            <w:tcW w:w="1275" w:type="dxa"/>
            <w:vMerge/>
            <w:tcBorders>
              <w:top w:val="single" w:sz="4" w:space="0" w:color="000000"/>
              <w:left w:val="single" w:sz="4" w:space="0" w:color="000000"/>
              <w:bottom w:val="single" w:sz="4" w:space="0" w:color="000000"/>
              <w:right w:val="single" w:sz="4" w:space="0" w:color="000000"/>
            </w:tcBorders>
            <w:vAlign w:val="center"/>
          </w:tcPr>
          <w:p w:rsidR="0008257C" w:rsidRDefault="0008257C">
            <w:pPr>
              <w:widowControl w:val="0"/>
              <w:ind w:firstLine="0"/>
              <w:jc w:val="left"/>
              <w:rPr>
                <w:rFonts w:ascii="Times New Roman" w:hAnsi="Times New Roman"/>
                <w:sz w:val="20"/>
                <w:szCs w:val="20"/>
              </w:rPr>
            </w:pPr>
          </w:p>
        </w:tc>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08257C" w:rsidRDefault="0008257C">
            <w:pPr>
              <w:widowControl w:val="0"/>
              <w:ind w:firstLine="0"/>
              <w:jc w:val="left"/>
              <w:rPr>
                <w:rFonts w:ascii="Times New Roman" w:hAnsi="Times New Roman"/>
                <w:sz w:val="20"/>
                <w:szCs w:val="20"/>
              </w:rPr>
            </w:pPr>
          </w:p>
        </w:tc>
        <w:tc>
          <w:tcPr>
            <w:tcW w:w="2548" w:type="dxa"/>
            <w:gridSpan w:val="2"/>
            <w:vMerge/>
            <w:tcBorders>
              <w:top w:val="single" w:sz="4" w:space="0" w:color="000000"/>
              <w:left w:val="single" w:sz="4" w:space="0" w:color="000000"/>
              <w:bottom w:val="single" w:sz="4" w:space="0" w:color="000000"/>
              <w:right w:val="single" w:sz="4" w:space="0" w:color="000000"/>
            </w:tcBorders>
            <w:vAlign w:val="center"/>
          </w:tcPr>
          <w:p w:rsidR="0008257C" w:rsidRDefault="0008257C">
            <w:pPr>
              <w:widowControl w:val="0"/>
              <w:ind w:firstLine="0"/>
              <w:jc w:val="left"/>
              <w:rPr>
                <w:rFonts w:ascii="Times New Roman" w:hAnsi="Times New Roman"/>
                <w:sz w:val="20"/>
                <w:szCs w:val="20"/>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spacing w:line="276" w:lineRule="auto"/>
              <w:ind w:firstLine="0"/>
              <w:jc w:val="center"/>
              <w:rPr>
                <w:rFonts w:ascii="Times New Roman" w:hAnsi="Times New Roman"/>
                <w:sz w:val="20"/>
                <w:szCs w:val="20"/>
              </w:rPr>
            </w:pPr>
            <w:r>
              <w:rPr>
                <w:rFonts w:ascii="Times New Roman" w:hAnsi="Times New Roman"/>
                <w:sz w:val="20"/>
                <w:szCs w:val="20"/>
              </w:rPr>
              <w:t>2026 год</w:t>
            </w:r>
          </w:p>
        </w:tc>
        <w:tc>
          <w:tcPr>
            <w:tcW w:w="1978"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hAnsi="Times New Roman"/>
                <w:sz w:val="20"/>
                <w:szCs w:val="20"/>
              </w:rPr>
            </w:pPr>
            <w:r>
              <w:rPr>
                <w:rFonts w:ascii="Times New Roman" w:hAnsi="Times New Roman"/>
                <w:sz w:val="20"/>
                <w:szCs w:val="20"/>
              </w:rPr>
              <w:t>2027 год</w:t>
            </w:r>
          </w:p>
        </w:tc>
      </w:tr>
      <w:tr w:rsidR="0008257C">
        <w:trPr>
          <w:trHeight w:val="291"/>
        </w:trPr>
        <w:tc>
          <w:tcPr>
            <w:tcW w:w="1275" w:type="dxa"/>
            <w:vMerge/>
            <w:tcBorders>
              <w:top w:val="single" w:sz="4" w:space="0" w:color="000000"/>
              <w:left w:val="single" w:sz="4" w:space="0" w:color="000000"/>
              <w:bottom w:val="single" w:sz="4" w:space="0" w:color="000000"/>
              <w:right w:val="single" w:sz="4" w:space="0" w:color="000000"/>
            </w:tcBorders>
            <w:vAlign w:val="center"/>
          </w:tcPr>
          <w:p w:rsidR="0008257C" w:rsidRDefault="0008257C">
            <w:pPr>
              <w:widowControl w:val="0"/>
              <w:ind w:firstLine="0"/>
              <w:jc w:val="left"/>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hAnsi="Times New Roman"/>
                <w:sz w:val="20"/>
                <w:szCs w:val="20"/>
              </w:rPr>
            </w:pPr>
            <w:r>
              <w:rPr>
                <w:rFonts w:ascii="Times New Roman" w:hAnsi="Times New Roman"/>
                <w:sz w:val="20"/>
                <w:szCs w:val="20"/>
              </w:rPr>
              <w:t>2026 год</w:t>
            </w:r>
          </w:p>
        </w:tc>
        <w:tc>
          <w:tcPr>
            <w:tcW w:w="12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hAnsi="Times New Roman"/>
                <w:sz w:val="20"/>
                <w:szCs w:val="20"/>
              </w:rPr>
            </w:pPr>
            <w:r>
              <w:rPr>
                <w:rFonts w:ascii="Times New Roman" w:hAnsi="Times New Roman"/>
                <w:sz w:val="20"/>
                <w:szCs w:val="20"/>
              </w:rPr>
              <w:t>2027 год</w:t>
            </w:r>
          </w:p>
        </w:tc>
        <w:tc>
          <w:tcPr>
            <w:tcW w:w="127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hAnsi="Times New Roman"/>
                <w:sz w:val="20"/>
                <w:szCs w:val="20"/>
              </w:rPr>
            </w:pPr>
            <w:r>
              <w:rPr>
                <w:rFonts w:ascii="Times New Roman" w:hAnsi="Times New Roman"/>
                <w:sz w:val="20"/>
                <w:szCs w:val="20"/>
              </w:rPr>
              <w:t>2026 год</w:t>
            </w:r>
          </w:p>
        </w:tc>
        <w:tc>
          <w:tcPr>
            <w:tcW w:w="127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hAnsi="Times New Roman"/>
                <w:sz w:val="20"/>
                <w:szCs w:val="20"/>
              </w:rPr>
            </w:pPr>
            <w:r>
              <w:rPr>
                <w:rFonts w:ascii="Times New Roman" w:hAnsi="Times New Roman"/>
                <w:sz w:val="20"/>
                <w:szCs w:val="20"/>
              </w:rPr>
              <w:t>2027 год</w:t>
            </w:r>
          </w:p>
        </w:tc>
        <w:tc>
          <w:tcPr>
            <w:tcW w:w="113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spacing w:line="276" w:lineRule="auto"/>
              <w:ind w:firstLine="0"/>
              <w:jc w:val="center"/>
              <w:rPr>
                <w:rFonts w:ascii="Times New Roman" w:hAnsi="Times New Roman"/>
                <w:sz w:val="20"/>
                <w:szCs w:val="20"/>
              </w:rPr>
            </w:pPr>
            <w:proofErr w:type="gramStart"/>
            <w:r>
              <w:rPr>
                <w:rFonts w:ascii="Times New Roman" w:hAnsi="Times New Roman"/>
                <w:sz w:val="20"/>
                <w:szCs w:val="20"/>
              </w:rPr>
              <w:t>сумма</w:t>
            </w:r>
            <w:proofErr w:type="gramEnd"/>
          </w:p>
        </w:tc>
        <w:tc>
          <w:tcPr>
            <w:tcW w:w="71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spacing w:line="276" w:lineRule="auto"/>
              <w:ind w:firstLine="0"/>
              <w:jc w:val="center"/>
              <w:rPr>
                <w:rFonts w:ascii="Times New Roman" w:hAnsi="Times New Roman"/>
                <w:sz w:val="20"/>
                <w:szCs w:val="20"/>
              </w:rPr>
            </w:pPr>
            <w:r>
              <w:rPr>
                <w:rFonts w:ascii="Times New Roman" w:hAnsi="Times New Roman"/>
                <w:sz w:val="20"/>
                <w:szCs w:val="20"/>
              </w:rPr>
              <w:t>%</w:t>
            </w:r>
          </w:p>
        </w:tc>
        <w:tc>
          <w:tcPr>
            <w:tcW w:w="112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spacing w:line="276" w:lineRule="auto"/>
              <w:ind w:firstLine="0"/>
              <w:jc w:val="center"/>
              <w:rPr>
                <w:rFonts w:ascii="Times New Roman" w:hAnsi="Times New Roman"/>
                <w:sz w:val="20"/>
                <w:szCs w:val="20"/>
              </w:rPr>
            </w:pPr>
            <w:proofErr w:type="gramStart"/>
            <w:r>
              <w:rPr>
                <w:rFonts w:ascii="Times New Roman" w:hAnsi="Times New Roman"/>
                <w:sz w:val="20"/>
                <w:szCs w:val="20"/>
              </w:rPr>
              <w:t>сумма</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spacing w:line="276" w:lineRule="auto"/>
              <w:ind w:firstLine="0"/>
              <w:jc w:val="center"/>
              <w:rPr>
                <w:rFonts w:ascii="Times New Roman" w:hAnsi="Times New Roman"/>
                <w:sz w:val="20"/>
                <w:szCs w:val="20"/>
              </w:rPr>
            </w:pPr>
            <w:r>
              <w:rPr>
                <w:rFonts w:ascii="Times New Roman" w:hAnsi="Times New Roman"/>
                <w:sz w:val="20"/>
                <w:szCs w:val="20"/>
              </w:rPr>
              <w:t>%</w:t>
            </w:r>
          </w:p>
        </w:tc>
      </w:tr>
      <w:tr w:rsidR="0008257C">
        <w:trPr>
          <w:trHeight w:val="169"/>
        </w:trPr>
        <w:tc>
          <w:tcPr>
            <w:tcW w:w="127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firstLine="0"/>
              <w:jc w:val="left"/>
              <w:rPr>
                <w:rFonts w:ascii="Times New Roman" w:hAnsi="Times New Roman"/>
                <w:sz w:val="20"/>
                <w:szCs w:val="20"/>
              </w:rPr>
            </w:pPr>
            <w:r>
              <w:rPr>
                <w:rFonts w:ascii="Times New Roman" w:hAnsi="Times New Roman"/>
                <w:sz w:val="20"/>
                <w:szCs w:val="20"/>
              </w:rPr>
              <w:t>Доходы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firstLine="0"/>
              <w:jc w:val="right"/>
              <w:rPr>
                <w:rFonts w:ascii="Times New Roman" w:hAnsi="Times New Roman" w:cs="Times New Roman"/>
                <w:sz w:val="20"/>
                <w:szCs w:val="20"/>
              </w:rPr>
            </w:pPr>
            <w:r>
              <w:rPr>
                <w:rFonts w:ascii="Times New Roman" w:hAnsi="Times New Roman" w:cs="Times New Roman"/>
                <w:color w:val="000000"/>
                <w:sz w:val="20"/>
                <w:szCs w:val="20"/>
              </w:rPr>
              <w:t>23 714 047,5</w:t>
            </w:r>
          </w:p>
        </w:tc>
        <w:tc>
          <w:tcPr>
            <w:tcW w:w="127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firstLine="0"/>
              <w:jc w:val="right"/>
              <w:rPr>
                <w:rFonts w:ascii="Times New Roman" w:hAnsi="Times New Roman" w:cs="Times New Roman"/>
                <w:sz w:val="20"/>
                <w:szCs w:val="20"/>
              </w:rPr>
            </w:pPr>
            <w:r>
              <w:rPr>
                <w:rFonts w:ascii="Times New Roman" w:hAnsi="Times New Roman" w:cs="Times New Roman"/>
                <w:color w:val="000000"/>
                <w:sz w:val="20"/>
                <w:szCs w:val="20"/>
              </w:rPr>
              <w:t>26 185 275,8</w:t>
            </w:r>
          </w:p>
        </w:tc>
        <w:tc>
          <w:tcPr>
            <w:tcW w:w="127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firstLine="0"/>
              <w:jc w:val="right"/>
              <w:rPr>
                <w:rFonts w:ascii="Times New Roman" w:hAnsi="Times New Roman" w:cs="Times New Roman"/>
                <w:sz w:val="20"/>
                <w:szCs w:val="20"/>
              </w:rPr>
            </w:pPr>
            <w:r>
              <w:rPr>
                <w:rFonts w:ascii="Times New Roman" w:hAnsi="Times New Roman" w:cs="Times New Roman"/>
                <w:color w:val="000000"/>
                <w:sz w:val="20"/>
                <w:szCs w:val="20"/>
              </w:rPr>
              <w:t>23 516 132,2</w:t>
            </w:r>
          </w:p>
        </w:tc>
        <w:tc>
          <w:tcPr>
            <w:tcW w:w="127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firstLine="0"/>
              <w:jc w:val="right"/>
              <w:rPr>
                <w:rFonts w:ascii="Times New Roman" w:hAnsi="Times New Roman" w:cs="Times New Roman"/>
                <w:sz w:val="20"/>
                <w:szCs w:val="20"/>
              </w:rPr>
            </w:pPr>
            <w:r>
              <w:rPr>
                <w:rFonts w:ascii="Times New Roman" w:hAnsi="Times New Roman" w:cs="Times New Roman"/>
                <w:color w:val="000000"/>
                <w:sz w:val="20"/>
                <w:szCs w:val="20"/>
              </w:rPr>
              <w:t>26 209 443,0</w:t>
            </w:r>
          </w:p>
        </w:tc>
        <w:tc>
          <w:tcPr>
            <w:tcW w:w="113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firstLine="0"/>
              <w:jc w:val="right"/>
              <w:rPr>
                <w:rFonts w:ascii="Times New Roman" w:hAnsi="Times New Roman" w:cs="Times New Roman"/>
                <w:sz w:val="20"/>
                <w:szCs w:val="20"/>
              </w:rPr>
            </w:pPr>
            <w:r>
              <w:rPr>
                <w:rFonts w:ascii="Times New Roman" w:hAnsi="Times New Roman" w:cs="Times New Roman"/>
                <w:color w:val="000000"/>
                <w:sz w:val="20"/>
                <w:szCs w:val="20"/>
              </w:rPr>
              <w:t>-197 915,3</w:t>
            </w:r>
          </w:p>
        </w:tc>
        <w:tc>
          <w:tcPr>
            <w:tcW w:w="71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firstLine="0"/>
              <w:jc w:val="right"/>
              <w:rPr>
                <w:rFonts w:ascii="Times New Roman" w:hAnsi="Times New Roman" w:cs="Times New Roman"/>
                <w:sz w:val="20"/>
                <w:szCs w:val="20"/>
              </w:rPr>
            </w:pPr>
            <w:r>
              <w:rPr>
                <w:rFonts w:ascii="Times New Roman" w:hAnsi="Times New Roman" w:cs="Times New Roman"/>
                <w:color w:val="000000"/>
                <w:sz w:val="20"/>
                <w:szCs w:val="20"/>
              </w:rPr>
              <w:t>-0,8</w:t>
            </w:r>
          </w:p>
        </w:tc>
        <w:tc>
          <w:tcPr>
            <w:tcW w:w="112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left="-108" w:firstLine="0"/>
              <w:jc w:val="right"/>
              <w:rPr>
                <w:rFonts w:ascii="Times New Roman" w:hAnsi="Times New Roman" w:cs="Times New Roman"/>
                <w:sz w:val="20"/>
                <w:szCs w:val="20"/>
              </w:rPr>
            </w:pPr>
            <w:r>
              <w:rPr>
                <w:rFonts w:ascii="Times New Roman" w:hAnsi="Times New Roman" w:cs="Times New Roman"/>
                <w:color w:val="000000"/>
                <w:sz w:val="20"/>
                <w:szCs w:val="20"/>
              </w:rPr>
              <w:t>+24 167,2</w:t>
            </w:r>
          </w:p>
        </w:tc>
        <w:tc>
          <w:tcPr>
            <w:tcW w:w="84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firstLine="0"/>
              <w:jc w:val="right"/>
              <w:rPr>
                <w:rFonts w:ascii="Times New Roman" w:hAnsi="Times New Roman" w:cs="Times New Roman"/>
                <w:sz w:val="20"/>
                <w:szCs w:val="20"/>
              </w:rPr>
            </w:pPr>
            <w:r>
              <w:rPr>
                <w:rFonts w:ascii="Times New Roman" w:hAnsi="Times New Roman" w:cs="Times New Roman"/>
                <w:color w:val="000000"/>
                <w:sz w:val="20"/>
                <w:szCs w:val="20"/>
              </w:rPr>
              <w:t>+0,1</w:t>
            </w:r>
          </w:p>
        </w:tc>
      </w:tr>
      <w:tr w:rsidR="0008257C">
        <w:tc>
          <w:tcPr>
            <w:tcW w:w="127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firstLine="0"/>
              <w:jc w:val="left"/>
              <w:rPr>
                <w:rFonts w:ascii="Times New Roman" w:hAnsi="Times New Roman" w:cs="Times New Roman"/>
                <w:sz w:val="20"/>
                <w:szCs w:val="20"/>
              </w:rPr>
            </w:pPr>
            <w:r>
              <w:rPr>
                <w:rFonts w:ascii="Times New Roman" w:hAnsi="Times New Roman" w:cs="Times New Roman"/>
                <w:sz w:val="20"/>
                <w:szCs w:val="20"/>
              </w:rPr>
              <w:t>Расходы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firstLine="0"/>
              <w:jc w:val="right"/>
              <w:rPr>
                <w:rFonts w:ascii="Times New Roman" w:hAnsi="Times New Roman" w:cs="Times New Roman"/>
                <w:sz w:val="20"/>
                <w:szCs w:val="20"/>
              </w:rPr>
            </w:pPr>
            <w:bookmarkStart w:id="0" w:name="RANGE!B21"/>
            <w:r>
              <w:rPr>
                <w:rFonts w:ascii="Times New Roman" w:hAnsi="Times New Roman" w:cs="Times New Roman"/>
                <w:color w:val="000000"/>
                <w:sz w:val="20"/>
                <w:szCs w:val="20"/>
              </w:rPr>
              <w:t>23 714 047,5</w:t>
            </w:r>
            <w:bookmarkEnd w:id="0"/>
          </w:p>
        </w:tc>
        <w:tc>
          <w:tcPr>
            <w:tcW w:w="127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firstLine="0"/>
              <w:jc w:val="right"/>
              <w:rPr>
                <w:rFonts w:ascii="Times New Roman" w:hAnsi="Times New Roman" w:cs="Times New Roman"/>
                <w:sz w:val="20"/>
                <w:szCs w:val="20"/>
              </w:rPr>
            </w:pPr>
            <w:r>
              <w:rPr>
                <w:rFonts w:ascii="Times New Roman" w:hAnsi="Times New Roman" w:cs="Times New Roman"/>
                <w:color w:val="000000"/>
                <w:sz w:val="20"/>
                <w:szCs w:val="20"/>
              </w:rPr>
              <w:t>26 185 275,8</w:t>
            </w:r>
          </w:p>
        </w:tc>
        <w:tc>
          <w:tcPr>
            <w:tcW w:w="127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firstLine="0"/>
              <w:jc w:val="right"/>
              <w:rPr>
                <w:rFonts w:ascii="Times New Roman" w:hAnsi="Times New Roman" w:cs="Times New Roman"/>
                <w:sz w:val="20"/>
                <w:szCs w:val="20"/>
              </w:rPr>
            </w:pPr>
            <w:r>
              <w:rPr>
                <w:rFonts w:ascii="Times New Roman" w:hAnsi="Times New Roman" w:cs="Times New Roman"/>
                <w:color w:val="000000"/>
                <w:sz w:val="20"/>
                <w:szCs w:val="20"/>
              </w:rPr>
              <w:t>23 516 132,2</w:t>
            </w:r>
          </w:p>
        </w:tc>
        <w:tc>
          <w:tcPr>
            <w:tcW w:w="127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firstLine="0"/>
              <w:jc w:val="right"/>
              <w:rPr>
                <w:rFonts w:ascii="Times New Roman" w:hAnsi="Times New Roman" w:cs="Times New Roman"/>
                <w:sz w:val="20"/>
                <w:szCs w:val="20"/>
              </w:rPr>
            </w:pPr>
            <w:r>
              <w:rPr>
                <w:rFonts w:ascii="Times New Roman" w:hAnsi="Times New Roman" w:cs="Times New Roman"/>
                <w:color w:val="000000"/>
                <w:sz w:val="20"/>
                <w:szCs w:val="20"/>
              </w:rPr>
              <w:t>26 209 443,0</w:t>
            </w:r>
          </w:p>
        </w:tc>
        <w:tc>
          <w:tcPr>
            <w:tcW w:w="113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firstLine="0"/>
              <w:jc w:val="right"/>
              <w:rPr>
                <w:rFonts w:ascii="Times New Roman" w:hAnsi="Times New Roman" w:cs="Times New Roman"/>
                <w:sz w:val="20"/>
                <w:szCs w:val="20"/>
              </w:rPr>
            </w:pPr>
            <w:r>
              <w:rPr>
                <w:rFonts w:ascii="Times New Roman" w:hAnsi="Times New Roman" w:cs="Times New Roman"/>
                <w:color w:val="000000"/>
                <w:sz w:val="20"/>
                <w:szCs w:val="20"/>
              </w:rPr>
              <w:t>-197 915,3</w:t>
            </w:r>
          </w:p>
        </w:tc>
        <w:tc>
          <w:tcPr>
            <w:tcW w:w="71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firstLine="0"/>
              <w:jc w:val="right"/>
              <w:rPr>
                <w:rFonts w:ascii="Times New Roman" w:hAnsi="Times New Roman" w:cs="Times New Roman"/>
                <w:sz w:val="20"/>
                <w:szCs w:val="20"/>
              </w:rPr>
            </w:pPr>
            <w:r>
              <w:rPr>
                <w:rFonts w:ascii="Times New Roman" w:hAnsi="Times New Roman" w:cs="Times New Roman"/>
                <w:color w:val="000000"/>
                <w:sz w:val="20"/>
                <w:szCs w:val="20"/>
              </w:rPr>
              <w:t>-0,8</w:t>
            </w:r>
          </w:p>
        </w:tc>
        <w:tc>
          <w:tcPr>
            <w:tcW w:w="112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hanging="108"/>
              <w:jc w:val="right"/>
              <w:rPr>
                <w:rFonts w:ascii="Times New Roman" w:hAnsi="Times New Roman" w:cs="Times New Roman"/>
                <w:sz w:val="20"/>
                <w:szCs w:val="20"/>
              </w:rPr>
            </w:pPr>
            <w:r>
              <w:rPr>
                <w:rFonts w:ascii="Times New Roman" w:hAnsi="Times New Roman" w:cs="Times New Roman"/>
                <w:color w:val="000000"/>
                <w:sz w:val="20"/>
                <w:szCs w:val="20"/>
              </w:rPr>
              <w:t>+24 167,2</w:t>
            </w:r>
          </w:p>
        </w:tc>
        <w:tc>
          <w:tcPr>
            <w:tcW w:w="84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hanging="108"/>
              <w:jc w:val="right"/>
              <w:rPr>
                <w:rFonts w:ascii="Times New Roman" w:hAnsi="Times New Roman" w:cs="Times New Roman"/>
                <w:sz w:val="20"/>
                <w:szCs w:val="20"/>
              </w:rPr>
            </w:pPr>
            <w:r>
              <w:rPr>
                <w:rFonts w:ascii="Times New Roman" w:hAnsi="Times New Roman" w:cs="Times New Roman"/>
                <w:color w:val="000000"/>
                <w:sz w:val="20"/>
                <w:szCs w:val="20"/>
              </w:rPr>
              <w:t>+0,1</w:t>
            </w:r>
          </w:p>
        </w:tc>
      </w:tr>
      <w:tr w:rsidR="0008257C">
        <w:tc>
          <w:tcPr>
            <w:tcW w:w="127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firstLine="0"/>
              <w:jc w:val="left"/>
              <w:rPr>
                <w:rFonts w:ascii="Times New Roman" w:hAnsi="Times New Roman"/>
                <w:sz w:val="20"/>
                <w:szCs w:val="20"/>
              </w:rPr>
            </w:pPr>
            <w:r>
              <w:rPr>
                <w:rFonts w:ascii="Times New Roman" w:hAnsi="Times New Roman"/>
                <w:sz w:val="20"/>
                <w:szCs w:val="20"/>
              </w:rPr>
              <w:t>Дефицит</w:t>
            </w:r>
          </w:p>
        </w:tc>
        <w:tc>
          <w:tcPr>
            <w:tcW w:w="127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firstLine="0"/>
              <w:jc w:val="right"/>
              <w:rPr>
                <w:rFonts w:ascii="Times New Roman" w:hAnsi="Times New Roman" w:cs="Times New Roman"/>
                <w:sz w:val="20"/>
                <w:szCs w:val="20"/>
              </w:rPr>
            </w:pPr>
            <w:r>
              <w:rPr>
                <w:rFonts w:ascii="Times New Roman" w:hAnsi="Times New Roman" w:cs="Times New Roman"/>
                <w:color w:val="000000"/>
                <w:sz w:val="20"/>
                <w:szCs w:val="20"/>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firstLine="0"/>
              <w:jc w:val="right"/>
              <w:rPr>
                <w:rFonts w:ascii="Times New Roman" w:hAnsi="Times New Roman" w:cs="Times New Roman"/>
                <w:sz w:val="20"/>
                <w:szCs w:val="20"/>
              </w:rPr>
            </w:pPr>
            <w:r>
              <w:rPr>
                <w:rFonts w:ascii="Times New Roman" w:hAnsi="Times New Roman" w:cs="Times New Roman"/>
                <w:color w:val="000000"/>
                <w:sz w:val="20"/>
                <w:szCs w:val="20"/>
              </w:rPr>
              <w:t>0,0</w:t>
            </w:r>
          </w:p>
        </w:tc>
        <w:tc>
          <w:tcPr>
            <w:tcW w:w="127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firstLine="0"/>
              <w:jc w:val="right"/>
              <w:rPr>
                <w:rFonts w:ascii="Times New Roman" w:hAnsi="Times New Roman" w:cs="Times New Roman"/>
                <w:sz w:val="20"/>
                <w:szCs w:val="20"/>
              </w:rPr>
            </w:pPr>
            <w:r>
              <w:rPr>
                <w:rFonts w:ascii="Times New Roman" w:hAnsi="Times New Roman" w:cs="Times New Roman"/>
                <w:color w:val="000000"/>
                <w:sz w:val="20"/>
                <w:szCs w:val="20"/>
              </w:rPr>
              <w:t>0,0</w:t>
            </w:r>
          </w:p>
        </w:tc>
        <w:tc>
          <w:tcPr>
            <w:tcW w:w="127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firstLine="0"/>
              <w:jc w:val="right"/>
              <w:rPr>
                <w:rFonts w:ascii="Times New Roman" w:hAnsi="Times New Roman" w:cs="Times New Roman"/>
                <w:sz w:val="20"/>
                <w:szCs w:val="20"/>
              </w:rPr>
            </w:pPr>
            <w:r>
              <w:rPr>
                <w:rFonts w:ascii="Times New Roman" w:hAnsi="Times New Roman" w:cs="Times New Roman"/>
                <w:color w:val="000000"/>
                <w:sz w:val="20"/>
                <w:szCs w:val="20"/>
              </w:rPr>
              <w:t>0,0</w:t>
            </w:r>
          </w:p>
        </w:tc>
        <w:tc>
          <w:tcPr>
            <w:tcW w:w="113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firstLine="0"/>
              <w:jc w:val="right"/>
              <w:rPr>
                <w:rFonts w:ascii="Times New Roman" w:hAnsi="Times New Roman" w:cs="Times New Roman"/>
                <w:sz w:val="20"/>
                <w:szCs w:val="20"/>
              </w:rPr>
            </w:pPr>
            <w:r>
              <w:rPr>
                <w:rFonts w:ascii="Times New Roman" w:hAnsi="Times New Roman" w:cs="Times New Roman"/>
                <w:color w:val="000000"/>
                <w:sz w:val="20"/>
                <w:szCs w:val="20"/>
              </w:rPr>
              <w:t>0,0</w:t>
            </w:r>
          </w:p>
        </w:tc>
        <w:tc>
          <w:tcPr>
            <w:tcW w:w="71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firstLine="0"/>
              <w:jc w:val="right"/>
              <w:rPr>
                <w:rFonts w:ascii="Times New Roman" w:hAnsi="Times New Roman" w:cs="Times New Roman"/>
                <w:sz w:val="20"/>
                <w:szCs w:val="20"/>
              </w:rPr>
            </w:pPr>
            <w:proofErr w:type="gramStart"/>
            <w:r>
              <w:rPr>
                <w:rFonts w:ascii="Times New Roman" w:hAnsi="Times New Roman" w:cs="Times New Roman"/>
                <w:color w:val="000000"/>
                <w:sz w:val="20"/>
                <w:szCs w:val="20"/>
              </w:rPr>
              <w:t>х</w:t>
            </w:r>
            <w:proofErr w:type="gramEnd"/>
          </w:p>
        </w:tc>
        <w:tc>
          <w:tcPr>
            <w:tcW w:w="112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firstLine="0"/>
              <w:jc w:val="right"/>
              <w:rPr>
                <w:rFonts w:ascii="Times New Roman" w:hAnsi="Times New Roman" w:cs="Times New Roman"/>
                <w:sz w:val="20"/>
                <w:szCs w:val="20"/>
              </w:rPr>
            </w:pPr>
            <w:r>
              <w:rPr>
                <w:rFonts w:ascii="Times New Roman" w:hAnsi="Times New Roman" w:cs="Times New Roman"/>
                <w:color w:val="000000"/>
                <w:sz w:val="20"/>
                <w:szCs w:val="20"/>
              </w:rPr>
              <w:t>0,0</w:t>
            </w:r>
          </w:p>
        </w:tc>
        <w:tc>
          <w:tcPr>
            <w:tcW w:w="84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line="276" w:lineRule="auto"/>
              <w:ind w:firstLine="0"/>
              <w:jc w:val="right"/>
              <w:rPr>
                <w:rFonts w:ascii="Times New Roman" w:hAnsi="Times New Roman" w:cs="Times New Roman"/>
                <w:sz w:val="20"/>
                <w:szCs w:val="20"/>
              </w:rPr>
            </w:pPr>
            <w:proofErr w:type="gramStart"/>
            <w:r>
              <w:rPr>
                <w:rFonts w:ascii="Times New Roman" w:hAnsi="Times New Roman" w:cs="Times New Roman"/>
                <w:color w:val="000000"/>
                <w:sz w:val="20"/>
                <w:szCs w:val="20"/>
              </w:rPr>
              <w:t>х</w:t>
            </w:r>
            <w:proofErr w:type="gramEnd"/>
          </w:p>
        </w:tc>
      </w:tr>
    </w:tbl>
    <w:p w:rsidR="0008257C" w:rsidRDefault="0008257C">
      <w:pPr>
        <w:ind w:firstLine="709"/>
        <w:rPr>
          <w:rFonts w:ascii="Times New Roman" w:hAnsi="Times New Roman"/>
          <w:b/>
          <w:sz w:val="16"/>
          <w:szCs w:val="16"/>
        </w:rPr>
      </w:pPr>
    </w:p>
    <w:p w:rsidR="0008257C" w:rsidRDefault="00F72A3A">
      <w:pPr>
        <w:ind w:firstLine="709"/>
        <w:contextualSpacing/>
        <w:rPr>
          <w:rFonts w:ascii="Times New Roman" w:hAnsi="Times New Roman"/>
          <w:sz w:val="28"/>
          <w:szCs w:val="28"/>
        </w:rPr>
      </w:pPr>
      <w:r>
        <w:rPr>
          <w:rFonts w:ascii="Times New Roman" w:hAnsi="Times New Roman"/>
          <w:sz w:val="28"/>
          <w:szCs w:val="28"/>
        </w:rPr>
        <w:t>Согласно</w:t>
      </w:r>
      <w:r>
        <w:rPr>
          <w:rFonts w:ascii="Times New Roman" w:hAnsi="Times New Roman"/>
          <w:sz w:val="28"/>
          <w:szCs w:val="28"/>
        </w:rPr>
        <w:t xml:space="preserve"> пояснительной записке и финансово-экономическому обоснованию к Проекту решения внесение изменений в решение Оренбургского городского Совета «О бюджете города Оренбурга на 2025 год и на плановый период 2026 и 2027 годов» производится на основании следующих</w:t>
      </w:r>
      <w:r>
        <w:rPr>
          <w:rFonts w:ascii="Times New Roman" w:hAnsi="Times New Roman"/>
          <w:sz w:val="28"/>
          <w:szCs w:val="28"/>
        </w:rPr>
        <w:t xml:space="preserve"> документов, которые в том числе представлены в Счетную палату с Проектом решения:</w:t>
      </w:r>
    </w:p>
    <w:p w:rsidR="0008257C" w:rsidRDefault="00F72A3A">
      <w:pPr>
        <w:pStyle w:val="af7"/>
        <w:numPr>
          <w:ilvl w:val="0"/>
          <w:numId w:val="1"/>
        </w:numPr>
        <w:tabs>
          <w:tab w:val="left" w:pos="1134"/>
        </w:tabs>
        <w:ind w:left="0" w:firstLine="709"/>
        <w:rPr>
          <w:rFonts w:ascii="Times New Roman" w:hAnsi="Times New Roman"/>
          <w:sz w:val="28"/>
          <w:szCs w:val="28"/>
        </w:rPr>
      </w:pPr>
      <w:proofErr w:type="gramStart"/>
      <w:r>
        <w:rPr>
          <w:rFonts w:ascii="Times New Roman" w:hAnsi="Times New Roman"/>
          <w:sz w:val="28"/>
          <w:szCs w:val="28"/>
        </w:rPr>
        <w:t>изменений</w:t>
      </w:r>
      <w:proofErr w:type="gramEnd"/>
      <w:r>
        <w:rPr>
          <w:rFonts w:ascii="Times New Roman" w:hAnsi="Times New Roman"/>
          <w:sz w:val="28"/>
          <w:szCs w:val="28"/>
        </w:rPr>
        <w:t>, внесенных в сводную бюджетную роспись на основании статьи 217 Бюджетного кодекса Российской Федерации и статьи 18 Положения о бюджетном процессе в городе Оренбург</w:t>
      </w:r>
      <w:r>
        <w:rPr>
          <w:rFonts w:ascii="Times New Roman" w:hAnsi="Times New Roman"/>
          <w:sz w:val="28"/>
          <w:szCs w:val="28"/>
        </w:rPr>
        <w:t>е;</w:t>
      </w:r>
    </w:p>
    <w:p w:rsidR="0008257C" w:rsidRDefault="00F72A3A" w:rsidP="00F72A3A">
      <w:pPr>
        <w:pStyle w:val="af7"/>
        <w:numPr>
          <w:ilvl w:val="0"/>
          <w:numId w:val="58"/>
        </w:numPr>
        <w:tabs>
          <w:tab w:val="left" w:pos="1134"/>
        </w:tabs>
        <w:ind w:left="0" w:firstLine="709"/>
        <w:rPr>
          <w:rFonts w:ascii="Times New Roman" w:hAnsi="Times New Roman"/>
          <w:sz w:val="28"/>
          <w:szCs w:val="28"/>
        </w:rPr>
      </w:pPr>
      <w:bookmarkStart w:id="1" w:name="_Hlk210401880"/>
      <w:proofErr w:type="gramStart"/>
      <w:r>
        <w:rPr>
          <w:rFonts w:ascii="Times New Roman" w:hAnsi="Times New Roman"/>
          <w:sz w:val="28"/>
          <w:szCs w:val="28"/>
        </w:rPr>
        <w:t>писем</w:t>
      </w:r>
      <w:proofErr w:type="gramEnd"/>
      <w:r>
        <w:rPr>
          <w:rFonts w:ascii="Times New Roman" w:hAnsi="Times New Roman"/>
          <w:sz w:val="28"/>
          <w:szCs w:val="28"/>
        </w:rPr>
        <w:t xml:space="preserve"> главных администраторов доходов бюджета города Оренбурга с предложениями об изменении бюджетных назначений по налоговым и неналоговым доходам</w:t>
      </w:r>
      <w:bookmarkEnd w:id="1"/>
      <w:r>
        <w:rPr>
          <w:rFonts w:ascii="Times New Roman" w:hAnsi="Times New Roman"/>
          <w:sz w:val="28"/>
          <w:szCs w:val="28"/>
        </w:rPr>
        <w:t>;</w:t>
      </w:r>
    </w:p>
    <w:p w:rsidR="0008257C" w:rsidRDefault="00F72A3A">
      <w:pPr>
        <w:pStyle w:val="af7"/>
        <w:numPr>
          <w:ilvl w:val="0"/>
          <w:numId w:val="1"/>
        </w:numPr>
        <w:tabs>
          <w:tab w:val="left" w:pos="1134"/>
        </w:tabs>
        <w:ind w:left="0" w:firstLine="709"/>
        <w:rPr>
          <w:rFonts w:ascii="Times New Roman" w:hAnsi="Times New Roman"/>
          <w:sz w:val="28"/>
          <w:szCs w:val="28"/>
        </w:rPr>
      </w:pPr>
      <w:proofErr w:type="gramStart"/>
      <w:r>
        <w:rPr>
          <w:rFonts w:ascii="Times New Roman" w:hAnsi="Times New Roman"/>
          <w:sz w:val="28"/>
          <w:szCs w:val="28"/>
        </w:rPr>
        <w:t>уведомлений</w:t>
      </w:r>
      <w:proofErr w:type="gramEnd"/>
      <w:r>
        <w:rPr>
          <w:rFonts w:ascii="Times New Roman" w:hAnsi="Times New Roman"/>
          <w:sz w:val="28"/>
          <w:szCs w:val="28"/>
        </w:rPr>
        <w:t xml:space="preserve"> от главных распорядителей бюджетных средств бюджета Оренбургской области по расчетам между б</w:t>
      </w:r>
      <w:r>
        <w:rPr>
          <w:rFonts w:ascii="Times New Roman" w:hAnsi="Times New Roman"/>
          <w:sz w:val="28"/>
          <w:szCs w:val="28"/>
        </w:rPr>
        <w:t>юджетами;</w:t>
      </w:r>
    </w:p>
    <w:p w:rsidR="0008257C" w:rsidRDefault="00F72A3A">
      <w:pPr>
        <w:pStyle w:val="af7"/>
        <w:numPr>
          <w:ilvl w:val="0"/>
          <w:numId w:val="1"/>
        </w:numPr>
        <w:tabs>
          <w:tab w:val="left" w:pos="1134"/>
        </w:tabs>
        <w:ind w:left="0" w:firstLine="709"/>
        <w:rPr>
          <w:rFonts w:ascii="Times New Roman" w:hAnsi="Times New Roman"/>
          <w:sz w:val="28"/>
          <w:szCs w:val="28"/>
        </w:rPr>
      </w:pPr>
      <w:proofErr w:type="gramStart"/>
      <w:r>
        <w:rPr>
          <w:rFonts w:ascii="Times New Roman" w:hAnsi="Times New Roman"/>
          <w:sz w:val="28"/>
          <w:szCs w:val="28"/>
        </w:rPr>
        <w:t>писем</w:t>
      </w:r>
      <w:proofErr w:type="gramEnd"/>
      <w:r>
        <w:rPr>
          <w:rFonts w:ascii="Times New Roman" w:hAnsi="Times New Roman"/>
          <w:sz w:val="28"/>
          <w:szCs w:val="28"/>
        </w:rPr>
        <w:t xml:space="preserve"> главных распорядителей бюджетных средств города Оренбурга с предложениями об увеличении, уменьшении и (или) перераспределении бюджетных ассигнований.</w:t>
      </w:r>
    </w:p>
    <w:p w:rsidR="0008257C" w:rsidRDefault="0008257C">
      <w:pPr>
        <w:pStyle w:val="af7"/>
        <w:ind w:left="0" w:firstLine="0"/>
        <w:rPr>
          <w:rFonts w:ascii="Times New Roman" w:hAnsi="Times New Roman"/>
          <w:b/>
          <w:sz w:val="20"/>
          <w:szCs w:val="20"/>
        </w:rPr>
      </w:pPr>
    </w:p>
    <w:p w:rsidR="0008257C" w:rsidRDefault="00F72A3A">
      <w:pPr>
        <w:pStyle w:val="1"/>
        <w:numPr>
          <w:ilvl w:val="0"/>
          <w:numId w:val="9"/>
        </w:numPr>
        <w:tabs>
          <w:tab w:val="left" w:pos="426"/>
        </w:tabs>
        <w:ind w:left="0" w:firstLine="0"/>
        <w:rPr>
          <w:rFonts w:ascii="Times New Roman" w:hAnsi="Times New Roman" w:cs="Times New Roman"/>
          <w:sz w:val="28"/>
          <w:szCs w:val="28"/>
        </w:rPr>
      </w:pPr>
      <w:r>
        <w:rPr>
          <w:rFonts w:ascii="Times New Roman" w:hAnsi="Times New Roman" w:cs="Times New Roman"/>
          <w:sz w:val="28"/>
          <w:szCs w:val="28"/>
        </w:rPr>
        <w:t>Доходы бюджета города Оренбурга</w:t>
      </w:r>
    </w:p>
    <w:p w:rsidR="0008257C" w:rsidRDefault="0008257C">
      <w:pPr>
        <w:tabs>
          <w:tab w:val="left" w:pos="10035"/>
        </w:tabs>
        <w:ind w:left="142" w:right="-30" w:firstLine="709"/>
        <w:rPr>
          <w:rFonts w:ascii="Times New Roman" w:hAnsi="Times New Roman"/>
          <w:sz w:val="12"/>
          <w:szCs w:val="12"/>
        </w:rPr>
      </w:pPr>
    </w:p>
    <w:p w:rsidR="0008257C" w:rsidRDefault="00F72A3A">
      <w:pPr>
        <w:tabs>
          <w:tab w:val="left" w:pos="10035"/>
        </w:tabs>
        <w:suppressAutoHyphens w:val="0"/>
        <w:ind w:right="-30" w:firstLine="709"/>
        <w:rPr>
          <w:rFonts w:ascii="Times New Roman" w:hAnsi="Times New Roman"/>
          <w:sz w:val="28"/>
          <w:szCs w:val="28"/>
        </w:rPr>
      </w:pPr>
      <w:r>
        <w:rPr>
          <w:rFonts w:ascii="Times New Roman" w:hAnsi="Times New Roman"/>
          <w:sz w:val="28"/>
          <w:szCs w:val="28"/>
        </w:rPr>
        <w:t>Внесение изменений в доходную часть бюджета города Оренбурга, утвержденную Решением о бюджете на 2025-2027 годы, предусматривается Проектом решения в связи с уточнением прогнозных поступлений налоговых и неналоговых доходов, а также безвозмездных поступлен</w:t>
      </w:r>
      <w:r>
        <w:rPr>
          <w:rFonts w:ascii="Times New Roman" w:hAnsi="Times New Roman"/>
          <w:sz w:val="28"/>
          <w:szCs w:val="28"/>
        </w:rPr>
        <w:t xml:space="preserve">ий. </w:t>
      </w:r>
    </w:p>
    <w:p w:rsidR="0008257C" w:rsidRDefault="00F72A3A">
      <w:pPr>
        <w:tabs>
          <w:tab w:val="left" w:pos="10035"/>
        </w:tabs>
        <w:suppressAutoHyphens w:val="0"/>
        <w:ind w:right="-30" w:firstLine="709"/>
        <w:rPr>
          <w:rFonts w:ascii="Times New Roman" w:hAnsi="Times New Roman"/>
          <w:sz w:val="28"/>
          <w:szCs w:val="28"/>
        </w:rPr>
      </w:pPr>
      <w:r>
        <w:rPr>
          <w:rFonts w:ascii="Times New Roman" w:hAnsi="Times New Roman"/>
          <w:sz w:val="28"/>
          <w:szCs w:val="28"/>
        </w:rPr>
        <w:t xml:space="preserve">В результате вносимых изменений общий объем доходов бюджета, прогнозируемый на 2025 год (28 526 619,5 тыс. рублей), увеличивается на сумму 544 607,9 тыс. рублей или на 1,9% и предлагается к утверждению в сумме 29 071 227,4 тыс. рублей. </w:t>
      </w:r>
    </w:p>
    <w:p w:rsidR="0008257C" w:rsidRDefault="00F72A3A">
      <w:pPr>
        <w:widowControl w:val="0"/>
        <w:tabs>
          <w:tab w:val="left" w:pos="10035"/>
        </w:tabs>
        <w:suppressAutoHyphens w:val="0"/>
        <w:ind w:right="-28" w:firstLine="709"/>
        <w:rPr>
          <w:rFonts w:ascii="Times New Roman" w:hAnsi="Times New Roman"/>
          <w:sz w:val="28"/>
          <w:szCs w:val="28"/>
        </w:rPr>
      </w:pPr>
      <w:r>
        <w:rPr>
          <w:rFonts w:ascii="Times New Roman" w:hAnsi="Times New Roman"/>
          <w:sz w:val="28"/>
          <w:szCs w:val="28"/>
        </w:rPr>
        <w:t>Общий объем до</w:t>
      </w:r>
      <w:r>
        <w:rPr>
          <w:rFonts w:ascii="Times New Roman" w:hAnsi="Times New Roman"/>
          <w:sz w:val="28"/>
          <w:szCs w:val="28"/>
        </w:rPr>
        <w:t>ходов, прогнозируемый на 2026 год (23 714 047,5 тыс. рублей), сокращается на сумму 197 915,3 тыс. рублей или на 0,8% и предлагается к утверждению в сумме 23 516 132,2 тыс. рублей.</w:t>
      </w:r>
    </w:p>
    <w:p w:rsidR="0008257C" w:rsidRDefault="00F72A3A">
      <w:pPr>
        <w:widowControl w:val="0"/>
        <w:tabs>
          <w:tab w:val="left" w:pos="10035"/>
        </w:tabs>
        <w:suppressAutoHyphens w:val="0"/>
        <w:ind w:right="-28" w:firstLine="709"/>
        <w:rPr>
          <w:rFonts w:ascii="Times New Roman" w:hAnsi="Times New Roman"/>
          <w:sz w:val="28"/>
          <w:szCs w:val="28"/>
        </w:rPr>
      </w:pPr>
      <w:r>
        <w:rPr>
          <w:rFonts w:ascii="Times New Roman" w:hAnsi="Times New Roman"/>
          <w:sz w:val="28"/>
          <w:szCs w:val="28"/>
        </w:rPr>
        <w:lastRenderedPageBreak/>
        <w:t>Общий объем доходов, прогнозируемый на 2027 год (</w:t>
      </w:r>
      <w:r>
        <w:rPr>
          <w:rFonts w:ascii="Times New Roman" w:eastAsia="Times New Roman" w:hAnsi="Times New Roman" w:cs="Times New Roman"/>
          <w:sz w:val="28"/>
          <w:szCs w:val="28"/>
        </w:rPr>
        <w:t xml:space="preserve">26 185 275,8 </w:t>
      </w:r>
      <w:r>
        <w:rPr>
          <w:rFonts w:ascii="Times New Roman" w:hAnsi="Times New Roman"/>
          <w:sz w:val="28"/>
          <w:szCs w:val="28"/>
        </w:rPr>
        <w:t xml:space="preserve">тыс. рублей), </w:t>
      </w:r>
      <w:r>
        <w:rPr>
          <w:rFonts w:ascii="Times New Roman" w:hAnsi="Times New Roman"/>
          <w:sz w:val="28"/>
          <w:szCs w:val="28"/>
        </w:rPr>
        <w:t>увеличивается на сумму 24 167,2 тыс. рублей или на 0,1% и предлагается к утверждению в сумме 26 209 443,0 тыс. рублей.</w:t>
      </w:r>
    </w:p>
    <w:p w:rsidR="0008257C" w:rsidRDefault="00F72A3A">
      <w:pPr>
        <w:suppressAutoHyphens w:val="0"/>
        <w:ind w:firstLine="709"/>
        <w:rPr>
          <w:rFonts w:ascii="Times New Roman" w:hAnsi="Times New Roman"/>
          <w:sz w:val="28"/>
          <w:szCs w:val="28"/>
        </w:rPr>
      </w:pPr>
      <w:r>
        <w:rPr>
          <w:rFonts w:ascii="Times New Roman" w:hAnsi="Times New Roman"/>
          <w:sz w:val="28"/>
          <w:szCs w:val="28"/>
        </w:rPr>
        <w:t>Изменения доходной части бюджета, предусмотренные Проектом решения на 2025 год, в разрезе видов доходов представлены в следующей таблице.</w:t>
      </w:r>
    </w:p>
    <w:p w:rsidR="0008257C" w:rsidRDefault="00F72A3A">
      <w:pPr>
        <w:suppressAutoHyphens w:val="0"/>
        <w:jc w:val="right"/>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тыс.</w:t>
      </w:r>
      <w:proofErr w:type="gramEnd"/>
      <w:r>
        <w:rPr>
          <w:rFonts w:ascii="Times New Roman" w:hAnsi="Times New Roman"/>
          <w:sz w:val="20"/>
          <w:szCs w:val="20"/>
        </w:rPr>
        <w:t xml:space="preserve"> рублей)</w:t>
      </w:r>
    </w:p>
    <w:tbl>
      <w:tblPr>
        <w:tblW w:w="10201" w:type="dxa"/>
        <w:tblInd w:w="109" w:type="dxa"/>
        <w:tblLayout w:type="fixed"/>
        <w:tblLook w:val="04A0" w:firstRow="1" w:lastRow="0" w:firstColumn="1" w:lastColumn="0" w:noHBand="0" w:noVBand="1"/>
      </w:tblPr>
      <w:tblGrid>
        <w:gridCol w:w="4673"/>
        <w:gridCol w:w="1558"/>
        <w:gridCol w:w="1560"/>
        <w:gridCol w:w="1418"/>
        <w:gridCol w:w="992"/>
      </w:tblGrid>
      <w:tr w:rsidR="0008257C">
        <w:trPr>
          <w:trHeight w:val="464"/>
        </w:trPr>
        <w:tc>
          <w:tcPr>
            <w:tcW w:w="4673"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rsidR="0008257C" w:rsidRDefault="00F72A3A">
            <w:pPr>
              <w:widowControl w:val="0"/>
              <w:suppressAutoHyphens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Доходный источник</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rsidR="0008257C" w:rsidRDefault="00F72A3A">
            <w:pPr>
              <w:widowControl w:val="0"/>
              <w:suppressAutoHyphens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Утверждено РОГС от 28.08.2025 № 633</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rsidR="0008257C" w:rsidRDefault="00F72A3A">
            <w:pPr>
              <w:widowControl w:val="0"/>
              <w:suppressAutoHyphens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Предусмотрено проектом решения</w:t>
            </w:r>
          </w:p>
        </w:tc>
        <w:tc>
          <w:tcPr>
            <w:tcW w:w="2410" w:type="dxa"/>
            <w:gridSpan w:val="2"/>
            <w:tcBorders>
              <w:top w:val="single" w:sz="4" w:space="0" w:color="000000"/>
              <w:left w:val="single" w:sz="4" w:space="0" w:color="000000"/>
              <w:bottom w:val="single" w:sz="4" w:space="0" w:color="000000"/>
              <w:right w:val="single" w:sz="4" w:space="0" w:color="000000"/>
            </w:tcBorders>
            <w:shd w:val="clear" w:color="000000" w:fill="DBE5F1"/>
            <w:vAlign w:val="center"/>
          </w:tcPr>
          <w:p w:rsidR="0008257C" w:rsidRDefault="00F72A3A">
            <w:pPr>
              <w:widowControl w:val="0"/>
              <w:suppressAutoHyphens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Отклонения</w:t>
            </w:r>
          </w:p>
        </w:tc>
      </w:tr>
      <w:tr w:rsidR="0008257C">
        <w:trPr>
          <w:trHeight w:val="464"/>
        </w:trPr>
        <w:tc>
          <w:tcPr>
            <w:tcW w:w="4673" w:type="dxa"/>
            <w:vMerge/>
            <w:tcBorders>
              <w:top w:val="single" w:sz="4" w:space="0" w:color="000000"/>
              <w:left w:val="single" w:sz="4" w:space="0" w:color="000000"/>
              <w:bottom w:val="single" w:sz="4" w:space="0" w:color="000000"/>
              <w:right w:val="single" w:sz="4" w:space="0" w:color="000000"/>
            </w:tcBorders>
            <w:shd w:val="clear" w:color="000000" w:fill="DBE5F1"/>
            <w:vAlign w:val="center"/>
          </w:tcPr>
          <w:p w:rsidR="0008257C" w:rsidRDefault="0008257C">
            <w:pPr>
              <w:widowControl w:val="0"/>
              <w:suppressAutoHyphens w:val="0"/>
              <w:ind w:firstLine="0"/>
              <w:jc w:val="center"/>
              <w:rPr>
                <w:rFonts w:ascii="Times New Roman" w:eastAsia="Times New Roman" w:hAnsi="Times New Roman" w:cs="Times New Roman"/>
                <w:color w:val="000000"/>
                <w:sz w:val="20"/>
                <w:szCs w:val="20"/>
                <w:lang w:eastAsia="ru-RU"/>
              </w:rPr>
            </w:pPr>
          </w:p>
        </w:tc>
        <w:tc>
          <w:tcPr>
            <w:tcW w:w="1558" w:type="dxa"/>
            <w:vMerge/>
            <w:tcBorders>
              <w:top w:val="single" w:sz="4" w:space="0" w:color="000000"/>
              <w:left w:val="single" w:sz="4" w:space="0" w:color="000000"/>
              <w:bottom w:val="single" w:sz="4" w:space="0" w:color="000000"/>
              <w:right w:val="single" w:sz="4" w:space="0" w:color="000000"/>
            </w:tcBorders>
            <w:shd w:val="clear" w:color="000000" w:fill="DBE5F1"/>
            <w:vAlign w:val="center"/>
          </w:tcPr>
          <w:p w:rsidR="0008257C" w:rsidRDefault="0008257C">
            <w:pPr>
              <w:widowControl w:val="0"/>
              <w:suppressAutoHyphens w:val="0"/>
              <w:ind w:firstLine="0"/>
              <w:jc w:val="center"/>
              <w:rPr>
                <w:rFonts w:ascii="Times New Roman" w:eastAsia="Times New Roman" w:hAnsi="Times New Roman" w:cs="Times New Roman"/>
                <w:color w:val="000000"/>
                <w:sz w:val="20"/>
                <w:szCs w:val="20"/>
                <w:lang w:eastAsia="ru-RU"/>
              </w:rPr>
            </w:pPr>
          </w:p>
        </w:tc>
        <w:tc>
          <w:tcPr>
            <w:tcW w:w="1560" w:type="dxa"/>
            <w:vMerge/>
            <w:tcBorders>
              <w:top w:val="single" w:sz="4" w:space="0" w:color="000000"/>
              <w:left w:val="single" w:sz="4" w:space="0" w:color="000000"/>
              <w:bottom w:val="single" w:sz="4" w:space="0" w:color="000000"/>
              <w:right w:val="single" w:sz="4" w:space="0" w:color="000000"/>
            </w:tcBorders>
            <w:shd w:val="clear" w:color="000000" w:fill="DBE5F1"/>
            <w:vAlign w:val="center"/>
          </w:tcPr>
          <w:p w:rsidR="0008257C" w:rsidRDefault="0008257C">
            <w:pPr>
              <w:widowControl w:val="0"/>
              <w:suppressAutoHyphens w:val="0"/>
              <w:ind w:firstLine="0"/>
              <w:jc w:val="center"/>
              <w:rPr>
                <w:rFonts w:ascii="Times New Roman" w:eastAsia="Times New Roman" w:hAnsi="Times New Roman" w:cs="Times New Roman"/>
                <w:color w:val="000000"/>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000000" w:fill="DBE5F1"/>
            <w:vAlign w:val="center"/>
          </w:tcPr>
          <w:p w:rsidR="0008257C" w:rsidRDefault="00F72A3A">
            <w:pPr>
              <w:widowControl w:val="0"/>
              <w:suppressAutoHyphens w:val="0"/>
              <w:ind w:firstLine="0"/>
              <w:jc w:val="center"/>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сумма</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000000" w:fill="DBE5F1"/>
            <w:vAlign w:val="center"/>
          </w:tcPr>
          <w:p w:rsidR="0008257C" w:rsidRDefault="00F72A3A">
            <w:pPr>
              <w:widowControl w:val="0"/>
              <w:suppressAutoHyphens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08257C">
        <w:trPr>
          <w:trHeight w:val="300"/>
        </w:trPr>
        <w:tc>
          <w:tcPr>
            <w:tcW w:w="46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Налоговые и неналоговые доходы</w:t>
            </w:r>
          </w:p>
        </w:tc>
        <w:tc>
          <w:tcPr>
            <w:tcW w:w="155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b/>
                <w:bCs/>
                <w:color w:val="000000"/>
                <w:sz w:val="20"/>
                <w:szCs w:val="20"/>
                <w:lang w:eastAsia="ru-RU"/>
              </w:rPr>
            </w:pPr>
            <w:r>
              <w:rPr>
                <w:rFonts w:ascii="Times New Roman" w:hAnsi="Times New Roman" w:cs="Times New Roman"/>
                <w:b/>
                <w:bCs/>
                <w:color w:val="000000"/>
                <w:sz w:val="20"/>
                <w:szCs w:val="20"/>
              </w:rPr>
              <w:t>11 415 738,3</w:t>
            </w:r>
          </w:p>
        </w:t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b/>
                <w:bCs/>
                <w:color w:val="000000"/>
                <w:sz w:val="20"/>
                <w:szCs w:val="20"/>
                <w:lang w:eastAsia="ru-RU"/>
              </w:rPr>
            </w:pPr>
            <w:r>
              <w:rPr>
                <w:rFonts w:ascii="Times New Roman" w:hAnsi="Times New Roman" w:cs="Times New Roman"/>
                <w:b/>
                <w:bCs/>
                <w:color w:val="000000"/>
                <w:sz w:val="20"/>
                <w:szCs w:val="20"/>
              </w:rPr>
              <w:t>11 850 834,1</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b/>
                <w:bCs/>
                <w:color w:val="000000"/>
                <w:sz w:val="20"/>
                <w:szCs w:val="20"/>
                <w:lang w:eastAsia="ru-RU"/>
              </w:rPr>
            </w:pPr>
            <w:r>
              <w:rPr>
                <w:rFonts w:ascii="Times New Roman" w:hAnsi="Times New Roman" w:cs="Times New Roman"/>
                <w:b/>
                <w:bCs/>
                <w:color w:val="000000"/>
                <w:sz w:val="20"/>
                <w:szCs w:val="20"/>
              </w:rPr>
              <w:t>435 095,8</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b/>
                <w:bCs/>
                <w:color w:val="000000"/>
                <w:sz w:val="20"/>
                <w:szCs w:val="20"/>
                <w:lang w:eastAsia="ru-RU"/>
              </w:rPr>
            </w:pPr>
            <w:r>
              <w:rPr>
                <w:rFonts w:ascii="Times New Roman" w:hAnsi="Times New Roman" w:cs="Times New Roman"/>
                <w:b/>
                <w:bCs/>
                <w:color w:val="000000"/>
                <w:sz w:val="20"/>
                <w:szCs w:val="20"/>
              </w:rPr>
              <w:t>3,8</w:t>
            </w:r>
          </w:p>
        </w:tc>
      </w:tr>
      <w:tr w:rsidR="0008257C">
        <w:trPr>
          <w:trHeight w:val="300"/>
        </w:trPr>
        <w:tc>
          <w:tcPr>
            <w:tcW w:w="46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rPr>
                <w:rFonts w:ascii="Times New Roman" w:eastAsia="Times New Roman" w:hAnsi="Times New Roman" w:cs="Times New Roman"/>
                <w:b/>
                <w:bCs/>
                <w:i/>
                <w:iCs/>
                <w:color w:val="000000"/>
                <w:sz w:val="20"/>
                <w:szCs w:val="20"/>
                <w:lang w:eastAsia="ru-RU"/>
              </w:rPr>
            </w:pPr>
            <w:r>
              <w:rPr>
                <w:rFonts w:ascii="Times New Roman" w:eastAsia="Times New Roman" w:hAnsi="Times New Roman" w:cs="Times New Roman"/>
                <w:b/>
                <w:bCs/>
                <w:i/>
                <w:iCs/>
                <w:color w:val="000000"/>
                <w:sz w:val="20"/>
                <w:szCs w:val="20"/>
                <w:lang w:eastAsia="ru-RU"/>
              </w:rPr>
              <w:t>Налоговые доходы</w:t>
            </w:r>
          </w:p>
        </w:tc>
        <w:tc>
          <w:tcPr>
            <w:tcW w:w="155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b/>
                <w:bCs/>
                <w:i/>
                <w:iCs/>
                <w:color w:val="000000"/>
                <w:sz w:val="20"/>
                <w:szCs w:val="20"/>
                <w:lang w:eastAsia="ru-RU"/>
              </w:rPr>
            </w:pPr>
            <w:r>
              <w:rPr>
                <w:rFonts w:ascii="Times New Roman" w:hAnsi="Times New Roman" w:cs="Times New Roman"/>
                <w:b/>
                <w:bCs/>
                <w:i/>
                <w:iCs/>
                <w:color w:val="000000"/>
                <w:sz w:val="20"/>
                <w:szCs w:val="20"/>
              </w:rPr>
              <w:t>10 315 421,0</w:t>
            </w:r>
          </w:p>
        </w:t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b/>
                <w:bCs/>
                <w:i/>
                <w:iCs/>
                <w:color w:val="000000"/>
                <w:sz w:val="20"/>
                <w:szCs w:val="20"/>
                <w:lang w:eastAsia="ru-RU"/>
              </w:rPr>
            </w:pPr>
            <w:r>
              <w:rPr>
                <w:rFonts w:ascii="Times New Roman" w:hAnsi="Times New Roman" w:cs="Times New Roman"/>
                <w:b/>
                <w:bCs/>
                <w:i/>
                <w:iCs/>
                <w:color w:val="000000"/>
                <w:sz w:val="20"/>
                <w:szCs w:val="20"/>
              </w:rPr>
              <w:t>10 629 902,0</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b/>
                <w:bCs/>
                <w:i/>
                <w:iCs/>
                <w:color w:val="000000"/>
                <w:sz w:val="20"/>
                <w:szCs w:val="20"/>
                <w:lang w:eastAsia="ru-RU"/>
              </w:rPr>
            </w:pPr>
            <w:r>
              <w:rPr>
                <w:rFonts w:ascii="Times New Roman" w:hAnsi="Times New Roman" w:cs="Times New Roman"/>
                <w:b/>
                <w:bCs/>
                <w:i/>
                <w:iCs/>
                <w:color w:val="000000"/>
                <w:sz w:val="20"/>
                <w:szCs w:val="20"/>
              </w:rPr>
              <w:t>314 481,0</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b/>
                <w:bCs/>
                <w:i/>
                <w:iCs/>
                <w:color w:val="000000"/>
                <w:sz w:val="20"/>
                <w:szCs w:val="20"/>
                <w:lang w:eastAsia="ru-RU"/>
              </w:rPr>
            </w:pPr>
            <w:r>
              <w:rPr>
                <w:rFonts w:ascii="Times New Roman" w:hAnsi="Times New Roman" w:cs="Times New Roman"/>
                <w:b/>
                <w:bCs/>
                <w:i/>
                <w:iCs/>
                <w:color w:val="000000"/>
                <w:sz w:val="20"/>
                <w:szCs w:val="20"/>
              </w:rPr>
              <w:t>3,0</w:t>
            </w:r>
          </w:p>
        </w:tc>
      </w:tr>
      <w:tr w:rsidR="0008257C">
        <w:trPr>
          <w:trHeight w:val="300"/>
        </w:trPr>
        <w:tc>
          <w:tcPr>
            <w:tcW w:w="46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Налоги на прибыль, доходы</w:t>
            </w:r>
          </w:p>
        </w:tc>
        <w:tc>
          <w:tcPr>
            <w:tcW w:w="155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4 569 014,0</w:t>
            </w:r>
          </w:p>
        </w:t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4 660 001,0</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90 987,0</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2,0</w:t>
            </w:r>
          </w:p>
        </w:tc>
      </w:tr>
      <w:tr w:rsidR="0008257C">
        <w:trPr>
          <w:trHeight w:val="510"/>
        </w:trPr>
        <w:tc>
          <w:tcPr>
            <w:tcW w:w="46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Налоги на товары (работы, услуги), реализуемые на территории РФ</w:t>
            </w:r>
          </w:p>
        </w:tc>
        <w:tc>
          <w:tcPr>
            <w:tcW w:w="155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77 427,0</w:t>
            </w:r>
          </w:p>
        </w:t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77 427,0</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0,0</w:t>
            </w:r>
          </w:p>
        </w:tc>
      </w:tr>
      <w:tr w:rsidR="0008257C">
        <w:trPr>
          <w:trHeight w:val="300"/>
        </w:trPr>
        <w:tc>
          <w:tcPr>
            <w:tcW w:w="46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Налоги на совокупный доход</w:t>
            </w:r>
          </w:p>
        </w:tc>
        <w:tc>
          <w:tcPr>
            <w:tcW w:w="155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4 483 948,0</w:t>
            </w:r>
          </w:p>
        </w:t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4 448 188,0</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-35 760,0</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-0,8</w:t>
            </w:r>
          </w:p>
        </w:tc>
      </w:tr>
      <w:tr w:rsidR="0008257C">
        <w:trPr>
          <w:trHeight w:val="300"/>
        </w:trPr>
        <w:tc>
          <w:tcPr>
            <w:tcW w:w="46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Налоги на имущество</w:t>
            </w:r>
          </w:p>
        </w:tc>
        <w:tc>
          <w:tcPr>
            <w:tcW w:w="155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862 785,0</w:t>
            </w:r>
          </w:p>
        </w:t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 xml:space="preserve">1 </w:t>
            </w:r>
            <w:r>
              <w:rPr>
                <w:rFonts w:ascii="Times New Roman" w:hAnsi="Times New Roman" w:cs="Times New Roman"/>
                <w:color w:val="000000"/>
                <w:sz w:val="20"/>
                <w:szCs w:val="20"/>
              </w:rPr>
              <w:t>020 039,0</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157 254,0</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18,2</w:t>
            </w:r>
          </w:p>
        </w:tc>
      </w:tr>
      <w:tr w:rsidR="0008257C">
        <w:trPr>
          <w:trHeight w:val="510"/>
        </w:trPr>
        <w:tc>
          <w:tcPr>
            <w:tcW w:w="46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Налоги, сборы и регулярные платежи за пользование природными ресурсами</w:t>
            </w:r>
          </w:p>
        </w:tc>
        <w:tc>
          <w:tcPr>
            <w:tcW w:w="155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1 886,0</w:t>
            </w:r>
          </w:p>
        </w:t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1 886,0</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0,0</w:t>
            </w:r>
          </w:p>
        </w:tc>
      </w:tr>
      <w:tr w:rsidR="0008257C">
        <w:trPr>
          <w:trHeight w:val="300"/>
        </w:trPr>
        <w:tc>
          <w:tcPr>
            <w:tcW w:w="46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Государственная пошлина</w:t>
            </w:r>
          </w:p>
        </w:tc>
        <w:tc>
          <w:tcPr>
            <w:tcW w:w="155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320 361,0</w:t>
            </w:r>
          </w:p>
        </w:t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422 361,0</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102 000,0</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31,8</w:t>
            </w:r>
          </w:p>
        </w:tc>
      </w:tr>
      <w:tr w:rsidR="0008257C">
        <w:trPr>
          <w:trHeight w:val="300"/>
        </w:trPr>
        <w:tc>
          <w:tcPr>
            <w:tcW w:w="46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rPr>
                <w:rFonts w:ascii="Times New Roman" w:eastAsia="Times New Roman" w:hAnsi="Times New Roman" w:cs="Times New Roman"/>
                <w:b/>
                <w:bCs/>
                <w:i/>
                <w:iCs/>
                <w:color w:val="000000"/>
                <w:sz w:val="20"/>
                <w:szCs w:val="20"/>
                <w:lang w:eastAsia="ru-RU"/>
              </w:rPr>
            </w:pPr>
            <w:r>
              <w:rPr>
                <w:rFonts w:ascii="Times New Roman" w:eastAsia="Times New Roman" w:hAnsi="Times New Roman" w:cs="Times New Roman"/>
                <w:b/>
                <w:bCs/>
                <w:i/>
                <w:iCs/>
                <w:color w:val="000000"/>
                <w:sz w:val="20"/>
                <w:szCs w:val="20"/>
                <w:lang w:eastAsia="ru-RU"/>
              </w:rPr>
              <w:t>Неналоговые доходы</w:t>
            </w:r>
          </w:p>
        </w:tc>
        <w:tc>
          <w:tcPr>
            <w:tcW w:w="155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b/>
                <w:bCs/>
                <w:i/>
                <w:iCs/>
                <w:color w:val="000000"/>
                <w:sz w:val="20"/>
                <w:szCs w:val="20"/>
                <w:lang w:eastAsia="ru-RU"/>
              </w:rPr>
            </w:pPr>
            <w:r>
              <w:rPr>
                <w:rFonts w:ascii="Times New Roman" w:hAnsi="Times New Roman" w:cs="Times New Roman"/>
                <w:b/>
                <w:bCs/>
                <w:i/>
                <w:iCs/>
                <w:color w:val="000000"/>
                <w:sz w:val="20"/>
                <w:szCs w:val="20"/>
              </w:rPr>
              <w:t>1 100 317,3</w:t>
            </w:r>
          </w:p>
        </w:t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b/>
                <w:bCs/>
                <w:i/>
                <w:iCs/>
                <w:color w:val="000000"/>
                <w:sz w:val="20"/>
                <w:szCs w:val="20"/>
                <w:lang w:eastAsia="ru-RU"/>
              </w:rPr>
            </w:pPr>
            <w:r>
              <w:rPr>
                <w:rFonts w:ascii="Times New Roman" w:hAnsi="Times New Roman" w:cs="Times New Roman"/>
                <w:b/>
                <w:bCs/>
                <w:i/>
                <w:iCs/>
                <w:color w:val="000000"/>
                <w:sz w:val="20"/>
                <w:szCs w:val="20"/>
              </w:rPr>
              <w:t>1 220 932,1</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b/>
                <w:bCs/>
                <w:i/>
                <w:iCs/>
                <w:color w:val="000000"/>
                <w:sz w:val="20"/>
                <w:szCs w:val="20"/>
                <w:lang w:eastAsia="ru-RU"/>
              </w:rPr>
            </w:pPr>
            <w:r>
              <w:rPr>
                <w:rFonts w:ascii="Times New Roman" w:hAnsi="Times New Roman" w:cs="Times New Roman"/>
                <w:b/>
                <w:bCs/>
                <w:i/>
                <w:iCs/>
                <w:color w:val="000000"/>
                <w:sz w:val="20"/>
                <w:szCs w:val="20"/>
              </w:rPr>
              <w:t>120 614,8</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b/>
                <w:bCs/>
                <w:i/>
                <w:iCs/>
                <w:color w:val="000000"/>
                <w:sz w:val="20"/>
                <w:szCs w:val="20"/>
                <w:lang w:eastAsia="ru-RU"/>
              </w:rPr>
            </w:pPr>
            <w:r>
              <w:rPr>
                <w:rFonts w:ascii="Times New Roman" w:hAnsi="Times New Roman" w:cs="Times New Roman"/>
                <w:b/>
                <w:bCs/>
                <w:i/>
                <w:iCs/>
                <w:color w:val="000000"/>
                <w:sz w:val="20"/>
                <w:szCs w:val="20"/>
              </w:rPr>
              <w:t>11,0</w:t>
            </w:r>
          </w:p>
        </w:tc>
      </w:tr>
      <w:tr w:rsidR="0008257C">
        <w:trPr>
          <w:trHeight w:val="540"/>
        </w:trPr>
        <w:tc>
          <w:tcPr>
            <w:tcW w:w="46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Доходы от </w:t>
            </w:r>
            <w:r>
              <w:rPr>
                <w:rFonts w:ascii="Times New Roman" w:eastAsia="Times New Roman" w:hAnsi="Times New Roman" w:cs="Times New Roman"/>
                <w:color w:val="000000"/>
                <w:sz w:val="20"/>
                <w:szCs w:val="20"/>
                <w:lang w:eastAsia="ru-RU"/>
              </w:rPr>
              <w:t>использования имущества, находящегося в государственной и муниципальной собственности</w:t>
            </w:r>
          </w:p>
        </w:tc>
        <w:tc>
          <w:tcPr>
            <w:tcW w:w="155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785 376,8</w:t>
            </w:r>
          </w:p>
        </w:t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805 961,0</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20 584,1</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2,6</w:t>
            </w:r>
          </w:p>
        </w:tc>
      </w:tr>
      <w:tr w:rsidR="0008257C">
        <w:trPr>
          <w:trHeight w:val="264"/>
        </w:trPr>
        <w:tc>
          <w:tcPr>
            <w:tcW w:w="46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Платежи при пользовании природными ресурсами</w:t>
            </w:r>
          </w:p>
        </w:tc>
        <w:tc>
          <w:tcPr>
            <w:tcW w:w="155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20 772,0</w:t>
            </w:r>
          </w:p>
        </w:t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20 772,0</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0,0</w:t>
            </w:r>
          </w:p>
        </w:tc>
      </w:tr>
      <w:tr w:rsidR="0008257C">
        <w:trPr>
          <w:trHeight w:val="510"/>
        </w:trPr>
        <w:tc>
          <w:tcPr>
            <w:tcW w:w="46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Доходы от оказания платных услуг и компенсации затрат </w:t>
            </w:r>
            <w:r>
              <w:rPr>
                <w:rFonts w:ascii="Times New Roman" w:eastAsia="Times New Roman" w:hAnsi="Times New Roman" w:cs="Times New Roman"/>
                <w:color w:val="000000"/>
                <w:sz w:val="20"/>
                <w:szCs w:val="20"/>
                <w:lang w:eastAsia="ru-RU"/>
              </w:rPr>
              <w:t>государства</w:t>
            </w:r>
          </w:p>
        </w:tc>
        <w:tc>
          <w:tcPr>
            <w:tcW w:w="155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7 636,0</w:t>
            </w:r>
          </w:p>
        </w:t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12 484,7</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4 848,6</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63,5</w:t>
            </w:r>
          </w:p>
        </w:tc>
      </w:tr>
      <w:tr w:rsidR="0008257C">
        <w:trPr>
          <w:trHeight w:val="510"/>
        </w:trPr>
        <w:tc>
          <w:tcPr>
            <w:tcW w:w="46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Доходы от продажи материальных и нематериальных активов</w:t>
            </w:r>
          </w:p>
        </w:tc>
        <w:tc>
          <w:tcPr>
            <w:tcW w:w="155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235 368,0</w:t>
            </w:r>
          </w:p>
        </w:t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331 380,3</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96 012,3</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40,8</w:t>
            </w:r>
          </w:p>
        </w:tc>
      </w:tr>
      <w:tr w:rsidR="0008257C">
        <w:trPr>
          <w:trHeight w:val="300"/>
        </w:trPr>
        <w:tc>
          <w:tcPr>
            <w:tcW w:w="46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Штрафы, санкции, возмещение ущерба</w:t>
            </w:r>
          </w:p>
        </w:tc>
        <w:tc>
          <w:tcPr>
            <w:tcW w:w="155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44 713,8</w:t>
            </w:r>
          </w:p>
        </w:t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43 883,5</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-830,2</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-1,9</w:t>
            </w:r>
          </w:p>
        </w:tc>
      </w:tr>
      <w:tr w:rsidR="0008257C">
        <w:trPr>
          <w:trHeight w:val="300"/>
        </w:trPr>
        <w:tc>
          <w:tcPr>
            <w:tcW w:w="46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Прочие неналоговые доходы</w:t>
            </w:r>
          </w:p>
        </w:tc>
        <w:tc>
          <w:tcPr>
            <w:tcW w:w="155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6 450,7</w:t>
            </w:r>
          </w:p>
        </w:t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6 450,7</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0,0</w:t>
            </w:r>
          </w:p>
        </w:tc>
      </w:tr>
      <w:tr w:rsidR="0008257C">
        <w:trPr>
          <w:trHeight w:val="300"/>
        </w:trPr>
        <w:tc>
          <w:tcPr>
            <w:tcW w:w="46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Безвозмездные поступления</w:t>
            </w:r>
          </w:p>
        </w:tc>
        <w:tc>
          <w:tcPr>
            <w:tcW w:w="155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b/>
                <w:bCs/>
                <w:color w:val="000000"/>
                <w:sz w:val="20"/>
                <w:szCs w:val="20"/>
                <w:lang w:eastAsia="ru-RU"/>
              </w:rPr>
            </w:pPr>
            <w:r>
              <w:rPr>
                <w:rFonts w:ascii="Times New Roman" w:hAnsi="Times New Roman" w:cs="Times New Roman"/>
                <w:b/>
                <w:bCs/>
                <w:color w:val="000000"/>
                <w:sz w:val="20"/>
                <w:szCs w:val="20"/>
              </w:rPr>
              <w:t>17 110 881,2</w:t>
            </w:r>
          </w:p>
        </w:t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b/>
                <w:bCs/>
                <w:color w:val="000000"/>
                <w:sz w:val="20"/>
                <w:szCs w:val="20"/>
                <w:lang w:eastAsia="ru-RU"/>
              </w:rPr>
            </w:pPr>
            <w:r>
              <w:rPr>
                <w:rFonts w:ascii="Times New Roman" w:hAnsi="Times New Roman" w:cs="Times New Roman"/>
                <w:b/>
                <w:bCs/>
                <w:color w:val="000000"/>
                <w:sz w:val="20"/>
                <w:szCs w:val="20"/>
              </w:rPr>
              <w:t>17 220 393,2</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b/>
                <w:bCs/>
                <w:color w:val="000000"/>
                <w:sz w:val="20"/>
                <w:szCs w:val="20"/>
                <w:lang w:eastAsia="ru-RU"/>
              </w:rPr>
            </w:pPr>
            <w:r>
              <w:rPr>
                <w:rFonts w:ascii="Times New Roman" w:hAnsi="Times New Roman" w:cs="Times New Roman"/>
                <w:b/>
                <w:bCs/>
                <w:color w:val="000000"/>
                <w:sz w:val="20"/>
                <w:szCs w:val="20"/>
              </w:rPr>
              <w:t>109 512,0</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b/>
                <w:bCs/>
                <w:color w:val="000000"/>
                <w:sz w:val="20"/>
                <w:szCs w:val="20"/>
                <w:lang w:eastAsia="ru-RU"/>
              </w:rPr>
            </w:pPr>
            <w:r>
              <w:rPr>
                <w:rFonts w:ascii="Times New Roman" w:hAnsi="Times New Roman" w:cs="Times New Roman"/>
                <w:b/>
                <w:bCs/>
                <w:color w:val="000000"/>
                <w:sz w:val="20"/>
                <w:szCs w:val="20"/>
              </w:rPr>
              <w:t>0,6</w:t>
            </w:r>
          </w:p>
        </w:tc>
      </w:tr>
      <w:tr w:rsidR="0008257C">
        <w:trPr>
          <w:trHeight w:val="579"/>
        </w:trPr>
        <w:tc>
          <w:tcPr>
            <w:tcW w:w="46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Безвозмездные поступления от других бюджетов бюджетной системы Российской Федерации</w:t>
            </w:r>
          </w:p>
        </w:tc>
        <w:tc>
          <w:tcPr>
            <w:tcW w:w="155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17 106 156,2</w:t>
            </w:r>
          </w:p>
        </w:t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17 215 668,2</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109 512,0</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0,6</w:t>
            </w:r>
          </w:p>
        </w:tc>
      </w:tr>
      <w:tr w:rsidR="0008257C">
        <w:trPr>
          <w:trHeight w:val="120"/>
        </w:trPr>
        <w:tc>
          <w:tcPr>
            <w:tcW w:w="46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Дотации</w:t>
            </w:r>
          </w:p>
        </w:tc>
        <w:tc>
          <w:tcPr>
            <w:tcW w:w="155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i/>
                <w:iCs/>
                <w:color w:val="000000"/>
                <w:sz w:val="20"/>
                <w:szCs w:val="20"/>
                <w:lang w:eastAsia="ru-RU"/>
              </w:rPr>
            </w:pPr>
            <w:r>
              <w:rPr>
                <w:rFonts w:ascii="Times New Roman" w:hAnsi="Times New Roman" w:cs="Times New Roman"/>
                <w:i/>
                <w:iCs/>
                <w:color w:val="000000"/>
                <w:sz w:val="20"/>
                <w:szCs w:val="20"/>
              </w:rPr>
              <w:t>616 511,3</w:t>
            </w:r>
          </w:p>
        </w:t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i/>
                <w:iCs/>
                <w:color w:val="000000"/>
                <w:sz w:val="20"/>
                <w:szCs w:val="20"/>
                <w:lang w:eastAsia="ru-RU"/>
              </w:rPr>
            </w:pPr>
            <w:r>
              <w:rPr>
                <w:rFonts w:ascii="Times New Roman" w:hAnsi="Times New Roman" w:cs="Times New Roman"/>
                <w:i/>
                <w:iCs/>
                <w:color w:val="000000"/>
                <w:sz w:val="20"/>
                <w:szCs w:val="20"/>
              </w:rPr>
              <w:t>616 511,3</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i/>
                <w:iCs/>
                <w:color w:val="000000"/>
                <w:sz w:val="20"/>
                <w:szCs w:val="20"/>
                <w:lang w:eastAsia="ru-RU"/>
              </w:rPr>
            </w:pPr>
            <w:r>
              <w:rPr>
                <w:rFonts w:ascii="Times New Roman" w:hAnsi="Times New Roman" w:cs="Times New Roman"/>
                <w:i/>
                <w:iCs/>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i/>
                <w:iCs/>
                <w:color w:val="000000"/>
                <w:sz w:val="20"/>
                <w:szCs w:val="20"/>
                <w:lang w:eastAsia="ru-RU"/>
              </w:rPr>
            </w:pPr>
            <w:r>
              <w:rPr>
                <w:rFonts w:ascii="Times New Roman" w:hAnsi="Times New Roman" w:cs="Times New Roman"/>
                <w:i/>
                <w:iCs/>
                <w:color w:val="000000"/>
                <w:sz w:val="20"/>
                <w:szCs w:val="20"/>
              </w:rPr>
              <w:t>0,0</w:t>
            </w:r>
          </w:p>
        </w:tc>
      </w:tr>
      <w:tr w:rsidR="0008257C">
        <w:trPr>
          <w:trHeight w:val="166"/>
        </w:trPr>
        <w:tc>
          <w:tcPr>
            <w:tcW w:w="46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Субсидии</w:t>
            </w:r>
          </w:p>
        </w:tc>
        <w:tc>
          <w:tcPr>
            <w:tcW w:w="155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i/>
                <w:iCs/>
                <w:color w:val="000000"/>
                <w:sz w:val="20"/>
                <w:szCs w:val="20"/>
                <w:lang w:eastAsia="ru-RU"/>
              </w:rPr>
            </w:pPr>
            <w:r>
              <w:rPr>
                <w:rFonts w:ascii="Times New Roman" w:hAnsi="Times New Roman" w:cs="Times New Roman"/>
                <w:i/>
                <w:iCs/>
                <w:color w:val="000000"/>
                <w:sz w:val="20"/>
                <w:szCs w:val="20"/>
              </w:rPr>
              <w:t>8 367 111,3</w:t>
            </w:r>
          </w:p>
        </w:t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i/>
                <w:iCs/>
                <w:color w:val="000000"/>
                <w:sz w:val="20"/>
                <w:szCs w:val="20"/>
                <w:lang w:eastAsia="ru-RU"/>
              </w:rPr>
            </w:pPr>
            <w:r>
              <w:rPr>
                <w:rFonts w:ascii="Times New Roman" w:hAnsi="Times New Roman" w:cs="Times New Roman"/>
                <w:i/>
                <w:iCs/>
                <w:color w:val="000000"/>
                <w:sz w:val="20"/>
                <w:szCs w:val="20"/>
              </w:rPr>
              <w:t xml:space="preserve">8 476 </w:t>
            </w:r>
            <w:r>
              <w:rPr>
                <w:rFonts w:ascii="Times New Roman" w:hAnsi="Times New Roman" w:cs="Times New Roman"/>
                <w:i/>
                <w:iCs/>
                <w:color w:val="000000"/>
                <w:sz w:val="20"/>
                <w:szCs w:val="20"/>
              </w:rPr>
              <w:t>623,3</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i/>
                <w:iCs/>
                <w:color w:val="000000"/>
                <w:sz w:val="20"/>
                <w:szCs w:val="20"/>
                <w:lang w:eastAsia="ru-RU"/>
              </w:rPr>
            </w:pPr>
            <w:r>
              <w:rPr>
                <w:rFonts w:ascii="Times New Roman" w:hAnsi="Times New Roman" w:cs="Times New Roman"/>
                <w:i/>
                <w:iCs/>
                <w:color w:val="000000"/>
                <w:sz w:val="20"/>
                <w:szCs w:val="20"/>
              </w:rPr>
              <w:t>109 512,0</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i/>
                <w:iCs/>
                <w:color w:val="000000"/>
                <w:sz w:val="20"/>
                <w:szCs w:val="20"/>
                <w:lang w:eastAsia="ru-RU"/>
              </w:rPr>
            </w:pPr>
            <w:r>
              <w:rPr>
                <w:rFonts w:ascii="Times New Roman" w:hAnsi="Times New Roman" w:cs="Times New Roman"/>
                <w:i/>
                <w:iCs/>
                <w:color w:val="000000"/>
                <w:sz w:val="20"/>
                <w:szCs w:val="20"/>
              </w:rPr>
              <w:t>1,3</w:t>
            </w:r>
          </w:p>
        </w:tc>
      </w:tr>
      <w:tr w:rsidR="0008257C">
        <w:trPr>
          <w:trHeight w:val="211"/>
        </w:trPr>
        <w:tc>
          <w:tcPr>
            <w:tcW w:w="46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Субвенции</w:t>
            </w:r>
          </w:p>
        </w:tc>
        <w:tc>
          <w:tcPr>
            <w:tcW w:w="155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i/>
                <w:iCs/>
                <w:color w:val="000000"/>
                <w:sz w:val="20"/>
                <w:szCs w:val="20"/>
                <w:lang w:eastAsia="ru-RU"/>
              </w:rPr>
            </w:pPr>
            <w:r>
              <w:rPr>
                <w:rFonts w:ascii="Times New Roman" w:hAnsi="Times New Roman" w:cs="Times New Roman"/>
                <w:i/>
                <w:iCs/>
                <w:color w:val="000000"/>
                <w:sz w:val="20"/>
                <w:szCs w:val="20"/>
              </w:rPr>
              <w:t>7 804 807,4</w:t>
            </w:r>
          </w:p>
        </w:t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i/>
                <w:iCs/>
                <w:color w:val="000000"/>
                <w:sz w:val="20"/>
                <w:szCs w:val="20"/>
                <w:lang w:eastAsia="ru-RU"/>
              </w:rPr>
            </w:pPr>
            <w:r>
              <w:rPr>
                <w:rFonts w:ascii="Times New Roman" w:hAnsi="Times New Roman" w:cs="Times New Roman"/>
                <w:i/>
                <w:iCs/>
                <w:color w:val="000000"/>
                <w:sz w:val="20"/>
                <w:szCs w:val="20"/>
              </w:rPr>
              <w:t>7 804 807,4</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i/>
                <w:iCs/>
                <w:color w:val="000000"/>
                <w:sz w:val="20"/>
                <w:szCs w:val="20"/>
                <w:lang w:eastAsia="ru-RU"/>
              </w:rPr>
            </w:pPr>
            <w:r>
              <w:rPr>
                <w:rFonts w:ascii="Times New Roman" w:hAnsi="Times New Roman" w:cs="Times New Roman"/>
                <w:i/>
                <w:iCs/>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i/>
                <w:iCs/>
                <w:color w:val="000000"/>
                <w:sz w:val="20"/>
                <w:szCs w:val="20"/>
                <w:lang w:eastAsia="ru-RU"/>
              </w:rPr>
            </w:pPr>
            <w:r>
              <w:rPr>
                <w:rFonts w:ascii="Times New Roman" w:hAnsi="Times New Roman" w:cs="Times New Roman"/>
                <w:i/>
                <w:iCs/>
                <w:color w:val="000000"/>
                <w:sz w:val="20"/>
                <w:szCs w:val="20"/>
              </w:rPr>
              <w:t>0,0</w:t>
            </w:r>
          </w:p>
        </w:tc>
      </w:tr>
      <w:tr w:rsidR="0008257C">
        <w:trPr>
          <w:trHeight w:val="300"/>
        </w:trPr>
        <w:tc>
          <w:tcPr>
            <w:tcW w:w="46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Иные межбюджетные трансферты</w:t>
            </w:r>
          </w:p>
        </w:tc>
        <w:tc>
          <w:tcPr>
            <w:tcW w:w="155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i/>
                <w:iCs/>
                <w:color w:val="000000"/>
                <w:sz w:val="20"/>
                <w:szCs w:val="20"/>
                <w:lang w:eastAsia="ru-RU"/>
              </w:rPr>
            </w:pPr>
            <w:r>
              <w:rPr>
                <w:rFonts w:ascii="Times New Roman" w:hAnsi="Times New Roman" w:cs="Times New Roman"/>
                <w:i/>
                <w:iCs/>
                <w:color w:val="000000"/>
                <w:sz w:val="20"/>
                <w:szCs w:val="20"/>
              </w:rPr>
              <w:t>317 726,2</w:t>
            </w:r>
          </w:p>
        </w:t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i/>
                <w:iCs/>
                <w:color w:val="000000"/>
                <w:sz w:val="20"/>
                <w:szCs w:val="20"/>
                <w:lang w:eastAsia="ru-RU"/>
              </w:rPr>
            </w:pPr>
            <w:r>
              <w:rPr>
                <w:rFonts w:ascii="Times New Roman" w:hAnsi="Times New Roman" w:cs="Times New Roman"/>
                <w:i/>
                <w:iCs/>
                <w:color w:val="000000"/>
                <w:sz w:val="20"/>
                <w:szCs w:val="20"/>
              </w:rPr>
              <w:t>317 726,2</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i/>
                <w:iCs/>
                <w:color w:val="000000"/>
                <w:sz w:val="20"/>
                <w:szCs w:val="20"/>
                <w:lang w:eastAsia="ru-RU"/>
              </w:rPr>
            </w:pPr>
            <w:r>
              <w:rPr>
                <w:rFonts w:ascii="Times New Roman" w:hAnsi="Times New Roman" w:cs="Times New Roman"/>
                <w:i/>
                <w:iCs/>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i/>
                <w:iCs/>
                <w:color w:val="000000"/>
                <w:sz w:val="20"/>
                <w:szCs w:val="20"/>
                <w:lang w:eastAsia="ru-RU"/>
              </w:rPr>
            </w:pPr>
            <w:r>
              <w:rPr>
                <w:rFonts w:ascii="Times New Roman" w:hAnsi="Times New Roman" w:cs="Times New Roman"/>
                <w:i/>
                <w:iCs/>
                <w:color w:val="000000"/>
                <w:sz w:val="20"/>
                <w:szCs w:val="20"/>
              </w:rPr>
              <w:t>0,0</w:t>
            </w:r>
          </w:p>
        </w:tc>
      </w:tr>
      <w:tr w:rsidR="0008257C">
        <w:trPr>
          <w:trHeight w:val="510"/>
        </w:trPr>
        <w:tc>
          <w:tcPr>
            <w:tcW w:w="46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Безвозмездные поступления от негосударственных организаций</w:t>
            </w:r>
          </w:p>
        </w:tc>
        <w:tc>
          <w:tcPr>
            <w:tcW w:w="155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4 705,0</w:t>
            </w:r>
          </w:p>
        </w:t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4 705,0</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0,0</w:t>
            </w:r>
          </w:p>
        </w:tc>
      </w:tr>
      <w:tr w:rsidR="0008257C">
        <w:trPr>
          <w:trHeight w:val="300"/>
        </w:trPr>
        <w:tc>
          <w:tcPr>
            <w:tcW w:w="46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Прочие безвозмездные поступления</w:t>
            </w:r>
          </w:p>
        </w:tc>
        <w:tc>
          <w:tcPr>
            <w:tcW w:w="155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20,0</w:t>
            </w:r>
          </w:p>
        </w:tc>
        <w:tc>
          <w:tcPr>
            <w:tcW w:w="156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20,0</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firstLine="0"/>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0,0</w:t>
            </w:r>
          </w:p>
        </w:tc>
      </w:tr>
      <w:tr w:rsidR="0008257C">
        <w:trPr>
          <w:trHeight w:val="300"/>
        </w:trPr>
        <w:tc>
          <w:tcPr>
            <w:tcW w:w="4673" w:type="dxa"/>
            <w:tcBorders>
              <w:top w:val="single" w:sz="4" w:space="0" w:color="000000"/>
              <w:left w:val="single" w:sz="4" w:space="0" w:color="000000"/>
              <w:bottom w:val="single" w:sz="4" w:space="0" w:color="000000"/>
              <w:right w:val="single" w:sz="4" w:space="0" w:color="000000"/>
            </w:tcBorders>
            <w:shd w:val="clear" w:color="000000" w:fill="D9E1F2"/>
            <w:vAlign w:val="center"/>
          </w:tcPr>
          <w:p w:rsidR="0008257C" w:rsidRDefault="00F72A3A">
            <w:pPr>
              <w:widowControl w:val="0"/>
              <w:suppressAutoHyphens w:val="0"/>
              <w:ind w:firstLine="0"/>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ВСЕГО ДОХОДОВ</w:t>
            </w:r>
          </w:p>
        </w:tc>
        <w:tc>
          <w:tcPr>
            <w:tcW w:w="1558" w:type="dxa"/>
            <w:tcBorders>
              <w:top w:val="single" w:sz="4" w:space="0" w:color="000000"/>
              <w:left w:val="single" w:sz="4" w:space="0" w:color="000000"/>
              <w:bottom w:val="single" w:sz="4" w:space="0" w:color="000000"/>
              <w:right w:val="single" w:sz="4" w:space="0" w:color="000000"/>
            </w:tcBorders>
            <w:shd w:val="clear" w:color="000000" w:fill="D9E1F2"/>
            <w:vAlign w:val="center"/>
          </w:tcPr>
          <w:p w:rsidR="0008257C" w:rsidRDefault="00F72A3A">
            <w:pPr>
              <w:widowControl w:val="0"/>
              <w:suppressAutoHyphens w:val="0"/>
              <w:ind w:firstLine="0"/>
              <w:jc w:val="right"/>
              <w:rPr>
                <w:rFonts w:ascii="Times New Roman" w:eastAsia="Times New Roman" w:hAnsi="Times New Roman" w:cs="Times New Roman"/>
                <w:b/>
                <w:bCs/>
                <w:color w:val="000000"/>
                <w:sz w:val="20"/>
                <w:szCs w:val="20"/>
                <w:lang w:eastAsia="ru-RU"/>
              </w:rPr>
            </w:pPr>
            <w:r>
              <w:rPr>
                <w:rFonts w:ascii="Times New Roman" w:hAnsi="Times New Roman" w:cs="Times New Roman"/>
                <w:b/>
                <w:bCs/>
                <w:color w:val="000000"/>
                <w:sz w:val="20"/>
                <w:szCs w:val="20"/>
              </w:rPr>
              <w:t>28 526 619,5</w:t>
            </w:r>
          </w:p>
        </w:tc>
        <w:tc>
          <w:tcPr>
            <w:tcW w:w="1560" w:type="dxa"/>
            <w:tcBorders>
              <w:top w:val="single" w:sz="4" w:space="0" w:color="000000"/>
              <w:left w:val="single" w:sz="4" w:space="0" w:color="000000"/>
              <w:bottom w:val="single" w:sz="4" w:space="0" w:color="000000"/>
              <w:right w:val="single" w:sz="4" w:space="0" w:color="000000"/>
            </w:tcBorders>
            <w:shd w:val="clear" w:color="000000" w:fill="D9E1F2"/>
            <w:vAlign w:val="center"/>
          </w:tcPr>
          <w:p w:rsidR="0008257C" w:rsidRDefault="00F72A3A">
            <w:pPr>
              <w:widowControl w:val="0"/>
              <w:suppressAutoHyphens w:val="0"/>
              <w:ind w:firstLine="0"/>
              <w:jc w:val="right"/>
              <w:rPr>
                <w:rFonts w:ascii="Times New Roman" w:eastAsia="Times New Roman" w:hAnsi="Times New Roman" w:cs="Times New Roman"/>
                <w:b/>
                <w:bCs/>
                <w:color w:val="000000"/>
                <w:sz w:val="20"/>
                <w:szCs w:val="20"/>
                <w:lang w:eastAsia="ru-RU"/>
              </w:rPr>
            </w:pPr>
            <w:r>
              <w:rPr>
                <w:rFonts w:ascii="Times New Roman" w:hAnsi="Times New Roman" w:cs="Times New Roman"/>
                <w:b/>
                <w:bCs/>
                <w:color w:val="000000"/>
                <w:sz w:val="20"/>
                <w:szCs w:val="20"/>
              </w:rPr>
              <w:t>29 071 227,4</w:t>
            </w:r>
          </w:p>
        </w:tc>
        <w:tc>
          <w:tcPr>
            <w:tcW w:w="1418" w:type="dxa"/>
            <w:tcBorders>
              <w:top w:val="single" w:sz="4" w:space="0" w:color="000000"/>
              <w:left w:val="single" w:sz="4" w:space="0" w:color="000000"/>
              <w:bottom w:val="single" w:sz="4" w:space="0" w:color="000000"/>
              <w:right w:val="single" w:sz="4" w:space="0" w:color="000000"/>
            </w:tcBorders>
            <w:shd w:val="clear" w:color="000000" w:fill="D9E1F2"/>
            <w:vAlign w:val="center"/>
          </w:tcPr>
          <w:p w:rsidR="0008257C" w:rsidRDefault="00F72A3A">
            <w:pPr>
              <w:widowControl w:val="0"/>
              <w:suppressAutoHyphens w:val="0"/>
              <w:ind w:firstLine="0"/>
              <w:jc w:val="right"/>
              <w:rPr>
                <w:rFonts w:ascii="Times New Roman" w:eastAsia="Times New Roman" w:hAnsi="Times New Roman" w:cs="Times New Roman"/>
                <w:b/>
                <w:bCs/>
                <w:color w:val="000000"/>
                <w:sz w:val="20"/>
                <w:szCs w:val="20"/>
                <w:lang w:eastAsia="ru-RU"/>
              </w:rPr>
            </w:pPr>
            <w:r>
              <w:rPr>
                <w:rFonts w:ascii="Times New Roman" w:hAnsi="Times New Roman" w:cs="Times New Roman"/>
                <w:b/>
                <w:bCs/>
                <w:color w:val="000000"/>
                <w:sz w:val="20"/>
                <w:szCs w:val="20"/>
              </w:rPr>
              <w:t>544 607,9</w:t>
            </w:r>
          </w:p>
        </w:tc>
        <w:tc>
          <w:tcPr>
            <w:tcW w:w="992" w:type="dxa"/>
            <w:tcBorders>
              <w:top w:val="single" w:sz="4" w:space="0" w:color="000000"/>
              <w:left w:val="single" w:sz="4" w:space="0" w:color="000000"/>
              <w:bottom w:val="single" w:sz="4" w:space="0" w:color="000000"/>
              <w:right w:val="single" w:sz="4" w:space="0" w:color="000000"/>
            </w:tcBorders>
            <w:shd w:val="clear" w:color="000000" w:fill="D9E1F2"/>
            <w:vAlign w:val="center"/>
          </w:tcPr>
          <w:p w:rsidR="0008257C" w:rsidRDefault="00F72A3A">
            <w:pPr>
              <w:widowControl w:val="0"/>
              <w:suppressAutoHyphens w:val="0"/>
              <w:ind w:firstLine="0"/>
              <w:jc w:val="right"/>
              <w:rPr>
                <w:rFonts w:ascii="Times New Roman" w:eastAsia="Times New Roman" w:hAnsi="Times New Roman" w:cs="Times New Roman"/>
                <w:b/>
                <w:bCs/>
                <w:color w:val="000000"/>
                <w:sz w:val="20"/>
                <w:szCs w:val="20"/>
                <w:lang w:eastAsia="ru-RU"/>
              </w:rPr>
            </w:pPr>
            <w:r>
              <w:rPr>
                <w:rFonts w:ascii="Times New Roman" w:hAnsi="Times New Roman" w:cs="Times New Roman"/>
                <w:b/>
                <w:bCs/>
                <w:color w:val="000000"/>
                <w:sz w:val="20"/>
                <w:szCs w:val="20"/>
              </w:rPr>
              <w:t>1,9</w:t>
            </w:r>
          </w:p>
        </w:tc>
      </w:tr>
    </w:tbl>
    <w:p w:rsidR="0008257C" w:rsidRDefault="0008257C">
      <w:pPr>
        <w:suppressAutoHyphens w:val="0"/>
        <w:jc w:val="right"/>
        <w:rPr>
          <w:rFonts w:ascii="Times New Roman" w:hAnsi="Times New Roman"/>
          <w:sz w:val="20"/>
          <w:szCs w:val="20"/>
        </w:rPr>
      </w:pPr>
    </w:p>
    <w:p w:rsidR="0008257C" w:rsidRDefault="0008257C">
      <w:pPr>
        <w:tabs>
          <w:tab w:val="left" w:pos="10035"/>
        </w:tabs>
        <w:suppressAutoHyphens w:val="0"/>
        <w:ind w:right="-30" w:firstLine="709"/>
        <w:rPr>
          <w:rFonts w:ascii="Times New Roman" w:hAnsi="Times New Roman"/>
          <w:sz w:val="12"/>
          <w:szCs w:val="12"/>
        </w:rPr>
      </w:pPr>
    </w:p>
    <w:p w:rsidR="0008257C" w:rsidRDefault="00F72A3A">
      <w:pPr>
        <w:suppressAutoHyphens w:val="0"/>
        <w:ind w:firstLine="709"/>
        <w:rPr>
          <w:rFonts w:ascii="Times New Roman" w:hAnsi="Times New Roman"/>
          <w:sz w:val="28"/>
          <w:szCs w:val="28"/>
        </w:rPr>
      </w:pPr>
      <w:r>
        <w:rPr>
          <w:rFonts w:ascii="Times New Roman" w:hAnsi="Times New Roman"/>
          <w:b/>
          <w:sz w:val="28"/>
          <w:szCs w:val="28"/>
        </w:rPr>
        <w:t>1.1.</w:t>
      </w:r>
      <w:r>
        <w:rPr>
          <w:rFonts w:ascii="Times New Roman" w:hAnsi="Times New Roman"/>
          <w:sz w:val="28"/>
          <w:szCs w:val="28"/>
        </w:rPr>
        <w:t xml:space="preserve"> Общий объем </w:t>
      </w:r>
      <w:r>
        <w:rPr>
          <w:rFonts w:ascii="Times New Roman" w:hAnsi="Times New Roman"/>
          <w:b/>
          <w:sz w:val="28"/>
          <w:szCs w:val="28"/>
        </w:rPr>
        <w:t>налоговых и неналоговых доходов</w:t>
      </w:r>
      <w:r>
        <w:rPr>
          <w:rFonts w:ascii="Times New Roman" w:hAnsi="Times New Roman"/>
          <w:sz w:val="28"/>
          <w:szCs w:val="28"/>
        </w:rPr>
        <w:t xml:space="preserve">, прогнозируемый на 2025 год (11 415 738,3 тыс. рублей), увеличивается Проектом решения на общую сумму 435 095,8 тыс. рублей или на 3,8% и предлагается к утверждению в сумме 11 850 834,1 тыс. рублей. </w:t>
      </w:r>
    </w:p>
    <w:p w:rsidR="0008257C" w:rsidRDefault="00F72A3A">
      <w:pPr>
        <w:suppressAutoHyphens w:val="0"/>
        <w:ind w:firstLine="709"/>
        <w:rPr>
          <w:rFonts w:ascii="Times New Roman" w:hAnsi="Times New Roman"/>
          <w:sz w:val="28"/>
          <w:szCs w:val="28"/>
        </w:rPr>
      </w:pPr>
      <w:r>
        <w:rPr>
          <w:rFonts w:ascii="Times New Roman" w:hAnsi="Times New Roman"/>
          <w:sz w:val="28"/>
          <w:szCs w:val="28"/>
        </w:rPr>
        <w:t>Общий объем налоговых и неналоговых доходов планового п</w:t>
      </w:r>
      <w:r>
        <w:rPr>
          <w:rFonts w:ascii="Times New Roman" w:hAnsi="Times New Roman"/>
          <w:sz w:val="28"/>
          <w:szCs w:val="28"/>
        </w:rPr>
        <w:t>ериода 2026 и 2027 годов не изменяется и составляет 11 697 177,9 тыс. рублей и 12 641 887,8 тыс. рублей соответственно по годам.</w:t>
      </w:r>
    </w:p>
    <w:p w:rsidR="0008257C" w:rsidRDefault="00F72A3A">
      <w:pPr>
        <w:suppressAutoHyphens w:val="0"/>
        <w:ind w:firstLine="709"/>
        <w:rPr>
          <w:rFonts w:ascii="Times New Roman" w:hAnsi="Times New Roman" w:cs="Times New Roman"/>
          <w:sz w:val="28"/>
          <w:szCs w:val="28"/>
        </w:rPr>
      </w:pPr>
      <w:r>
        <w:rPr>
          <w:rFonts w:ascii="Times New Roman" w:hAnsi="Times New Roman" w:cs="Times New Roman"/>
          <w:sz w:val="28"/>
          <w:szCs w:val="28"/>
        </w:rPr>
        <w:lastRenderedPageBreak/>
        <w:t>Изменения прогнозных показателей предлагаются на основании обращений главных администраторов доходов в связи с уточненной оценк</w:t>
      </w:r>
      <w:r>
        <w:rPr>
          <w:rFonts w:ascii="Times New Roman" w:hAnsi="Times New Roman" w:cs="Times New Roman"/>
          <w:sz w:val="28"/>
          <w:szCs w:val="28"/>
        </w:rPr>
        <w:t xml:space="preserve">ой поступлений текущего года в соответствии с утвержденными ими на основании статьи 160.1 Бюджетного кодекса РФ методиками прогнозирования доходов бюджета города Оренбурга (далее – Методика).  </w:t>
      </w:r>
    </w:p>
    <w:p w:rsidR="0008257C" w:rsidRDefault="0008257C">
      <w:pPr>
        <w:suppressAutoHyphens w:val="0"/>
        <w:ind w:firstLine="709"/>
        <w:rPr>
          <w:rFonts w:ascii="Times New Roman" w:hAnsi="Times New Roman"/>
          <w:sz w:val="12"/>
          <w:szCs w:val="12"/>
        </w:rPr>
      </w:pPr>
    </w:p>
    <w:p w:rsidR="0008257C" w:rsidRDefault="00F72A3A">
      <w:pPr>
        <w:suppressAutoHyphens w:val="0"/>
        <w:ind w:firstLine="709"/>
        <w:rPr>
          <w:rFonts w:ascii="Times New Roman" w:hAnsi="Times New Roman"/>
          <w:sz w:val="28"/>
          <w:szCs w:val="28"/>
        </w:rPr>
      </w:pPr>
      <w:r>
        <w:rPr>
          <w:rFonts w:ascii="Times New Roman" w:hAnsi="Times New Roman"/>
          <w:sz w:val="28"/>
          <w:szCs w:val="28"/>
        </w:rPr>
        <w:t>Наиболее значительные изменения предлагаются на основании письма Управления Федеральной налоговой службы по Оренбургской области (далее – УФНС) от 19.09.2025 № 12-03/13558@, в соответствии с которым налоговые и неналоговые доходы бюджета на 2025 год, админ</w:t>
      </w:r>
      <w:r>
        <w:rPr>
          <w:rFonts w:ascii="Times New Roman" w:hAnsi="Times New Roman"/>
          <w:sz w:val="28"/>
          <w:szCs w:val="28"/>
        </w:rPr>
        <w:t>истрируемые УФНС, увеличиваются на 314 481,0 тыс. рублей, в том числе: налог на доходы физических лиц (увеличение на 90 987,0 тыс. рублей или на 2,0%), налоги на совокупный доход (сокращение на 35 760,0 тыс. рублей или на 0,8%), налоги на имущество (увелич</w:t>
      </w:r>
      <w:r>
        <w:rPr>
          <w:rFonts w:ascii="Times New Roman" w:hAnsi="Times New Roman"/>
          <w:sz w:val="28"/>
          <w:szCs w:val="28"/>
        </w:rPr>
        <w:t xml:space="preserve">ение на 157 254,0 тыс. рублей или на 18,2%) и государственная пошлина (увеличение на 102 000,0 тыс. рублей или на 31,8). Информация о причинах изменений и расчеты прогнозируемых сумм в письме не отражены. </w:t>
      </w:r>
    </w:p>
    <w:p w:rsidR="0008257C" w:rsidRDefault="0008257C">
      <w:pPr>
        <w:tabs>
          <w:tab w:val="left" w:pos="1134"/>
          <w:tab w:val="left" w:pos="10035"/>
        </w:tabs>
        <w:suppressAutoHyphens w:val="0"/>
        <w:ind w:right="-30" w:firstLine="709"/>
        <w:contextualSpacing/>
        <w:rPr>
          <w:rFonts w:ascii="Times New Roman" w:hAnsi="Times New Roman"/>
          <w:sz w:val="12"/>
          <w:szCs w:val="12"/>
        </w:rPr>
      </w:pPr>
    </w:p>
    <w:p w:rsidR="0008257C" w:rsidRDefault="00F72A3A">
      <w:pPr>
        <w:tabs>
          <w:tab w:val="left" w:pos="1134"/>
          <w:tab w:val="left" w:pos="10035"/>
        </w:tabs>
        <w:suppressAutoHyphens w:val="0"/>
        <w:ind w:right="-30" w:firstLine="709"/>
        <w:contextualSpacing/>
        <w:rPr>
          <w:rFonts w:ascii="Times New Roman" w:hAnsi="Times New Roman"/>
          <w:sz w:val="28"/>
          <w:szCs w:val="28"/>
        </w:rPr>
      </w:pPr>
      <w:r>
        <w:rPr>
          <w:rFonts w:ascii="Times New Roman" w:hAnsi="Times New Roman"/>
          <w:sz w:val="28"/>
          <w:szCs w:val="28"/>
        </w:rPr>
        <w:t>На основании письма Департамента градостроительст</w:t>
      </w:r>
      <w:r>
        <w:rPr>
          <w:rFonts w:ascii="Times New Roman" w:hAnsi="Times New Roman"/>
          <w:sz w:val="28"/>
          <w:szCs w:val="28"/>
        </w:rPr>
        <w:t xml:space="preserve">ва и земельных отношений администрации города Оренбурга (далее – </w:t>
      </w:r>
      <w:proofErr w:type="spellStart"/>
      <w:r>
        <w:rPr>
          <w:rFonts w:ascii="Times New Roman" w:hAnsi="Times New Roman"/>
          <w:sz w:val="28"/>
          <w:szCs w:val="28"/>
        </w:rPr>
        <w:t>ДГиЗО</w:t>
      </w:r>
      <w:proofErr w:type="spellEnd"/>
      <w:r>
        <w:rPr>
          <w:rFonts w:ascii="Times New Roman" w:hAnsi="Times New Roman"/>
          <w:sz w:val="28"/>
          <w:szCs w:val="28"/>
        </w:rPr>
        <w:t>) от 26.09.2025 № 01-24/5274-вн администрируемые доходы бюджета на 2025 год увеличиваются на сумму 62 317,8 тыс. рублей. Изменения плановых показателей предлагаются исходя из фактических</w:t>
      </w:r>
      <w:r>
        <w:rPr>
          <w:rFonts w:ascii="Times New Roman" w:hAnsi="Times New Roman"/>
          <w:sz w:val="28"/>
          <w:szCs w:val="28"/>
        </w:rPr>
        <w:t xml:space="preserve"> поступлений за истекший период текущего года и прогнозируемых поступлений в октябре-декабре 2025 года по следующим видам доходов бюджета:</w:t>
      </w:r>
    </w:p>
    <w:p w:rsidR="0008257C" w:rsidRDefault="00F72A3A">
      <w:pPr>
        <w:tabs>
          <w:tab w:val="left" w:pos="1134"/>
          <w:tab w:val="left" w:pos="10035"/>
        </w:tabs>
        <w:suppressAutoHyphens w:val="0"/>
        <w:ind w:right="-30" w:firstLine="709"/>
        <w:contextualSpacing/>
        <w:rPr>
          <w:rFonts w:ascii="Times New Roman" w:hAnsi="Times New Roman"/>
          <w:sz w:val="28"/>
          <w:szCs w:val="28"/>
        </w:rPr>
      </w:pPr>
      <w:r>
        <w:rPr>
          <w:rFonts w:ascii="Times New Roman" w:hAnsi="Times New Roman"/>
          <w:sz w:val="28"/>
          <w:szCs w:val="28"/>
        </w:rPr>
        <w:t>- доходы, получаемые в виде арендной платы за земельные участки, государственная собственность на которые не разграни</w:t>
      </w:r>
      <w:r>
        <w:rPr>
          <w:rFonts w:ascii="Times New Roman" w:hAnsi="Times New Roman"/>
          <w:sz w:val="28"/>
          <w:szCs w:val="28"/>
        </w:rPr>
        <w:t>чена и которые расположены в границах городских округов, а также средства от продажи права на заключение договоров аренды указанных земельных участков – увеличиваются на сумму 10 000,0 тыс. рублей и предлагаются к утверждению в сумме 353 753,0 тыс. рублей;</w:t>
      </w:r>
      <w:r>
        <w:rPr>
          <w:rFonts w:ascii="Times New Roman" w:hAnsi="Times New Roman"/>
          <w:sz w:val="28"/>
          <w:szCs w:val="28"/>
        </w:rPr>
        <w:t xml:space="preserve"> </w:t>
      </w:r>
    </w:p>
    <w:p w:rsidR="0008257C" w:rsidRDefault="00F72A3A">
      <w:pPr>
        <w:tabs>
          <w:tab w:val="left" w:pos="1134"/>
          <w:tab w:val="left" w:pos="10035"/>
        </w:tabs>
        <w:suppressAutoHyphens w:val="0"/>
        <w:ind w:right="-30" w:firstLine="709"/>
        <w:contextualSpacing/>
        <w:rPr>
          <w:rFonts w:ascii="Times New Roman" w:hAnsi="Times New Roman"/>
          <w:sz w:val="28"/>
          <w:szCs w:val="28"/>
        </w:rPr>
      </w:pPr>
      <w:r>
        <w:rPr>
          <w:rFonts w:ascii="Times New Roman" w:hAnsi="Times New Roman"/>
          <w:sz w:val="28"/>
          <w:szCs w:val="28"/>
        </w:rPr>
        <w:t>- 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 увеличиваются на сумму 32 091,2 тыс. рублей и предлагаются к утверждению в сумме 99 774</w:t>
      </w:r>
      <w:r>
        <w:rPr>
          <w:rFonts w:ascii="Times New Roman" w:hAnsi="Times New Roman"/>
          <w:sz w:val="28"/>
          <w:szCs w:val="28"/>
        </w:rPr>
        <w:t xml:space="preserve">,2 тыс. рублей (с учетом иных ГАДБ), из них прогнозные показатели </w:t>
      </w:r>
      <w:proofErr w:type="spellStart"/>
      <w:r>
        <w:rPr>
          <w:rFonts w:ascii="Times New Roman" w:hAnsi="Times New Roman"/>
          <w:sz w:val="28"/>
          <w:szCs w:val="28"/>
        </w:rPr>
        <w:t>ДГиЗО</w:t>
      </w:r>
      <w:proofErr w:type="spellEnd"/>
      <w:r>
        <w:rPr>
          <w:rFonts w:ascii="Times New Roman" w:hAnsi="Times New Roman"/>
          <w:sz w:val="28"/>
          <w:szCs w:val="28"/>
        </w:rPr>
        <w:t xml:space="preserve"> – 64 083,0 тыс. рублей;</w:t>
      </w:r>
    </w:p>
    <w:p w:rsidR="0008257C" w:rsidRDefault="00F72A3A">
      <w:pPr>
        <w:tabs>
          <w:tab w:val="left" w:pos="1134"/>
          <w:tab w:val="left" w:pos="10035"/>
        </w:tabs>
        <w:suppressAutoHyphens w:val="0"/>
        <w:ind w:right="-30" w:firstLine="709"/>
        <w:contextualSpacing/>
        <w:rPr>
          <w:rFonts w:ascii="Times New Roman" w:hAnsi="Times New Roman"/>
          <w:sz w:val="28"/>
          <w:szCs w:val="28"/>
        </w:rPr>
      </w:pPr>
      <w:r>
        <w:rPr>
          <w:rFonts w:ascii="Times New Roman" w:hAnsi="Times New Roman"/>
          <w:sz w:val="28"/>
          <w:szCs w:val="28"/>
        </w:rPr>
        <w:t xml:space="preserve">- прочие доходы от компенсации затрат бюджетов городских округов (доходы бюджета от возврата дебиторской задолженности) – увеличиваются на сумму 2 274,1 тыс. </w:t>
      </w:r>
      <w:r>
        <w:rPr>
          <w:rFonts w:ascii="Times New Roman" w:hAnsi="Times New Roman"/>
          <w:sz w:val="28"/>
          <w:szCs w:val="28"/>
        </w:rPr>
        <w:t xml:space="preserve">рублей и предлагаются к утверждению в сумме 33 358,2 тыс. рублей (с учетом иных ГАДБ), из них прогнозные показатели </w:t>
      </w:r>
      <w:proofErr w:type="spellStart"/>
      <w:r>
        <w:rPr>
          <w:rFonts w:ascii="Times New Roman" w:hAnsi="Times New Roman"/>
          <w:sz w:val="28"/>
          <w:szCs w:val="28"/>
        </w:rPr>
        <w:t>ДГиЗО</w:t>
      </w:r>
      <w:proofErr w:type="spellEnd"/>
      <w:r>
        <w:rPr>
          <w:rFonts w:ascii="Times New Roman" w:hAnsi="Times New Roman"/>
          <w:sz w:val="28"/>
          <w:szCs w:val="28"/>
        </w:rPr>
        <w:t xml:space="preserve"> – 3 063,1 тыс. рублей. Причины значительного увеличения – перевыполнение плановых назначений за счет поступлений ООО «Компания «</w:t>
      </w:r>
      <w:proofErr w:type="spellStart"/>
      <w:r>
        <w:rPr>
          <w:rFonts w:ascii="Times New Roman" w:hAnsi="Times New Roman"/>
          <w:sz w:val="28"/>
          <w:szCs w:val="28"/>
        </w:rPr>
        <w:t>Орьтех</w:t>
      </w:r>
      <w:r>
        <w:rPr>
          <w:rFonts w:ascii="Times New Roman" w:hAnsi="Times New Roman"/>
          <w:sz w:val="28"/>
          <w:szCs w:val="28"/>
        </w:rPr>
        <w:t>центр</w:t>
      </w:r>
      <w:proofErr w:type="spellEnd"/>
      <w:r>
        <w:rPr>
          <w:rFonts w:ascii="Times New Roman" w:hAnsi="Times New Roman"/>
          <w:sz w:val="28"/>
          <w:szCs w:val="28"/>
        </w:rPr>
        <w:t xml:space="preserve">» (по решению Арбитражного суда Оренбургской области о взыскании излишне уплаченных денежных средств в рамках муниципального контракта от 26.07.2021 № ЭК+0774 (21) по выполнению работ по капитальному ремонту автомобильной дороги по ул. Постникова (от </w:t>
      </w:r>
      <w:r>
        <w:rPr>
          <w:rFonts w:ascii="Times New Roman" w:hAnsi="Times New Roman"/>
          <w:sz w:val="28"/>
          <w:szCs w:val="28"/>
        </w:rPr>
        <w:t>ул. Комсомольской до ул. Чичерина)»;</w:t>
      </w:r>
    </w:p>
    <w:p w:rsidR="0008257C" w:rsidRDefault="00F72A3A">
      <w:pPr>
        <w:tabs>
          <w:tab w:val="left" w:pos="1134"/>
          <w:tab w:val="left" w:pos="10035"/>
        </w:tabs>
        <w:suppressAutoHyphens w:val="0"/>
        <w:ind w:right="-30" w:firstLine="709"/>
        <w:contextualSpacing/>
        <w:rPr>
          <w:rFonts w:ascii="Times New Roman" w:hAnsi="Times New Roman"/>
          <w:sz w:val="28"/>
          <w:szCs w:val="28"/>
        </w:rPr>
      </w:pPr>
      <w:r>
        <w:rPr>
          <w:rFonts w:ascii="Times New Roman" w:hAnsi="Times New Roman"/>
          <w:sz w:val="28"/>
          <w:szCs w:val="28"/>
        </w:rPr>
        <w:t>- доходы от продажи земельных участков, государственная собственность на которые не разграничена и которые расположены в границах городских округов, – увеличиваются на сумму 12 209,4 тыс. рублей и предлагаются к утвержд</w:t>
      </w:r>
      <w:r>
        <w:rPr>
          <w:rFonts w:ascii="Times New Roman" w:hAnsi="Times New Roman"/>
          <w:sz w:val="28"/>
          <w:szCs w:val="28"/>
        </w:rPr>
        <w:t>ению в сумме 91 211,4 тыс. рублей;</w:t>
      </w:r>
    </w:p>
    <w:p w:rsidR="0008257C" w:rsidRDefault="00F72A3A">
      <w:pPr>
        <w:tabs>
          <w:tab w:val="left" w:pos="1134"/>
          <w:tab w:val="left" w:pos="10035"/>
        </w:tabs>
        <w:suppressAutoHyphens w:val="0"/>
        <w:ind w:right="-30" w:firstLine="709"/>
        <w:contextualSpacing/>
        <w:rPr>
          <w:rFonts w:ascii="Times New Roman" w:hAnsi="Times New Roman"/>
          <w:sz w:val="28"/>
          <w:szCs w:val="28"/>
        </w:rPr>
      </w:pPr>
      <w:r>
        <w:rPr>
          <w:rFonts w:ascii="Times New Roman" w:hAnsi="Times New Roman"/>
          <w:sz w:val="28"/>
          <w:szCs w:val="28"/>
        </w:rPr>
        <w:lastRenderedPageBreak/>
        <w:t>- доходы от продажи земельных участков, находящихся в собственности городских округов, – увеличиваются на сумму 5 159,1 тыс. рублей и предлагаются к утверждению в сумме 28 441,7 тыс. рублей (с учетом иных ГАДБ), из них пр</w:t>
      </w:r>
      <w:r>
        <w:rPr>
          <w:rFonts w:ascii="Times New Roman" w:hAnsi="Times New Roman"/>
          <w:sz w:val="28"/>
          <w:szCs w:val="28"/>
        </w:rPr>
        <w:t xml:space="preserve">огнозные показатели </w:t>
      </w:r>
      <w:proofErr w:type="spellStart"/>
      <w:r>
        <w:rPr>
          <w:rFonts w:ascii="Times New Roman" w:hAnsi="Times New Roman"/>
          <w:sz w:val="28"/>
          <w:szCs w:val="28"/>
        </w:rPr>
        <w:t>ДГиЗО</w:t>
      </w:r>
      <w:proofErr w:type="spellEnd"/>
      <w:r>
        <w:rPr>
          <w:rFonts w:ascii="Times New Roman" w:hAnsi="Times New Roman"/>
          <w:sz w:val="28"/>
          <w:szCs w:val="28"/>
        </w:rPr>
        <w:t xml:space="preserve"> – 12 552,1 тыс. рублей;</w:t>
      </w:r>
    </w:p>
    <w:p w:rsidR="0008257C" w:rsidRDefault="00F72A3A">
      <w:pPr>
        <w:tabs>
          <w:tab w:val="left" w:pos="1134"/>
          <w:tab w:val="left" w:pos="10035"/>
        </w:tabs>
        <w:suppressAutoHyphens w:val="0"/>
        <w:ind w:right="-30" w:firstLine="709"/>
        <w:contextualSpacing/>
        <w:rPr>
          <w:rFonts w:ascii="Times New Roman" w:hAnsi="Times New Roman"/>
          <w:sz w:val="28"/>
          <w:szCs w:val="28"/>
        </w:rPr>
      </w:pPr>
      <w:r>
        <w:rPr>
          <w:rFonts w:ascii="Times New Roman" w:hAnsi="Times New Roman"/>
          <w:sz w:val="28"/>
          <w:szCs w:val="28"/>
        </w:rPr>
        <w:t>- платежи, уплачиваемые в целях возмещения вреда, причиняемого автомобильным дорогам местного значения тяжеловесными транспортными средствами – увеличиваются на сумму 584,0 тыс. рублей и предлагаются к утве</w:t>
      </w:r>
      <w:r>
        <w:rPr>
          <w:rFonts w:ascii="Times New Roman" w:hAnsi="Times New Roman"/>
          <w:sz w:val="28"/>
          <w:szCs w:val="28"/>
        </w:rPr>
        <w:t>рждению в сумме 1 006,0 тыс. рублей. Причины увеличения – поступление сверх годового плана денежных средств от ООО «</w:t>
      </w:r>
      <w:proofErr w:type="spellStart"/>
      <w:r>
        <w:rPr>
          <w:rFonts w:ascii="Times New Roman" w:hAnsi="Times New Roman"/>
          <w:sz w:val="28"/>
          <w:szCs w:val="28"/>
        </w:rPr>
        <w:t>Росдормониторинг</w:t>
      </w:r>
      <w:proofErr w:type="spellEnd"/>
      <w:r>
        <w:rPr>
          <w:rFonts w:ascii="Times New Roman" w:hAnsi="Times New Roman"/>
          <w:sz w:val="28"/>
          <w:szCs w:val="28"/>
        </w:rPr>
        <w:t xml:space="preserve">» на сумму 419,0 тыс. рублей, а также поступление в </w:t>
      </w:r>
      <w:proofErr w:type="spellStart"/>
      <w:r>
        <w:rPr>
          <w:rFonts w:ascii="Times New Roman" w:hAnsi="Times New Roman"/>
          <w:sz w:val="28"/>
          <w:szCs w:val="28"/>
        </w:rPr>
        <w:t>ДГиЗО</w:t>
      </w:r>
      <w:proofErr w:type="spellEnd"/>
      <w:r>
        <w:rPr>
          <w:rFonts w:ascii="Times New Roman" w:hAnsi="Times New Roman"/>
          <w:sz w:val="28"/>
          <w:szCs w:val="28"/>
        </w:rPr>
        <w:t xml:space="preserve"> заявок от перевозчиков на общую сумму 165,0 тыс. рублей).</w:t>
      </w:r>
    </w:p>
    <w:p w:rsidR="0008257C" w:rsidRDefault="0008257C">
      <w:pPr>
        <w:tabs>
          <w:tab w:val="left" w:pos="1134"/>
          <w:tab w:val="left" w:pos="10035"/>
        </w:tabs>
        <w:suppressAutoHyphens w:val="0"/>
        <w:ind w:right="-30" w:firstLine="709"/>
        <w:contextualSpacing/>
        <w:rPr>
          <w:rFonts w:ascii="Times New Roman" w:hAnsi="Times New Roman"/>
          <w:sz w:val="12"/>
          <w:szCs w:val="12"/>
        </w:rPr>
      </w:pPr>
    </w:p>
    <w:p w:rsidR="0008257C" w:rsidRDefault="00F72A3A">
      <w:pPr>
        <w:tabs>
          <w:tab w:val="left" w:pos="1134"/>
          <w:tab w:val="left" w:pos="10035"/>
        </w:tabs>
        <w:suppressAutoHyphens w:val="0"/>
        <w:ind w:right="-30" w:firstLine="709"/>
        <w:contextualSpacing/>
        <w:rPr>
          <w:rFonts w:ascii="Times New Roman" w:hAnsi="Times New Roman"/>
          <w:sz w:val="28"/>
          <w:szCs w:val="28"/>
        </w:rPr>
      </w:pPr>
      <w:r>
        <w:rPr>
          <w:rFonts w:ascii="Times New Roman" w:hAnsi="Times New Roman"/>
          <w:sz w:val="28"/>
          <w:szCs w:val="28"/>
        </w:rPr>
        <w:t>На осно</w:t>
      </w:r>
      <w:r>
        <w:rPr>
          <w:rFonts w:ascii="Times New Roman" w:hAnsi="Times New Roman"/>
          <w:sz w:val="28"/>
          <w:szCs w:val="28"/>
        </w:rPr>
        <w:t xml:space="preserve">вании письма Департамента имущественных и жилищных отношений администрации города Оренбурга (далее – </w:t>
      </w:r>
      <w:proofErr w:type="spellStart"/>
      <w:r>
        <w:rPr>
          <w:rFonts w:ascii="Times New Roman" w:hAnsi="Times New Roman"/>
          <w:sz w:val="28"/>
          <w:szCs w:val="28"/>
        </w:rPr>
        <w:t>ДИиЖО</w:t>
      </w:r>
      <w:proofErr w:type="spellEnd"/>
      <w:r>
        <w:rPr>
          <w:rFonts w:ascii="Times New Roman" w:hAnsi="Times New Roman"/>
          <w:sz w:val="28"/>
          <w:szCs w:val="28"/>
        </w:rPr>
        <w:t>) от 23.09.2025 № 01-22/13849 в связи с ожидаемой оценкой исполнения доходов, а также внесением решением Оренбургского городского Совета от 28.02.2025</w:t>
      </w:r>
      <w:r>
        <w:rPr>
          <w:rFonts w:ascii="Times New Roman" w:hAnsi="Times New Roman"/>
          <w:sz w:val="28"/>
          <w:szCs w:val="28"/>
        </w:rPr>
        <w:t xml:space="preserve">  № 594 изменений в Прогнозный план (программу) приватизации имущества муниципального образования «город Оренбург» на 2023-2025 годы увеличиваются налоговые и неналоговые доходы бюджета на 2025 год на сумму 54 123,1 тыс. рублей за счет корректировки следую</w:t>
      </w:r>
      <w:r>
        <w:rPr>
          <w:rFonts w:ascii="Times New Roman" w:hAnsi="Times New Roman"/>
          <w:sz w:val="28"/>
          <w:szCs w:val="28"/>
        </w:rPr>
        <w:t>щих плановых показателей:</w:t>
      </w:r>
    </w:p>
    <w:p w:rsidR="0008257C" w:rsidRDefault="00F72A3A">
      <w:pPr>
        <w:tabs>
          <w:tab w:val="left" w:pos="1134"/>
          <w:tab w:val="left" w:pos="10035"/>
        </w:tabs>
        <w:suppressAutoHyphens w:val="0"/>
        <w:ind w:right="-30" w:firstLine="709"/>
        <w:contextualSpacing/>
        <w:rPr>
          <w:rFonts w:ascii="Times New Roman" w:hAnsi="Times New Roman"/>
          <w:sz w:val="28"/>
          <w:szCs w:val="28"/>
        </w:rPr>
      </w:pPr>
      <w:r>
        <w:rPr>
          <w:rFonts w:ascii="Times New Roman" w:hAnsi="Times New Roman"/>
          <w:sz w:val="28"/>
          <w:szCs w:val="28"/>
        </w:rPr>
        <w:t>- 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w:t>
      </w:r>
      <w:r>
        <w:rPr>
          <w:rFonts w:ascii="Times New Roman" w:hAnsi="Times New Roman"/>
          <w:sz w:val="28"/>
          <w:szCs w:val="28"/>
        </w:rPr>
        <w:t>м числе казенных) (плата, поступившая в рамках договора социального найма жилого помещения) – сокращаются на сумму 21 507,0 тыс. рублей и предлагаются к утверждению в сумме 65 238,0 тыс. рублей. Причины сокращения – нарушение сроков оплаты по договорам соц</w:t>
      </w:r>
      <w:r>
        <w:rPr>
          <w:rFonts w:ascii="Times New Roman" w:hAnsi="Times New Roman"/>
          <w:sz w:val="28"/>
          <w:szCs w:val="28"/>
        </w:rPr>
        <w:t>иального найма, долгосрочными судебными разбирательствами и неисполнение исковых требований;</w:t>
      </w:r>
    </w:p>
    <w:p w:rsidR="0008257C" w:rsidRDefault="00F72A3A">
      <w:pPr>
        <w:tabs>
          <w:tab w:val="left" w:pos="1134"/>
          <w:tab w:val="left" w:pos="10035"/>
        </w:tabs>
        <w:suppressAutoHyphens w:val="0"/>
        <w:ind w:right="-30" w:firstLine="709"/>
        <w:contextualSpacing/>
        <w:rPr>
          <w:rFonts w:ascii="Times New Roman" w:hAnsi="Times New Roman"/>
          <w:sz w:val="28"/>
          <w:szCs w:val="28"/>
        </w:rPr>
      </w:pPr>
      <w:r>
        <w:rPr>
          <w:rFonts w:ascii="Times New Roman" w:hAnsi="Times New Roman"/>
          <w:sz w:val="28"/>
          <w:szCs w:val="28"/>
        </w:rPr>
        <w:t>- 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w:t>
      </w:r>
      <w:r>
        <w:rPr>
          <w:rFonts w:ascii="Times New Roman" w:hAnsi="Times New Roman"/>
          <w:sz w:val="28"/>
          <w:szCs w:val="28"/>
        </w:rPr>
        <w:t xml:space="preserve"> также имущества муниципальных унитарных предприятий, в том числе казенных), в части реализации основных средств по указанному имуществу – сокращаются на сумму 30 787,7 тыс. рублей и предлагаются к утверждению в сумме 92 254,8 тыс. рублей. Причины сокращен</w:t>
      </w:r>
      <w:r>
        <w:rPr>
          <w:rFonts w:ascii="Times New Roman" w:hAnsi="Times New Roman"/>
          <w:sz w:val="28"/>
          <w:szCs w:val="28"/>
        </w:rPr>
        <w:t>ия – перераспределение части доходов на отдельный код бюджетной классификации по доходам от приватизации имущества (сокращение на 72 218,5 тыс. рублей) и уточнение ожидаемой оценки исполнения до конца 2025 года (увеличение на 41 430,8 тыс. рублей);</w:t>
      </w:r>
    </w:p>
    <w:p w:rsidR="0008257C" w:rsidRDefault="00F72A3A">
      <w:pPr>
        <w:tabs>
          <w:tab w:val="left" w:pos="1134"/>
          <w:tab w:val="left" w:pos="10035"/>
        </w:tabs>
        <w:suppressAutoHyphens w:val="0"/>
        <w:ind w:right="-30" w:firstLine="709"/>
        <w:contextualSpacing/>
        <w:rPr>
          <w:rFonts w:ascii="Times New Roman" w:hAnsi="Times New Roman"/>
          <w:sz w:val="28"/>
          <w:szCs w:val="28"/>
        </w:rPr>
      </w:pPr>
      <w:r>
        <w:rPr>
          <w:rFonts w:ascii="Times New Roman" w:hAnsi="Times New Roman"/>
          <w:sz w:val="28"/>
          <w:szCs w:val="28"/>
        </w:rPr>
        <w:t>- доход</w:t>
      </w:r>
      <w:r>
        <w:rPr>
          <w:rFonts w:ascii="Times New Roman" w:hAnsi="Times New Roman"/>
          <w:sz w:val="28"/>
          <w:szCs w:val="28"/>
        </w:rPr>
        <w:t>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w:t>
      </w:r>
      <w:r>
        <w:rPr>
          <w:rFonts w:ascii="Times New Roman" w:hAnsi="Times New Roman"/>
          <w:sz w:val="28"/>
          <w:szCs w:val="28"/>
        </w:rPr>
        <w:t xml:space="preserve">риальных запасов по указанному имуществу – сокращаются на сумму 5 485,7 тыс. рублей и предлагаются к утверждению в сумме 3 089,3 тыс. рублей (с учетом иных ГАДБ), из них прогнозные показатели </w:t>
      </w:r>
      <w:proofErr w:type="spellStart"/>
      <w:r>
        <w:rPr>
          <w:rFonts w:ascii="Times New Roman" w:hAnsi="Times New Roman"/>
          <w:sz w:val="28"/>
          <w:szCs w:val="28"/>
        </w:rPr>
        <w:t>ДИиЖО</w:t>
      </w:r>
      <w:proofErr w:type="spellEnd"/>
      <w:r>
        <w:rPr>
          <w:rFonts w:ascii="Times New Roman" w:hAnsi="Times New Roman"/>
          <w:sz w:val="28"/>
          <w:szCs w:val="28"/>
        </w:rPr>
        <w:t xml:space="preserve"> – 3 069,3 тыс. рублей;</w:t>
      </w:r>
    </w:p>
    <w:p w:rsidR="0008257C" w:rsidRDefault="00F72A3A">
      <w:pPr>
        <w:tabs>
          <w:tab w:val="left" w:pos="1134"/>
          <w:tab w:val="left" w:pos="10035"/>
        </w:tabs>
        <w:suppressAutoHyphens w:val="0"/>
        <w:ind w:right="-30" w:firstLine="709"/>
        <w:contextualSpacing/>
        <w:rPr>
          <w:rFonts w:ascii="Times New Roman" w:hAnsi="Times New Roman"/>
          <w:sz w:val="28"/>
          <w:szCs w:val="28"/>
        </w:rPr>
      </w:pPr>
      <w:r>
        <w:rPr>
          <w:rFonts w:ascii="Times New Roman" w:hAnsi="Times New Roman"/>
          <w:sz w:val="28"/>
          <w:szCs w:val="28"/>
        </w:rPr>
        <w:t>- средства от распоряжения и реализ</w:t>
      </w:r>
      <w:r>
        <w:rPr>
          <w:rFonts w:ascii="Times New Roman" w:hAnsi="Times New Roman"/>
          <w:sz w:val="28"/>
          <w:szCs w:val="28"/>
        </w:rPr>
        <w:t xml:space="preserve">ации выморочного имущества, обращенного в собственность городских округов (в части реализации основных средств по </w:t>
      </w:r>
      <w:r>
        <w:rPr>
          <w:rFonts w:ascii="Times New Roman" w:hAnsi="Times New Roman"/>
          <w:sz w:val="28"/>
          <w:szCs w:val="28"/>
        </w:rPr>
        <w:lastRenderedPageBreak/>
        <w:t>указанному имуществу) – включаются в доходы бюджета в сумме 314,0 тыс. рублей в связи с их фактическими поступлениями;</w:t>
      </w:r>
    </w:p>
    <w:p w:rsidR="0008257C" w:rsidRDefault="00F72A3A">
      <w:pPr>
        <w:tabs>
          <w:tab w:val="left" w:pos="1134"/>
          <w:tab w:val="left" w:pos="10035"/>
        </w:tabs>
        <w:suppressAutoHyphens w:val="0"/>
        <w:ind w:right="-30" w:firstLine="709"/>
        <w:contextualSpacing/>
        <w:rPr>
          <w:rFonts w:ascii="Times New Roman" w:hAnsi="Times New Roman"/>
          <w:sz w:val="28"/>
          <w:szCs w:val="28"/>
        </w:rPr>
      </w:pPr>
      <w:r>
        <w:rPr>
          <w:rFonts w:ascii="Times New Roman" w:hAnsi="Times New Roman"/>
          <w:sz w:val="28"/>
          <w:szCs w:val="28"/>
        </w:rPr>
        <w:t>- доходы от продажи зем</w:t>
      </w:r>
      <w:r>
        <w:rPr>
          <w:rFonts w:ascii="Times New Roman" w:hAnsi="Times New Roman"/>
          <w:sz w:val="28"/>
          <w:szCs w:val="28"/>
        </w:rPr>
        <w:t xml:space="preserve">ельных участков, находящихся в собственности городских округов, – увеличиваются на сумму 4 856,1 тыс. рублей и предлагаются к утверждению в сумме 28 441,7 тыс. рублей (с учетом иных ГАДБ), из них прогнозные показатели </w:t>
      </w:r>
      <w:proofErr w:type="spellStart"/>
      <w:r>
        <w:rPr>
          <w:rFonts w:ascii="Times New Roman" w:hAnsi="Times New Roman"/>
          <w:sz w:val="28"/>
          <w:szCs w:val="28"/>
        </w:rPr>
        <w:t>ДИиЖО</w:t>
      </w:r>
      <w:proofErr w:type="spellEnd"/>
      <w:r>
        <w:rPr>
          <w:rFonts w:ascii="Times New Roman" w:hAnsi="Times New Roman"/>
          <w:sz w:val="28"/>
          <w:szCs w:val="28"/>
        </w:rPr>
        <w:t xml:space="preserve"> – 15 889,6 тыс. рублей; </w:t>
      </w:r>
    </w:p>
    <w:p w:rsidR="0008257C" w:rsidRDefault="00F72A3A">
      <w:pPr>
        <w:tabs>
          <w:tab w:val="left" w:pos="1134"/>
          <w:tab w:val="left" w:pos="10035"/>
        </w:tabs>
        <w:suppressAutoHyphens w:val="0"/>
        <w:ind w:right="-30" w:firstLine="709"/>
        <w:contextualSpacing/>
        <w:rPr>
          <w:rFonts w:ascii="Times New Roman" w:hAnsi="Times New Roman"/>
          <w:sz w:val="28"/>
          <w:szCs w:val="28"/>
        </w:rPr>
      </w:pPr>
      <w:r>
        <w:rPr>
          <w:rFonts w:ascii="Times New Roman" w:hAnsi="Times New Roman"/>
          <w:sz w:val="28"/>
          <w:szCs w:val="28"/>
        </w:rPr>
        <w:t>- доход</w:t>
      </w:r>
      <w:r>
        <w:rPr>
          <w:rFonts w:ascii="Times New Roman" w:hAnsi="Times New Roman"/>
          <w:sz w:val="28"/>
          <w:szCs w:val="28"/>
        </w:rPr>
        <w:t>ы от приватизации имущества, находящегося в собственности городских округов, в части приватизации нефинансовых активов имущества казны – включаются в доходы бюджета в сумме 109 747,0 тыс. рублей в связи с закреплением отдельного кода бюджетной классификаци</w:t>
      </w:r>
      <w:r>
        <w:rPr>
          <w:rFonts w:ascii="Times New Roman" w:hAnsi="Times New Roman"/>
          <w:sz w:val="28"/>
          <w:szCs w:val="28"/>
        </w:rPr>
        <w:t>и и перераспределением плановых показателей с доходов от реализации основных средств (нежилых помещений) и земельных участков под ними.</w:t>
      </w:r>
    </w:p>
    <w:p w:rsidR="0008257C" w:rsidRDefault="0008257C">
      <w:pPr>
        <w:tabs>
          <w:tab w:val="left" w:pos="1134"/>
          <w:tab w:val="left" w:pos="10035"/>
        </w:tabs>
        <w:suppressAutoHyphens w:val="0"/>
        <w:ind w:right="-30" w:firstLine="709"/>
        <w:contextualSpacing/>
        <w:rPr>
          <w:rFonts w:ascii="Times New Roman" w:hAnsi="Times New Roman"/>
          <w:sz w:val="12"/>
          <w:szCs w:val="12"/>
        </w:rPr>
      </w:pPr>
    </w:p>
    <w:p w:rsidR="0008257C" w:rsidRDefault="00F72A3A">
      <w:pPr>
        <w:tabs>
          <w:tab w:val="left" w:pos="1134"/>
          <w:tab w:val="left" w:pos="10035"/>
        </w:tabs>
        <w:suppressAutoHyphens w:val="0"/>
        <w:ind w:right="-30" w:firstLine="709"/>
        <w:contextualSpacing/>
        <w:rPr>
          <w:rFonts w:ascii="Times New Roman" w:hAnsi="Times New Roman"/>
          <w:sz w:val="28"/>
          <w:szCs w:val="28"/>
        </w:rPr>
      </w:pPr>
      <w:r>
        <w:rPr>
          <w:rFonts w:ascii="Times New Roman" w:hAnsi="Times New Roman"/>
          <w:sz w:val="28"/>
          <w:szCs w:val="28"/>
        </w:rPr>
        <w:t xml:space="preserve">На основании письма Администрации Северного округа города Оренбурга (далее – АСО) от 26.09.2025 № 01-09/2276 в связи с </w:t>
      </w:r>
      <w:r>
        <w:rPr>
          <w:rFonts w:ascii="Times New Roman" w:hAnsi="Times New Roman"/>
          <w:sz w:val="28"/>
          <w:szCs w:val="28"/>
        </w:rPr>
        <w:t>уточнением ожидаемой оценки на 2025 год с учетом фактических поступлений доходов на 01.09.2025 увеличиваются неналоговые доходы бюджета на сумму 4 174,0 тыс. рублей, за счет уточнения следующих доходных источников:</w:t>
      </w:r>
    </w:p>
    <w:p w:rsidR="0008257C" w:rsidRDefault="00F72A3A">
      <w:pPr>
        <w:tabs>
          <w:tab w:val="left" w:pos="1134"/>
          <w:tab w:val="left" w:pos="10035"/>
        </w:tabs>
        <w:suppressAutoHyphens w:val="0"/>
        <w:ind w:right="-30" w:firstLine="709"/>
        <w:contextualSpacing/>
        <w:rPr>
          <w:rFonts w:ascii="Times New Roman" w:hAnsi="Times New Roman"/>
          <w:sz w:val="28"/>
          <w:szCs w:val="28"/>
        </w:rPr>
      </w:pPr>
      <w:r>
        <w:rPr>
          <w:rFonts w:ascii="Times New Roman" w:hAnsi="Times New Roman"/>
          <w:sz w:val="28"/>
          <w:szCs w:val="28"/>
        </w:rPr>
        <w:t>- прочие доходы от компенсации затрат бюд</w:t>
      </w:r>
      <w:r>
        <w:rPr>
          <w:rFonts w:ascii="Times New Roman" w:hAnsi="Times New Roman"/>
          <w:sz w:val="28"/>
          <w:szCs w:val="28"/>
        </w:rPr>
        <w:t>жетов городских округов (иные доходы от компенсации затрат) – увеличиваются на сумму 2 575,5 тыс. рублей и предлагаются к утверждению в сумме 3 679,5 тыс. рублей (с учетом иных ГАДБ), из них прогнозные показатели АСО – 2 600,5 тыс. рублей. Причины увеличен</w:t>
      </w:r>
      <w:r>
        <w:rPr>
          <w:rFonts w:ascii="Times New Roman" w:hAnsi="Times New Roman"/>
          <w:sz w:val="28"/>
          <w:szCs w:val="28"/>
        </w:rPr>
        <w:t xml:space="preserve">ия – не планируемый в доходах и фактически поступивший возврат ООО «СУ-56» денежных средств за невыполненные работы на территории ул. Березка в сумме 2 575,5 тыс. рублей; </w:t>
      </w:r>
    </w:p>
    <w:p w:rsidR="0008257C" w:rsidRDefault="00F72A3A">
      <w:pPr>
        <w:tabs>
          <w:tab w:val="left" w:pos="1134"/>
          <w:tab w:val="left" w:pos="10035"/>
        </w:tabs>
        <w:suppressAutoHyphens w:val="0"/>
        <w:ind w:right="-30" w:firstLine="709"/>
        <w:contextualSpacing/>
        <w:rPr>
          <w:rFonts w:ascii="Times New Roman" w:hAnsi="Times New Roman"/>
          <w:sz w:val="28"/>
          <w:szCs w:val="28"/>
        </w:rPr>
      </w:pPr>
      <w:r>
        <w:rPr>
          <w:rFonts w:ascii="Times New Roman" w:hAnsi="Times New Roman"/>
          <w:sz w:val="28"/>
          <w:szCs w:val="28"/>
        </w:rPr>
        <w:t xml:space="preserve">- иные штрафы, неустойки, пени, уплаченные в соответствии с законом или договором в </w:t>
      </w:r>
      <w:r>
        <w:rPr>
          <w:rFonts w:ascii="Times New Roman" w:hAnsi="Times New Roman"/>
          <w:sz w:val="28"/>
          <w:szCs w:val="28"/>
        </w:rPr>
        <w:t>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 – увеличиваются на сумму 1 251,4 тыс. рублей и предлагаются к утверждению в сумме 1 560,4 тыс. ру</w:t>
      </w:r>
      <w:r>
        <w:rPr>
          <w:rFonts w:ascii="Times New Roman" w:hAnsi="Times New Roman"/>
          <w:sz w:val="28"/>
          <w:szCs w:val="28"/>
        </w:rPr>
        <w:t xml:space="preserve">блей (с учетом иных ГАДБ), из них прогнозные показатели АСО – 1 251,4 тыс. рублей. Причины увеличения – не планируемый в доходах и фактически поступивший от ООО «СУ-56» штраф за ненадлежащее исполнение контракта в сумме 1 249,4 тыс. рублей; </w:t>
      </w:r>
    </w:p>
    <w:p w:rsidR="0008257C" w:rsidRDefault="00F72A3A">
      <w:pPr>
        <w:tabs>
          <w:tab w:val="left" w:pos="1134"/>
          <w:tab w:val="left" w:pos="10035"/>
        </w:tabs>
        <w:suppressAutoHyphens w:val="0"/>
        <w:ind w:right="-30" w:firstLine="709"/>
        <w:contextualSpacing/>
        <w:rPr>
          <w:rFonts w:ascii="Times New Roman" w:hAnsi="Times New Roman"/>
          <w:sz w:val="28"/>
          <w:szCs w:val="28"/>
        </w:rPr>
      </w:pPr>
      <w:r>
        <w:rPr>
          <w:rFonts w:ascii="Times New Roman" w:hAnsi="Times New Roman"/>
          <w:sz w:val="28"/>
          <w:szCs w:val="28"/>
        </w:rPr>
        <w:t>- возмещение у</w:t>
      </w:r>
      <w:r>
        <w:rPr>
          <w:rFonts w:ascii="Times New Roman" w:hAnsi="Times New Roman"/>
          <w:sz w:val="28"/>
          <w:szCs w:val="28"/>
        </w:rPr>
        <w:t>щерба при возникновении страховых случаев, когда выгодоприобретателями выступают получатели средств бюджета городского округ– увеличиваются на сумму 348,0 тыс. рублей и предлагаются к утверждению в сумме 400,0 тыс. рублей. Причины увеличения – не планируем</w:t>
      </w:r>
      <w:r>
        <w:rPr>
          <w:rFonts w:ascii="Times New Roman" w:hAnsi="Times New Roman"/>
          <w:sz w:val="28"/>
          <w:szCs w:val="28"/>
        </w:rPr>
        <w:t>ое в доходах и фактически поступившее возмещение ущерба страховой компанией СПАО «ИНГОСТРАХ» за повреждение «умной остановки» в сумме 348,0 тыс. рублей.</w:t>
      </w:r>
    </w:p>
    <w:p w:rsidR="0008257C" w:rsidRDefault="0008257C">
      <w:pPr>
        <w:tabs>
          <w:tab w:val="left" w:pos="1134"/>
          <w:tab w:val="left" w:pos="10035"/>
        </w:tabs>
        <w:suppressAutoHyphens w:val="0"/>
        <w:ind w:right="-30" w:firstLine="709"/>
        <w:contextualSpacing/>
        <w:rPr>
          <w:rFonts w:ascii="Times New Roman" w:hAnsi="Times New Roman"/>
          <w:sz w:val="12"/>
          <w:szCs w:val="12"/>
        </w:rPr>
      </w:pPr>
    </w:p>
    <w:p w:rsidR="0008257C" w:rsidRDefault="00F72A3A">
      <w:pPr>
        <w:tabs>
          <w:tab w:val="left" w:pos="10035"/>
        </w:tabs>
        <w:suppressAutoHyphens w:val="0"/>
        <w:ind w:right="-30" w:firstLine="709"/>
        <w:contextualSpacing/>
        <w:rPr>
          <w:rFonts w:ascii="Times New Roman" w:hAnsi="Times New Roman"/>
          <w:sz w:val="28"/>
          <w:szCs w:val="28"/>
        </w:rPr>
      </w:pPr>
      <w:r>
        <w:rPr>
          <w:rFonts w:ascii="Times New Roman" w:hAnsi="Times New Roman"/>
          <w:b/>
          <w:sz w:val="28"/>
          <w:szCs w:val="28"/>
        </w:rPr>
        <w:t>1.2.</w:t>
      </w:r>
      <w:r>
        <w:rPr>
          <w:rFonts w:ascii="Times New Roman" w:hAnsi="Times New Roman"/>
          <w:sz w:val="28"/>
          <w:szCs w:val="28"/>
        </w:rPr>
        <w:t xml:space="preserve"> Объем </w:t>
      </w:r>
      <w:r>
        <w:rPr>
          <w:rFonts w:ascii="Times New Roman" w:hAnsi="Times New Roman"/>
          <w:b/>
          <w:sz w:val="28"/>
          <w:szCs w:val="28"/>
        </w:rPr>
        <w:t>безвозмездных поступлений,</w:t>
      </w:r>
      <w:r>
        <w:rPr>
          <w:rFonts w:ascii="Times New Roman" w:hAnsi="Times New Roman"/>
          <w:sz w:val="28"/>
          <w:szCs w:val="28"/>
        </w:rPr>
        <w:t xml:space="preserve"> утвержденный на 2025 год (17 110 881,2 тыс. рублей), увеличивает</w:t>
      </w:r>
      <w:r>
        <w:rPr>
          <w:rFonts w:ascii="Times New Roman" w:hAnsi="Times New Roman"/>
          <w:sz w:val="28"/>
          <w:szCs w:val="28"/>
        </w:rPr>
        <w:t xml:space="preserve">ся Проектом решения на 109 512,0 тыс. рублей или на 0,6% и предлагается к утверждению в сумме 17 220 393,2 тыс. рублей. </w:t>
      </w:r>
    </w:p>
    <w:p w:rsidR="0008257C" w:rsidRDefault="00F72A3A">
      <w:pPr>
        <w:tabs>
          <w:tab w:val="left" w:pos="10035"/>
        </w:tabs>
        <w:suppressAutoHyphens w:val="0"/>
        <w:ind w:right="-30" w:firstLine="709"/>
        <w:contextualSpacing/>
        <w:rPr>
          <w:rFonts w:ascii="Times New Roman" w:hAnsi="Times New Roman"/>
          <w:sz w:val="28"/>
          <w:szCs w:val="28"/>
        </w:rPr>
      </w:pPr>
      <w:r>
        <w:rPr>
          <w:rFonts w:ascii="Times New Roman" w:hAnsi="Times New Roman"/>
          <w:sz w:val="28"/>
          <w:szCs w:val="28"/>
        </w:rPr>
        <w:t>На 2026 год прогнозные показатели (12 016 869,6 тыс. рублей) сокращаются на 197 915,3 тыс. рублей или на 0,8%, на 2027 год (13 543 388,</w:t>
      </w:r>
      <w:r>
        <w:rPr>
          <w:rFonts w:ascii="Times New Roman" w:hAnsi="Times New Roman"/>
          <w:sz w:val="28"/>
          <w:szCs w:val="28"/>
        </w:rPr>
        <w:t>0 тыс. рублей) – увеличиваются на 24 167,2 тыс. рублей или на 5,1%. С учетом указанных изменений общий объем безвозмездных поступлений в городской бюджет предлагается к утвержде</w:t>
      </w:r>
      <w:r>
        <w:rPr>
          <w:rFonts w:ascii="Times New Roman" w:hAnsi="Times New Roman"/>
          <w:sz w:val="28"/>
          <w:szCs w:val="28"/>
        </w:rPr>
        <w:lastRenderedPageBreak/>
        <w:t>нию на 2026 год – в сумме 11 818 954,3 тыс. рублей и на 2027 год – в сумме 13 5</w:t>
      </w:r>
      <w:r>
        <w:rPr>
          <w:rFonts w:ascii="Times New Roman" w:hAnsi="Times New Roman"/>
          <w:sz w:val="28"/>
          <w:szCs w:val="28"/>
        </w:rPr>
        <w:t>67 555,2 тыс. рублей.</w:t>
      </w:r>
    </w:p>
    <w:p w:rsidR="0008257C" w:rsidRDefault="00F72A3A">
      <w:pPr>
        <w:tabs>
          <w:tab w:val="left" w:pos="10035"/>
        </w:tabs>
        <w:suppressAutoHyphens w:val="0"/>
        <w:ind w:right="-30" w:firstLine="709"/>
        <w:rPr>
          <w:rFonts w:ascii="Times New Roman" w:hAnsi="Times New Roman"/>
          <w:sz w:val="28"/>
          <w:szCs w:val="28"/>
        </w:rPr>
      </w:pPr>
      <w:r>
        <w:rPr>
          <w:rFonts w:ascii="Times New Roman" w:hAnsi="Times New Roman"/>
          <w:sz w:val="28"/>
          <w:szCs w:val="28"/>
        </w:rPr>
        <w:t xml:space="preserve">Весь объем изменений предусматривается по </w:t>
      </w:r>
      <w:r>
        <w:rPr>
          <w:rFonts w:ascii="Times New Roman" w:hAnsi="Times New Roman"/>
          <w:b/>
          <w:i/>
          <w:sz w:val="28"/>
          <w:szCs w:val="28"/>
        </w:rPr>
        <w:t>безвозмездным поступлениям от других бюджетов бюджетной системы РФ</w:t>
      </w:r>
      <w:r>
        <w:rPr>
          <w:rFonts w:ascii="Times New Roman" w:hAnsi="Times New Roman"/>
          <w:sz w:val="28"/>
          <w:szCs w:val="28"/>
        </w:rPr>
        <w:t>, которые предлагаются Проектом решения к утверждению в следующих объемах: на 2025 год – 17 215 668,2 тыс. рублей, на 2026 год</w:t>
      </w:r>
      <w:r>
        <w:rPr>
          <w:rFonts w:ascii="Times New Roman" w:hAnsi="Times New Roman"/>
          <w:sz w:val="28"/>
          <w:szCs w:val="28"/>
        </w:rPr>
        <w:t xml:space="preserve"> – 11 818 738,3 тыс. рублей, на 2027 год – 13 567 339,2 тыс. рублей. Изменения предусматриваются на основании полученных уведомлений об уточнении объемов межбюджетных субсидий из областного бюджета. Планируемые объемы по другим межбюджетным безвозмездным п</w:t>
      </w:r>
      <w:r>
        <w:rPr>
          <w:rFonts w:ascii="Times New Roman" w:hAnsi="Times New Roman"/>
          <w:sz w:val="28"/>
          <w:szCs w:val="28"/>
        </w:rPr>
        <w:t>оступлениям (дотациям, субвенциям и иным межбюджетным трансфертам) не изменяются.</w:t>
      </w:r>
    </w:p>
    <w:p w:rsidR="0008257C" w:rsidRDefault="00F72A3A">
      <w:pPr>
        <w:widowControl w:val="0"/>
        <w:tabs>
          <w:tab w:val="left" w:pos="1134"/>
        </w:tabs>
        <w:suppressAutoHyphens w:val="0"/>
        <w:ind w:firstLine="709"/>
        <w:rPr>
          <w:rFonts w:ascii="Times New Roman" w:hAnsi="Times New Roman"/>
          <w:sz w:val="28"/>
          <w:szCs w:val="28"/>
        </w:rPr>
      </w:pPr>
      <w:r>
        <w:rPr>
          <w:rFonts w:ascii="Times New Roman" w:hAnsi="Times New Roman"/>
          <w:sz w:val="28"/>
          <w:szCs w:val="28"/>
        </w:rPr>
        <w:t xml:space="preserve">По </w:t>
      </w:r>
      <w:r>
        <w:rPr>
          <w:rFonts w:ascii="Times New Roman" w:hAnsi="Times New Roman"/>
          <w:i/>
          <w:sz w:val="28"/>
          <w:szCs w:val="28"/>
        </w:rPr>
        <w:t xml:space="preserve">межбюджетным субсидиям </w:t>
      </w:r>
      <w:r>
        <w:rPr>
          <w:rFonts w:ascii="Times New Roman" w:hAnsi="Times New Roman"/>
          <w:iCs/>
          <w:sz w:val="28"/>
          <w:szCs w:val="28"/>
        </w:rPr>
        <w:t>Проектом решения</w:t>
      </w:r>
      <w:r>
        <w:rPr>
          <w:rFonts w:ascii="Times New Roman" w:hAnsi="Times New Roman"/>
          <w:i/>
          <w:sz w:val="28"/>
          <w:szCs w:val="28"/>
        </w:rPr>
        <w:t xml:space="preserve"> </w:t>
      </w:r>
      <w:r>
        <w:rPr>
          <w:rFonts w:ascii="Times New Roman" w:hAnsi="Times New Roman"/>
          <w:sz w:val="28"/>
          <w:szCs w:val="28"/>
        </w:rPr>
        <w:t>предлагаются следующие изменения прогнозных показателей:</w:t>
      </w:r>
    </w:p>
    <w:p w:rsidR="0008257C" w:rsidRDefault="00F72A3A">
      <w:pPr>
        <w:widowControl w:val="0"/>
        <w:tabs>
          <w:tab w:val="left" w:pos="1134"/>
        </w:tabs>
        <w:suppressAutoHyphens w:val="0"/>
        <w:ind w:firstLine="709"/>
        <w:rPr>
          <w:rFonts w:ascii="Times New Roman" w:hAnsi="Times New Roman"/>
          <w:sz w:val="28"/>
          <w:szCs w:val="28"/>
        </w:rPr>
      </w:pPr>
      <w:r>
        <w:rPr>
          <w:rFonts w:ascii="Times New Roman" w:hAnsi="Times New Roman"/>
          <w:sz w:val="28"/>
          <w:szCs w:val="28"/>
        </w:rPr>
        <w:t xml:space="preserve">- на 2025 год (8 367 111,3 тыс. рублей) – увеличить на 109 512,0 тыс. </w:t>
      </w:r>
      <w:r>
        <w:rPr>
          <w:rFonts w:ascii="Times New Roman" w:hAnsi="Times New Roman"/>
          <w:sz w:val="28"/>
          <w:szCs w:val="28"/>
        </w:rPr>
        <w:t>рублей или на 1,3% и утвердить в общей сумме 8 476 623,3 тыс. рублей;</w:t>
      </w:r>
    </w:p>
    <w:p w:rsidR="0008257C" w:rsidRDefault="00F72A3A">
      <w:pPr>
        <w:widowControl w:val="0"/>
        <w:tabs>
          <w:tab w:val="left" w:pos="1134"/>
        </w:tabs>
        <w:suppressAutoHyphens w:val="0"/>
        <w:ind w:firstLine="709"/>
        <w:rPr>
          <w:rFonts w:ascii="Times New Roman" w:hAnsi="Times New Roman"/>
          <w:sz w:val="28"/>
          <w:szCs w:val="28"/>
        </w:rPr>
      </w:pPr>
      <w:r>
        <w:rPr>
          <w:rFonts w:ascii="Times New Roman" w:hAnsi="Times New Roman"/>
          <w:sz w:val="28"/>
          <w:szCs w:val="28"/>
        </w:rPr>
        <w:t>- на 2026 год (3 870 668,7 тыс. рублей) – сократить на 197 915,3 тыс. рублей или на 5,1% и утвердить в общей сумме 3 672 753,4 тыс. рублей;</w:t>
      </w:r>
    </w:p>
    <w:p w:rsidR="0008257C" w:rsidRDefault="00F72A3A">
      <w:pPr>
        <w:widowControl w:val="0"/>
        <w:tabs>
          <w:tab w:val="left" w:pos="1134"/>
        </w:tabs>
        <w:suppressAutoHyphens w:val="0"/>
        <w:ind w:firstLine="709"/>
        <w:rPr>
          <w:rFonts w:ascii="Times New Roman" w:hAnsi="Times New Roman"/>
          <w:sz w:val="28"/>
          <w:szCs w:val="28"/>
        </w:rPr>
      </w:pPr>
      <w:r>
        <w:rPr>
          <w:rFonts w:ascii="Times New Roman" w:hAnsi="Times New Roman"/>
          <w:sz w:val="28"/>
          <w:szCs w:val="28"/>
        </w:rPr>
        <w:t>- на 2027 год (5 397 785,6 тыс. рублей) – увел</w:t>
      </w:r>
      <w:r>
        <w:rPr>
          <w:rFonts w:ascii="Times New Roman" w:hAnsi="Times New Roman"/>
          <w:sz w:val="28"/>
          <w:szCs w:val="28"/>
        </w:rPr>
        <w:t>ичить на 24 167,2 тыс. рублей или на 0,4% и утвердить в общей сумме 5 421 952,8 тыс. рублей.</w:t>
      </w:r>
    </w:p>
    <w:p w:rsidR="0008257C" w:rsidRDefault="00F72A3A">
      <w:pPr>
        <w:widowControl w:val="0"/>
        <w:tabs>
          <w:tab w:val="left" w:pos="1134"/>
        </w:tabs>
        <w:suppressAutoHyphens w:val="0"/>
        <w:ind w:firstLine="709"/>
        <w:rPr>
          <w:rFonts w:ascii="Times New Roman" w:hAnsi="Times New Roman"/>
          <w:sz w:val="28"/>
          <w:szCs w:val="28"/>
        </w:rPr>
      </w:pPr>
      <w:r>
        <w:rPr>
          <w:rFonts w:ascii="Times New Roman" w:hAnsi="Times New Roman"/>
          <w:sz w:val="28"/>
          <w:szCs w:val="28"/>
        </w:rPr>
        <w:t>В разрезе видов субсидий изменения предусматриваются по следующим источникам:</w:t>
      </w:r>
    </w:p>
    <w:p w:rsidR="0008257C" w:rsidRDefault="00F72A3A">
      <w:pPr>
        <w:widowControl w:val="0"/>
        <w:tabs>
          <w:tab w:val="left" w:pos="1134"/>
        </w:tabs>
        <w:suppressAutoHyphens w:val="0"/>
        <w:ind w:firstLine="709"/>
        <w:rPr>
          <w:rFonts w:ascii="Times New Roman" w:hAnsi="Times New Roman"/>
          <w:sz w:val="28"/>
          <w:szCs w:val="28"/>
        </w:rPr>
      </w:pPr>
      <w:r>
        <w:rPr>
          <w:rFonts w:ascii="Times New Roman" w:hAnsi="Times New Roman"/>
          <w:sz w:val="28"/>
          <w:szCs w:val="28"/>
        </w:rPr>
        <w:t xml:space="preserve">- субсидии на обеспечение мероприятий по переселению граждан из аварийного жилищного </w:t>
      </w:r>
      <w:r>
        <w:rPr>
          <w:rFonts w:ascii="Times New Roman" w:hAnsi="Times New Roman"/>
          <w:sz w:val="28"/>
          <w:szCs w:val="28"/>
        </w:rPr>
        <w:t xml:space="preserve">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 – увеличиваются на 2025 год на </w:t>
      </w:r>
      <w:r>
        <w:rPr>
          <w:rFonts w:ascii="Times New Roman" w:hAnsi="Times New Roman"/>
          <w:sz w:val="28"/>
          <w:szCs w:val="28"/>
        </w:rPr>
        <w:t xml:space="preserve">сумму 147 262,0 тыс. рублей, на 2026 год – сокращаются на сумму 197 915,3 тыс. рублей, на 2027 год – увеличиваются на сумму 24 167,2 тыс. рублей (главный администратор – </w:t>
      </w:r>
      <w:proofErr w:type="spellStart"/>
      <w:r>
        <w:rPr>
          <w:rFonts w:ascii="Times New Roman" w:hAnsi="Times New Roman"/>
          <w:sz w:val="28"/>
          <w:szCs w:val="28"/>
        </w:rPr>
        <w:t>ДИиЖО</w:t>
      </w:r>
      <w:proofErr w:type="spellEnd"/>
      <w:r>
        <w:rPr>
          <w:rFonts w:ascii="Times New Roman" w:hAnsi="Times New Roman"/>
          <w:sz w:val="28"/>
          <w:szCs w:val="28"/>
        </w:rPr>
        <w:t>). С учетом уточнений прогнозные показатели предлагается утвердить: на 2025 год –</w:t>
      </w:r>
      <w:r>
        <w:rPr>
          <w:rFonts w:ascii="Times New Roman" w:hAnsi="Times New Roman"/>
          <w:sz w:val="28"/>
          <w:szCs w:val="28"/>
        </w:rPr>
        <w:t xml:space="preserve"> в сумме 283 038,5 тыс. рублей, на 2026 год – 0 рублей, на 2027 год – 222 082,5 тыс. рублей;</w:t>
      </w:r>
    </w:p>
    <w:p w:rsidR="0008257C" w:rsidRDefault="00F72A3A">
      <w:pPr>
        <w:widowControl w:val="0"/>
        <w:tabs>
          <w:tab w:val="left" w:pos="1134"/>
        </w:tabs>
        <w:suppressAutoHyphens w:val="0"/>
        <w:ind w:firstLine="709"/>
        <w:rPr>
          <w:rFonts w:ascii="Times New Roman" w:hAnsi="Times New Roman"/>
          <w:sz w:val="28"/>
          <w:szCs w:val="28"/>
        </w:rPr>
      </w:pPr>
      <w:r>
        <w:rPr>
          <w:rFonts w:ascii="Times New Roman" w:hAnsi="Times New Roman"/>
          <w:sz w:val="28"/>
          <w:szCs w:val="28"/>
        </w:rPr>
        <w:t xml:space="preserve">- субсидии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w:t>
      </w:r>
      <w:r>
        <w:rPr>
          <w:rFonts w:ascii="Times New Roman" w:hAnsi="Times New Roman"/>
          <w:sz w:val="28"/>
          <w:szCs w:val="28"/>
        </w:rPr>
        <w:t xml:space="preserve">необходимости развития малоэтажного жилищного строительства, за счет средств бюджетов– сокращаются на 2025 год на сумму 29 049,4 тыс. рублей и предлагаются к утверждению в сумме 67 867,4 тыс. рублей (главный администратор – </w:t>
      </w:r>
      <w:proofErr w:type="spellStart"/>
      <w:r>
        <w:rPr>
          <w:rFonts w:ascii="Times New Roman" w:hAnsi="Times New Roman"/>
          <w:sz w:val="28"/>
          <w:szCs w:val="28"/>
        </w:rPr>
        <w:t>ДИиЖО</w:t>
      </w:r>
      <w:proofErr w:type="spellEnd"/>
      <w:r>
        <w:rPr>
          <w:rFonts w:ascii="Times New Roman" w:hAnsi="Times New Roman"/>
          <w:sz w:val="28"/>
          <w:szCs w:val="28"/>
        </w:rPr>
        <w:t xml:space="preserve">). На плановый период 2026 </w:t>
      </w:r>
      <w:r>
        <w:rPr>
          <w:rFonts w:ascii="Times New Roman" w:hAnsi="Times New Roman"/>
          <w:sz w:val="28"/>
          <w:szCs w:val="28"/>
        </w:rPr>
        <w:t>и 2027 годов показатели не изменяются и составляют по 141 271,2 тыс. рублей ежегодно;</w:t>
      </w:r>
    </w:p>
    <w:p w:rsidR="0008257C" w:rsidRDefault="00F72A3A">
      <w:pPr>
        <w:tabs>
          <w:tab w:val="left" w:pos="10035"/>
        </w:tabs>
        <w:ind w:right="-30" w:firstLine="709"/>
        <w:rPr>
          <w:rFonts w:ascii="Times New Roman" w:hAnsi="Times New Roman"/>
          <w:sz w:val="28"/>
          <w:szCs w:val="28"/>
        </w:rPr>
      </w:pPr>
      <w:r>
        <w:rPr>
          <w:rFonts w:ascii="Times New Roman" w:hAnsi="Times New Roman"/>
          <w:sz w:val="28"/>
          <w:szCs w:val="28"/>
        </w:rPr>
        <w:t>- прочие субсидии– сокращаются на 2025 год на сумму 8 700,5 тыс. рублей за счет уменьшения субсидий на модернизацию объектов муниципальной собственности для размещения об</w:t>
      </w:r>
      <w:r>
        <w:rPr>
          <w:rFonts w:ascii="Times New Roman" w:hAnsi="Times New Roman"/>
          <w:sz w:val="28"/>
          <w:szCs w:val="28"/>
        </w:rPr>
        <w:t xml:space="preserve">щеобразовательных организаций и предлагаются к утверждению в сумме 939 602,4 тыс. рублей (главный администратор – </w:t>
      </w:r>
      <w:proofErr w:type="spellStart"/>
      <w:r>
        <w:rPr>
          <w:rFonts w:ascii="Times New Roman" w:hAnsi="Times New Roman"/>
          <w:sz w:val="28"/>
          <w:szCs w:val="28"/>
        </w:rPr>
        <w:t>ДИиЖО</w:t>
      </w:r>
      <w:proofErr w:type="spellEnd"/>
      <w:r>
        <w:rPr>
          <w:rFonts w:ascii="Times New Roman" w:hAnsi="Times New Roman"/>
          <w:sz w:val="28"/>
          <w:szCs w:val="28"/>
        </w:rPr>
        <w:t>). На плановый период показатели не изменяются и составляют: на 2026 год – 681 459,0 тыс. рублей, на 2027 год – 508 894,4 тыс. рублей.</w:t>
      </w:r>
    </w:p>
    <w:p w:rsidR="0008257C" w:rsidRDefault="0008257C">
      <w:pPr>
        <w:tabs>
          <w:tab w:val="left" w:pos="10035"/>
        </w:tabs>
        <w:ind w:right="-30" w:firstLine="709"/>
        <w:rPr>
          <w:rFonts w:ascii="Times New Roman" w:hAnsi="Times New Roman"/>
          <w:sz w:val="28"/>
          <w:szCs w:val="28"/>
        </w:rPr>
      </w:pPr>
    </w:p>
    <w:p w:rsidR="0008257C" w:rsidRDefault="0008257C">
      <w:pPr>
        <w:tabs>
          <w:tab w:val="left" w:pos="10035"/>
        </w:tabs>
        <w:ind w:right="-30" w:firstLine="709"/>
        <w:rPr>
          <w:rFonts w:ascii="Times New Roman" w:hAnsi="Times New Roman" w:cs="Times New Roman"/>
          <w:sz w:val="28"/>
          <w:szCs w:val="28"/>
        </w:rPr>
      </w:pPr>
    </w:p>
    <w:p w:rsidR="0008257C" w:rsidRDefault="0008257C">
      <w:pPr>
        <w:pStyle w:val="af7"/>
        <w:tabs>
          <w:tab w:val="left" w:pos="1134"/>
          <w:tab w:val="left" w:pos="10035"/>
        </w:tabs>
        <w:ind w:left="709" w:right="-30" w:firstLine="0"/>
        <w:rPr>
          <w:rFonts w:ascii="Times New Roman" w:hAnsi="Times New Roman" w:cs="Times New Roman"/>
          <w:sz w:val="16"/>
          <w:szCs w:val="16"/>
        </w:rPr>
      </w:pPr>
    </w:p>
    <w:p w:rsidR="0008257C" w:rsidRDefault="00F72A3A">
      <w:pPr>
        <w:pStyle w:val="1"/>
        <w:numPr>
          <w:ilvl w:val="0"/>
          <w:numId w:val="9"/>
        </w:numPr>
        <w:tabs>
          <w:tab w:val="left" w:pos="284"/>
        </w:tabs>
        <w:ind w:left="0" w:firstLine="0"/>
        <w:rPr>
          <w:rFonts w:ascii="Times New Roman" w:hAnsi="Times New Roman" w:cs="Times New Roman"/>
          <w:sz w:val="28"/>
          <w:szCs w:val="28"/>
        </w:rPr>
      </w:pPr>
      <w:r>
        <w:rPr>
          <w:rFonts w:ascii="Times New Roman" w:hAnsi="Times New Roman" w:cs="Times New Roman"/>
          <w:sz w:val="28"/>
          <w:szCs w:val="28"/>
        </w:rPr>
        <w:t>Расходы бюджета города Оренбурга</w:t>
      </w:r>
    </w:p>
    <w:p w:rsidR="0008257C" w:rsidRDefault="0008257C">
      <w:pPr>
        <w:pStyle w:val="af7"/>
        <w:tabs>
          <w:tab w:val="left" w:pos="993"/>
        </w:tabs>
        <w:ind w:left="0"/>
        <w:jc w:val="center"/>
        <w:rPr>
          <w:rFonts w:ascii="Times New Roman" w:hAnsi="Times New Roman"/>
          <w:b/>
          <w:sz w:val="12"/>
          <w:szCs w:val="12"/>
        </w:rPr>
      </w:pPr>
    </w:p>
    <w:p w:rsidR="0008257C" w:rsidRDefault="00F72A3A">
      <w:pPr>
        <w:ind w:firstLine="709"/>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Проектом решения предлагается увеличить расходы бюджета, утвержденные</w:t>
      </w:r>
      <w:r>
        <w:rPr>
          <w:rFonts w:ascii="Times New Roman" w:hAnsi="Times New Roman" w:cs="Times New Roman"/>
          <w:sz w:val="28"/>
          <w:szCs w:val="28"/>
        </w:rPr>
        <w:t xml:space="preserve"> Решением о бюджете</w:t>
      </w:r>
      <w:r>
        <w:rPr>
          <w:rFonts w:ascii="Times New Roman" w:eastAsia="Times New Roman" w:hAnsi="Times New Roman" w:cs="Times New Roman"/>
          <w:sz w:val="28"/>
          <w:szCs w:val="28"/>
        </w:rPr>
        <w:t xml:space="preserve"> на 2025 год в общем объеме 29 619 200,5 тыс. рублей, на сумму 544 607,9 тыс. рублей или на 1,8% и утвердить их в общем объеме 30 163</w:t>
      </w:r>
      <w:r>
        <w:rPr>
          <w:rFonts w:ascii="Times New Roman" w:eastAsia="Times New Roman" w:hAnsi="Times New Roman" w:cs="Times New Roman"/>
          <w:sz w:val="28"/>
          <w:szCs w:val="28"/>
        </w:rPr>
        <w:t> 808,4 тыс. рублей.</w:t>
      </w:r>
    </w:p>
    <w:p w:rsidR="0008257C" w:rsidRDefault="00F72A3A">
      <w:pPr>
        <w:ind w:firstLine="709"/>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Расходы бюджета, утвержденные на плановый период 2026 года в общем объеме 23 714 047,5 тыс. рублей, предлагается сократить на сумму 197 915,3 тыс. рублей и утвердить их в общем объеме 23 516 132,2 тыс. рублей.</w:t>
      </w:r>
    </w:p>
    <w:p w:rsidR="0008257C" w:rsidRDefault="00F72A3A">
      <w:pPr>
        <w:ind w:firstLine="709"/>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Расходы бюджета, утвержден</w:t>
      </w:r>
      <w:r>
        <w:rPr>
          <w:rFonts w:ascii="Times New Roman" w:eastAsia="Times New Roman" w:hAnsi="Times New Roman" w:cs="Times New Roman"/>
          <w:sz w:val="28"/>
          <w:szCs w:val="28"/>
        </w:rPr>
        <w:t>ные на плановый период 2027 года в общем объеме 26 185 275,8 тыс. рублей, предлагается увеличить на сумму 24 167,2 тыс. рублей и утвердить их в общем объеме 26 209 443,0 тыс. рублей.</w:t>
      </w:r>
    </w:p>
    <w:p w:rsidR="0008257C" w:rsidRDefault="00F72A3A">
      <w:pPr>
        <w:tabs>
          <w:tab w:val="left" w:pos="0"/>
        </w:tabs>
        <w:spacing w:after="120"/>
        <w:ind w:firstLine="709"/>
        <w:rPr>
          <w:rFonts w:ascii="Times New Roman" w:eastAsia="Calibri" w:hAnsi="Times New Roman"/>
          <w:sz w:val="28"/>
          <w:szCs w:val="28"/>
        </w:rPr>
      </w:pPr>
      <w:r>
        <w:rPr>
          <w:rFonts w:ascii="Times New Roman" w:eastAsia="Calibri" w:hAnsi="Times New Roman"/>
          <w:sz w:val="28"/>
          <w:szCs w:val="28"/>
        </w:rPr>
        <w:t>Сведения о предлагаемых к утверждению изменениях расходов бюджета предста</w:t>
      </w:r>
      <w:r>
        <w:rPr>
          <w:rFonts w:ascii="Times New Roman" w:eastAsia="Calibri" w:hAnsi="Times New Roman"/>
          <w:sz w:val="28"/>
          <w:szCs w:val="28"/>
        </w:rPr>
        <w:t>влены в следующей таблице.</w:t>
      </w:r>
    </w:p>
    <w:p w:rsidR="0008257C" w:rsidRDefault="00F72A3A">
      <w:pPr>
        <w:ind w:right="-1" w:firstLine="709"/>
        <w:jc w:val="right"/>
        <w:rPr>
          <w:rFonts w:ascii="Times New Roman" w:eastAsia="Calibri" w:hAnsi="Times New Roman"/>
          <w:sz w:val="20"/>
          <w:szCs w:val="20"/>
        </w:rPr>
      </w:pPr>
      <w:r>
        <w:rPr>
          <w:rFonts w:ascii="Times New Roman" w:eastAsia="Calibri" w:hAnsi="Times New Roman"/>
          <w:sz w:val="20"/>
          <w:szCs w:val="20"/>
        </w:rPr>
        <w:t xml:space="preserve"> (</w:t>
      </w:r>
      <w:proofErr w:type="gramStart"/>
      <w:r>
        <w:rPr>
          <w:rFonts w:ascii="Times New Roman" w:eastAsia="Calibri" w:hAnsi="Times New Roman"/>
          <w:sz w:val="20"/>
          <w:szCs w:val="20"/>
        </w:rPr>
        <w:t>тыс.</w:t>
      </w:r>
      <w:proofErr w:type="gramEnd"/>
      <w:r>
        <w:rPr>
          <w:rFonts w:ascii="Times New Roman" w:eastAsia="Calibri" w:hAnsi="Times New Roman"/>
          <w:sz w:val="20"/>
          <w:szCs w:val="20"/>
        </w:rPr>
        <w:t xml:space="preserve"> рублей)</w:t>
      </w:r>
    </w:p>
    <w:tbl>
      <w:tblPr>
        <w:tblW w:w="10206" w:type="dxa"/>
        <w:tblInd w:w="109" w:type="dxa"/>
        <w:tblLayout w:type="fixed"/>
        <w:tblLook w:val="04A0" w:firstRow="1" w:lastRow="0" w:firstColumn="1" w:lastColumn="0" w:noHBand="0" w:noVBand="1"/>
      </w:tblPr>
      <w:tblGrid>
        <w:gridCol w:w="5529"/>
        <w:gridCol w:w="1718"/>
        <w:gridCol w:w="1431"/>
        <w:gridCol w:w="1528"/>
      </w:tblGrid>
      <w:tr w:rsidR="0008257C">
        <w:trPr>
          <w:trHeight w:val="129"/>
        </w:trPr>
        <w:tc>
          <w:tcPr>
            <w:tcW w:w="5528"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Наименование показателя</w:t>
            </w:r>
          </w:p>
        </w:tc>
        <w:tc>
          <w:tcPr>
            <w:tcW w:w="1718"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Бюджет на 2025 год</w:t>
            </w:r>
          </w:p>
        </w:tc>
        <w:tc>
          <w:tcPr>
            <w:tcW w:w="2959"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Плановый период</w:t>
            </w:r>
          </w:p>
        </w:tc>
      </w:tr>
      <w:tr w:rsidR="0008257C">
        <w:trPr>
          <w:trHeight w:val="52"/>
        </w:trPr>
        <w:tc>
          <w:tcPr>
            <w:tcW w:w="5528"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08257C">
            <w:pPr>
              <w:widowControl w:val="0"/>
              <w:ind w:firstLine="0"/>
              <w:jc w:val="left"/>
              <w:rPr>
                <w:rFonts w:ascii="Times New Roman" w:eastAsia="Times New Roman" w:hAnsi="Times New Roman" w:cs="Times New Roman"/>
                <w:sz w:val="16"/>
                <w:szCs w:val="16"/>
                <w:lang w:eastAsia="ru-RU"/>
              </w:rPr>
            </w:pPr>
          </w:p>
        </w:tc>
        <w:tc>
          <w:tcPr>
            <w:tcW w:w="1718"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08257C">
            <w:pPr>
              <w:widowControl w:val="0"/>
              <w:ind w:firstLine="0"/>
              <w:jc w:val="left"/>
              <w:rPr>
                <w:rFonts w:ascii="Times New Roman" w:eastAsia="Times New Roman" w:hAnsi="Times New Roman" w:cs="Times New Roman"/>
                <w:sz w:val="16"/>
                <w:szCs w:val="16"/>
                <w:lang w:eastAsia="ru-RU"/>
              </w:rPr>
            </w:pPr>
          </w:p>
        </w:tc>
        <w:tc>
          <w:tcPr>
            <w:tcW w:w="143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2026 год</w:t>
            </w:r>
          </w:p>
        </w:tc>
        <w:tc>
          <w:tcPr>
            <w:tcW w:w="152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2027 год</w:t>
            </w:r>
          </w:p>
        </w:tc>
      </w:tr>
      <w:tr w:rsidR="0008257C">
        <w:trPr>
          <w:trHeight w:val="167"/>
        </w:trPr>
        <w:tc>
          <w:tcPr>
            <w:tcW w:w="10205" w:type="dxa"/>
            <w:gridSpan w:val="4"/>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УТВЕРЖДЕНО РОГС от 28.08.2025 № 633</w:t>
            </w:r>
          </w:p>
        </w:tc>
      </w:tr>
      <w:tr w:rsidR="0008257C">
        <w:trPr>
          <w:trHeight w:val="88"/>
        </w:trPr>
        <w:tc>
          <w:tcPr>
            <w:tcW w:w="5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before="80" w:after="8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РАСХОДЫ, всего</w:t>
            </w:r>
          </w:p>
        </w:tc>
        <w:tc>
          <w:tcPr>
            <w:tcW w:w="17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before="80" w:after="8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29 619 200,5</w:t>
            </w:r>
          </w:p>
        </w:tc>
        <w:tc>
          <w:tcPr>
            <w:tcW w:w="1431"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before="80" w:after="8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23 714 047,5</w:t>
            </w:r>
          </w:p>
        </w:tc>
        <w:tc>
          <w:tcPr>
            <w:tcW w:w="1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before="80" w:after="8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26 185 275,8</w:t>
            </w:r>
          </w:p>
        </w:tc>
      </w:tr>
      <w:tr w:rsidR="0008257C">
        <w:trPr>
          <w:trHeight w:val="52"/>
        </w:trPr>
        <w:tc>
          <w:tcPr>
            <w:tcW w:w="10205" w:type="dxa"/>
            <w:gridSpan w:val="4"/>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proofErr w:type="gramStart"/>
            <w:r>
              <w:rPr>
                <w:rFonts w:ascii="Times New Roman" w:eastAsia="Times New Roman" w:hAnsi="Times New Roman" w:cs="Times New Roman"/>
                <w:sz w:val="16"/>
                <w:szCs w:val="16"/>
                <w:lang w:eastAsia="ru-RU"/>
              </w:rPr>
              <w:t>из</w:t>
            </w:r>
            <w:proofErr w:type="gramEnd"/>
            <w:r>
              <w:rPr>
                <w:rFonts w:ascii="Times New Roman" w:eastAsia="Times New Roman" w:hAnsi="Times New Roman" w:cs="Times New Roman"/>
                <w:sz w:val="16"/>
                <w:szCs w:val="16"/>
                <w:lang w:eastAsia="ru-RU"/>
              </w:rPr>
              <w:t xml:space="preserve"> них (</w:t>
            </w:r>
            <w:proofErr w:type="spellStart"/>
            <w:r>
              <w:rPr>
                <w:rFonts w:ascii="Times New Roman" w:eastAsia="Times New Roman" w:hAnsi="Times New Roman" w:cs="Times New Roman"/>
                <w:sz w:val="16"/>
                <w:szCs w:val="16"/>
                <w:lang w:eastAsia="ru-RU"/>
              </w:rPr>
              <w:t>справочно</w:t>
            </w:r>
            <w:proofErr w:type="spellEnd"/>
            <w:r>
              <w:rPr>
                <w:rFonts w:ascii="Times New Roman" w:eastAsia="Times New Roman" w:hAnsi="Times New Roman" w:cs="Times New Roman"/>
                <w:sz w:val="16"/>
                <w:szCs w:val="16"/>
                <w:lang w:eastAsia="ru-RU"/>
              </w:rPr>
              <w:t>)</w:t>
            </w:r>
          </w:p>
        </w:tc>
      </w:tr>
      <w:tr w:rsidR="0008257C">
        <w:trPr>
          <w:trHeight w:val="52"/>
        </w:trPr>
        <w:tc>
          <w:tcPr>
            <w:tcW w:w="5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Программная часть</w:t>
            </w:r>
          </w:p>
        </w:tc>
        <w:tc>
          <w:tcPr>
            <w:tcW w:w="17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29 068 374,3</w:t>
            </w:r>
          </w:p>
        </w:tc>
        <w:tc>
          <w:tcPr>
            <w:tcW w:w="1431"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22 679 749,7</w:t>
            </w:r>
          </w:p>
        </w:tc>
        <w:tc>
          <w:tcPr>
            <w:tcW w:w="1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24 311 054,4</w:t>
            </w:r>
          </w:p>
        </w:tc>
      </w:tr>
      <w:tr w:rsidR="0008257C">
        <w:trPr>
          <w:trHeight w:val="52"/>
        </w:trPr>
        <w:tc>
          <w:tcPr>
            <w:tcW w:w="5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Непрограммные расходы</w:t>
            </w:r>
          </w:p>
        </w:tc>
        <w:tc>
          <w:tcPr>
            <w:tcW w:w="17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550 826,2</w:t>
            </w:r>
          </w:p>
        </w:tc>
        <w:tc>
          <w:tcPr>
            <w:tcW w:w="1431"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437 284,9</w:t>
            </w:r>
          </w:p>
        </w:tc>
        <w:tc>
          <w:tcPr>
            <w:tcW w:w="1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442 551,1</w:t>
            </w:r>
          </w:p>
        </w:tc>
      </w:tr>
      <w:tr w:rsidR="0008257C">
        <w:trPr>
          <w:trHeight w:val="52"/>
        </w:trPr>
        <w:tc>
          <w:tcPr>
            <w:tcW w:w="5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Условно утвержденные расходы</w:t>
            </w:r>
          </w:p>
        </w:tc>
        <w:tc>
          <w:tcPr>
            <w:tcW w:w="17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proofErr w:type="gramStart"/>
            <w:r>
              <w:rPr>
                <w:rFonts w:ascii="Times New Roman" w:eastAsia="Times New Roman" w:hAnsi="Times New Roman" w:cs="Times New Roman"/>
                <w:sz w:val="16"/>
                <w:szCs w:val="16"/>
                <w:lang w:eastAsia="ru-RU"/>
              </w:rPr>
              <w:t>х</w:t>
            </w:r>
            <w:proofErr w:type="gramEnd"/>
          </w:p>
        </w:tc>
        <w:tc>
          <w:tcPr>
            <w:tcW w:w="1431"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597 012,9</w:t>
            </w:r>
          </w:p>
        </w:tc>
        <w:tc>
          <w:tcPr>
            <w:tcW w:w="1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1 431 670,3</w:t>
            </w:r>
          </w:p>
        </w:tc>
      </w:tr>
      <w:tr w:rsidR="0008257C">
        <w:trPr>
          <w:trHeight w:val="52"/>
        </w:trPr>
        <w:tc>
          <w:tcPr>
            <w:tcW w:w="5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Публично нормативные обязательства</w:t>
            </w:r>
          </w:p>
        </w:tc>
        <w:tc>
          <w:tcPr>
            <w:tcW w:w="17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179 170,5</w:t>
            </w:r>
          </w:p>
        </w:tc>
        <w:tc>
          <w:tcPr>
            <w:tcW w:w="1431"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168 791,0</w:t>
            </w:r>
          </w:p>
        </w:tc>
        <w:tc>
          <w:tcPr>
            <w:tcW w:w="1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177 062,9</w:t>
            </w:r>
          </w:p>
        </w:tc>
      </w:tr>
      <w:tr w:rsidR="0008257C">
        <w:trPr>
          <w:trHeight w:val="52"/>
        </w:trPr>
        <w:tc>
          <w:tcPr>
            <w:tcW w:w="5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Бюджетные инвестиции</w:t>
            </w:r>
          </w:p>
        </w:tc>
        <w:tc>
          <w:tcPr>
            <w:tcW w:w="17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6 073 949,2</w:t>
            </w:r>
          </w:p>
        </w:tc>
        <w:tc>
          <w:tcPr>
            <w:tcW w:w="1431"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1 787 506,4</w:t>
            </w:r>
          </w:p>
        </w:tc>
        <w:tc>
          <w:tcPr>
            <w:tcW w:w="1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3 398 468,8</w:t>
            </w:r>
          </w:p>
        </w:tc>
      </w:tr>
      <w:tr w:rsidR="0008257C">
        <w:trPr>
          <w:trHeight w:val="149"/>
        </w:trPr>
        <w:tc>
          <w:tcPr>
            <w:tcW w:w="5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Дорожный фонд города Оренбурга</w:t>
            </w:r>
          </w:p>
        </w:tc>
        <w:tc>
          <w:tcPr>
            <w:tcW w:w="17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6 197 837,0</w:t>
            </w:r>
          </w:p>
        </w:tc>
        <w:tc>
          <w:tcPr>
            <w:tcW w:w="1431"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2 690 170,8</w:t>
            </w:r>
          </w:p>
        </w:tc>
        <w:tc>
          <w:tcPr>
            <w:tcW w:w="1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3 227 235,1</w:t>
            </w:r>
          </w:p>
        </w:tc>
      </w:tr>
      <w:tr w:rsidR="0008257C">
        <w:trPr>
          <w:trHeight w:val="90"/>
        </w:trPr>
        <w:tc>
          <w:tcPr>
            <w:tcW w:w="5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Резервные фонды</w:t>
            </w:r>
          </w:p>
        </w:tc>
        <w:tc>
          <w:tcPr>
            <w:tcW w:w="17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100 000,0</w:t>
            </w:r>
          </w:p>
        </w:tc>
        <w:tc>
          <w:tcPr>
            <w:tcW w:w="1431"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150 000,0</w:t>
            </w:r>
          </w:p>
        </w:tc>
        <w:tc>
          <w:tcPr>
            <w:tcW w:w="1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150 000,0</w:t>
            </w:r>
          </w:p>
        </w:tc>
      </w:tr>
      <w:tr w:rsidR="0008257C">
        <w:trPr>
          <w:trHeight w:val="183"/>
        </w:trPr>
        <w:tc>
          <w:tcPr>
            <w:tcW w:w="10205" w:type="dxa"/>
            <w:gridSpan w:val="4"/>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ПРЕДЛОЖЕНО ПРОЕКТОМ РЕШЕНИЯ</w:t>
            </w:r>
          </w:p>
        </w:tc>
      </w:tr>
      <w:tr w:rsidR="0008257C">
        <w:trPr>
          <w:trHeight w:val="147"/>
        </w:trPr>
        <w:tc>
          <w:tcPr>
            <w:tcW w:w="55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spacing w:before="80" w:after="8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РАСХОДЫ, всего</w:t>
            </w:r>
          </w:p>
        </w:tc>
        <w:tc>
          <w:tcPr>
            <w:tcW w:w="17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before="80" w:after="8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30 163 808,4</w:t>
            </w:r>
          </w:p>
        </w:tc>
        <w:tc>
          <w:tcPr>
            <w:tcW w:w="1431"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before="80" w:after="8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23 516 132,2</w:t>
            </w:r>
          </w:p>
        </w:tc>
        <w:tc>
          <w:tcPr>
            <w:tcW w:w="1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before="80" w:after="8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26 209 443,0</w:t>
            </w:r>
          </w:p>
        </w:tc>
      </w:tr>
      <w:tr w:rsidR="0008257C">
        <w:trPr>
          <w:trHeight w:val="102"/>
        </w:trPr>
        <w:tc>
          <w:tcPr>
            <w:tcW w:w="10205"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center"/>
              <w:rPr>
                <w:rFonts w:ascii="Times New Roman" w:eastAsia="Times New Roman" w:hAnsi="Times New Roman" w:cs="Times New Roman"/>
                <w:sz w:val="16"/>
                <w:szCs w:val="16"/>
                <w:lang w:eastAsia="ru-RU"/>
              </w:rPr>
            </w:pPr>
            <w:proofErr w:type="gramStart"/>
            <w:r>
              <w:rPr>
                <w:rFonts w:ascii="Times New Roman" w:eastAsia="Times New Roman" w:hAnsi="Times New Roman" w:cs="Times New Roman"/>
                <w:sz w:val="16"/>
                <w:szCs w:val="16"/>
                <w:lang w:eastAsia="ru-RU"/>
              </w:rPr>
              <w:t>из</w:t>
            </w:r>
            <w:proofErr w:type="gramEnd"/>
            <w:r>
              <w:rPr>
                <w:rFonts w:ascii="Times New Roman" w:eastAsia="Times New Roman" w:hAnsi="Times New Roman" w:cs="Times New Roman"/>
                <w:sz w:val="16"/>
                <w:szCs w:val="16"/>
                <w:lang w:eastAsia="ru-RU"/>
              </w:rPr>
              <w:t xml:space="preserve"> них (</w:t>
            </w:r>
            <w:proofErr w:type="spellStart"/>
            <w:r>
              <w:rPr>
                <w:rFonts w:ascii="Times New Roman" w:eastAsia="Times New Roman" w:hAnsi="Times New Roman" w:cs="Times New Roman"/>
                <w:sz w:val="16"/>
                <w:szCs w:val="16"/>
                <w:lang w:eastAsia="ru-RU"/>
              </w:rPr>
              <w:t>справочно</w:t>
            </w:r>
            <w:proofErr w:type="spellEnd"/>
            <w:r>
              <w:rPr>
                <w:rFonts w:ascii="Times New Roman" w:eastAsia="Times New Roman" w:hAnsi="Times New Roman" w:cs="Times New Roman"/>
                <w:sz w:val="16"/>
                <w:szCs w:val="16"/>
                <w:lang w:eastAsia="ru-RU"/>
              </w:rPr>
              <w:t>)</w:t>
            </w:r>
          </w:p>
        </w:tc>
      </w:tr>
      <w:tr w:rsidR="0008257C">
        <w:trPr>
          <w:trHeight w:val="47"/>
        </w:trPr>
        <w:tc>
          <w:tcPr>
            <w:tcW w:w="5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Программная </w:t>
            </w:r>
            <w:r>
              <w:rPr>
                <w:rFonts w:ascii="Times New Roman" w:eastAsia="Times New Roman" w:hAnsi="Times New Roman" w:cs="Times New Roman"/>
                <w:sz w:val="16"/>
                <w:szCs w:val="16"/>
                <w:lang w:eastAsia="ru-RU"/>
              </w:rPr>
              <w:t>часть</w:t>
            </w:r>
          </w:p>
        </w:tc>
        <w:tc>
          <w:tcPr>
            <w:tcW w:w="17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29 330 876,7</w:t>
            </w:r>
          </w:p>
        </w:tc>
        <w:tc>
          <w:tcPr>
            <w:tcW w:w="1431"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22 506 534,4</w:t>
            </w:r>
          </w:p>
        </w:tc>
        <w:tc>
          <w:tcPr>
            <w:tcW w:w="1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24 376 580,5</w:t>
            </w:r>
          </w:p>
        </w:tc>
      </w:tr>
      <w:tr w:rsidR="0008257C">
        <w:trPr>
          <w:trHeight w:val="138"/>
        </w:trPr>
        <w:tc>
          <w:tcPr>
            <w:tcW w:w="5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Непрограммные расходы</w:t>
            </w:r>
          </w:p>
        </w:tc>
        <w:tc>
          <w:tcPr>
            <w:tcW w:w="17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832 931,7</w:t>
            </w:r>
          </w:p>
        </w:tc>
        <w:tc>
          <w:tcPr>
            <w:tcW w:w="1431"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437 284,9</w:t>
            </w:r>
          </w:p>
        </w:tc>
        <w:tc>
          <w:tcPr>
            <w:tcW w:w="1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442 551,1</w:t>
            </w:r>
          </w:p>
        </w:tc>
      </w:tr>
      <w:tr w:rsidR="0008257C">
        <w:trPr>
          <w:trHeight w:val="90"/>
        </w:trPr>
        <w:tc>
          <w:tcPr>
            <w:tcW w:w="5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Условно утвержденные расходы</w:t>
            </w:r>
          </w:p>
        </w:tc>
        <w:tc>
          <w:tcPr>
            <w:tcW w:w="17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w:t>
            </w:r>
          </w:p>
        </w:tc>
        <w:tc>
          <w:tcPr>
            <w:tcW w:w="1431"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572 312,9</w:t>
            </w:r>
          </w:p>
        </w:tc>
        <w:tc>
          <w:tcPr>
            <w:tcW w:w="1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1 390 311,4</w:t>
            </w:r>
          </w:p>
        </w:tc>
      </w:tr>
      <w:tr w:rsidR="0008257C">
        <w:trPr>
          <w:trHeight w:val="52"/>
        </w:trPr>
        <w:tc>
          <w:tcPr>
            <w:tcW w:w="5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Публично нормативные обязательства</w:t>
            </w:r>
          </w:p>
        </w:tc>
        <w:tc>
          <w:tcPr>
            <w:tcW w:w="17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179 360,8</w:t>
            </w:r>
          </w:p>
        </w:tc>
        <w:tc>
          <w:tcPr>
            <w:tcW w:w="1431"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168 791,0</w:t>
            </w:r>
          </w:p>
        </w:tc>
        <w:tc>
          <w:tcPr>
            <w:tcW w:w="1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177 062,9</w:t>
            </w:r>
          </w:p>
        </w:tc>
      </w:tr>
      <w:tr w:rsidR="0008257C">
        <w:trPr>
          <w:trHeight w:val="52"/>
        </w:trPr>
        <w:tc>
          <w:tcPr>
            <w:tcW w:w="5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Бюджетные инвестиции</w:t>
            </w:r>
          </w:p>
        </w:tc>
        <w:tc>
          <w:tcPr>
            <w:tcW w:w="17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6 277 202,8</w:t>
            </w:r>
          </w:p>
        </w:tc>
        <w:tc>
          <w:tcPr>
            <w:tcW w:w="1431"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 xml:space="preserve">1 </w:t>
            </w:r>
            <w:r>
              <w:rPr>
                <w:rFonts w:ascii="Times New Roman" w:hAnsi="Times New Roman" w:cs="Times New Roman"/>
                <w:color w:val="000000"/>
                <w:sz w:val="16"/>
                <w:szCs w:val="16"/>
              </w:rPr>
              <w:t>596 275,6</w:t>
            </w:r>
          </w:p>
        </w:tc>
        <w:tc>
          <w:tcPr>
            <w:tcW w:w="1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3 423 319,1</w:t>
            </w:r>
          </w:p>
        </w:tc>
      </w:tr>
      <w:tr w:rsidR="0008257C">
        <w:trPr>
          <w:trHeight w:val="52"/>
        </w:trPr>
        <w:tc>
          <w:tcPr>
            <w:tcW w:w="5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Дорожный фонд города Оренбурга</w:t>
            </w:r>
          </w:p>
        </w:tc>
        <w:tc>
          <w:tcPr>
            <w:tcW w:w="17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6 190 734,9</w:t>
            </w:r>
          </w:p>
        </w:tc>
        <w:tc>
          <w:tcPr>
            <w:tcW w:w="1431"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2 733 616,5</w:t>
            </w:r>
          </w:p>
        </w:tc>
        <w:tc>
          <w:tcPr>
            <w:tcW w:w="1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3 268 594,0</w:t>
            </w:r>
          </w:p>
        </w:tc>
      </w:tr>
      <w:tr w:rsidR="0008257C">
        <w:trPr>
          <w:trHeight w:val="52"/>
        </w:trPr>
        <w:tc>
          <w:tcPr>
            <w:tcW w:w="5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Резервные фонды</w:t>
            </w:r>
          </w:p>
        </w:tc>
        <w:tc>
          <w:tcPr>
            <w:tcW w:w="17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219 780,0</w:t>
            </w:r>
          </w:p>
        </w:tc>
        <w:tc>
          <w:tcPr>
            <w:tcW w:w="1431"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150 000,0</w:t>
            </w:r>
          </w:p>
        </w:tc>
        <w:tc>
          <w:tcPr>
            <w:tcW w:w="1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150 000,0</w:t>
            </w:r>
          </w:p>
        </w:tc>
      </w:tr>
      <w:tr w:rsidR="0008257C">
        <w:trPr>
          <w:trHeight w:val="102"/>
        </w:trPr>
        <w:tc>
          <w:tcPr>
            <w:tcW w:w="10205" w:type="dxa"/>
            <w:gridSpan w:val="4"/>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ИЗМЕНЕНИЯ (+/-)</w:t>
            </w:r>
          </w:p>
        </w:tc>
      </w:tr>
      <w:tr w:rsidR="0008257C">
        <w:trPr>
          <w:trHeight w:val="77"/>
        </w:trPr>
        <w:tc>
          <w:tcPr>
            <w:tcW w:w="5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before="80" w:after="8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РАСХОДЫ, всего</w:t>
            </w:r>
          </w:p>
        </w:tc>
        <w:tc>
          <w:tcPr>
            <w:tcW w:w="17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before="80" w:after="8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+544 607,9</w:t>
            </w:r>
          </w:p>
        </w:tc>
        <w:tc>
          <w:tcPr>
            <w:tcW w:w="1431"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before="80" w:after="8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-197 915,3</w:t>
            </w:r>
          </w:p>
        </w:tc>
        <w:tc>
          <w:tcPr>
            <w:tcW w:w="1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pacing w:before="80" w:after="8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+24 167,2</w:t>
            </w:r>
          </w:p>
        </w:tc>
      </w:tr>
      <w:tr w:rsidR="0008257C">
        <w:trPr>
          <w:trHeight w:val="57"/>
        </w:trPr>
        <w:tc>
          <w:tcPr>
            <w:tcW w:w="10205" w:type="dxa"/>
            <w:gridSpan w:val="4"/>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proofErr w:type="gramStart"/>
            <w:r>
              <w:rPr>
                <w:rFonts w:ascii="Times New Roman" w:eastAsia="Times New Roman" w:hAnsi="Times New Roman" w:cs="Times New Roman"/>
                <w:sz w:val="16"/>
                <w:szCs w:val="16"/>
                <w:lang w:eastAsia="ru-RU"/>
              </w:rPr>
              <w:t>из</w:t>
            </w:r>
            <w:proofErr w:type="gramEnd"/>
            <w:r>
              <w:rPr>
                <w:rFonts w:ascii="Times New Roman" w:eastAsia="Times New Roman" w:hAnsi="Times New Roman" w:cs="Times New Roman"/>
                <w:sz w:val="16"/>
                <w:szCs w:val="16"/>
                <w:lang w:eastAsia="ru-RU"/>
              </w:rPr>
              <w:t xml:space="preserve"> них (</w:t>
            </w:r>
            <w:proofErr w:type="spellStart"/>
            <w:r>
              <w:rPr>
                <w:rFonts w:ascii="Times New Roman" w:eastAsia="Times New Roman" w:hAnsi="Times New Roman" w:cs="Times New Roman"/>
                <w:sz w:val="16"/>
                <w:szCs w:val="16"/>
                <w:lang w:eastAsia="ru-RU"/>
              </w:rPr>
              <w:t>справочно</w:t>
            </w:r>
            <w:proofErr w:type="spellEnd"/>
            <w:r>
              <w:rPr>
                <w:rFonts w:ascii="Times New Roman" w:eastAsia="Times New Roman" w:hAnsi="Times New Roman" w:cs="Times New Roman"/>
                <w:sz w:val="16"/>
                <w:szCs w:val="16"/>
                <w:lang w:eastAsia="ru-RU"/>
              </w:rPr>
              <w:t>)</w:t>
            </w:r>
          </w:p>
        </w:tc>
      </w:tr>
      <w:tr w:rsidR="0008257C">
        <w:trPr>
          <w:trHeight w:val="80"/>
        </w:trPr>
        <w:tc>
          <w:tcPr>
            <w:tcW w:w="5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Программная часть</w:t>
            </w:r>
          </w:p>
        </w:tc>
        <w:tc>
          <w:tcPr>
            <w:tcW w:w="17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+262 502,4</w:t>
            </w:r>
          </w:p>
        </w:tc>
        <w:tc>
          <w:tcPr>
            <w:tcW w:w="1431"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-173</w:t>
            </w:r>
            <w:r>
              <w:rPr>
                <w:rFonts w:ascii="Times New Roman" w:hAnsi="Times New Roman" w:cs="Times New Roman"/>
                <w:color w:val="000000"/>
                <w:sz w:val="16"/>
                <w:szCs w:val="16"/>
              </w:rPr>
              <w:t xml:space="preserve"> 215,3</w:t>
            </w:r>
          </w:p>
        </w:tc>
        <w:tc>
          <w:tcPr>
            <w:tcW w:w="1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+65 526,1</w:t>
            </w:r>
          </w:p>
        </w:tc>
      </w:tr>
      <w:tr w:rsidR="0008257C">
        <w:trPr>
          <w:trHeight w:val="174"/>
        </w:trPr>
        <w:tc>
          <w:tcPr>
            <w:tcW w:w="5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Непрограммные расходы</w:t>
            </w:r>
          </w:p>
        </w:tc>
        <w:tc>
          <w:tcPr>
            <w:tcW w:w="17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+282 105,5</w:t>
            </w:r>
          </w:p>
        </w:tc>
        <w:tc>
          <w:tcPr>
            <w:tcW w:w="1431"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c>
          <w:tcPr>
            <w:tcW w:w="1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r>
      <w:tr w:rsidR="0008257C">
        <w:trPr>
          <w:trHeight w:val="57"/>
        </w:trPr>
        <w:tc>
          <w:tcPr>
            <w:tcW w:w="5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Условно утвержденные расходы</w:t>
            </w:r>
          </w:p>
        </w:tc>
        <w:tc>
          <w:tcPr>
            <w:tcW w:w="17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proofErr w:type="gramStart"/>
            <w:r>
              <w:rPr>
                <w:rFonts w:ascii="Times New Roman" w:hAnsi="Times New Roman" w:cs="Times New Roman"/>
                <w:color w:val="000000"/>
                <w:sz w:val="16"/>
                <w:szCs w:val="16"/>
              </w:rPr>
              <w:t>х</w:t>
            </w:r>
            <w:proofErr w:type="gramEnd"/>
          </w:p>
        </w:tc>
        <w:tc>
          <w:tcPr>
            <w:tcW w:w="1431"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-24 700,0</w:t>
            </w:r>
          </w:p>
        </w:tc>
        <w:tc>
          <w:tcPr>
            <w:tcW w:w="1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-41 358,9</w:t>
            </w:r>
          </w:p>
        </w:tc>
      </w:tr>
      <w:tr w:rsidR="0008257C">
        <w:trPr>
          <w:trHeight w:val="74"/>
        </w:trPr>
        <w:tc>
          <w:tcPr>
            <w:tcW w:w="5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Публично нормативные обязательства</w:t>
            </w:r>
          </w:p>
        </w:tc>
        <w:tc>
          <w:tcPr>
            <w:tcW w:w="17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+190,3</w:t>
            </w:r>
          </w:p>
        </w:tc>
        <w:tc>
          <w:tcPr>
            <w:tcW w:w="1431"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c>
          <w:tcPr>
            <w:tcW w:w="1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r>
      <w:tr w:rsidR="0008257C">
        <w:trPr>
          <w:trHeight w:val="153"/>
        </w:trPr>
        <w:tc>
          <w:tcPr>
            <w:tcW w:w="5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Бюджетные инвестиции</w:t>
            </w:r>
          </w:p>
        </w:tc>
        <w:tc>
          <w:tcPr>
            <w:tcW w:w="17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+203 253,6</w:t>
            </w:r>
          </w:p>
        </w:tc>
        <w:tc>
          <w:tcPr>
            <w:tcW w:w="1431"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-191 230,8</w:t>
            </w:r>
          </w:p>
        </w:tc>
        <w:tc>
          <w:tcPr>
            <w:tcW w:w="1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+24 850,3</w:t>
            </w:r>
          </w:p>
        </w:tc>
      </w:tr>
      <w:tr w:rsidR="0008257C">
        <w:trPr>
          <w:trHeight w:val="95"/>
        </w:trPr>
        <w:tc>
          <w:tcPr>
            <w:tcW w:w="5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Дорожный фонд города Оренбурга</w:t>
            </w:r>
          </w:p>
        </w:tc>
        <w:tc>
          <w:tcPr>
            <w:tcW w:w="17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-7 102,1</w:t>
            </w:r>
          </w:p>
        </w:tc>
        <w:tc>
          <w:tcPr>
            <w:tcW w:w="1431"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43 445,7</w:t>
            </w:r>
          </w:p>
        </w:tc>
        <w:tc>
          <w:tcPr>
            <w:tcW w:w="1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+41 358,9</w:t>
            </w:r>
          </w:p>
        </w:tc>
      </w:tr>
      <w:tr w:rsidR="0008257C">
        <w:trPr>
          <w:trHeight w:val="57"/>
        </w:trPr>
        <w:tc>
          <w:tcPr>
            <w:tcW w:w="5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Резервные фонды</w:t>
            </w:r>
          </w:p>
        </w:tc>
        <w:tc>
          <w:tcPr>
            <w:tcW w:w="17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+119 780,0</w:t>
            </w:r>
          </w:p>
        </w:tc>
        <w:tc>
          <w:tcPr>
            <w:tcW w:w="1431"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c>
          <w:tcPr>
            <w:tcW w:w="152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r>
    </w:tbl>
    <w:p w:rsidR="0008257C" w:rsidRDefault="0008257C">
      <w:pPr>
        <w:ind w:right="-30" w:firstLine="709"/>
        <w:rPr>
          <w:rFonts w:ascii="Times New Roman" w:eastAsia="Times New Roman" w:hAnsi="Times New Roman" w:cs="Times New Roman"/>
          <w:sz w:val="16"/>
          <w:szCs w:val="28"/>
          <w:lang w:eastAsia="ru-RU"/>
        </w:rPr>
      </w:pPr>
    </w:p>
    <w:p w:rsidR="0008257C" w:rsidRDefault="00F72A3A">
      <w:pPr>
        <w:spacing w:after="12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изменений, предложенных Проектом решения по группам видов расходов на 2025 год представлен в следующей таблице.</w:t>
      </w:r>
    </w:p>
    <w:p w:rsidR="0008257C" w:rsidRDefault="00F72A3A">
      <w:pPr>
        <w:ind w:right="-1" w:firstLine="709"/>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roofErr w:type="gramStart"/>
      <w:r>
        <w:rPr>
          <w:rFonts w:ascii="Times New Roman" w:eastAsia="Times New Roman" w:hAnsi="Times New Roman" w:cs="Times New Roman"/>
          <w:sz w:val="20"/>
          <w:szCs w:val="20"/>
          <w:lang w:eastAsia="ru-RU"/>
        </w:rPr>
        <w:t>тыс.</w:t>
      </w:r>
      <w:proofErr w:type="gramEnd"/>
      <w:r>
        <w:rPr>
          <w:rFonts w:ascii="Times New Roman" w:eastAsia="Times New Roman" w:hAnsi="Times New Roman" w:cs="Times New Roman"/>
          <w:sz w:val="20"/>
          <w:szCs w:val="20"/>
          <w:lang w:eastAsia="ru-RU"/>
        </w:rPr>
        <w:t xml:space="preserve"> рублей)</w:t>
      </w:r>
    </w:p>
    <w:tbl>
      <w:tblPr>
        <w:tblW w:w="10198" w:type="dxa"/>
        <w:tblInd w:w="109" w:type="dxa"/>
        <w:tblLayout w:type="fixed"/>
        <w:tblLook w:val="04A0" w:firstRow="1" w:lastRow="0" w:firstColumn="1" w:lastColumn="0" w:noHBand="0" w:noVBand="1"/>
      </w:tblPr>
      <w:tblGrid>
        <w:gridCol w:w="485"/>
        <w:gridCol w:w="5187"/>
        <w:gridCol w:w="1416"/>
        <w:gridCol w:w="1418"/>
        <w:gridCol w:w="992"/>
        <w:gridCol w:w="700"/>
      </w:tblGrid>
      <w:tr w:rsidR="0008257C">
        <w:tc>
          <w:tcPr>
            <w:tcW w:w="485"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Код</w:t>
            </w:r>
          </w:p>
        </w:tc>
        <w:tc>
          <w:tcPr>
            <w:tcW w:w="5186"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Наименование вида расходов</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Утверждено РОГС от 28.08.2025 № </w:t>
            </w:r>
            <w:r>
              <w:rPr>
                <w:rFonts w:ascii="Times New Roman" w:eastAsia="Times New Roman" w:hAnsi="Times New Roman" w:cs="Times New Roman"/>
                <w:sz w:val="16"/>
                <w:szCs w:val="16"/>
                <w:lang w:eastAsia="ru-RU"/>
              </w:rPr>
              <w:t>633</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Предусмотрено Проектом</w:t>
            </w:r>
          </w:p>
        </w:tc>
        <w:tc>
          <w:tcPr>
            <w:tcW w:w="1692"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Отклонение</w:t>
            </w:r>
          </w:p>
        </w:tc>
      </w:tr>
      <w:tr w:rsidR="0008257C">
        <w:tc>
          <w:tcPr>
            <w:tcW w:w="485"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08257C">
            <w:pPr>
              <w:widowControl w:val="0"/>
              <w:ind w:firstLine="0"/>
              <w:jc w:val="left"/>
              <w:rPr>
                <w:rFonts w:ascii="Times New Roman" w:eastAsia="Times New Roman" w:hAnsi="Times New Roman" w:cs="Times New Roman"/>
                <w:sz w:val="16"/>
                <w:szCs w:val="16"/>
                <w:lang w:eastAsia="ru-RU"/>
              </w:rPr>
            </w:pPr>
          </w:p>
        </w:tc>
        <w:tc>
          <w:tcPr>
            <w:tcW w:w="5186"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08257C">
            <w:pPr>
              <w:widowControl w:val="0"/>
              <w:ind w:firstLine="0"/>
              <w:jc w:val="left"/>
              <w:rPr>
                <w:rFonts w:ascii="Times New Roman" w:eastAsia="Times New Roman" w:hAnsi="Times New Roman" w:cs="Times New Roman"/>
                <w:sz w:val="16"/>
                <w:szCs w:val="16"/>
                <w:lang w:eastAsia="ru-RU"/>
              </w:rP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08257C">
            <w:pPr>
              <w:widowControl w:val="0"/>
              <w:ind w:firstLine="0"/>
              <w:jc w:val="left"/>
              <w:rPr>
                <w:rFonts w:ascii="Times New Roman" w:eastAsia="Times New Roman" w:hAnsi="Times New Roman" w:cs="Times New Roman"/>
                <w:sz w:val="16"/>
                <w:szCs w:val="16"/>
                <w:lang w:eastAsia="ru-RU"/>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08257C">
            <w:pPr>
              <w:widowControl w:val="0"/>
              <w:ind w:firstLine="0"/>
              <w:jc w:val="left"/>
              <w:rPr>
                <w:rFonts w:ascii="Times New Roman" w:eastAsia="Times New Roman" w:hAnsi="Times New Roman" w:cs="Times New Roman"/>
                <w:sz w:val="16"/>
                <w:szCs w:val="16"/>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sz w:val="16"/>
                <w:szCs w:val="16"/>
                <w:lang w:eastAsia="ru-RU"/>
              </w:rPr>
            </w:pPr>
            <w:proofErr w:type="gramStart"/>
            <w:r>
              <w:rPr>
                <w:rFonts w:ascii="Times New Roman" w:eastAsia="Times New Roman" w:hAnsi="Times New Roman" w:cs="Times New Roman"/>
                <w:sz w:val="16"/>
                <w:szCs w:val="16"/>
                <w:lang w:eastAsia="ru-RU"/>
              </w:rPr>
              <w:t>сумма</w:t>
            </w:r>
            <w:proofErr w:type="gramEnd"/>
          </w:p>
        </w:tc>
        <w:tc>
          <w:tcPr>
            <w:tcW w:w="70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r>
      <w:tr w:rsidR="0008257C">
        <w:trPr>
          <w:trHeight w:val="406"/>
        </w:trPr>
        <w:tc>
          <w:tcPr>
            <w:tcW w:w="48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100</w:t>
            </w:r>
          </w:p>
        </w:tc>
        <w:tc>
          <w:tcPr>
            <w:tcW w:w="518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41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2 066 965,9</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2 081 471,5</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b/>
                <w:bCs/>
                <w:sz w:val="16"/>
                <w:szCs w:val="16"/>
              </w:rPr>
            </w:pPr>
            <w:r>
              <w:rPr>
                <w:rFonts w:ascii="Times New Roman" w:hAnsi="Times New Roman" w:cs="Times New Roman"/>
                <w:b/>
                <w:bCs/>
                <w:color w:val="000000"/>
                <w:sz w:val="16"/>
                <w:szCs w:val="16"/>
              </w:rPr>
              <w:t>+14 505,6</w:t>
            </w:r>
          </w:p>
        </w:tc>
        <w:tc>
          <w:tcPr>
            <w:tcW w:w="70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b/>
                <w:bCs/>
                <w:sz w:val="16"/>
                <w:szCs w:val="16"/>
              </w:rPr>
            </w:pPr>
            <w:r>
              <w:rPr>
                <w:rFonts w:ascii="Times New Roman" w:hAnsi="Times New Roman" w:cs="Times New Roman"/>
                <w:b/>
                <w:bCs/>
                <w:color w:val="000000"/>
                <w:sz w:val="16"/>
                <w:szCs w:val="16"/>
              </w:rPr>
              <w:t>+0,7</w:t>
            </w:r>
          </w:p>
        </w:tc>
      </w:tr>
      <w:tr w:rsidR="0008257C">
        <w:trPr>
          <w:trHeight w:val="47"/>
        </w:trPr>
        <w:tc>
          <w:tcPr>
            <w:tcW w:w="48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110</w:t>
            </w:r>
          </w:p>
        </w:tc>
        <w:tc>
          <w:tcPr>
            <w:tcW w:w="518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Расходы на выплаты персоналу казенных учреждений</w:t>
            </w:r>
          </w:p>
        </w:tc>
        <w:tc>
          <w:tcPr>
            <w:tcW w:w="141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1 093 588,2</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1 091 420,3</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-2 167,9</w:t>
            </w:r>
          </w:p>
        </w:tc>
        <w:tc>
          <w:tcPr>
            <w:tcW w:w="70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-0,2</w:t>
            </w:r>
          </w:p>
        </w:tc>
      </w:tr>
      <w:tr w:rsidR="0008257C">
        <w:trPr>
          <w:trHeight w:val="217"/>
        </w:trPr>
        <w:tc>
          <w:tcPr>
            <w:tcW w:w="48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120</w:t>
            </w:r>
          </w:p>
        </w:tc>
        <w:tc>
          <w:tcPr>
            <w:tcW w:w="518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Расходы на выплаты персоналу государственных (муниципальных) органов</w:t>
            </w:r>
          </w:p>
        </w:tc>
        <w:tc>
          <w:tcPr>
            <w:tcW w:w="141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973 377,7</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990 051,2</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+16 673,5</w:t>
            </w:r>
          </w:p>
        </w:tc>
        <w:tc>
          <w:tcPr>
            <w:tcW w:w="70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+1,7</w:t>
            </w:r>
          </w:p>
        </w:tc>
      </w:tr>
      <w:tr w:rsidR="0008257C">
        <w:tc>
          <w:tcPr>
            <w:tcW w:w="48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200</w:t>
            </w:r>
          </w:p>
        </w:tc>
        <w:tc>
          <w:tcPr>
            <w:tcW w:w="518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b/>
                <w:bCs/>
                <w:sz w:val="16"/>
                <w:szCs w:val="16"/>
                <w:lang w:eastAsia="ru-RU"/>
              </w:rPr>
            </w:pPr>
            <w:bookmarkStart w:id="2" w:name="_Hlk205889288"/>
            <w:r>
              <w:rPr>
                <w:rFonts w:ascii="Times New Roman" w:eastAsia="Times New Roman" w:hAnsi="Times New Roman" w:cs="Times New Roman"/>
                <w:b/>
                <w:bCs/>
                <w:sz w:val="16"/>
                <w:szCs w:val="16"/>
                <w:lang w:eastAsia="ru-RU"/>
              </w:rPr>
              <w:t xml:space="preserve">Закупка товаров, работ </w:t>
            </w:r>
            <w:r>
              <w:rPr>
                <w:rFonts w:ascii="Times New Roman" w:eastAsia="Times New Roman" w:hAnsi="Times New Roman" w:cs="Times New Roman"/>
                <w:b/>
                <w:bCs/>
                <w:sz w:val="16"/>
                <w:szCs w:val="16"/>
                <w:lang w:eastAsia="ru-RU"/>
              </w:rPr>
              <w:t>и услуг для обеспечения государственных (муниципальных) нужд</w:t>
            </w:r>
            <w:bookmarkEnd w:id="2"/>
          </w:p>
        </w:tc>
        <w:tc>
          <w:tcPr>
            <w:tcW w:w="141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4 679 860,2</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4 657 018,6</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b/>
                <w:bCs/>
                <w:sz w:val="16"/>
                <w:szCs w:val="16"/>
              </w:rPr>
            </w:pPr>
            <w:r>
              <w:rPr>
                <w:rFonts w:ascii="Times New Roman" w:hAnsi="Times New Roman" w:cs="Times New Roman"/>
                <w:b/>
                <w:bCs/>
                <w:color w:val="000000"/>
                <w:sz w:val="16"/>
                <w:szCs w:val="16"/>
              </w:rPr>
              <w:t>-22 841,6</w:t>
            </w:r>
          </w:p>
        </w:tc>
        <w:tc>
          <w:tcPr>
            <w:tcW w:w="70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b/>
                <w:bCs/>
                <w:sz w:val="16"/>
                <w:szCs w:val="16"/>
              </w:rPr>
            </w:pPr>
            <w:r>
              <w:rPr>
                <w:rFonts w:ascii="Times New Roman" w:hAnsi="Times New Roman" w:cs="Times New Roman"/>
                <w:b/>
                <w:bCs/>
                <w:color w:val="000000"/>
                <w:sz w:val="16"/>
                <w:szCs w:val="16"/>
              </w:rPr>
              <w:t>-0,5</w:t>
            </w:r>
          </w:p>
        </w:tc>
      </w:tr>
      <w:tr w:rsidR="0008257C">
        <w:tc>
          <w:tcPr>
            <w:tcW w:w="48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300</w:t>
            </w:r>
          </w:p>
        </w:tc>
        <w:tc>
          <w:tcPr>
            <w:tcW w:w="518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Социальное обеспечение и иные выплаты населению</w:t>
            </w:r>
          </w:p>
        </w:tc>
        <w:tc>
          <w:tcPr>
            <w:tcW w:w="141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val="en-US" w:eastAsia="ru-RU"/>
              </w:rPr>
              <w:t>321 557</w:t>
            </w:r>
            <w:r>
              <w:rPr>
                <w:rFonts w:ascii="Times New Roman" w:eastAsia="Times New Roman" w:hAnsi="Times New Roman" w:cs="Times New Roman"/>
                <w:b/>
                <w:bCs/>
                <w:sz w:val="16"/>
                <w:szCs w:val="16"/>
                <w:lang w:eastAsia="ru-RU"/>
              </w:rPr>
              <w:t>,</w:t>
            </w:r>
            <w:r>
              <w:rPr>
                <w:rFonts w:ascii="Times New Roman" w:eastAsia="Times New Roman" w:hAnsi="Times New Roman" w:cs="Times New Roman"/>
                <w:b/>
                <w:bCs/>
                <w:sz w:val="16"/>
                <w:szCs w:val="16"/>
                <w:lang w:val="en-US" w:eastAsia="ru-RU"/>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324 284,6</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b/>
                <w:bCs/>
                <w:sz w:val="16"/>
                <w:szCs w:val="16"/>
              </w:rPr>
            </w:pPr>
            <w:r>
              <w:rPr>
                <w:rFonts w:ascii="Times New Roman" w:hAnsi="Times New Roman" w:cs="Times New Roman"/>
                <w:b/>
                <w:bCs/>
                <w:color w:val="000000"/>
                <w:sz w:val="16"/>
                <w:szCs w:val="16"/>
              </w:rPr>
              <w:t>+2 727,2</w:t>
            </w:r>
          </w:p>
        </w:tc>
        <w:tc>
          <w:tcPr>
            <w:tcW w:w="70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b/>
                <w:bCs/>
                <w:sz w:val="16"/>
                <w:szCs w:val="16"/>
              </w:rPr>
            </w:pPr>
            <w:r>
              <w:rPr>
                <w:rFonts w:ascii="Times New Roman" w:hAnsi="Times New Roman" w:cs="Times New Roman"/>
                <w:b/>
                <w:bCs/>
                <w:color w:val="000000"/>
                <w:sz w:val="16"/>
                <w:szCs w:val="16"/>
              </w:rPr>
              <w:t>+0,8</w:t>
            </w:r>
          </w:p>
        </w:tc>
      </w:tr>
      <w:tr w:rsidR="0008257C">
        <w:tc>
          <w:tcPr>
            <w:tcW w:w="48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310</w:t>
            </w:r>
          </w:p>
        </w:tc>
        <w:tc>
          <w:tcPr>
            <w:tcW w:w="518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Публичные нормативные социальные выплаты гражданам</w:t>
            </w:r>
          </w:p>
        </w:tc>
        <w:tc>
          <w:tcPr>
            <w:tcW w:w="141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167 078,3</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167</w:t>
            </w:r>
            <w:r>
              <w:rPr>
                <w:rFonts w:ascii="Times New Roman" w:eastAsia="Times New Roman" w:hAnsi="Times New Roman" w:cs="Times New Roman"/>
                <w:sz w:val="16"/>
                <w:szCs w:val="16"/>
                <w:lang w:eastAsia="ru-RU"/>
              </w:rPr>
              <w:t xml:space="preserve"> 314,4</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+236,1</w:t>
            </w:r>
          </w:p>
        </w:tc>
        <w:tc>
          <w:tcPr>
            <w:tcW w:w="70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+0,1</w:t>
            </w:r>
          </w:p>
        </w:tc>
      </w:tr>
      <w:tr w:rsidR="0008257C">
        <w:trPr>
          <w:trHeight w:val="191"/>
        </w:trPr>
        <w:tc>
          <w:tcPr>
            <w:tcW w:w="48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320</w:t>
            </w:r>
          </w:p>
        </w:tc>
        <w:tc>
          <w:tcPr>
            <w:tcW w:w="518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Социальные выплаты гражданам, кроме публичных нормативных </w:t>
            </w:r>
            <w:r>
              <w:rPr>
                <w:rFonts w:ascii="Times New Roman" w:eastAsia="Times New Roman" w:hAnsi="Times New Roman" w:cs="Times New Roman"/>
                <w:sz w:val="16"/>
                <w:szCs w:val="16"/>
                <w:lang w:eastAsia="ru-RU"/>
              </w:rPr>
              <w:lastRenderedPageBreak/>
              <w:t>социальных выплат</w:t>
            </w:r>
          </w:p>
        </w:tc>
        <w:tc>
          <w:tcPr>
            <w:tcW w:w="141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137 937,3</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140 474,2</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+2 536,9</w:t>
            </w:r>
          </w:p>
        </w:tc>
        <w:tc>
          <w:tcPr>
            <w:tcW w:w="70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+1,8</w:t>
            </w:r>
          </w:p>
        </w:tc>
      </w:tr>
      <w:tr w:rsidR="0008257C">
        <w:tc>
          <w:tcPr>
            <w:tcW w:w="48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330</w:t>
            </w:r>
          </w:p>
        </w:tc>
        <w:tc>
          <w:tcPr>
            <w:tcW w:w="518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Публичные нормативные выплаты гражданам несоциального характера</w:t>
            </w:r>
          </w:p>
        </w:tc>
        <w:tc>
          <w:tcPr>
            <w:tcW w:w="141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12 092,2</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12 046,4</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-45,8</w:t>
            </w:r>
          </w:p>
        </w:tc>
        <w:tc>
          <w:tcPr>
            <w:tcW w:w="70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-0,4</w:t>
            </w:r>
          </w:p>
        </w:tc>
      </w:tr>
      <w:tr w:rsidR="0008257C">
        <w:tc>
          <w:tcPr>
            <w:tcW w:w="48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340</w:t>
            </w:r>
          </w:p>
        </w:tc>
        <w:tc>
          <w:tcPr>
            <w:tcW w:w="518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Стипендии</w:t>
            </w:r>
          </w:p>
        </w:tc>
        <w:tc>
          <w:tcPr>
            <w:tcW w:w="141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405,0</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405,0</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0,0</w:t>
            </w:r>
          </w:p>
        </w:tc>
        <w:tc>
          <w:tcPr>
            <w:tcW w:w="70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0,0</w:t>
            </w:r>
          </w:p>
        </w:tc>
      </w:tr>
      <w:tr w:rsidR="0008257C">
        <w:tc>
          <w:tcPr>
            <w:tcW w:w="48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350</w:t>
            </w:r>
          </w:p>
        </w:tc>
        <w:tc>
          <w:tcPr>
            <w:tcW w:w="518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Премии и гранты</w:t>
            </w:r>
          </w:p>
        </w:tc>
        <w:tc>
          <w:tcPr>
            <w:tcW w:w="141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2 147,1</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2 147,1</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0,0</w:t>
            </w:r>
          </w:p>
        </w:tc>
        <w:tc>
          <w:tcPr>
            <w:tcW w:w="70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0,0</w:t>
            </w:r>
          </w:p>
        </w:tc>
      </w:tr>
      <w:tr w:rsidR="0008257C">
        <w:tc>
          <w:tcPr>
            <w:tcW w:w="48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360</w:t>
            </w:r>
          </w:p>
        </w:tc>
        <w:tc>
          <w:tcPr>
            <w:tcW w:w="518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Иные выплаты населению</w:t>
            </w:r>
          </w:p>
        </w:tc>
        <w:tc>
          <w:tcPr>
            <w:tcW w:w="141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1 897,5</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1 897,5</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0,0</w:t>
            </w:r>
          </w:p>
        </w:tc>
        <w:tc>
          <w:tcPr>
            <w:tcW w:w="70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0,0</w:t>
            </w:r>
          </w:p>
        </w:tc>
      </w:tr>
      <w:tr w:rsidR="0008257C">
        <w:trPr>
          <w:trHeight w:val="179"/>
        </w:trPr>
        <w:tc>
          <w:tcPr>
            <w:tcW w:w="48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400</w:t>
            </w:r>
          </w:p>
        </w:tc>
        <w:tc>
          <w:tcPr>
            <w:tcW w:w="518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Капитальные вложения в объекты государственной (муниципальной) собственности</w:t>
            </w:r>
          </w:p>
        </w:tc>
        <w:tc>
          <w:tcPr>
            <w:tcW w:w="141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6 073 949,2</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6 277 202,8</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b/>
                <w:bCs/>
                <w:sz w:val="16"/>
                <w:szCs w:val="16"/>
              </w:rPr>
            </w:pPr>
            <w:r>
              <w:rPr>
                <w:rFonts w:ascii="Times New Roman" w:hAnsi="Times New Roman" w:cs="Times New Roman"/>
                <w:b/>
                <w:bCs/>
                <w:color w:val="000000"/>
                <w:sz w:val="16"/>
                <w:szCs w:val="16"/>
              </w:rPr>
              <w:t>+203 253,6</w:t>
            </w:r>
          </w:p>
        </w:tc>
        <w:tc>
          <w:tcPr>
            <w:tcW w:w="70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b/>
                <w:bCs/>
                <w:sz w:val="16"/>
                <w:szCs w:val="16"/>
              </w:rPr>
            </w:pPr>
            <w:r>
              <w:rPr>
                <w:rFonts w:ascii="Times New Roman" w:hAnsi="Times New Roman" w:cs="Times New Roman"/>
                <w:b/>
                <w:bCs/>
                <w:color w:val="000000"/>
                <w:sz w:val="16"/>
                <w:szCs w:val="16"/>
              </w:rPr>
              <w:t>+3,3</w:t>
            </w:r>
          </w:p>
        </w:tc>
      </w:tr>
      <w:tr w:rsidR="0008257C">
        <w:trPr>
          <w:trHeight w:val="86"/>
        </w:trPr>
        <w:tc>
          <w:tcPr>
            <w:tcW w:w="48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600</w:t>
            </w:r>
          </w:p>
        </w:tc>
        <w:tc>
          <w:tcPr>
            <w:tcW w:w="518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 xml:space="preserve">Предоставление </w:t>
            </w:r>
            <w:r>
              <w:rPr>
                <w:rFonts w:ascii="Times New Roman" w:eastAsia="Times New Roman" w:hAnsi="Times New Roman" w:cs="Times New Roman"/>
                <w:b/>
                <w:bCs/>
                <w:sz w:val="16"/>
                <w:szCs w:val="16"/>
                <w:lang w:eastAsia="ru-RU"/>
              </w:rPr>
              <w:t>субсидий бюджетным, автономным учреждениям и иным некоммерческим организациям</w:t>
            </w:r>
          </w:p>
        </w:tc>
        <w:tc>
          <w:tcPr>
            <w:tcW w:w="141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val="en-US" w:eastAsia="ru-RU"/>
              </w:rPr>
              <w:t>15 144 333,8</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15 423 023,8</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b/>
                <w:bCs/>
                <w:sz w:val="16"/>
                <w:szCs w:val="16"/>
              </w:rPr>
            </w:pPr>
            <w:r>
              <w:rPr>
                <w:rFonts w:ascii="Times New Roman" w:hAnsi="Times New Roman" w:cs="Times New Roman"/>
                <w:b/>
                <w:bCs/>
                <w:color w:val="000000"/>
                <w:sz w:val="16"/>
                <w:szCs w:val="16"/>
              </w:rPr>
              <w:t>+278 690,0</w:t>
            </w:r>
          </w:p>
        </w:tc>
        <w:tc>
          <w:tcPr>
            <w:tcW w:w="70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b/>
                <w:bCs/>
                <w:sz w:val="16"/>
                <w:szCs w:val="16"/>
              </w:rPr>
            </w:pPr>
            <w:r>
              <w:rPr>
                <w:rFonts w:ascii="Times New Roman" w:hAnsi="Times New Roman" w:cs="Times New Roman"/>
                <w:b/>
                <w:bCs/>
                <w:color w:val="000000"/>
                <w:sz w:val="16"/>
                <w:szCs w:val="16"/>
              </w:rPr>
              <w:t>+1,8</w:t>
            </w:r>
          </w:p>
        </w:tc>
      </w:tr>
      <w:tr w:rsidR="0008257C">
        <w:tc>
          <w:tcPr>
            <w:tcW w:w="48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610</w:t>
            </w:r>
          </w:p>
        </w:tc>
        <w:tc>
          <w:tcPr>
            <w:tcW w:w="518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Субсидии бюджетным учреждениям</w:t>
            </w:r>
          </w:p>
        </w:tc>
        <w:tc>
          <w:tcPr>
            <w:tcW w:w="141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1 052 732,9</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1 057 368,2</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+4 635,3</w:t>
            </w:r>
          </w:p>
        </w:tc>
        <w:tc>
          <w:tcPr>
            <w:tcW w:w="70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+0,4</w:t>
            </w:r>
          </w:p>
        </w:tc>
      </w:tr>
      <w:tr w:rsidR="0008257C">
        <w:tc>
          <w:tcPr>
            <w:tcW w:w="48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620</w:t>
            </w:r>
          </w:p>
        </w:tc>
        <w:tc>
          <w:tcPr>
            <w:tcW w:w="518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Субсидии автономным учреждениям</w:t>
            </w:r>
          </w:p>
        </w:tc>
        <w:tc>
          <w:tcPr>
            <w:tcW w:w="141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14 006 531,5</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14 120 586,2</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+114 054,7</w:t>
            </w:r>
          </w:p>
        </w:tc>
        <w:tc>
          <w:tcPr>
            <w:tcW w:w="70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+0,8</w:t>
            </w:r>
          </w:p>
        </w:tc>
      </w:tr>
      <w:tr w:rsidR="0008257C">
        <w:tc>
          <w:tcPr>
            <w:tcW w:w="48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630</w:t>
            </w:r>
          </w:p>
        </w:tc>
        <w:tc>
          <w:tcPr>
            <w:tcW w:w="518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1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85 069,4</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245 069,4</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+160 000,0</w:t>
            </w:r>
          </w:p>
        </w:tc>
        <w:tc>
          <w:tcPr>
            <w:tcW w:w="70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+188,1</w:t>
            </w:r>
          </w:p>
        </w:tc>
      </w:tr>
      <w:tr w:rsidR="0008257C">
        <w:tc>
          <w:tcPr>
            <w:tcW w:w="48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700</w:t>
            </w:r>
          </w:p>
        </w:tc>
        <w:tc>
          <w:tcPr>
            <w:tcW w:w="518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 xml:space="preserve">Обслуживание </w:t>
            </w:r>
            <w:r>
              <w:rPr>
                <w:rFonts w:ascii="Times New Roman" w:eastAsia="Times New Roman" w:hAnsi="Times New Roman" w:cs="Times New Roman"/>
                <w:b/>
                <w:bCs/>
                <w:sz w:val="16"/>
                <w:szCs w:val="16"/>
                <w:lang w:eastAsia="ru-RU"/>
              </w:rPr>
              <w:t>государственного (муниципального) долга</w:t>
            </w:r>
          </w:p>
        </w:tc>
        <w:tc>
          <w:tcPr>
            <w:tcW w:w="141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237,8</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237,8</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b/>
                <w:bCs/>
                <w:sz w:val="16"/>
                <w:szCs w:val="16"/>
              </w:rPr>
            </w:pPr>
            <w:r>
              <w:rPr>
                <w:rFonts w:ascii="Times New Roman" w:hAnsi="Times New Roman" w:cs="Times New Roman"/>
                <w:b/>
                <w:bCs/>
                <w:color w:val="000000"/>
                <w:sz w:val="16"/>
                <w:szCs w:val="16"/>
              </w:rPr>
              <w:t>0,0</w:t>
            </w:r>
          </w:p>
        </w:tc>
        <w:tc>
          <w:tcPr>
            <w:tcW w:w="70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b/>
                <w:bCs/>
                <w:sz w:val="16"/>
                <w:szCs w:val="16"/>
              </w:rPr>
            </w:pPr>
            <w:r>
              <w:rPr>
                <w:rFonts w:ascii="Times New Roman" w:hAnsi="Times New Roman" w:cs="Times New Roman"/>
                <w:b/>
                <w:bCs/>
                <w:color w:val="000000"/>
                <w:sz w:val="16"/>
                <w:szCs w:val="16"/>
              </w:rPr>
              <w:t>0,0</w:t>
            </w:r>
          </w:p>
        </w:tc>
      </w:tr>
      <w:tr w:rsidR="0008257C">
        <w:tc>
          <w:tcPr>
            <w:tcW w:w="48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800</w:t>
            </w:r>
          </w:p>
        </w:tc>
        <w:tc>
          <w:tcPr>
            <w:tcW w:w="518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Иные бюджетные ассигнования</w:t>
            </w:r>
          </w:p>
        </w:tc>
        <w:tc>
          <w:tcPr>
            <w:tcW w:w="141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val="en-US" w:eastAsia="ru-RU"/>
              </w:rPr>
              <w:t>1 332 296,2</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1 400 569,3</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b/>
                <w:bCs/>
                <w:sz w:val="16"/>
                <w:szCs w:val="16"/>
              </w:rPr>
            </w:pPr>
            <w:r>
              <w:rPr>
                <w:rFonts w:ascii="Times New Roman" w:hAnsi="Times New Roman" w:cs="Times New Roman"/>
                <w:b/>
                <w:bCs/>
                <w:color w:val="000000"/>
                <w:sz w:val="16"/>
                <w:szCs w:val="16"/>
              </w:rPr>
              <w:t>+68 273,1</w:t>
            </w:r>
          </w:p>
        </w:tc>
        <w:tc>
          <w:tcPr>
            <w:tcW w:w="70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b/>
                <w:bCs/>
                <w:sz w:val="16"/>
                <w:szCs w:val="16"/>
              </w:rPr>
            </w:pPr>
            <w:r>
              <w:rPr>
                <w:rFonts w:ascii="Times New Roman" w:hAnsi="Times New Roman" w:cs="Times New Roman"/>
                <w:b/>
                <w:bCs/>
                <w:color w:val="000000"/>
                <w:sz w:val="16"/>
                <w:szCs w:val="16"/>
              </w:rPr>
              <w:t>+5,1</w:t>
            </w:r>
          </w:p>
        </w:tc>
      </w:tr>
      <w:tr w:rsidR="0008257C">
        <w:tc>
          <w:tcPr>
            <w:tcW w:w="48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810</w:t>
            </w:r>
          </w:p>
        </w:tc>
        <w:tc>
          <w:tcPr>
            <w:tcW w:w="518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Субсидии юридическим лицам (кроме некоммерческих организаций), индивидуальным предпринимателям, физическим лицам - </w:t>
            </w:r>
            <w:r>
              <w:rPr>
                <w:rFonts w:ascii="Times New Roman" w:eastAsia="Times New Roman" w:hAnsi="Times New Roman" w:cs="Times New Roman"/>
                <w:sz w:val="16"/>
                <w:szCs w:val="16"/>
                <w:lang w:eastAsia="ru-RU"/>
              </w:rPr>
              <w:t>производителям товаров, работ, услуг</w:t>
            </w:r>
          </w:p>
        </w:tc>
        <w:tc>
          <w:tcPr>
            <w:tcW w:w="141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890 211,6</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890 211,6</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0,0</w:t>
            </w:r>
          </w:p>
        </w:tc>
        <w:tc>
          <w:tcPr>
            <w:tcW w:w="70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0,0</w:t>
            </w:r>
          </w:p>
        </w:tc>
      </w:tr>
      <w:tr w:rsidR="0008257C">
        <w:tc>
          <w:tcPr>
            <w:tcW w:w="48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830</w:t>
            </w:r>
          </w:p>
        </w:tc>
        <w:tc>
          <w:tcPr>
            <w:tcW w:w="518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Исполнение судебных актов</w:t>
            </w:r>
          </w:p>
        </w:tc>
        <w:tc>
          <w:tcPr>
            <w:tcW w:w="141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200 542,6</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151 144,7</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-49 397,9</w:t>
            </w:r>
          </w:p>
        </w:tc>
        <w:tc>
          <w:tcPr>
            <w:tcW w:w="70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-24,6</w:t>
            </w:r>
          </w:p>
        </w:tc>
      </w:tr>
      <w:tr w:rsidR="0008257C">
        <w:tc>
          <w:tcPr>
            <w:tcW w:w="48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850</w:t>
            </w:r>
          </w:p>
        </w:tc>
        <w:tc>
          <w:tcPr>
            <w:tcW w:w="518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Уплата налогов, сборов и иных платежей</w:t>
            </w:r>
          </w:p>
        </w:tc>
        <w:tc>
          <w:tcPr>
            <w:tcW w:w="141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132 230</w:t>
            </w:r>
            <w:r>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val="en-US" w:eastAsia="ru-RU"/>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133 379,2</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+1 148,8</w:t>
            </w:r>
          </w:p>
        </w:tc>
        <w:tc>
          <w:tcPr>
            <w:tcW w:w="70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+0,9</w:t>
            </w:r>
          </w:p>
        </w:tc>
      </w:tr>
      <w:tr w:rsidR="0008257C">
        <w:tc>
          <w:tcPr>
            <w:tcW w:w="48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870</w:t>
            </w:r>
          </w:p>
        </w:tc>
        <w:tc>
          <w:tcPr>
            <w:tcW w:w="518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Резервные средства</w:t>
            </w:r>
          </w:p>
        </w:tc>
        <w:tc>
          <w:tcPr>
            <w:tcW w:w="141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42 311</w:t>
            </w:r>
            <w:r>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val="en-US" w:eastAsia="ru-RU"/>
              </w:rPr>
              <w:t>6</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158 833,8</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+116 522,2</w:t>
            </w:r>
          </w:p>
        </w:tc>
        <w:tc>
          <w:tcPr>
            <w:tcW w:w="70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+275,4</w:t>
            </w:r>
          </w:p>
        </w:tc>
      </w:tr>
      <w:tr w:rsidR="0008257C">
        <w:tc>
          <w:tcPr>
            <w:tcW w:w="48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880</w:t>
            </w:r>
          </w:p>
        </w:tc>
        <w:tc>
          <w:tcPr>
            <w:tcW w:w="518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Специальные расходы</w:t>
            </w:r>
          </w:p>
        </w:tc>
        <w:tc>
          <w:tcPr>
            <w:tcW w:w="141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67 000</w:t>
            </w:r>
            <w:r>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val="en-US" w:eastAsia="ru-RU"/>
              </w:rPr>
              <w:t>0</w:t>
            </w:r>
          </w:p>
        </w:tc>
        <w:tc>
          <w:tcPr>
            <w:tcW w:w="141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67 000,0</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0,0</w:t>
            </w:r>
          </w:p>
        </w:tc>
        <w:tc>
          <w:tcPr>
            <w:tcW w:w="70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0,0</w:t>
            </w:r>
          </w:p>
        </w:tc>
      </w:tr>
      <w:tr w:rsidR="0008257C">
        <w:tc>
          <w:tcPr>
            <w:tcW w:w="567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lef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ВСЕГО</w:t>
            </w:r>
          </w:p>
        </w:tc>
        <w:tc>
          <w:tcPr>
            <w:tcW w:w="141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val="en-US" w:eastAsia="ru-RU"/>
              </w:rPr>
              <w:t>29 619 200</w:t>
            </w:r>
            <w:r>
              <w:rPr>
                <w:rFonts w:ascii="Times New Roman" w:eastAsia="Times New Roman" w:hAnsi="Times New Roman" w:cs="Times New Roman"/>
                <w:b/>
                <w:bCs/>
                <w:sz w:val="16"/>
                <w:szCs w:val="16"/>
                <w:lang w:eastAsia="ru-RU"/>
              </w:rPr>
              <w:t>,</w:t>
            </w:r>
            <w:r>
              <w:rPr>
                <w:rFonts w:ascii="Times New Roman" w:eastAsia="Times New Roman" w:hAnsi="Times New Roman" w:cs="Times New Roman"/>
                <w:b/>
                <w:bCs/>
                <w:sz w:val="16"/>
                <w:szCs w:val="16"/>
                <w:lang w:val="en-US" w:eastAsia="ru-RU"/>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30 163 808,4</w:t>
            </w:r>
          </w:p>
        </w:tc>
        <w:tc>
          <w:tcPr>
            <w:tcW w:w="99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+544 607,9</w:t>
            </w:r>
          </w:p>
        </w:tc>
        <w:tc>
          <w:tcPr>
            <w:tcW w:w="70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+1,8</w:t>
            </w:r>
          </w:p>
        </w:tc>
      </w:tr>
    </w:tbl>
    <w:p w:rsidR="0008257C" w:rsidRDefault="0008257C">
      <w:pPr>
        <w:tabs>
          <w:tab w:val="left" w:pos="6662"/>
        </w:tabs>
        <w:contextualSpacing/>
        <w:rPr>
          <w:rFonts w:ascii="Times New Roman" w:eastAsia="Calibri" w:hAnsi="Times New Roman"/>
          <w:sz w:val="16"/>
          <w:szCs w:val="28"/>
        </w:rPr>
      </w:pPr>
    </w:p>
    <w:p w:rsidR="0008257C" w:rsidRDefault="00F72A3A">
      <w:pPr>
        <w:ind w:right="-28" w:firstLine="709"/>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разрезе групп видов расходов основное увеличение бюджетных ассигнований на 2025 год предусматривается Проектом решения по следующим </w:t>
      </w:r>
      <w:r>
        <w:rPr>
          <w:rFonts w:ascii="Times New Roman" w:eastAsia="Times New Roman" w:hAnsi="Times New Roman" w:cs="Times New Roman"/>
          <w:sz w:val="28"/>
          <w:szCs w:val="28"/>
          <w:lang w:eastAsia="ru-RU"/>
        </w:rPr>
        <w:t>видам расходов:</w:t>
      </w:r>
    </w:p>
    <w:p w:rsidR="0008257C" w:rsidRDefault="00F72A3A">
      <w:pPr>
        <w:numPr>
          <w:ilvl w:val="0"/>
          <w:numId w:val="8"/>
        </w:numPr>
        <w:tabs>
          <w:tab w:val="left" w:pos="1134"/>
        </w:tabs>
        <w:ind w:left="0" w:right="-28" w:firstLine="709"/>
        <w:contextualSpacing/>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предоставление</w:t>
      </w:r>
      <w:proofErr w:type="gramEnd"/>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 – на сумму 160 000,0</w:t>
      </w:r>
      <w:r>
        <w:rPr>
          <w:rFonts w:ascii="Times New Roman" w:hAnsi="Times New Roman" w:cs="Times New Roman"/>
          <w:bCs/>
          <w:sz w:val="28"/>
          <w:szCs w:val="28"/>
        </w:rPr>
        <w:t xml:space="preserve"> </w:t>
      </w:r>
      <w:r>
        <w:rPr>
          <w:rFonts w:ascii="Times New Roman" w:hAnsi="Times New Roman" w:cs="Times New Roman"/>
          <w:sz w:val="28"/>
          <w:szCs w:val="28"/>
        </w:rPr>
        <w:t>тыс. рублей или 188,1%. Согласно финансо</w:t>
      </w:r>
      <w:r>
        <w:rPr>
          <w:rFonts w:ascii="Times New Roman" w:hAnsi="Times New Roman" w:cs="Times New Roman"/>
          <w:sz w:val="28"/>
          <w:szCs w:val="28"/>
        </w:rPr>
        <w:t>во-экономическому обоснованию (далее – ФЭО) основной причиной увеличения бюджетных ассигнований является предоставление субсидии Региональному отделению Общероссийской общественно-государственной организации «Добровольное общество содействия армии, авиации</w:t>
      </w:r>
      <w:r>
        <w:rPr>
          <w:rFonts w:ascii="Times New Roman" w:hAnsi="Times New Roman" w:cs="Times New Roman"/>
          <w:sz w:val="28"/>
          <w:szCs w:val="28"/>
        </w:rPr>
        <w:t xml:space="preserve"> и флоту России» Оренбургской области»;</w:t>
      </w:r>
    </w:p>
    <w:p w:rsidR="0008257C" w:rsidRDefault="00F72A3A">
      <w:pPr>
        <w:numPr>
          <w:ilvl w:val="0"/>
          <w:numId w:val="8"/>
        </w:numPr>
        <w:tabs>
          <w:tab w:val="left" w:pos="1134"/>
        </w:tabs>
        <w:ind w:left="0" w:right="-28" w:firstLine="709"/>
        <w:contextualSpacing/>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капитальные</w:t>
      </w:r>
      <w:proofErr w:type="gramEnd"/>
      <w:r>
        <w:rPr>
          <w:rFonts w:ascii="Times New Roman" w:eastAsia="Times New Roman" w:hAnsi="Times New Roman" w:cs="Times New Roman"/>
          <w:sz w:val="28"/>
          <w:szCs w:val="28"/>
          <w:lang w:eastAsia="ru-RU"/>
        </w:rPr>
        <w:t xml:space="preserve"> вложения в объекты государственной (муниципальной) собственности – на сумму </w:t>
      </w:r>
      <w:r>
        <w:rPr>
          <w:rFonts w:ascii="Times New Roman" w:eastAsia="Times New Roman" w:hAnsi="Times New Roman" w:cs="Times New Roman"/>
          <w:bCs/>
          <w:sz w:val="28"/>
          <w:szCs w:val="28"/>
          <w:lang w:eastAsia="ru-RU"/>
        </w:rPr>
        <w:t>203 253,6 тыс. рублей или на 3,3</w:t>
      </w:r>
      <w:r>
        <w:rPr>
          <w:rFonts w:ascii="Times New Roman" w:eastAsia="Times New Roman" w:hAnsi="Times New Roman" w:cs="Times New Roman"/>
          <w:sz w:val="28"/>
          <w:szCs w:val="28"/>
          <w:lang w:eastAsia="ru-RU"/>
        </w:rPr>
        <w:t>%. Согласно ФЭО основной причиной увеличения бюджетных ассигнований является предоставление межб</w:t>
      </w:r>
      <w:r>
        <w:rPr>
          <w:rFonts w:ascii="Times New Roman" w:eastAsia="Times New Roman" w:hAnsi="Times New Roman" w:cs="Times New Roman"/>
          <w:sz w:val="28"/>
          <w:szCs w:val="28"/>
          <w:lang w:eastAsia="ru-RU"/>
        </w:rPr>
        <w:t>юджетных трансфертов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p w:rsidR="0008257C" w:rsidRDefault="00F72A3A">
      <w:pPr>
        <w:tabs>
          <w:tab w:val="left" w:pos="1134"/>
        </w:tabs>
        <w:ind w:right="-28" w:firstLine="709"/>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разрезе групп видов </w:t>
      </w:r>
      <w:r>
        <w:rPr>
          <w:rFonts w:ascii="Times New Roman" w:eastAsia="Times New Roman" w:hAnsi="Times New Roman" w:cs="Times New Roman"/>
          <w:sz w:val="28"/>
          <w:szCs w:val="28"/>
          <w:lang w:eastAsia="ru-RU"/>
        </w:rPr>
        <w:t>расходов основное сокращение бюджетных ассигнований на 2025 год предусматривается Проектом решения по виду расходов «И</w:t>
      </w:r>
      <w:r>
        <w:rPr>
          <w:rFonts w:ascii="Times New Roman" w:eastAsia="Times New Roman" w:hAnsi="Times New Roman" w:cs="Times New Roman"/>
          <w:bCs/>
          <w:sz w:val="28"/>
          <w:szCs w:val="28"/>
          <w:lang w:eastAsia="ru-RU"/>
        </w:rPr>
        <w:t>сполнение судебных актов»</w:t>
      </w:r>
      <w:r>
        <w:rPr>
          <w:rFonts w:ascii="Times New Roman" w:eastAsia="Times New Roman" w:hAnsi="Times New Roman" w:cs="Times New Roman"/>
          <w:sz w:val="28"/>
          <w:szCs w:val="28"/>
          <w:lang w:eastAsia="ru-RU"/>
        </w:rPr>
        <w:t xml:space="preserve"> – на сумму </w:t>
      </w:r>
      <w:r>
        <w:rPr>
          <w:rFonts w:ascii="Times New Roman" w:eastAsia="Times New Roman" w:hAnsi="Times New Roman" w:cs="Times New Roman"/>
          <w:bCs/>
          <w:sz w:val="28"/>
          <w:szCs w:val="28"/>
          <w:lang w:eastAsia="ru-RU"/>
        </w:rPr>
        <w:t xml:space="preserve">49 397,9 </w:t>
      </w:r>
      <w:r>
        <w:rPr>
          <w:rFonts w:ascii="Times New Roman" w:eastAsia="Times New Roman" w:hAnsi="Times New Roman" w:cs="Times New Roman"/>
          <w:sz w:val="28"/>
          <w:szCs w:val="28"/>
          <w:lang w:eastAsia="ru-RU"/>
        </w:rPr>
        <w:t xml:space="preserve">тыс. рублей или 24,6% (перераспределение по видам расходов главным распорядителям бюджетных </w:t>
      </w:r>
      <w:r>
        <w:rPr>
          <w:rFonts w:ascii="Times New Roman" w:eastAsia="Times New Roman" w:hAnsi="Times New Roman" w:cs="Times New Roman"/>
          <w:sz w:val="28"/>
          <w:szCs w:val="28"/>
          <w:lang w:eastAsia="ru-RU"/>
        </w:rPr>
        <w:t>средств).</w:t>
      </w:r>
    </w:p>
    <w:p w:rsidR="0008257C" w:rsidRDefault="0008257C">
      <w:pPr>
        <w:pStyle w:val="af7"/>
        <w:tabs>
          <w:tab w:val="left" w:pos="1134"/>
        </w:tabs>
        <w:ind w:left="709" w:right="-30" w:firstLine="0"/>
        <w:rPr>
          <w:rFonts w:ascii="Times New Roman" w:eastAsia="Times New Roman" w:hAnsi="Times New Roman" w:cs="Times New Roman"/>
          <w:sz w:val="16"/>
          <w:szCs w:val="16"/>
          <w:lang w:eastAsia="ru-RU"/>
        </w:rPr>
      </w:pPr>
    </w:p>
    <w:p w:rsidR="0008257C" w:rsidRDefault="00F72A3A">
      <w:pPr>
        <w:pStyle w:val="2"/>
        <w:jc w:val="both"/>
        <w:rPr>
          <w:rFonts w:ascii="Times New Roman" w:hAnsi="Times New Roman" w:cs="Times New Roman"/>
          <w:spacing w:val="0"/>
          <w:sz w:val="28"/>
          <w:szCs w:val="28"/>
        </w:rPr>
      </w:pPr>
      <w:r>
        <w:rPr>
          <w:rFonts w:ascii="Times New Roman" w:eastAsia="Times New Roman" w:hAnsi="Times New Roman" w:cs="Times New Roman"/>
          <w:spacing w:val="0"/>
          <w:sz w:val="28"/>
          <w:szCs w:val="28"/>
          <w:lang w:eastAsia="ru-RU"/>
        </w:rPr>
        <w:t>2.1.</w:t>
      </w:r>
      <w:r>
        <w:rPr>
          <w:rFonts w:ascii="Times New Roman" w:eastAsia="Times New Roman" w:hAnsi="Times New Roman" w:cs="Times New Roman"/>
          <w:b w:val="0"/>
          <w:bCs w:val="0"/>
          <w:spacing w:val="0"/>
          <w:sz w:val="28"/>
          <w:szCs w:val="28"/>
          <w:lang w:eastAsia="ru-RU"/>
        </w:rPr>
        <w:t xml:space="preserve"> </w:t>
      </w:r>
      <w:r>
        <w:rPr>
          <w:rFonts w:ascii="Times New Roman" w:hAnsi="Times New Roman" w:cs="Times New Roman"/>
          <w:b w:val="0"/>
          <w:bCs w:val="0"/>
          <w:spacing w:val="0"/>
          <w:sz w:val="28"/>
          <w:szCs w:val="28"/>
        </w:rPr>
        <w:t>Основной объем изменений расходной части бюджета предусматривается по</w:t>
      </w:r>
      <w:r>
        <w:rPr>
          <w:rFonts w:ascii="Times New Roman" w:hAnsi="Times New Roman" w:cs="Times New Roman"/>
          <w:spacing w:val="0"/>
          <w:sz w:val="28"/>
          <w:szCs w:val="28"/>
        </w:rPr>
        <w:t xml:space="preserve"> муниципальным программам. </w:t>
      </w:r>
    </w:p>
    <w:p w:rsidR="0008257C" w:rsidRDefault="00F72A3A">
      <w:pPr>
        <w:tabs>
          <w:tab w:val="left" w:pos="0"/>
        </w:tabs>
        <w:ind w:firstLine="709"/>
        <w:contextualSpacing/>
        <w:rPr>
          <w:rFonts w:ascii="Times New Roman" w:eastAsia="Calibri" w:hAnsi="Times New Roman"/>
          <w:sz w:val="28"/>
          <w:szCs w:val="28"/>
        </w:rPr>
      </w:pPr>
      <w:r>
        <w:rPr>
          <w:rFonts w:ascii="Times New Roman" w:eastAsia="Calibri" w:hAnsi="Times New Roman"/>
          <w:sz w:val="28"/>
          <w:szCs w:val="28"/>
        </w:rPr>
        <w:t>Так, внесенный Проект решения предлагает изменение программных расходов на 2025 год по 24-м муниципальным программам. В результате предложенных</w:t>
      </w:r>
      <w:r>
        <w:rPr>
          <w:rFonts w:ascii="Times New Roman" w:eastAsia="Calibri" w:hAnsi="Times New Roman"/>
          <w:sz w:val="28"/>
          <w:szCs w:val="28"/>
        </w:rPr>
        <w:t xml:space="preserve"> Проектом решения изменений утвержденные на 2025 год программные расходы бюджета увеличиваются на 262 502,4 тыс. рублей и предлагаются к утверждению в </w:t>
      </w:r>
      <w:r>
        <w:rPr>
          <w:rFonts w:ascii="Times New Roman" w:eastAsia="Calibri" w:hAnsi="Times New Roman"/>
          <w:sz w:val="28"/>
          <w:szCs w:val="28"/>
        </w:rPr>
        <w:lastRenderedPageBreak/>
        <w:t>общей сумме 29 330 876,7 тыс. рублей, что составляет 97,2% от всех расходов бюджета (30 163 808,4 тыс. ру</w:t>
      </w:r>
      <w:r>
        <w:rPr>
          <w:rFonts w:ascii="Times New Roman" w:eastAsia="Calibri" w:hAnsi="Times New Roman"/>
          <w:sz w:val="28"/>
          <w:szCs w:val="28"/>
        </w:rPr>
        <w:t>блей).</w:t>
      </w:r>
    </w:p>
    <w:p w:rsidR="0008257C" w:rsidRDefault="00F72A3A">
      <w:pPr>
        <w:tabs>
          <w:tab w:val="left" w:pos="0"/>
        </w:tabs>
        <w:spacing w:after="120"/>
        <w:ind w:firstLine="709"/>
        <w:contextualSpacing/>
        <w:rPr>
          <w:rFonts w:ascii="Times New Roman" w:eastAsia="Calibri" w:hAnsi="Times New Roman"/>
          <w:sz w:val="28"/>
          <w:szCs w:val="28"/>
        </w:rPr>
      </w:pPr>
      <w:r>
        <w:rPr>
          <w:rFonts w:ascii="Times New Roman" w:eastAsia="Calibri" w:hAnsi="Times New Roman"/>
          <w:sz w:val="28"/>
          <w:szCs w:val="28"/>
        </w:rPr>
        <w:t>Изменения общих объемов финансирования муниципальных программ, предусмотренных Проектом решения на 2025 год, представлены в следующей таблице.</w:t>
      </w:r>
    </w:p>
    <w:p w:rsidR="0008257C" w:rsidRDefault="00F72A3A">
      <w:pPr>
        <w:tabs>
          <w:tab w:val="left" w:pos="0"/>
        </w:tabs>
        <w:ind w:firstLine="709"/>
        <w:jc w:val="right"/>
        <w:rPr>
          <w:rFonts w:ascii="Times New Roman" w:eastAsia="Calibri" w:hAnsi="Times New Roman"/>
          <w:sz w:val="20"/>
          <w:szCs w:val="16"/>
        </w:rPr>
      </w:pPr>
      <w:r>
        <w:rPr>
          <w:rFonts w:ascii="Times New Roman" w:eastAsia="Calibri" w:hAnsi="Times New Roman"/>
          <w:sz w:val="20"/>
          <w:szCs w:val="16"/>
        </w:rPr>
        <w:t>(</w:t>
      </w:r>
      <w:proofErr w:type="gramStart"/>
      <w:r>
        <w:rPr>
          <w:rFonts w:ascii="Times New Roman" w:eastAsia="Calibri" w:hAnsi="Times New Roman"/>
          <w:sz w:val="20"/>
          <w:szCs w:val="16"/>
        </w:rPr>
        <w:t>тыс.</w:t>
      </w:r>
      <w:proofErr w:type="gramEnd"/>
      <w:r>
        <w:rPr>
          <w:rFonts w:ascii="Times New Roman" w:eastAsia="Calibri" w:hAnsi="Times New Roman"/>
          <w:sz w:val="20"/>
          <w:szCs w:val="16"/>
        </w:rPr>
        <w:t xml:space="preserve"> рублей)</w:t>
      </w:r>
    </w:p>
    <w:tbl>
      <w:tblPr>
        <w:tblW w:w="10206" w:type="dxa"/>
        <w:tblInd w:w="109" w:type="dxa"/>
        <w:tblLayout w:type="fixed"/>
        <w:tblLook w:val="04A0" w:firstRow="1" w:lastRow="0" w:firstColumn="1" w:lastColumn="0" w:noHBand="0" w:noVBand="1"/>
      </w:tblPr>
      <w:tblGrid>
        <w:gridCol w:w="6236"/>
        <w:gridCol w:w="1134"/>
        <w:gridCol w:w="1134"/>
        <w:gridCol w:w="992"/>
        <w:gridCol w:w="710"/>
      </w:tblGrid>
      <w:tr w:rsidR="0008257C">
        <w:trPr>
          <w:trHeight w:val="20"/>
        </w:trPr>
        <w:tc>
          <w:tcPr>
            <w:tcW w:w="6236"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Наименование программы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Утверждено РОГС от 28.08.2025 № 633</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Предложено Проектом решения</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Откло</w:t>
            </w:r>
            <w:r>
              <w:rPr>
                <w:rFonts w:ascii="Times New Roman" w:eastAsia="Times New Roman" w:hAnsi="Times New Roman" w:cs="Times New Roman"/>
                <w:sz w:val="16"/>
                <w:szCs w:val="16"/>
                <w:lang w:eastAsia="ru-RU"/>
              </w:rPr>
              <w:t>нение</w:t>
            </w:r>
          </w:p>
        </w:tc>
      </w:tr>
      <w:tr w:rsidR="0008257C">
        <w:trPr>
          <w:trHeight w:val="20"/>
        </w:trPr>
        <w:tc>
          <w:tcPr>
            <w:tcW w:w="6236"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08257C">
            <w:pPr>
              <w:widowControl w:val="0"/>
              <w:ind w:firstLine="0"/>
              <w:jc w:val="center"/>
              <w:rPr>
                <w:rFonts w:ascii="Times New Roman" w:eastAsia="Times New Roman" w:hAnsi="Times New Roman" w:cs="Times New Roman"/>
                <w:sz w:val="16"/>
                <w:szCs w:val="16"/>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08257C">
            <w:pPr>
              <w:widowControl w:val="0"/>
              <w:ind w:firstLine="0"/>
              <w:jc w:val="center"/>
              <w:rPr>
                <w:rFonts w:ascii="Times New Roman" w:eastAsia="Times New Roman" w:hAnsi="Times New Roman" w:cs="Times New Roman"/>
                <w:sz w:val="16"/>
                <w:szCs w:val="16"/>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08257C">
            <w:pPr>
              <w:widowControl w:val="0"/>
              <w:ind w:firstLine="0"/>
              <w:jc w:val="center"/>
              <w:rPr>
                <w:rFonts w:ascii="Times New Roman" w:eastAsia="Times New Roman" w:hAnsi="Times New Roman" w:cs="Times New Roman"/>
                <w:sz w:val="16"/>
                <w:szCs w:val="16"/>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sz w:val="16"/>
                <w:szCs w:val="16"/>
                <w:lang w:eastAsia="ru-RU"/>
              </w:rPr>
            </w:pPr>
            <w:proofErr w:type="gramStart"/>
            <w:r>
              <w:rPr>
                <w:rFonts w:ascii="Times New Roman" w:eastAsia="Times New Roman" w:hAnsi="Times New Roman" w:cs="Times New Roman"/>
                <w:sz w:val="16"/>
                <w:szCs w:val="16"/>
                <w:lang w:eastAsia="ru-RU"/>
              </w:rPr>
              <w:t>сумма</w:t>
            </w:r>
            <w:proofErr w:type="gramEnd"/>
          </w:p>
        </w:tc>
        <w:tc>
          <w:tcPr>
            <w:tcW w:w="71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r>
      <w:tr w:rsidR="0008257C">
        <w:trPr>
          <w:trHeight w:val="20"/>
        </w:trPr>
        <w:tc>
          <w:tcPr>
            <w:tcW w:w="623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Развитие пассажирского транспорта на территории города Оренбурга</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965 446,5</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965 446,5</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0,0</w:t>
            </w:r>
          </w:p>
        </w:tc>
        <w:tc>
          <w:tcPr>
            <w:tcW w:w="71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0,0</w:t>
            </w:r>
          </w:p>
        </w:tc>
      </w:tr>
      <w:tr w:rsidR="0008257C">
        <w:trPr>
          <w:trHeight w:val="20"/>
        </w:trPr>
        <w:tc>
          <w:tcPr>
            <w:tcW w:w="623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Строительство и дорожное хозяйство в городе Оренбурге</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5 228 813,2</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5 214 799,2</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-14 014,0</w:t>
            </w:r>
          </w:p>
        </w:tc>
        <w:tc>
          <w:tcPr>
            <w:tcW w:w="71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-0,3</w:t>
            </w:r>
          </w:p>
        </w:tc>
      </w:tr>
      <w:tr w:rsidR="0008257C">
        <w:trPr>
          <w:trHeight w:val="20"/>
        </w:trPr>
        <w:tc>
          <w:tcPr>
            <w:tcW w:w="623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Развитие малого и среднего предпринимательства, </w:t>
            </w:r>
            <w:r>
              <w:rPr>
                <w:rFonts w:ascii="Times New Roman" w:eastAsia="Times New Roman" w:hAnsi="Times New Roman" w:cs="Times New Roman"/>
                <w:sz w:val="16"/>
                <w:szCs w:val="16"/>
                <w:lang w:eastAsia="ru-RU"/>
              </w:rPr>
              <w:t>сельского хозяйства и рынков сельскохозяйственной продукции, сырья и продовольствия, сферы размещения наружной рекламы и объектов наружной информации в муниципальном образовании «город Оренбург»</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60 175,9</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60 285,8</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+109,9</w:t>
            </w:r>
          </w:p>
        </w:tc>
        <w:tc>
          <w:tcPr>
            <w:tcW w:w="71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+0,2</w:t>
            </w:r>
          </w:p>
        </w:tc>
      </w:tr>
      <w:tr w:rsidR="0008257C">
        <w:trPr>
          <w:trHeight w:val="20"/>
        </w:trPr>
        <w:tc>
          <w:tcPr>
            <w:tcW w:w="623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Доступное образование в городе</w:t>
            </w:r>
            <w:r>
              <w:rPr>
                <w:rFonts w:ascii="Times New Roman" w:eastAsia="Times New Roman" w:hAnsi="Times New Roman" w:cs="Times New Roman"/>
                <w:sz w:val="16"/>
                <w:szCs w:val="16"/>
                <w:lang w:eastAsia="ru-RU"/>
              </w:rPr>
              <w:t xml:space="preserve"> Оренбурге</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15 816 505,9</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15 895 031,7</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+78 525,8</w:t>
            </w:r>
          </w:p>
        </w:tc>
        <w:tc>
          <w:tcPr>
            <w:tcW w:w="71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+0,5</w:t>
            </w:r>
          </w:p>
        </w:tc>
      </w:tr>
      <w:tr w:rsidR="0008257C">
        <w:trPr>
          <w:trHeight w:val="20"/>
        </w:trPr>
        <w:tc>
          <w:tcPr>
            <w:tcW w:w="623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Управление муниципальными финансами и муниципальным долгом города Оренбурга</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170 585,0</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152 153,2</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-18 431,8</w:t>
            </w:r>
          </w:p>
        </w:tc>
        <w:tc>
          <w:tcPr>
            <w:tcW w:w="71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-10,8</w:t>
            </w:r>
          </w:p>
        </w:tc>
      </w:tr>
      <w:tr w:rsidR="0008257C">
        <w:trPr>
          <w:trHeight w:val="20"/>
        </w:trPr>
        <w:tc>
          <w:tcPr>
            <w:tcW w:w="623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Муниципальная программа энергосбережения и повышения энергетической эффективности в городе</w:t>
            </w:r>
            <w:r>
              <w:rPr>
                <w:rFonts w:ascii="Times New Roman" w:eastAsia="Times New Roman" w:hAnsi="Times New Roman" w:cs="Times New Roman"/>
                <w:sz w:val="16"/>
                <w:szCs w:val="16"/>
                <w:lang w:eastAsia="ru-RU"/>
              </w:rPr>
              <w:t xml:space="preserve"> Оренбурге на 2016-2027 годы</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9 734,9</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9 728,0</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-6,9</w:t>
            </w:r>
          </w:p>
        </w:tc>
        <w:tc>
          <w:tcPr>
            <w:tcW w:w="71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-0,1</w:t>
            </w:r>
          </w:p>
        </w:tc>
      </w:tr>
      <w:tr w:rsidR="0008257C">
        <w:trPr>
          <w:trHeight w:val="20"/>
        </w:trPr>
        <w:tc>
          <w:tcPr>
            <w:tcW w:w="623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Регулирование градостроительной деятельности, землепользования, сохранение памятников монументальной скульптуры и объектов культурного наследия, создание архитектурно-художественного облика муниципаль</w:t>
            </w:r>
            <w:r>
              <w:rPr>
                <w:rFonts w:ascii="Times New Roman" w:eastAsia="Times New Roman" w:hAnsi="Times New Roman" w:cs="Times New Roman"/>
                <w:sz w:val="16"/>
                <w:szCs w:val="16"/>
                <w:lang w:eastAsia="ru-RU"/>
              </w:rPr>
              <w:t>ного образования «город Оренбург»</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277 609,7</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274 496,9</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-3 112,8</w:t>
            </w:r>
          </w:p>
        </w:tc>
        <w:tc>
          <w:tcPr>
            <w:tcW w:w="71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-1,1</w:t>
            </w:r>
          </w:p>
        </w:tc>
      </w:tr>
      <w:tr w:rsidR="0008257C">
        <w:trPr>
          <w:trHeight w:val="20"/>
        </w:trPr>
        <w:tc>
          <w:tcPr>
            <w:tcW w:w="623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Повышение эффективности управления муниципальным имуществом города Оренбурга</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61 375,5</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60 877,1</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-498,4</w:t>
            </w:r>
          </w:p>
        </w:tc>
        <w:tc>
          <w:tcPr>
            <w:tcW w:w="71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-0,8</w:t>
            </w:r>
          </w:p>
        </w:tc>
      </w:tr>
      <w:tr w:rsidR="0008257C">
        <w:trPr>
          <w:trHeight w:val="20"/>
        </w:trPr>
        <w:tc>
          <w:tcPr>
            <w:tcW w:w="623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Комплексное развитие жилищно-коммунального хозяйства, благоустройства и </w:t>
            </w:r>
            <w:r>
              <w:rPr>
                <w:rFonts w:ascii="Times New Roman" w:eastAsia="Times New Roman" w:hAnsi="Times New Roman" w:cs="Times New Roman"/>
                <w:sz w:val="16"/>
                <w:szCs w:val="16"/>
                <w:lang w:eastAsia="ru-RU"/>
              </w:rPr>
              <w:t>реализация жилищной политики на территории муниципального образования «город Оренбург»</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1 534 052,0</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1 550 456,1</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+16 404,1</w:t>
            </w:r>
          </w:p>
        </w:tc>
        <w:tc>
          <w:tcPr>
            <w:tcW w:w="71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+1,1</w:t>
            </w:r>
          </w:p>
        </w:tc>
      </w:tr>
      <w:tr w:rsidR="0008257C">
        <w:trPr>
          <w:trHeight w:val="20"/>
        </w:trPr>
        <w:tc>
          <w:tcPr>
            <w:tcW w:w="623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Профилактика правонарушений в муниципальном образовании «город Оренбург»</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12 205,6</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11 905,4</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-300,2</w:t>
            </w:r>
          </w:p>
        </w:tc>
        <w:tc>
          <w:tcPr>
            <w:tcW w:w="71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-2,5</w:t>
            </w:r>
          </w:p>
        </w:tc>
      </w:tr>
      <w:tr w:rsidR="0008257C">
        <w:trPr>
          <w:trHeight w:val="20"/>
        </w:trPr>
        <w:tc>
          <w:tcPr>
            <w:tcW w:w="623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Обеспечение деятельности </w:t>
            </w:r>
            <w:r>
              <w:rPr>
                <w:rFonts w:ascii="Times New Roman" w:eastAsia="Times New Roman" w:hAnsi="Times New Roman" w:cs="Times New Roman"/>
                <w:sz w:val="16"/>
                <w:szCs w:val="16"/>
                <w:lang w:eastAsia="ru-RU"/>
              </w:rPr>
              <w:t>Администрации города Оренбурга по решению вопросов местного значения и исполнению отдельных государственных полномочий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543 057,3</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551 421,1</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+8 363,8</w:t>
            </w:r>
          </w:p>
        </w:tc>
        <w:tc>
          <w:tcPr>
            <w:tcW w:w="71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+1,5</w:t>
            </w:r>
          </w:p>
        </w:tc>
      </w:tr>
      <w:tr w:rsidR="0008257C">
        <w:trPr>
          <w:trHeight w:val="20"/>
        </w:trPr>
        <w:tc>
          <w:tcPr>
            <w:tcW w:w="623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Спортивный Оренбург</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457 554,3</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462 434,9</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+4 880,6</w:t>
            </w:r>
          </w:p>
        </w:tc>
        <w:tc>
          <w:tcPr>
            <w:tcW w:w="71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+1,1</w:t>
            </w:r>
          </w:p>
        </w:tc>
      </w:tr>
      <w:tr w:rsidR="0008257C">
        <w:trPr>
          <w:trHeight w:val="20"/>
        </w:trPr>
        <w:tc>
          <w:tcPr>
            <w:tcW w:w="623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Социальная поддержка жителей города Оренбурга</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179 007,5</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182 109,2</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+3 101,7</w:t>
            </w:r>
          </w:p>
        </w:tc>
        <w:tc>
          <w:tcPr>
            <w:tcW w:w="71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+1,7</w:t>
            </w:r>
          </w:p>
        </w:tc>
      </w:tr>
      <w:tr w:rsidR="0008257C">
        <w:trPr>
          <w:trHeight w:val="20"/>
        </w:trPr>
        <w:tc>
          <w:tcPr>
            <w:tcW w:w="623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Молодой Оренбург</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36 702,7</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36 048,4</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-654,3</w:t>
            </w:r>
          </w:p>
        </w:tc>
        <w:tc>
          <w:tcPr>
            <w:tcW w:w="71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-1,8</w:t>
            </w:r>
          </w:p>
        </w:tc>
      </w:tr>
      <w:tr w:rsidR="0008257C">
        <w:trPr>
          <w:trHeight w:val="20"/>
        </w:trPr>
        <w:tc>
          <w:tcPr>
            <w:tcW w:w="623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Развитие культуры и искусства в муниципальном образовании «город Оренбург»</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1 175 348,5</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1 198 162,0</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+22 813,5</w:t>
            </w:r>
          </w:p>
        </w:tc>
        <w:tc>
          <w:tcPr>
            <w:tcW w:w="71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+1,9</w:t>
            </w:r>
          </w:p>
        </w:tc>
      </w:tr>
      <w:tr w:rsidR="0008257C">
        <w:trPr>
          <w:trHeight w:val="20"/>
        </w:trPr>
        <w:tc>
          <w:tcPr>
            <w:tcW w:w="623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Обеспечение мероприятий в области гражданской обороны, </w:t>
            </w:r>
            <w:r>
              <w:rPr>
                <w:rFonts w:ascii="Times New Roman" w:eastAsia="Times New Roman" w:hAnsi="Times New Roman" w:cs="Times New Roman"/>
                <w:sz w:val="16"/>
                <w:szCs w:val="16"/>
                <w:lang w:eastAsia="ru-RU"/>
              </w:rPr>
              <w:t>защиты населения и территорий от чрезвычайных ситуаций, пожарной безопасности и безопасности людей на водных объектах в муниципальном образовании «город Оренбург»</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98 063,6</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100 843,8</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+2 780,2</w:t>
            </w:r>
          </w:p>
        </w:tc>
        <w:tc>
          <w:tcPr>
            <w:tcW w:w="71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+2,8</w:t>
            </w:r>
          </w:p>
        </w:tc>
      </w:tr>
      <w:tr w:rsidR="0008257C">
        <w:trPr>
          <w:trHeight w:val="20"/>
        </w:trPr>
        <w:tc>
          <w:tcPr>
            <w:tcW w:w="623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Охрана окружающей среды в границах муниципального образован</w:t>
            </w:r>
            <w:r>
              <w:rPr>
                <w:rFonts w:ascii="Times New Roman" w:eastAsia="Times New Roman" w:hAnsi="Times New Roman" w:cs="Times New Roman"/>
                <w:sz w:val="16"/>
                <w:szCs w:val="16"/>
                <w:lang w:eastAsia="ru-RU"/>
              </w:rPr>
              <w:t>ия «город Оренбург»</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10 183,7</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10 173,3</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-10,4</w:t>
            </w:r>
          </w:p>
        </w:tc>
        <w:tc>
          <w:tcPr>
            <w:tcW w:w="71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-0,1</w:t>
            </w:r>
          </w:p>
        </w:tc>
      </w:tr>
      <w:tr w:rsidR="0008257C">
        <w:trPr>
          <w:trHeight w:val="20"/>
        </w:trPr>
        <w:tc>
          <w:tcPr>
            <w:tcW w:w="623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Информатизация и связь в обеспечении деятельности органов местного самоуправления муниципального образования «город Оренбург»</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42 667,0</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40 096,8</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-2 570,2</w:t>
            </w:r>
          </w:p>
        </w:tc>
        <w:tc>
          <w:tcPr>
            <w:tcW w:w="71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-6,0</w:t>
            </w:r>
          </w:p>
        </w:tc>
      </w:tr>
      <w:tr w:rsidR="0008257C">
        <w:trPr>
          <w:trHeight w:val="20"/>
        </w:trPr>
        <w:tc>
          <w:tcPr>
            <w:tcW w:w="623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Комплексное благоустройство и повышение </w:t>
            </w:r>
            <w:r>
              <w:rPr>
                <w:rFonts w:ascii="Times New Roman" w:eastAsia="Times New Roman" w:hAnsi="Times New Roman" w:cs="Times New Roman"/>
                <w:sz w:val="16"/>
                <w:szCs w:val="16"/>
                <w:lang w:eastAsia="ru-RU"/>
              </w:rPr>
              <w:t>качества жизни населения на территории Северного округа города Оренбурга</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596 953,2</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603 449,9</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+6 496,7</w:t>
            </w:r>
          </w:p>
        </w:tc>
        <w:tc>
          <w:tcPr>
            <w:tcW w:w="71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+1,1</w:t>
            </w:r>
          </w:p>
        </w:tc>
      </w:tr>
      <w:tr w:rsidR="0008257C">
        <w:trPr>
          <w:trHeight w:val="20"/>
        </w:trPr>
        <w:tc>
          <w:tcPr>
            <w:tcW w:w="623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Комплексное благоустройство территории Южного округа города Оренбурга</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698 238,5</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701 970,1</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+3 731,6</w:t>
            </w:r>
          </w:p>
        </w:tc>
        <w:tc>
          <w:tcPr>
            <w:tcW w:w="71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+0,5</w:t>
            </w:r>
          </w:p>
        </w:tc>
      </w:tr>
      <w:tr w:rsidR="0008257C">
        <w:trPr>
          <w:trHeight w:val="20"/>
        </w:trPr>
        <w:tc>
          <w:tcPr>
            <w:tcW w:w="623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Переселение граждан муниципального </w:t>
            </w:r>
            <w:r>
              <w:rPr>
                <w:rFonts w:ascii="Times New Roman" w:eastAsia="Times New Roman" w:hAnsi="Times New Roman" w:cs="Times New Roman"/>
                <w:sz w:val="16"/>
                <w:szCs w:val="16"/>
                <w:lang w:eastAsia="ru-RU"/>
              </w:rPr>
              <w:t>образования «город Оренбург» из жилых домов, признанных аварийными</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375 902,8</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535 286,1</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+159 383,3</w:t>
            </w:r>
          </w:p>
        </w:tc>
        <w:tc>
          <w:tcPr>
            <w:tcW w:w="71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+42,4</w:t>
            </w:r>
          </w:p>
        </w:tc>
      </w:tr>
      <w:tr w:rsidR="0008257C">
        <w:trPr>
          <w:trHeight w:val="20"/>
        </w:trPr>
        <w:tc>
          <w:tcPr>
            <w:tcW w:w="623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Формирование современной городской среды на территории муниципального образования «город Оренбург» на 2018-2029 годы</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588 955,7</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584 664,1</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-4 291,6</w:t>
            </w:r>
          </w:p>
        </w:tc>
        <w:tc>
          <w:tcPr>
            <w:tcW w:w="71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-0,7</w:t>
            </w:r>
          </w:p>
        </w:tc>
      </w:tr>
      <w:tr w:rsidR="0008257C">
        <w:trPr>
          <w:trHeight w:val="20"/>
        </w:trPr>
        <w:tc>
          <w:tcPr>
            <w:tcW w:w="623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Профилактика наркомании на территории муниципального образования «город Оренбург»</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2 515,4</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2 482,8</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-32,6</w:t>
            </w:r>
          </w:p>
        </w:tc>
        <w:tc>
          <w:tcPr>
            <w:tcW w:w="71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-1,3</w:t>
            </w:r>
          </w:p>
        </w:tc>
      </w:tr>
      <w:tr w:rsidR="0008257C">
        <w:trPr>
          <w:trHeight w:val="20"/>
        </w:trPr>
        <w:tc>
          <w:tcPr>
            <w:tcW w:w="623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Профилактика терроризма и экстремизма на территории муниципального образования «город Оренбург»</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125 655,6</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125 603,1</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-52,5</w:t>
            </w:r>
          </w:p>
        </w:tc>
        <w:tc>
          <w:tcPr>
            <w:tcW w:w="71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-0,04</w:t>
            </w:r>
          </w:p>
        </w:tc>
      </w:tr>
      <w:tr w:rsidR="0008257C">
        <w:trPr>
          <w:trHeight w:val="20"/>
        </w:trPr>
        <w:tc>
          <w:tcPr>
            <w:tcW w:w="623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Развитие </w:t>
            </w:r>
            <w:r>
              <w:rPr>
                <w:rFonts w:ascii="Times New Roman" w:eastAsia="Times New Roman" w:hAnsi="Times New Roman" w:cs="Times New Roman"/>
                <w:sz w:val="16"/>
                <w:szCs w:val="16"/>
                <w:lang w:eastAsia="ru-RU"/>
              </w:rPr>
              <w:t>муниципальной службы в Администрации города Оренбурга</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1 064,3</w:t>
            </w:r>
          </w:p>
        </w:tc>
        <w:tc>
          <w:tcPr>
            <w:tcW w:w="113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951,2</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-113,1</w:t>
            </w:r>
          </w:p>
        </w:tc>
        <w:tc>
          <w:tcPr>
            <w:tcW w:w="71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sz w:val="16"/>
                <w:szCs w:val="16"/>
              </w:rPr>
            </w:pPr>
            <w:r>
              <w:rPr>
                <w:rFonts w:ascii="Times New Roman" w:hAnsi="Times New Roman" w:cs="Times New Roman"/>
                <w:color w:val="000000"/>
                <w:sz w:val="16"/>
                <w:szCs w:val="16"/>
              </w:rPr>
              <w:t>-10,6</w:t>
            </w:r>
          </w:p>
        </w:tc>
      </w:tr>
      <w:tr w:rsidR="0008257C">
        <w:trPr>
          <w:trHeight w:val="20"/>
        </w:trPr>
        <w:tc>
          <w:tcPr>
            <w:tcW w:w="62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left"/>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ИТОГО ПРОГРАММНЫХ РАСХОДОВ</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29 068 374,3</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29 330 876,7</w:t>
            </w:r>
          </w:p>
        </w:tc>
        <w:tc>
          <w:tcPr>
            <w:tcW w:w="99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+262 502,4</w:t>
            </w:r>
          </w:p>
        </w:tc>
        <w:tc>
          <w:tcPr>
            <w:tcW w:w="71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+0,9</w:t>
            </w:r>
          </w:p>
        </w:tc>
      </w:tr>
    </w:tbl>
    <w:p w:rsidR="0008257C" w:rsidRDefault="0008257C">
      <w:pPr>
        <w:tabs>
          <w:tab w:val="left" w:pos="0"/>
        </w:tabs>
        <w:ind w:firstLine="709"/>
        <w:contextualSpacing/>
        <w:rPr>
          <w:rFonts w:ascii="Times New Roman" w:eastAsia="Calibri" w:hAnsi="Times New Roman"/>
          <w:sz w:val="16"/>
          <w:szCs w:val="16"/>
        </w:rPr>
      </w:pPr>
    </w:p>
    <w:p w:rsidR="0008257C" w:rsidRDefault="00F72A3A">
      <w:pPr>
        <w:tabs>
          <w:tab w:val="left" w:pos="0"/>
        </w:tabs>
        <w:ind w:firstLine="709"/>
        <w:contextualSpacing/>
        <w:rPr>
          <w:rFonts w:ascii="Times New Roman" w:eastAsia="Calibri" w:hAnsi="Times New Roman"/>
          <w:sz w:val="28"/>
          <w:szCs w:val="28"/>
        </w:rPr>
      </w:pPr>
      <w:r>
        <w:rPr>
          <w:rFonts w:ascii="Times New Roman" w:eastAsia="Calibri" w:hAnsi="Times New Roman"/>
          <w:sz w:val="28"/>
          <w:szCs w:val="28"/>
        </w:rPr>
        <w:t xml:space="preserve">Изменения общих объемов финансирования муниципальных программ, предусмотренных Проектом решения, </w:t>
      </w:r>
      <w:r>
        <w:rPr>
          <w:rFonts w:ascii="Times New Roman" w:eastAsia="Calibri" w:hAnsi="Times New Roman"/>
          <w:sz w:val="28"/>
          <w:szCs w:val="28"/>
        </w:rPr>
        <w:t>повлияло на целевые показатели (индикаторы), утвержденные на 2025 год. Изменения показателей планируется в четырех муниципальных программах, а именно «Строительство и дорожное хозяйство в городе Оренбурге», «Социальная поддержка жителей города Оренбурга» и</w:t>
      </w:r>
      <w:r>
        <w:rPr>
          <w:rFonts w:ascii="Times New Roman" w:eastAsia="Calibri" w:hAnsi="Times New Roman"/>
          <w:sz w:val="28"/>
          <w:szCs w:val="28"/>
        </w:rPr>
        <w:t xml:space="preserve"> «Переселение граждан муниципального образования «город Оренбург» из жилых домов, признанных аварийными».</w:t>
      </w:r>
    </w:p>
    <w:p w:rsidR="0008257C" w:rsidRDefault="00F72A3A">
      <w:pPr>
        <w:tabs>
          <w:tab w:val="left" w:pos="0"/>
        </w:tabs>
        <w:ind w:firstLine="709"/>
        <w:contextualSpacing/>
        <w:rPr>
          <w:rFonts w:ascii="Times New Roman" w:eastAsia="Calibri" w:hAnsi="Times New Roman"/>
          <w:sz w:val="28"/>
          <w:szCs w:val="28"/>
        </w:rPr>
      </w:pPr>
      <w:r>
        <w:rPr>
          <w:rFonts w:ascii="Times New Roman" w:eastAsia="Calibri" w:hAnsi="Times New Roman"/>
          <w:sz w:val="28"/>
          <w:szCs w:val="28"/>
        </w:rPr>
        <w:t>Влияние изменений на целевые показатели указанных муниципальных программ отражено в приложении к ФЭО по расходам.</w:t>
      </w:r>
    </w:p>
    <w:p w:rsidR="0008257C" w:rsidRDefault="0008257C">
      <w:pPr>
        <w:ind w:firstLine="709"/>
        <w:contextualSpacing/>
        <w:rPr>
          <w:rFonts w:ascii="Times New Roman" w:eastAsia="Times New Roman" w:hAnsi="Times New Roman" w:cs="Times New Roman"/>
          <w:sz w:val="16"/>
          <w:szCs w:val="16"/>
          <w:lang w:eastAsia="ru-RU"/>
        </w:rPr>
      </w:pPr>
    </w:p>
    <w:p w:rsidR="0008257C" w:rsidRDefault="00F72A3A">
      <w:pPr>
        <w:pStyle w:val="2"/>
        <w:numPr>
          <w:ilvl w:val="1"/>
          <w:numId w:val="9"/>
        </w:numPr>
        <w:tabs>
          <w:tab w:val="left" w:pos="1276"/>
        </w:tabs>
        <w:ind w:left="0" w:firstLine="709"/>
        <w:jc w:val="both"/>
        <w:rPr>
          <w:rFonts w:ascii="Times New Roman" w:hAnsi="Times New Roman" w:cs="Times New Roman"/>
          <w:b w:val="0"/>
          <w:bCs w:val="0"/>
          <w:spacing w:val="0"/>
          <w:sz w:val="28"/>
          <w:szCs w:val="28"/>
        </w:rPr>
      </w:pPr>
      <w:r>
        <w:rPr>
          <w:rFonts w:ascii="Times New Roman" w:hAnsi="Times New Roman" w:cs="Times New Roman"/>
          <w:b w:val="0"/>
          <w:bCs w:val="0"/>
          <w:spacing w:val="0"/>
          <w:sz w:val="28"/>
          <w:szCs w:val="28"/>
        </w:rPr>
        <w:lastRenderedPageBreak/>
        <w:t>Распределение бюджетных ассигновани</w:t>
      </w:r>
      <w:r>
        <w:rPr>
          <w:rFonts w:ascii="Times New Roman" w:hAnsi="Times New Roman" w:cs="Times New Roman"/>
          <w:b w:val="0"/>
          <w:bCs w:val="0"/>
          <w:spacing w:val="0"/>
          <w:sz w:val="28"/>
          <w:szCs w:val="28"/>
        </w:rPr>
        <w:t xml:space="preserve">й </w:t>
      </w:r>
      <w:r>
        <w:rPr>
          <w:rFonts w:ascii="Times New Roman" w:hAnsi="Times New Roman" w:cs="Times New Roman"/>
          <w:spacing w:val="0"/>
          <w:sz w:val="28"/>
          <w:szCs w:val="28"/>
        </w:rPr>
        <w:t>по разделам и подразделам</w:t>
      </w:r>
      <w:r>
        <w:rPr>
          <w:rFonts w:ascii="Times New Roman" w:hAnsi="Times New Roman" w:cs="Times New Roman"/>
          <w:b w:val="0"/>
          <w:bCs w:val="0"/>
          <w:spacing w:val="0"/>
          <w:sz w:val="28"/>
          <w:szCs w:val="28"/>
        </w:rPr>
        <w:t xml:space="preserve"> бюджетной классификации расходов бюджетов на 2025 год в соответствии с Проектом решения представлено в следующей таблице.</w:t>
      </w:r>
    </w:p>
    <w:p w:rsidR="0008257C" w:rsidRDefault="00F72A3A">
      <w:pPr>
        <w:ind w:right="-30" w:firstLine="709"/>
        <w:jc w:val="right"/>
        <w:rPr>
          <w:rFonts w:ascii="Times New Roman" w:eastAsia="Calibri" w:hAnsi="Times New Roman"/>
          <w:sz w:val="20"/>
          <w:szCs w:val="28"/>
        </w:rPr>
      </w:pPr>
      <w:r>
        <w:rPr>
          <w:rFonts w:ascii="Times New Roman" w:eastAsia="Calibri" w:hAnsi="Times New Roman"/>
          <w:sz w:val="20"/>
          <w:szCs w:val="28"/>
        </w:rPr>
        <w:t>(</w:t>
      </w:r>
      <w:proofErr w:type="gramStart"/>
      <w:r>
        <w:rPr>
          <w:rFonts w:ascii="Times New Roman" w:eastAsia="Calibri" w:hAnsi="Times New Roman"/>
          <w:sz w:val="20"/>
          <w:szCs w:val="28"/>
        </w:rPr>
        <w:t>тыс.</w:t>
      </w:r>
      <w:proofErr w:type="gramEnd"/>
      <w:r>
        <w:rPr>
          <w:rFonts w:ascii="Times New Roman" w:eastAsia="Calibri" w:hAnsi="Times New Roman"/>
          <w:sz w:val="20"/>
          <w:szCs w:val="28"/>
        </w:rPr>
        <w:t xml:space="preserve"> рублей)</w:t>
      </w:r>
    </w:p>
    <w:tbl>
      <w:tblPr>
        <w:tblW w:w="10226" w:type="dxa"/>
        <w:tblInd w:w="109" w:type="dxa"/>
        <w:tblLayout w:type="fixed"/>
        <w:tblLook w:val="04A0" w:firstRow="1" w:lastRow="0" w:firstColumn="1" w:lastColumn="0" w:noHBand="0" w:noVBand="1"/>
      </w:tblPr>
      <w:tblGrid>
        <w:gridCol w:w="6094"/>
        <w:gridCol w:w="1119"/>
        <w:gridCol w:w="1290"/>
        <w:gridCol w:w="1025"/>
        <w:gridCol w:w="698"/>
      </w:tblGrid>
      <w:tr w:rsidR="0008257C">
        <w:trPr>
          <w:trHeight w:val="20"/>
        </w:trPr>
        <w:tc>
          <w:tcPr>
            <w:tcW w:w="6094"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Наименование раздела расходов</w:t>
            </w:r>
          </w:p>
        </w:tc>
        <w:tc>
          <w:tcPr>
            <w:tcW w:w="1119"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Утверждено РОГС от 28.08.2025 № 633</w:t>
            </w:r>
          </w:p>
        </w:tc>
        <w:tc>
          <w:tcPr>
            <w:tcW w:w="1290"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Предусмотрено Проектом </w:t>
            </w:r>
            <w:r>
              <w:rPr>
                <w:rFonts w:ascii="Times New Roman" w:eastAsia="Times New Roman" w:hAnsi="Times New Roman" w:cs="Times New Roman"/>
                <w:sz w:val="16"/>
                <w:szCs w:val="16"/>
                <w:lang w:eastAsia="ru-RU"/>
              </w:rPr>
              <w:t>решения</w:t>
            </w: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Отклонение</w:t>
            </w:r>
          </w:p>
        </w:tc>
      </w:tr>
      <w:tr w:rsidR="0008257C">
        <w:trPr>
          <w:trHeight w:val="20"/>
        </w:trPr>
        <w:tc>
          <w:tcPr>
            <w:tcW w:w="6094"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08257C">
            <w:pPr>
              <w:widowControl w:val="0"/>
              <w:ind w:firstLine="0"/>
              <w:jc w:val="left"/>
              <w:rPr>
                <w:rFonts w:ascii="Times New Roman" w:eastAsia="Times New Roman" w:hAnsi="Times New Roman" w:cs="Times New Roman"/>
                <w:sz w:val="16"/>
                <w:szCs w:val="16"/>
                <w:lang w:eastAsia="ru-RU"/>
              </w:rPr>
            </w:pPr>
          </w:p>
        </w:tc>
        <w:tc>
          <w:tcPr>
            <w:tcW w:w="1119"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08257C">
            <w:pPr>
              <w:widowControl w:val="0"/>
              <w:ind w:firstLine="0"/>
              <w:jc w:val="left"/>
              <w:rPr>
                <w:rFonts w:ascii="Times New Roman" w:eastAsia="Times New Roman" w:hAnsi="Times New Roman" w:cs="Times New Roman"/>
                <w:sz w:val="16"/>
                <w:szCs w:val="16"/>
                <w:lang w:eastAsia="ru-RU"/>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08257C">
            <w:pPr>
              <w:widowControl w:val="0"/>
              <w:ind w:firstLine="0"/>
              <w:jc w:val="left"/>
              <w:rPr>
                <w:rFonts w:ascii="Times New Roman" w:eastAsia="Times New Roman" w:hAnsi="Times New Roman" w:cs="Times New Roman"/>
                <w:sz w:val="16"/>
                <w:szCs w:val="16"/>
                <w:lang w:eastAsia="ru-RU"/>
              </w:rPr>
            </w:pPr>
          </w:p>
        </w:tc>
        <w:tc>
          <w:tcPr>
            <w:tcW w:w="102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тыс. рублей</w:t>
            </w:r>
          </w:p>
        </w:tc>
        <w:tc>
          <w:tcPr>
            <w:tcW w:w="69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ОБЩЕГОСУДАРСТВЕННЫЕ ВОПРОСЫ</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1 291 450,5</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1 554 182,2</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+262 731,7</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+20,3</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Функционирование высшего должностного лица субъекта Российской Федерации и муниципального образования</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5 122,0</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3 870,8</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-1 251,2</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-24,4</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77 740,9</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78 950,3</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+1 209,4</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+1,6</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Функционирование Правительства Российской Федерации, высших исполнительных органов госу</w:t>
            </w:r>
            <w:r>
              <w:rPr>
                <w:rFonts w:ascii="Times New Roman" w:eastAsia="Times New Roman" w:hAnsi="Times New Roman" w:cs="Times New Roman"/>
                <w:sz w:val="16"/>
                <w:szCs w:val="16"/>
                <w:lang w:eastAsia="ru-RU"/>
              </w:rPr>
              <w:t>дарственной власти субъектов Российской Федерации, местных администраций</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400 773,9</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427 615,4</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+26 841,5</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+6,7</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Судебная система</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42,0</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42,0</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r>
      <w:tr w:rsidR="0008257C">
        <w:trPr>
          <w:trHeight w:val="227"/>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Обеспечение деятельности финансовых, налоговых и таможенных органов и органов финансового </w:t>
            </w:r>
            <w:r>
              <w:rPr>
                <w:rFonts w:ascii="Times New Roman" w:eastAsia="Times New Roman" w:hAnsi="Times New Roman" w:cs="Times New Roman"/>
                <w:sz w:val="16"/>
                <w:szCs w:val="16"/>
                <w:lang w:eastAsia="ru-RU"/>
              </w:rPr>
              <w:t>(финансово-бюджетного) надзора</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147 084,7</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128 394,7</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-18 690,0</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-12,7</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Обеспечение проведения выборов и референдумов</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67 000,0</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67 000,0</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Резервные фонды</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42 311,7</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158 833,9</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+116 522,2</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+275,4</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Другие общегосударственные вопросы</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551 375,3</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color w:val="000000"/>
                <w:sz w:val="16"/>
                <w:szCs w:val="16"/>
              </w:rPr>
            </w:pPr>
            <w:r>
              <w:rPr>
                <w:rFonts w:ascii="Times New Roman" w:hAnsi="Times New Roman" w:cs="Times New Roman"/>
                <w:color w:val="000000"/>
                <w:sz w:val="16"/>
                <w:szCs w:val="16"/>
              </w:rPr>
              <w:t>689 475,1</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color w:val="000000"/>
                <w:sz w:val="16"/>
                <w:szCs w:val="16"/>
              </w:rPr>
            </w:pPr>
            <w:r>
              <w:rPr>
                <w:rFonts w:ascii="Times New Roman" w:hAnsi="Times New Roman" w:cs="Times New Roman"/>
                <w:color w:val="000000"/>
                <w:sz w:val="16"/>
                <w:szCs w:val="16"/>
              </w:rPr>
              <w:t xml:space="preserve">+138 </w:t>
            </w:r>
            <w:r>
              <w:rPr>
                <w:rFonts w:ascii="Times New Roman" w:hAnsi="Times New Roman" w:cs="Times New Roman"/>
                <w:color w:val="000000"/>
                <w:sz w:val="16"/>
                <w:szCs w:val="16"/>
              </w:rPr>
              <w:t>099,8</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color w:val="000000"/>
                <w:sz w:val="16"/>
                <w:szCs w:val="16"/>
              </w:rPr>
            </w:pPr>
            <w:r>
              <w:rPr>
                <w:rFonts w:ascii="Times New Roman" w:hAnsi="Times New Roman" w:cs="Times New Roman"/>
                <w:color w:val="000000"/>
                <w:sz w:val="16"/>
                <w:szCs w:val="16"/>
              </w:rPr>
              <w:t>+25,0</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НАЦИОНАЛЬНАЯ БЕЗОПАСНОСТЬ И ПРАВООХРАНИТЕЛЬНАЯ ДЕЯТЕЛЬНОСТЬ</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157 774,5</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160 549,7</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+2 775,2</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+1,8</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Органы юстиции</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39 241,3</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39 241,3</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Гражданская оборона</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3 629,2</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3 629,2</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Защита населения и территории от чрезвычайных ситуаций </w:t>
            </w:r>
            <w:r>
              <w:rPr>
                <w:rFonts w:ascii="Times New Roman" w:eastAsia="Times New Roman" w:hAnsi="Times New Roman" w:cs="Times New Roman"/>
                <w:sz w:val="16"/>
                <w:szCs w:val="16"/>
                <w:lang w:eastAsia="ru-RU"/>
              </w:rPr>
              <w:t>природного и техногенного характера, пожарная безопасность</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104 548,4</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107 328,6</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+2 780,2</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+2,7</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Другие вопросы в области национальной безопасности и правоохранительной деятельности</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10 355,6</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10 350,6</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-5,0</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-0,05</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НАЦИОНАЛЬНАЯ ЭКОНОМИКА</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7 724 272,8</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7 712 288,8</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-11 984,0</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-0,2</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Сельское хозяйство и рыболовство</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4 102,3</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4 102,3</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Лесное хозяйство</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835,5</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835,5</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Транспорт</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972 446,5</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969 981,0</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-2 465,5</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-0,3</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Дорожное хозяйство (дорожные фонды)</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6 197 837,0</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6 190 734,9</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-7 102,1</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-0,1</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Другие вопросы в области</w:t>
            </w:r>
            <w:r>
              <w:rPr>
                <w:rFonts w:ascii="Times New Roman" w:eastAsia="Times New Roman" w:hAnsi="Times New Roman" w:cs="Times New Roman"/>
                <w:sz w:val="16"/>
                <w:szCs w:val="16"/>
                <w:lang w:eastAsia="ru-RU"/>
              </w:rPr>
              <w:t xml:space="preserve"> национальной экономики</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549 051,4</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color w:val="000000"/>
                <w:sz w:val="16"/>
                <w:szCs w:val="16"/>
              </w:rPr>
            </w:pPr>
            <w:r>
              <w:rPr>
                <w:rFonts w:ascii="Times New Roman" w:hAnsi="Times New Roman" w:cs="Times New Roman"/>
                <w:color w:val="000000"/>
                <w:sz w:val="16"/>
                <w:szCs w:val="16"/>
              </w:rPr>
              <w:t>546 635,1</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color w:val="000000"/>
                <w:sz w:val="16"/>
                <w:szCs w:val="16"/>
              </w:rPr>
            </w:pPr>
            <w:r>
              <w:rPr>
                <w:rFonts w:ascii="Times New Roman" w:hAnsi="Times New Roman" w:cs="Times New Roman"/>
                <w:color w:val="000000"/>
                <w:sz w:val="16"/>
                <w:szCs w:val="16"/>
              </w:rPr>
              <w:t>-2 416,3</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hAnsi="Times New Roman" w:cs="Times New Roman"/>
                <w:color w:val="000000"/>
                <w:sz w:val="16"/>
                <w:szCs w:val="16"/>
              </w:rPr>
            </w:pPr>
            <w:r>
              <w:rPr>
                <w:rFonts w:ascii="Times New Roman" w:hAnsi="Times New Roman" w:cs="Times New Roman"/>
                <w:color w:val="000000"/>
                <w:sz w:val="16"/>
                <w:szCs w:val="16"/>
              </w:rPr>
              <w:t>-0,44</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ЖИЛИЩНО-КОММУНАЛЬНОЕ ХОЗЯЙСТВО</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2 090 623,3</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2 271 336,4</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+180 713,1</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+8,6</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Жилищное хозяйство</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685 151,3</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836 218,4</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+151 067,1</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+22,0</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Коммунальное хозяйство</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21 772,2</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30 221,9</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+8 449,7</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+38,8</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Благоустройство</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1 229 265,6</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1 243 277,6</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+14 012,0</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+1,1</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Другие вопросы в области жилищно-коммунального хозяйства</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154 434,2</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161 618,5</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+7 184,3</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+4,7</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ОХРАНА ОКРУЖАЮЩЕЙ СРЕДЫ</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13 558,9</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13 548,5</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-10,4</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-0,1</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Другие вопросы в области охраны окружающей среды</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 xml:space="preserve">13 </w:t>
            </w:r>
            <w:r>
              <w:rPr>
                <w:rFonts w:ascii="Times New Roman" w:hAnsi="Times New Roman" w:cs="Times New Roman"/>
                <w:color w:val="000000"/>
                <w:sz w:val="16"/>
                <w:szCs w:val="16"/>
              </w:rPr>
              <w:t>558,9</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13 548,5</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-10,4</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-0,1</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ОБРАЗОВАНИЕ</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16 248 029,4</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16 319 978,1</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+71 948,7</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+0,4</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Дошкольное образование</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4 588 425,9</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4 607 155,9</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+18 730,0</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+0,4</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Общее образование</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9 280 962,3</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9 318 907,7</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+37 945,4</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+0,4</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Дополнительное образование детей</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1 550 513,3</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 xml:space="preserve">1 543 </w:t>
            </w:r>
            <w:r>
              <w:rPr>
                <w:rFonts w:ascii="Times New Roman" w:hAnsi="Times New Roman" w:cs="Times New Roman"/>
                <w:color w:val="000000"/>
                <w:sz w:val="16"/>
                <w:szCs w:val="16"/>
              </w:rPr>
              <w:t>321,7</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-7 191,6</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-0,5</w:t>
            </w:r>
          </w:p>
        </w:tc>
      </w:tr>
      <w:tr w:rsidR="0008257C">
        <w:trPr>
          <w:trHeight w:val="6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Профессиональная подготовка, переподготовка и повышение квалификации</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1 064,3</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951,2</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-113,1</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-10,6</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Молодежная политика</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32 317,4</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32 088,9</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-228,5</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-0,7</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Другие вопросы в области образования</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794 746,2</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817 552,7</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+22 806,5</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+2,9</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 xml:space="preserve">КУЛЬТУРА, </w:t>
            </w:r>
            <w:r>
              <w:rPr>
                <w:rFonts w:ascii="Times New Roman" w:eastAsia="Times New Roman" w:hAnsi="Times New Roman" w:cs="Times New Roman"/>
                <w:b/>
                <w:bCs/>
                <w:sz w:val="16"/>
                <w:szCs w:val="16"/>
                <w:lang w:eastAsia="ru-RU"/>
              </w:rPr>
              <w:t>КИНЕМАТОГРАФИЯ</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755 406,3</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784 839,6</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+29 433,3</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+3,9</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Культура</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658 784,0</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688 332,8</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+29 548,8</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+4,5</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Другие вопросы в области культуры, кинематографии</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96 622,3</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96 506,8</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-115,5</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-0,1</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СОЦИАЛЬНАЯ ПОЛИТИКА</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850 508,7</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854 628,4</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+4 119,7</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+0,5</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Пенсионное обеспечение</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63 163,9</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63 900,0</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736,1</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1,2</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Социальное обеспечение населения</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46 905,3</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46 334,5</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-570,8</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-1,2</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Охрана семьи и детства</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664 756,7</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664 756,7</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Другие вопросы в области социальной политики</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75 682,8</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79 637,2</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+3 954,4</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+5,2</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ФИЗИЧЕСКАЯ КУЛЬТУРА И СПОРТ</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 xml:space="preserve">457 </w:t>
            </w:r>
            <w:r>
              <w:rPr>
                <w:rFonts w:ascii="Times New Roman" w:hAnsi="Times New Roman" w:cs="Times New Roman"/>
                <w:b/>
                <w:bCs/>
                <w:color w:val="000000"/>
                <w:sz w:val="16"/>
                <w:szCs w:val="16"/>
              </w:rPr>
              <w:t>998,3</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462 878,9</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+4 880,6</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+1,1</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Физическая культура</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425 781,0</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431 352,4</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+5 571,4</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+1,3</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Массовый спорт</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proofErr w:type="gramStart"/>
            <w:r>
              <w:rPr>
                <w:rFonts w:ascii="Times New Roman" w:hAnsi="Times New Roman" w:cs="Times New Roman"/>
                <w:color w:val="000000"/>
                <w:sz w:val="16"/>
                <w:szCs w:val="16"/>
              </w:rPr>
              <w:t>х</w:t>
            </w:r>
            <w:proofErr w:type="gramEnd"/>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Спорт высших достижений</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4 674,1</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4 674,1</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Другие вопросы в области физической культуры и спорта</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27 543,2</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26 852,4</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-690,8</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-2,5</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СРЕДСТВА МАССОВОЙ ИНФОРМАЦИИ</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29 340,0</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29 340,0</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0,0</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0,0</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Телевидение и радиовещание</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17 840,0</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17 840,0</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Периодическая печать и издательства</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11 500,0</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11 500,0</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16"/>
                <w:szCs w:val="16"/>
                <w:lang w:eastAsia="ru-RU"/>
              </w:rPr>
            </w:pPr>
            <w:r>
              <w:rPr>
                <w:rFonts w:ascii="Times New Roman" w:hAnsi="Times New Roman" w:cs="Times New Roman"/>
                <w:color w:val="000000"/>
                <w:sz w:val="16"/>
                <w:szCs w:val="16"/>
              </w:rPr>
              <w:t>0,0</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ОБСЛУЖИВАНИЕ ГОСУДАРСТВЕННОГО (МУНИЦИПАЛЬНОГО) ДОЛГА</w:t>
            </w:r>
          </w:p>
        </w:tc>
        <w:tc>
          <w:tcPr>
            <w:tcW w:w="1119"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sz w:val="16"/>
                <w:szCs w:val="16"/>
              </w:rPr>
              <w:t>237,8</w:t>
            </w:r>
          </w:p>
        </w:tc>
        <w:tc>
          <w:tcPr>
            <w:tcW w:w="1290"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237,8</w:t>
            </w:r>
          </w:p>
        </w:tc>
        <w:tc>
          <w:tcPr>
            <w:tcW w:w="1025"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0,0</w:t>
            </w:r>
          </w:p>
        </w:tc>
        <w:tc>
          <w:tcPr>
            <w:tcW w:w="698"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hAnsi="Times New Roman" w:cs="Times New Roman"/>
                <w:b/>
                <w:bCs/>
                <w:color w:val="000000"/>
                <w:sz w:val="16"/>
                <w:szCs w:val="16"/>
              </w:rPr>
              <w:t>0,0</w:t>
            </w:r>
          </w:p>
        </w:tc>
      </w:tr>
      <w:tr w:rsidR="0008257C">
        <w:trPr>
          <w:trHeight w:val="20"/>
        </w:trPr>
        <w:tc>
          <w:tcPr>
            <w:tcW w:w="609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lef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ВСЕГО</w:t>
            </w:r>
          </w:p>
        </w:tc>
        <w:tc>
          <w:tcPr>
            <w:tcW w:w="111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 xml:space="preserve">29 </w:t>
            </w:r>
            <w:r>
              <w:rPr>
                <w:rFonts w:ascii="Times New Roman" w:eastAsia="Times New Roman" w:hAnsi="Times New Roman" w:cs="Times New Roman"/>
                <w:b/>
                <w:bCs/>
                <w:sz w:val="16"/>
                <w:szCs w:val="16"/>
                <w:lang w:eastAsia="ru-RU"/>
              </w:rPr>
              <w:t>619 200,5</w:t>
            </w:r>
          </w:p>
        </w:tc>
        <w:tc>
          <w:tcPr>
            <w:tcW w:w="129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30 163 808,4</w:t>
            </w:r>
          </w:p>
        </w:tc>
        <w:tc>
          <w:tcPr>
            <w:tcW w:w="102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+544 607,9</w:t>
            </w:r>
          </w:p>
        </w:tc>
        <w:tc>
          <w:tcPr>
            <w:tcW w:w="69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righ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+1,8</w:t>
            </w:r>
          </w:p>
        </w:tc>
      </w:tr>
    </w:tbl>
    <w:p w:rsidR="0008257C" w:rsidRDefault="0008257C">
      <w:pPr>
        <w:ind w:firstLine="709"/>
        <w:contextualSpacing/>
        <w:rPr>
          <w:rFonts w:ascii="Times New Roman" w:eastAsia="Calibri" w:hAnsi="Times New Roman"/>
          <w:sz w:val="16"/>
          <w:szCs w:val="16"/>
        </w:rPr>
      </w:pPr>
    </w:p>
    <w:p w:rsidR="0008257C" w:rsidRDefault="00F72A3A">
      <w:pPr>
        <w:ind w:firstLine="709"/>
        <w:contextualSpacing/>
        <w:rPr>
          <w:rFonts w:ascii="Times New Roman" w:eastAsia="Calibri" w:hAnsi="Times New Roman"/>
          <w:sz w:val="28"/>
          <w:szCs w:val="28"/>
        </w:rPr>
      </w:pPr>
      <w:r>
        <w:rPr>
          <w:rFonts w:ascii="Times New Roman" w:eastAsia="Calibri" w:hAnsi="Times New Roman"/>
          <w:sz w:val="28"/>
          <w:szCs w:val="28"/>
        </w:rPr>
        <w:t>По результатам проведенного анализа распределения бюджетных ассигнований по разделам и подразделам бюджетной классификации расходов бюджетов установлено следующее.</w:t>
      </w:r>
    </w:p>
    <w:p w:rsidR="0008257C" w:rsidRDefault="00F72A3A">
      <w:pPr>
        <w:widowControl w:val="0"/>
        <w:tabs>
          <w:tab w:val="left" w:pos="0"/>
          <w:tab w:val="left" w:pos="1134"/>
        </w:tabs>
        <w:contextualSpacing/>
        <w:textAlignment w:val="baseline"/>
        <w:rPr>
          <w:rFonts w:ascii="Times New Roman" w:eastAsia="Calibri" w:hAnsi="Times New Roman"/>
          <w:sz w:val="28"/>
          <w:szCs w:val="28"/>
          <w:highlight w:val="yellow"/>
        </w:rPr>
      </w:pPr>
      <w:r>
        <w:rPr>
          <w:rFonts w:ascii="Times New Roman" w:eastAsia="Calibri" w:hAnsi="Times New Roman"/>
          <w:sz w:val="28"/>
          <w:szCs w:val="28"/>
        </w:rPr>
        <w:lastRenderedPageBreak/>
        <w:t xml:space="preserve">Увеличение бюджетных ассигнований на 2025 год </w:t>
      </w:r>
      <w:r>
        <w:rPr>
          <w:rFonts w:ascii="Times New Roman" w:eastAsia="Calibri" w:hAnsi="Times New Roman"/>
          <w:sz w:val="28"/>
          <w:szCs w:val="28"/>
        </w:rPr>
        <w:t>предлагается по семи разделам бюджетной классификации. В наибольших объемах Проектом решения предложено увеличить расходы по следующим разделам:</w:t>
      </w:r>
    </w:p>
    <w:p w:rsidR="0008257C" w:rsidRDefault="00F72A3A">
      <w:pPr>
        <w:widowControl w:val="0"/>
        <w:numPr>
          <w:ilvl w:val="0"/>
          <w:numId w:val="4"/>
        </w:numPr>
        <w:tabs>
          <w:tab w:val="left" w:pos="0"/>
          <w:tab w:val="left" w:pos="1134"/>
        </w:tabs>
        <w:ind w:left="0" w:firstLine="709"/>
        <w:contextualSpacing/>
        <w:textAlignment w:val="baseline"/>
        <w:rPr>
          <w:rFonts w:ascii="Times New Roman" w:eastAsia="Calibri" w:hAnsi="Times New Roman"/>
          <w:sz w:val="28"/>
          <w:szCs w:val="28"/>
        </w:rPr>
      </w:pPr>
      <w:r>
        <w:rPr>
          <w:rFonts w:ascii="Times New Roman" w:eastAsia="Calibri" w:hAnsi="Times New Roman"/>
          <w:sz w:val="28"/>
          <w:szCs w:val="28"/>
        </w:rPr>
        <w:t xml:space="preserve">«Общегосударственные вопросы» – на сумму </w:t>
      </w:r>
      <w:r>
        <w:rPr>
          <w:rFonts w:ascii="Times New Roman" w:eastAsia="Calibri" w:hAnsi="Times New Roman"/>
          <w:bCs/>
          <w:sz w:val="28"/>
          <w:szCs w:val="28"/>
        </w:rPr>
        <w:t>262 731,7</w:t>
      </w:r>
      <w:r>
        <w:rPr>
          <w:rFonts w:ascii="Times New Roman" w:eastAsia="Calibri" w:hAnsi="Times New Roman"/>
          <w:sz w:val="28"/>
          <w:szCs w:val="28"/>
        </w:rPr>
        <w:t xml:space="preserve"> тыс. рублей и утвердить в сумме </w:t>
      </w:r>
      <w:r>
        <w:rPr>
          <w:rFonts w:ascii="Times New Roman" w:eastAsia="Calibri" w:hAnsi="Times New Roman"/>
          <w:bCs/>
          <w:sz w:val="28"/>
          <w:szCs w:val="28"/>
        </w:rPr>
        <w:t>1 554 182,2</w:t>
      </w:r>
      <w:r>
        <w:rPr>
          <w:rFonts w:ascii="Times New Roman" w:eastAsia="Calibri" w:hAnsi="Times New Roman"/>
          <w:sz w:val="28"/>
          <w:szCs w:val="28"/>
        </w:rPr>
        <w:t xml:space="preserve"> тыс. рублей;</w:t>
      </w:r>
    </w:p>
    <w:p w:rsidR="0008257C" w:rsidRDefault="00F72A3A">
      <w:pPr>
        <w:widowControl w:val="0"/>
        <w:numPr>
          <w:ilvl w:val="0"/>
          <w:numId w:val="4"/>
        </w:numPr>
        <w:tabs>
          <w:tab w:val="left" w:pos="0"/>
          <w:tab w:val="left" w:pos="1134"/>
        </w:tabs>
        <w:ind w:left="0" w:firstLine="709"/>
        <w:contextualSpacing/>
        <w:textAlignment w:val="baseline"/>
        <w:rPr>
          <w:rFonts w:ascii="Times New Roman" w:eastAsia="Calibri" w:hAnsi="Times New Roman"/>
          <w:sz w:val="28"/>
          <w:szCs w:val="28"/>
        </w:rPr>
      </w:pPr>
      <w:r>
        <w:rPr>
          <w:rFonts w:ascii="Times New Roman" w:eastAsia="Calibri" w:hAnsi="Times New Roman"/>
          <w:sz w:val="28"/>
          <w:szCs w:val="28"/>
        </w:rPr>
        <w:t>«Жи</w:t>
      </w:r>
      <w:r>
        <w:rPr>
          <w:rFonts w:ascii="Times New Roman" w:eastAsia="Calibri" w:hAnsi="Times New Roman"/>
          <w:sz w:val="28"/>
          <w:szCs w:val="28"/>
        </w:rPr>
        <w:t xml:space="preserve">лищно-коммунальное хозяйство» – на сумму </w:t>
      </w:r>
      <w:r>
        <w:rPr>
          <w:rFonts w:ascii="Times New Roman" w:eastAsia="Calibri" w:hAnsi="Times New Roman"/>
          <w:bCs/>
          <w:sz w:val="28"/>
          <w:szCs w:val="28"/>
        </w:rPr>
        <w:t xml:space="preserve">180 713,1 </w:t>
      </w:r>
      <w:r>
        <w:rPr>
          <w:rFonts w:ascii="Times New Roman" w:eastAsia="Calibri" w:hAnsi="Times New Roman"/>
          <w:sz w:val="28"/>
          <w:szCs w:val="28"/>
        </w:rPr>
        <w:t xml:space="preserve">тыс. рублей и утвердить в сумме </w:t>
      </w:r>
      <w:r>
        <w:rPr>
          <w:rFonts w:ascii="Times New Roman" w:eastAsia="Calibri" w:hAnsi="Times New Roman"/>
          <w:bCs/>
          <w:sz w:val="28"/>
          <w:szCs w:val="28"/>
        </w:rPr>
        <w:t xml:space="preserve">2 271 336,4 </w:t>
      </w:r>
      <w:r>
        <w:rPr>
          <w:rFonts w:ascii="Times New Roman" w:eastAsia="Calibri" w:hAnsi="Times New Roman"/>
          <w:sz w:val="28"/>
          <w:szCs w:val="28"/>
        </w:rPr>
        <w:t>тыс. рублей.</w:t>
      </w:r>
    </w:p>
    <w:p w:rsidR="0008257C" w:rsidRDefault="00F72A3A">
      <w:pPr>
        <w:ind w:firstLine="709"/>
        <w:contextualSpacing/>
        <w:rPr>
          <w:rFonts w:ascii="Times New Roman" w:eastAsia="Calibri" w:hAnsi="Times New Roman"/>
          <w:sz w:val="28"/>
          <w:szCs w:val="28"/>
        </w:rPr>
      </w:pPr>
      <w:r>
        <w:rPr>
          <w:rFonts w:ascii="Times New Roman" w:eastAsia="Calibri" w:hAnsi="Times New Roman"/>
          <w:sz w:val="28"/>
          <w:szCs w:val="28"/>
        </w:rPr>
        <w:t xml:space="preserve">Сокращение бюджетных ассигнований на 2025 год предлагается по двум разделам из 11-ти предусмотренных: </w:t>
      </w:r>
    </w:p>
    <w:p w:rsidR="0008257C" w:rsidRDefault="00F72A3A">
      <w:pPr>
        <w:widowControl w:val="0"/>
        <w:numPr>
          <w:ilvl w:val="0"/>
          <w:numId w:val="4"/>
        </w:numPr>
        <w:tabs>
          <w:tab w:val="left" w:pos="1134"/>
        </w:tabs>
        <w:ind w:left="0" w:firstLine="709"/>
        <w:contextualSpacing/>
        <w:textAlignment w:val="baseline"/>
        <w:rPr>
          <w:rFonts w:ascii="Times New Roman" w:eastAsia="Calibri" w:hAnsi="Times New Roman"/>
          <w:sz w:val="28"/>
          <w:szCs w:val="28"/>
        </w:rPr>
      </w:pPr>
      <w:r>
        <w:rPr>
          <w:rFonts w:ascii="Times New Roman" w:eastAsia="Calibri" w:hAnsi="Times New Roman"/>
          <w:sz w:val="28"/>
          <w:szCs w:val="28"/>
        </w:rPr>
        <w:t xml:space="preserve">«Национальная экономика» – на сумму </w:t>
      </w:r>
      <w:r>
        <w:rPr>
          <w:rFonts w:ascii="Times New Roman" w:eastAsia="Calibri" w:hAnsi="Times New Roman"/>
          <w:bCs/>
          <w:sz w:val="28"/>
          <w:szCs w:val="28"/>
        </w:rPr>
        <w:t>11 984,0</w:t>
      </w:r>
      <w:r>
        <w:rPr>
          <w:rFonts w:ascii="Times New Roman" w:eastAsia="Calibri" w:hAnsi="Times New Roman"/>
          <w:sz w:val="28"/>
          <w:szCs w:val="28"/>
        </w:rPr>
        <w:t xml:space="preserve"> </w:t>
      </w:r>
      <w:r>
        <w:rPr>
          <w:rFonts w:ascii="Times New Roman" w:eastAsia="Calibri" w:hAnsi="Times New Roman"/>
          <w:sz w:val="28"/>
          <w:szCs w:val="28"/>
        </w:rPr>
        <w:t xml:space="preserve">тыс. рублей и утвердить в сумме </w:t>
      </w:r>
      <w:r>
        <w:rPr>
          <w:rFonts w:ascii="Times New Roman" w:eastAsia="Calibri" w:hAnsi="Times New Roman"/>
          <w:bCs/>
          <w:sz w:val="28"/>
          <w:szCs w:val="28"/>
        </w:rPr>
        <w:t xml:space="preserve">7 712 288,8 </w:t>
      </w:r>
      <w:r>
        <w:rPr>
          <w:rFonts w:ascii="Times New Roman" w:eastAsia="Calibri" w:hAnsi="Times New Roman"/>
          <w:sz w:val="28"/>
          <w:szCs w:val="28"/>
        </w:rPr>
        <w:t>тыс. рублей;</w:t>
      </w:r>
    </w:p>
    <w:p w:rsidR="0008257C" w:rsidRDefault="00F72A3A">
      <w:pPr>
        <w:widowControl w:val="0"/>
        <w:numPr>
          <w:ilvl w:val="0"/>
          <w:numId w:val="4"/>
        </w:numPr>
        <w:tabs>
          <w:tab w:val="left" w:pos="0"/>
          <w:tab w:val="left" w:pos="1134"/>
        </w:tabs>
        <w:ind w:left="0" w:firstLine="709"/>
        <w:contextualSpacing/>
        <w:textAlignment w:val="baseline"/>
        <w:rPr>
          <w:rFonts w:ascii="Times New Roman" w:eastAsia="Calibri" w:hAnsi="Times New Roman"/>
          <w:sz w:val="28"/>
          <w:szCs w:val="28"/>
        </w:rPr>
      </w:pPr>
      <w:r>
        <w:rPr>
          <w:rFonts w:ascii="Times New Roman" w:eastAsia="Calibri" w:hAnsi="Times New Roman"/>
          <w:sz w:val="28"/>
          <w:szCs w:val="28"/>
        </w:rPr>
        <w:t xml:space="preserve">«Охрана окружающей среды» – на сумму </w:t>
      </w:r>
      <w:r>
        <w:rPr>
          <w:rFonts w:ascii="Times New Roman" w:eastAsia="Calibri" w:hAnsi="Times New Roman"/>
          <w:bCs/>
          <w:sz w:val="28"/>
          <w:szCs w:val="28"/>
        </w:rPr>
        <w:t>10,4</w:t>
      </w:r>
      <w:r>
        <w:rPr>
          <w:rFonts w:ascii="Times New Roman" w:eastAsia="Calibri" w:hAnsi="Times New Roman"/>
          <w:sz w:val="28"/>
          <w:szCs w:val="28"/>
        </w:rPr>
        <w:t xml:space="preserve"> тыс. рублей и утвердить в сумме </w:t>
      </w:r>
      <w:r>
        <w:rPr>
          <w:rFonts w:ascii="Times New Roman" w:eastAsia="Calibri" w:hAnsi="Times New Roman"/>
          <w:bCs/>
          <w:sz w:val="28"/>
          <w:szCs w:val="28"/>
        </w:rPr>
        <w:t>13 548,5</w:t>
      </w:r>
      <w:r>
        <w:rPr>
          <w:rFonts w:ascii="Times New Roman" w:eastAsia="Calibri" w:hAnsi="Times New Roman"/>
          <w:sz w:val="28"/>
          <w:szCs w:val="28"/>
        </w:rPr>
        <w:t xml:space="preserve"> тыс. рублей. </w:t>
      </w:r>
    </w:p>
    <w:p w:rsidR="0008257C" w:rsidRDefault="0008257C">
      <w:pPr>
        <w:widowControl w:val="0"/>
        <w:tabs>
          <w:tab w:val="left" w:pos="0"/>
          <w:tab w:val="left" w:pos="1134"/>
        </w:tabs>
        <w:ind w:left="709" w:firstLine="0"/>
        <w:contextualSpacing/>
        <w:textAlignment w:val="baseline"/>
        <w:rPr>
          <w:rFonts w:ascii="Times New Roman" w:eastAsia="Calibri" w:hAnsi="Times New Roman"/>
          <w:sz w:val="12"/>
          <w:szCs w:val="12"/>
        </w:rPr>
      </w:pPr>
    </w:p>
    <w:p w:rsidR="0008257C" w:rsidRDefault="00F72A3A">
      <w:pPr>
        <w:pStyle w:val="2"/>
        <w:spacing w:after="120"/>
        <w:jc w:val="both"/>
        <w:rPr>
          <w:rFonts w:ascii="Times New Roman" w:hAnsi="Times New Roman" w:cs="Times New Roman"/>
          <w:b w:val="0"/>
          <w:bCs w:val="0"/>
          <w:spacing w:val="0"/>
          <w:sz w:val="28"/>
          <w:szCs w:val="28"/>
          <w:lang w:eastAsia="ru-RU"/>
        </w:rPr>
      </w:pPr>
      <w:r>
        <w:rPr>
          <w:rFonts w:ascii="Times New Roman" w:hAnsi="Times New Roman" w:cs="Times New Roman"/>
          <w:spacing w:val="0"/>
          <w:sz w:val="28"/>
          <w:szCs w:val="28"/>
          <w:lang w:eastAsia="ru-RU"/>
        </w:rPr>
        <w:t>2.3.</w:t>
      </w:r>
      <w:r>
        <w:rPr>
          <w:rFonts w:ascii="Times New Roman" w:hAnsi="Times New Roman" w:cs="Times New Roman"/>
          <w:b w:val="0"/>
          <w:bCs w:val="0"/>
          <w:spacing w:val="0"/>
          <w:sz w:val="28"/>
          <w:szCs w:val="28"/>
          <w:lang w:eastAsia="ru-RU"/>
        </w:rPr>
        <w:t xml:space="preserve"> Сведения о предлагаемых к утверждению Проектом решения бюджетных ассигнованиях 2025 года и их изменениях относительно Решения о бюджете в разрезе главных распорядителей бюджетных средств представлены в следующей таблице.</w:t>
      </w:r>
    </w:p>
    <w:p w:rsidR="0008257C" w:rsidRDefault="00F72A3A">
      <w:pPr>
        <w:ind w:right="-1" w:firstLine="0"/>
        <w:jc w:val="right"/>
        <w:rPr>
          <w:rFonts w:ascii="Times New Roman" w:eastAsia="Calibri" w:hAnsi="Times New Roman" w:cs="Times New Roman"/>
          <w:sz w:val="20"/>
          <w:szCs w:val="28"/>
          <w:lang w:eastAsia="ru-RU"/>
        </w:rPr>
      </w:pPr>
      <w:r>
        <w:rPr>
          <w:rFonts w:ascii="Times New Roman" w:eastAsia="Calibri" w:hAnsi="Times New Roman" w:cs="Times New Roman"/>
          <w:sz w:val="20"/>
          <w:szCs w:val="28"/>
          <w:lang w:eastAsia="ru-RU"/>
        </w:rPr>
        <w:t>(</w:t>
      </w:r>
      <w:proofErr w:type="gramStart"/>
      <w:r>
        <w:rPr>
          <w:rFonts w:ascii="Times New Roman" w:eastAsia="Calibri" w:hAnsi="Times New Roman" w:cs="Times New Roman"/>
          <w:sz w:val="20"/>
          <w:szCs w:val="28"/>
          <w:lang w:eastAsia="ru-RU"/>
        </w:rPr>
        <w:t>тыс.</w:t>
      </w:r>
      <w:proofErr w:type="gramEnd"/>
      <w:r>
        <w:rPr>
          <w:rFonts w:ascii="Times New Roman" w:eastAsia="Calibri" w:hAnsi="Times New Roman" w:cs="Times New Roman"/>
          <w:sz w:val="20"/>
          <w:szCs w:val="28"/>
          <w:lang w:eastAsia="ru-RU"/>
        </w:rPr>
        <w:t xml:space="preserve"> рублей)</w:t>
      </w:r>
    </w:p>
    <w:tbl>
      <w:tblPr>
        <w:tblW w:w="10251" w:type="dxa"/>
        <w:tblInd w:w="109" w:type="dxa"/>
        <w:tblLayout w:type="fixed"/>
        <w:tblLook w:val="04A0" w:firstRow="1" w:lastRow="0" w:firstColumn="1" w:lastColumn="0" w:noHBand="0" w:noVBand="1"/>
      </w:tblPr>
      <w:tblGrid>
        <w:gridCol w:w="6380"/>
        <w:gridCol w:w="1276"/>
        <w:gridCol w:w="1273"/>
        <w:gridCol w:w="1322"/>
      </w:tblGrid>
      <w:tr w:rsidR="0008257C">
        <w:trPr>
          <w:trHeight w:val="300"/>
        </w:trPr>
        <w:tc>
          <w:tcPr>
            <w:tcW w:w="63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Наименование</w:t>
            </w:r>
          </w:p>
        </w:tc>
        <w:tc>
          <w:tcPr>
            <w:tcW w:w="12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РОГС от</w:t>
            </w:r>
            <w:r>
              <w:rPr>
                <w:rFonts w:ascii="Times New Roman" w:eastAsia="Times New Roman" w:hAnsi="Times New Roman" w:cs="Times New Roman"/>
                <w:b/>
                <w:bCs/>
                <w:sz w:val="20"/>
                <w:szCs w:val="20"/>
                <w:lang w:eastAsia="ru-RU"/>
              </w:rPr>
              <w:t xml:space="preserve"> 28.08.2025 № 633</w:t>
            </w:r>
          </w:p>
        </w:tc>
        <w:tc>
          <w:tcPr>
            <w:tcW w:w="12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Проект решения</w:t>
            </w:r>
          </w:p>
        </w:tc>
        <w:tc>
          <w:tcPr>
            <w:tcW w:w="13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ind w:firstLine="0"/>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Отклонение</w:t>
            </w:r>
          </w:p>
        </w:tc>
      </w:tr>
      <w:tr w:rsidR="0008257C">
        <w:trPr>
          <w:trHeight w:val="86"/>
        </w:trPr>
        <w:tc>
          <w:tcPr>
            <w:tcW w:w="63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Администрация города Оренбурга</w:t>
            </w:r>
          </w:p>
        </w:tc>
        <w:tc>
          <w:tcPr>
            <w:tcW w:w="127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1 535 156,7</w:t>
            </w:r>
          </w:p>
        </w:tc>
        <w:tc>
          <w:tcPr>
            <w:tcW w:w="12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1 701 888,8</w:t>
            </w:r>
          </w:p>
        </w:tc>
        <w:tc>
          <w:tcPr>
            <w:tcW w:w="132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+166 732,1</w:t>
            </w:r>
          </w:p>
        </w:tc>
      </w:tr>
      <w:tr w:rsidR="0008257C">
        <w:trPr>
          <w:trHeight w:val="65"/>
        </w:trPr>
        <w:tc>
          <w:tcPr>
            <w:tcW w:w="63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контрольно</w:t>
            </w:r>
            <w:proofErr w:type="gramEnd"/>
            <w:r>
              <w:rPr>
                <w:rFonts w:ascii="Times New Roman" w:eastAsia="Times New Roman" w:hAnsi="Times New Roman" w:cs="Times New Roman"/>
                <w:sz w:val="20"/>
                <w:szCs w:val="20"/>
                <w:lang w:eastAsia="ru-RU"/>
              </w:rPr>
              <w:t>-ревизионное управление администрации города Оренбурга</w:t>
            </w:r>
          </w:p>
        </w:tc>
        <w:tc>
          <w:tcPr>
            <w:tcW w:w="127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19 541,1</w:t>
            </w:r>
          </w:p>
        </w:tc>
        <w:tc>
          <w:tcPr>
            <w:tcW w:w="12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18 416,7</w:t>
            </w:r>
          </w:p>
        </w:tc>
        <w:tc>
          <w:tcPr>
            <w:tcW w:w="132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-1 124,4</w:t>
            </w:r>
          </w:p>
        </w:tc>
      </w:tr>
      <w:tr w:rsidR="0008257C">
        <w:trPr>
          <w:trHeight w:val="65"/>
        </w:trPr>
        <w:tc>
          <w:tcPr>
            <w:tcW w:w="63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Оренбургский городской Совет</w:t>
            </w:r>
          </w:p>
        </w:tc>
        <w:tc>
          <w:tcPr>
            <w:tcW w:w="127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88 540,9</w:t>
            </w:r>
          </w:p>
        </w:tc>
        <w:tc>
          <w:tcPr>
            <w:tcW w:w="12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89 750,3</w:t>
            </w:r>
          </w:p>
        </w:tc>
        <w:tc>
          <w:tcPr>
            <w:tcW w:w="132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Pr>
                <w:rFonts w:ascii="Times New Roman" w:eastAsia="Times New Roman" w:hAnsi="Times New Roman" w:cs="Times New Roman"/>
                <w:sz w:val="20"/>
                <w:szCs w:val="20"/>
                <w:lang w:eastAsia="ru-RU"/>
              </w:rPr>
              <w:t>209,4</w:t>
            </w:r>
          </w:p>
        </w:tc>
      </w:tr>
      <w:tr w:rsidR="0008257C">
        <w:trPr>
          <w:trHeight w:val="65"/>
        </w:trPr>
        <w:tc>
          <w:tcPr>
            <w:tcW w:w="63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Счетная палата города Оренбурга</w:t>
            </w:r>
          </w:p>
        </w:tc>
        <w:tc>
          <w:tcPr>
            <w:tcW w:w="127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31 302,4</w:t>
            </w:r>
          </w:p>
        </w:tc>
        <w:tc>
          <w:tcPr>
            <w:tcW w:w="12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31 044,2</w:t>
            </w:r>
          </w:p>
        </w:tc>
        <w:tc>
          <w:tcPr>
            <w:tcW w:w="132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-258,2</w:t>
            </w:r>
          </w:p>
        </w:tc>
      </w:tr>
      <w:tr w:rsidR="0008257C">
        <w:trPr>
          <w:trHeight w:val="65"/>
        </w:trPr>
        <w:tc>
          <w:tcPr>
            <w:tcW w:w="63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департамент</w:t>
            </w:r>
            <w:proofErr w:type="gramEnd"/>
            <w:r>
              <w:rPr>
                <w:rFonts w:ascii="Times New Roman" w:eastAsia="Times New Roman" w:hAnsi="Times New Roman" w:cs="Times New Roman"/>
                <w:sz w:val="20"/>
                <w:szCs w:val="20"/>
                <w:lang w:eastAsia="ru-RU"/>
              </w:rPr>
              <w:t xml:space="preserve"> имущественных и жилищных отношений администрации города Оренбурга</w:t>
            </w:r>
          </w:p>
        </w:tc>
        <w:tc>
          <w:tcPr>
            <w:tcW w:w="127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1 159 028,8</w:t>
            </w:r>
          </w:p>
        </w:tc>
        <w:tc>
          <w:tcPr>
            <w:tcW w:w="12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1 366 924,2</w:t>
            </w:r>
          </w:p>
        </w:tc>
        <w:tc>
          <w:tcPr>
            <w:tcW w:w="132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+207 895,4</w:t>
            </w:r>
          </w:p>
        </w:tc>
      </w:tr>
      <w:tr w:rsidR="0008257C">
        <w:trPr>
          <w:trHeight w:val="53"/>
        </w:trPr>
        <w:tc>
          <w:tcPr>
            <w:tcW w:w="63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финансовое</w:t>
            </w:r>
            <w:proofErr w:type="gramEnd"/>
            <w:r>
              <w:rPr>
                <w:rFonts w:ascii="Times New Roman" w:eastAsia="Times New Roman" w:hAnsi="Times New Roman" w:cs="Times New Roman"/>
                <w:sz w:val="20"/>
                <w:szCs w:val="20"/>
                <w:lang w:eastAsia="ru-RU"/>
              </w:rPr>
              <w:t xml:space="preserve"> управление администрации города Оренбурга</w:t>
            </w:r>
          </w:p>
        </w:tc>
        <w:tc>
          <w:tcPr>
            <w:tcW w:w="127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299 150,9</w:t>
            </w:r>
          </w:p>
        </w:tc>
        <w:tc>
          <w:tcPr>
            <w:tcW w:w="12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337 905,2</w:t>
            </w:r>
          </w:p>
        </w:tc>
        <w:tc>
          <w:tcPr>
            <w:tcW w:w="132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+38 </w:t>
            </w:r>
            <w:r>
              <w:rPr>
                <w:rFonts w:ascii="Times New Roman" w:eastAsia="Times New Roman" w:hAnsi="Times New Roman" w:cs="Times New Roman"/>
                <w:sz w:val="20"/>
                <w:szCs w:val="20"/>
                <w:lang w:eastAsia="ru-RU"/>
              </w:rPr>
              <w:t>754,3</w:t>
            </w:r>
          </w:p>
        </w:tc>
      </w:tr>
      <w:tr w:rsidR="0008257C">
        <w:trPr>
          <w:trHeight w:val="65"/>
        </w:trPr>
        <w:tc>
          <w:tcPr>
            <w:tcW w:w="63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Администрация Северного округа города Оренбурга</w:t>
            </w:r>
          </w:p>
        </w:tc>
        <w:tc>
          <w:tcPr>
            <w:tcW w:w="127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616 660,4</w:t>
            </w:r>
          </w:p>
        </w:tc>
        <w:tc>
          <w:tcPr>
            <w:tcW w:w="12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625 118,1</w:t>
            </w:r>
          </w:p>
        </w:tc>
        <w:tc>
          <w:tcPr>
            <w:tcW w:w="132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+8 457,7</w:t>
            </w:r>
          </w:p>
        </w:tc>
      </w:tr>
      <w:tr w:rsidR="0008257C">
        <w:trPr>
          <w:trHeight w:val="65"/>
        </w:trPr>
        <w:tc>
          <w:tcPr>
            <w:tcW w:w="63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Администрация Южного округа города Оренбурга</w:t>
            </w:r>
          </w:p>
        </w:tc>
        <w:tc>
          <w:tcPr>
            <w:tcW w:w="127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731 657,1</w:t>
            </w:r>
          </w:p>
        </w:tc>
        <w:tc>
          <w:tcPr>
            <w:tcW w:w="12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737 536,0</w:t>
            </w:r>
          </w:p>
        </w:tc>
        <w:tc>
          <w:tcPr>
            <w:tcW w:w="132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+5 878,9</w:t>
            </w:r>
          </w:p>
        </w:tc>
      </w:tr>
      <w:tr w:rsidR="0008257C">
        <w:trPr>
          <w:trHeight w:val="65"/>
        </w:trPr>
        <w:tc>
          <w:tcPr>
            <w:tcW w:w="63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управление</w:t>
            </w:r>
            <w:proofErr w:type="gramEnd"/>
            <w:r>
              <w:rPr>
                <w:rFonts w:ascii="Times New Roman" w:eastAsia="Times New Roman" w:hAnsi="Times New Roman" w:cs="Times New Roman"/>
                <w:sz w:val="20"/>
                <w:szCs w:val="20"/>
                <w:lang w:eastAsia="ru-RU"/>
              </w:rPr>
              <w:t xml:space="preserve"> записи актов гражданского состояния администрации города Оренбурга</w:t>
            </w:r>
          </w:p>
        </w:tc>
        <w:tc>
          <w:tcPr>
            <w:tcW w:w="127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39 241,3</w:t>
            </w:r>
          </w:p>
        </w:tc>
        <w:tc>
          <w:tcPr>
            <w:tcW w:w="12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39 241,3</w:t>
            </w:r>
          </w:p>
        </w:tc>
        <w:tc>
          <w:tcPr>
            <w:tcW w:w="132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r>
      <w:tr w:rsidR="0008257C">
        <w:trPr>
          <w:trHeight w:val="65"/>
        </w:trPr>
        <w:tc>
          <w:tcPr>
            <w:tcW w:w="63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комитет</w:t>
            </w:r>
            <w:proofErr w:type="gramEnd"/>
            <w:r>
              <w:rPr>
                <w:rFonts w:ascii="Times New Roman" w:eastAsia="Times New Roman" w:hAnsi="Times New Roman" w:cs="Times New Roman"/>
                <w:sz w:val="20"/>
                <w:szCs w:val="20"/>
                <w:lang w:eastAsia="ru-RU"/>
              </w:rPr>
              <w:t xml:space="preserve"> потребительского рынка, услуг и развития предпринимательства администрации города Оренбурга</w:t>
            </w:r>
          </w:p>
        </w:tc>
        <w:tc>
          <w:tcPr>
            <w:tcW w:w="127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61 344,9</w:t>
            </w:r>
          </w:p>
        </w:tc>
        <w:tc>
          <w:tcPr>
            <w:tcW w:w="12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61 425,8</w:t>
            </w:r>
          </w:p>
        </w:tc>
        <w:tc>
          <w:tcPr>
            <w:tcW w:w="132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+80,9</w:t>
            </w:r>
          </w:p>
        </w:tc>
      </w:tr>
      <w:tr w:rsidR="0008257C">
        <w:trPr>
          <w:trHeight w:val="65"/>
        </w:trPr>
        <w:tc>
          <w:tcPr>
            <w:tcW w:w="63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избирательная</w:t>
            </w:r>
            <w:proofErr w:type="gramEnd"/>
            <w:r>
              <w:rPr>
                <w:rFonts w:ascii="Times New Roman" w:eastAsia="Times New Roman" w:hAnsi="Times New Roman" w:cs="Times New Roman"/>
                <w:sz w:val="20"/>
                <w:szCs w:val="20"/>
                <w:lang w:eastAsia="ru-RU"/>
              </w:rPr>
              <w:t xml:space="preserve"> комиссия Оренбургской области</w:t>
            </w:r>
          </w:p>
        </w:tc>
        <w:tc>
          <w:tcPr>
            <w:tcW w:w="127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67 000,0</w:t>
            </w:r>
          </w:p>
        </w:tc>
        <w:tc>
          <w:tcPr>
            <w:tcW w:w="12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67 000,0</w:t>
            </w:r>
          </w:p>
        </w:tc>
        <w:tc>
          <w:tcPr>
            <w:tcW w:w="132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r>
      <w:tr w:rsidR="0008257C">
        <w:trPr>
          <w:trHeight w:val="65"/>
        </w:trPr>
        <w:tc>
          <w:tcPr>
            <w:tcW w:w="63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управление</w:t>
            </w:r>
            <w:proofErr w:type="gramEnd"/>
            <w:r>
              <w:rPr>
                <w:rFonts w:ascii="Times New Roman" w:eastAsia="Times New Roman" w:hAnsi="Times New Roman" w:cs="Times New Roman"/>
                <w:sz w:val="20"/>
                <w:szCs w:val="20"/>
                <w:lang w:eastAsia="ru-RU"/>
              </w:rPr>
              <w:t xml:space="preserve"> по гражданской обороне, чрезвычайным ситуациям и</w:t>
            </w:r>
            <w:r>
              <w:rPr>
                <w:rFonts w:ascii="Times New Roman" w:eastAsia="Times New Roman" w:hAnsi="Times New Roman" w:cs="Times New Roman"/>
                <w:sz w:val="20"/>
                <w:szCs w:val="20"/>
                <w:lang w:eastAsia="ru-RU"/>
              </w:rPr>
              <w:t xml:space="preserve"> пожарной безопасности администрации города Оренбурга</w:t>
            </w:r>
          </w:p>
        </w:tc>
        <w:tc>
          <w:tcPr>
            <w:tcW w:w="127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97 350,6</w:t>
            </w:r>
          </w:p>
        </w:tc>
        <w:tc>
          <w:tcPr>
            <w:tcW w:w="12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100 084,8</w:t>
            </w:r>
          </w:p>
        </w:tc>
        <w:tc>
          <w:tcPr>
            <w:tcW w:w="132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+2 734,2</w:t>
            </w:r>
          </w:p>
        </w:tc>
      </w:tr>
      <w:tr w:rsidR="0008257C">
        <w:trPr>
          <w:trHeight w:val="65"/>
        </w:trPr>
        <w:tc>
          <w:tcPr>
            <w:tcW w:w="63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управление</w:t>
            </w:r>
            <w:proofErr w:type="gramEnd"/>
            <w:r>
              <w:rPr>
                <w:rFonts w:ascii="Times New Roman" w:eastAsia="Times New Roman" w:hAnsi="Times New Roman" w:cs="Times New Roman"/>
                <w:sz w:val="20"/>
                <w:szCs w:val="20"/>
                <w:lang w:eastAsia="ru-RU"/>
              </w:rPr>
              <w:t xml:space="preserve"> по информатике и связи администрации города Оренбурга</w:t>
            </w:r>
          </w:p>
        </w:tc>
        <w:tc>
          <w:tcPr>
            <w:tcW w:w="127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46 578,0</w:t>
            </w:r>
          </w:p>
        </w:tc>
        <w:tc>
          <w:tcPr>
            <w:tcW w:w="12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43 727,8</w:t>
            </w:r>
          </w:p>
        </w:tc>
        <w:tc>
          <w:tcPr>
            <w:tcW w:w="132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-2 850,2</w:t>
            </w:r>
          </w:p>
        </w:tc>
      </w:tr>
      <w:tr w:rsidR="0008257C">
        <w:trPr>
          <w:trHeight w:val="65"/>
        </w:trPr>
        <w:tc>
          <w:tcPr>
            <w:tcW w:w="63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комитет</w:t>
            </w:r>
            <w:proofErr w:type="gramEnd"/>
            <w:r>
              <w:rPr>
                <w:rFonts w:ascii="Times New Roman" w:eastAsia="Times New Roman" w:hAnsi="Times New Roman" w:cs="Times New Roman"/>
                <w:sz w:val="20"/>
                <w:szCs w:val="20"/>
                <w:lang w:eastAsia="ru-RU"/>
              </w:rPr>
              <w:t xml:space="preserve"> по физической культуре и спорту администрации города Оренбурга</w:t>
            </w:r>
          </w:p>
        </w:tc>
        <w:tc>
          <w:tcPr>
            <w:tcW w:w="127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458 018,2</w:t>
            </w:r>
          </w:p>
        </w:tc>
        <w:tc>
          <w:tcPr>
            <w:tcW w:w="12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462 898,3</w:t>
            </w:r>
          </w:p>
        </w:tc>
        <w:tc>
          <w:tcPr>
            <w:tcW w:w="132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+4 880,1</w:t>
            </w:r>
          </w:p>
        </w:tc>
      </w:tr>
      <w:tr w:rsidR="0008257C">
        <w:trPr>
          <w:trHeight w:val="65"/>
        </w:trPr>
        <w:tc>
          <w:tcPr>
            <w:tcW w:w="63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управление</w:t>
            </w:r>
            <w:proofErr w:type="gramEnd"/>
            <w:r>
              <w:rPr>
                <w:rFonts w:ascii="Times New Roman" w:eastAsia="Times New Roman" w:hAnsi="Times New Roman" w:cs="Times New Roman"/>
                <w:sz w:val="20"/>
                <w:szCs w:val="20"/>
                <w:lang w:eastAsia="ru-RU"/>
              </w:rPr>
              <w:t xml:space="preserve"> по социальной политике администрации города Оренбурга</w:t>
            </w:r>
          </w:p>
        </w:tc>
        <w:tc>
          <w:tcPr>
            <w:tcW w:w="127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180 972,0</w:t>
            </w:r>
          </w:p>
        </w:tc>
        <w:tc>
          <w:tcPr>
            <w:tcW w:w="12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185 098,5</w:t>
            </w:r>
          </w:p>
        </w:tc>
        <w:tc>
          <w:tcPr>
            <w:tcW w:w="132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+4 126,5</w:t>
            </w:r>
          </w:p>
        </w:tc>
      </w:tr>
      <w:tr w:rsidR="0008257C">
        <w:trPr>
          <w:trHeight w:val="65"/>
        </w:trPr>
        <w:tc>
          <w:tcPr>
            <w:tcW w:w="63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управление</w:t>
            </w:r>
            <w:proofErr w:type="gramEnd"/>
            <w:r>
              <w:rPr>
                <w:rFonts w:ascii="Times New Roman" w:eastAsia="Times New Roman" w:hAnsi="Times New Roman" w:cs="Times New Roman"/>
                <w:sz w:val="20"/>
                <w:szCs w:val="20"/>
                <w:lang w:eastAsia="ru-RU"/>
              </w:rPr>
              <w:t xml:space="preserve"> образования администрации города Оренбурга</w:t>
            </w:r>
          </w:p>
        </w:tc>
        <w:tc>
          <w:tcPr>
            <w:tcW w:w="127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13 915 210,4</w:t>
            </w:r>
          </w:p>
        </w:tc>
        <w:tc>
          <w:tcPr>
            <w:tcW w:w="12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13 995 668,5</w:t>
            </w:r>
          </w:p>
        </w:tc>
        <w:tc>
          <w:tcPr>
            <w:tcW w:w="132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+80 458,1</w:t>
            </w:r>
          </w:p>
        </w:tc>
      </w:tr>
      <w:tr w:rsidR="0008257C">
        <w:trPr>
          <w:trHeight w:val="65"/>
        </w:trPr>
        <w:tc>
          <w:tcPr>
            <w:tcW w:w="63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управление</w:t>
            </w:r>
            <w:proofErr w:type="gramEnd"/>
            <w:r>
              <w:rPr>
                <w:rFonts w:ascii="Times New Roman" w:eastAsia="Times New Roman" w:hAnsi="Times New Roman" w:cs="Times New Roman"/>
                <w:sz w:val="20"/>
                <w:szCs w:val="20"/>
                <w:lang w:eastAsia="ru-RU"/>
              </w:rPr>
              <w:t xml:space="preserve"> молодежной политики администрации </w:t>
            </w:r>
            <w:r>
              <w:rPr>
                <w:rFonts w:ascii="Times New Roman" w:eastAsia="Times New Roman" w:hAnsi="Times New Roman" w:cs="Times New Roman"/>
                <w:sz w:val="20"/>
                <w:szCs w:val="20"/>
                <w:lang w:eastAsia="ru-RU"/>
              </w:rPr>
              <w:t>города Оренбурга</w:t>
            </w:r>
          </w:p>
        </w:tc>
        <w:tc>
          <w:tcPr>
            <w:tcW w:w="127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37 117,7</w:t>
            </w:r>
          </w:p>
        </w:tc>
        <w:tc>
          <w:tcPr>
            <w:tcW w:w="12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36 365,1</w:t>
            </w:r>
          </w:p>
        </w:tc>
        <w:tc>
          <w:tcPr>
            <w:tcW w:w="132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-752,6</w:t>
            </w:r>
          </w:p>
        </w:tc>
      </w:tr>
      <w:tr w:rsidR="0008257C">
        <w:trPr>
          <w:trHeight w:val="65"/>
        </w:trPr>
        <w:tc>
          <w:tcPr>
            <w:tcW w:w="63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департамент</w:t>
            </w:r>
            <w:proofErr w:type="gramEnd"/>
            <w:r>
              <w:rPr>
                <w:rFonts w:ascii="Times New Roman" w:eastAsia="Times New Roman" w:hAnsi="Times New Roman" w:cs="Times New Roman"/>
                <w:sz w:val="20"/>
                <w:szCs w:val="20"/>
                <w:lang w:eastAsia="ru-RU"/>
              </w:rPr>
              <w:t xml:space="preserve"> градостроительства и земельных отношений администрации города Оренбурга</w:t>
            </w:r>
          </w:p>
        </w:tc>
        <w:tc>
          <w:tcPr>
            <w:tcW w:w="127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8 251 028,4</w:t>
            </w:r>
          </w:p>
        </w:tc>
        <w:tc>
          <w:tcPr>
            <w:tcW w:w="12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8 236 818,6</w:t>
            </w:r>
          </w:p>
        </w:tc>
        <w:tc>
          <w:tcPr>
            <w:tcW w:w="132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-14 209,8</w:t>
            </w:r>
          </w:p>
        </w:tc>
      </w:tr>
      <w:tr w:rsidR="0008257C">
        <w:trPr>
          <w:trHeight w:val="65"/>
        </w:trPr>
        <w:tc>
          <w:tcPr>
            <w:tcW w:w="63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управление</w:t>
            </w:r>
            <w:proofErr w:type="gramEnd"/>
            <w:r>
              <w:rPr>
                <w:rFonts w:ascii="Times New Roman" w:eastAsia="Times New Roman" w:hAnsi="Times New Roman" w:cs="Times New Roman"/>
                <w:sz w:val="20"/>
                <w:szCs w:val="20"/>
                <w:lang w:eastAsia="ru-RU"/>
              </w:rPr>
              <w:t xml:space="preserve"> по культуре и искусству администрации города Оренбурга</w:t>
            </w:r>
          </w:p>
        </w:tc>
        <w:tc>
          <w:tcPr>
            <w:tcW w:w="127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1 135 622,2</w:t>
            </w:r>
          </w:p>
        </w:tc>
        <w:tc>
          <w:tcPr>
            <w:tcW w:w="12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1 159 499,8</w:t>
            </w:r>
          </w:p>
        </w:tc>
        <w:tc>
          <w:tcPr>
            <w:tcW w:w="132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+23 </w:t>
            </w:r>
            <w:r>
              <w:rPr>
                <w:rFonts w:ascii="Times New Roman" w:eastAsia="Times New Roman" w:hAnsi="Times New Roman" w:cs="Times New Roman"/>
                <w:sz w:val="20"/>
                <w:szCs w:val="20"/>
                <w:lang w:eastAsia="ru-RU"/>
              </w:rPr>
              <w:t>877,6</w:t>
            </w:r>
          </w:p>
        </w:tc>
      </w:tr>
      <w:tr w:rsidR="0008257C">
        <w:trPr>
          <w:trHeight w:val="65"/>
        </w:trPr>
        <w:tc>
          <w:tcPr>
            <w:tcW w:w="63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lef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Управление жилищно-коммунального хозяйства администрации города Оренбурга</w:t>
            </w:r>
          </w:p>
        </w:tc>
        <w:tc>
          <w:tcPr>
            <w:tcW w:w="1276"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848 678,5</w:t>
            </w:r>
          </w:p>
        </w:tc>
        <w:tc>
          <w:tcPr>
            <w:tcW w:w="1273"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867 396,4</w:t>
            </w:r>
          </w:p>
        </w:tc>
        <w:tc>
          <w:tcPr>
            <w:tcW w:w="132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8257C" w:rsidRDefault="00F72A3A">
            <w:pPr>
              <w:widowControl w:val="0"/>
              <w:ind w:firstLine="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+18 717,9</w:t>
            </w:r>
          </w:p>
        </w:tc>
      </w:tr>
      <w:tr w:rsidR="0008257C">
        <w:trPr>
          <w:trHeight w:val="65"/>
        </w:trPr>
        <w:tc>
          <w:tcPr>
            <w:tcW w:w="6379" w:type="dxa"/>
            <w:tcBorders>
              <w:top w:val="single" w:sz="4" w:space="0" w:color="000000"/>
              <w:left w:val="single" w:sz="4" w:space="0" w:color="000000"/>
              <w:bottom w:val="single" w:sz="4" w:space="0" w:color="000000"/>
              <w:right w:val="single" w:sz="4" w:space="0" w:color="000000"/>
            </w:tcBorders>
            <w:shd w:val="clear" w:color="000000" w:fill="DBE5F1" w:themeFill="accent1" w:themeFillTint="33"/>
            <w:vAlign w:val="center"/>
          </w:tcPr>
          <w:p w:rsidR="0008257C" w:rsidRDefault="00F72A3A">
            <w:pPr>
              <w:widowControl w:val="0"/>
              <w:ind w:firstLine="0"/>
              <w:jc w:val="lef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ВСЕГО</w:t>
            </w:r>
          </w:p>
        </w:tc>
        <w:tc>
          <w:tcPr>
            <w:tcW w:w="1276" w:type="dxa"/>
            <w:tcBorders>
              <w:top w:val="single" w:sz="4" w:space="0" w:color="000000"/>
              <w:left w:val="single" w:sz="4" w:space="0" w:color="000000"/>
              <w:bottom w:val="single" w:sz="4" w:space="0" w:color="000000"/>
              <w:right w:val="single" w:sz="4" w:space="0" w:color="000000"/>
            </w:tcBorders>
            <w:shd w:val="clear" w:color="000000" w:fill="DBE5F1" w:themeFill="accent1" w:themeFillTint="33"/>
            <w:vAlign w:val="center"/>
          </w:tcPr>
          <w:p w:rsidR="0008257C" w:rsidRDefault="00F72A3A">
            <w:pPr>
              <w:widowControl w:val="0"/>
              <w:ind w:firstLine="0"/>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29 619 200,5</w:t>
            </w:r>
          </w:p>
        </w:tc>
        <w:tc>
          <w:tcPr>
            <w:tcW w:w="1273" w:type="dxa"/>
            <w:tcBorders>
              <w:top w:val="single" w:sz="4" w:space="0" w:color="000000"/>
              <w:left w:val="single" w:sz="4" w:space="0" w:color="000000"/>
              <w:bottom w:val="single" w:sz="4" w:space="0" w:color="000000"/>
              <w:right w:val="single" w:sz="4" w:space="0" w:color="000000"/>
            </w:tcBorders>
            <w:shd w:val="clear" w:color="000000" w:fill="DBE5F1" w:themeFill="accent1" w:themeFillTint="33"/>
            <w:vAlign w:val="center"/>
          </w:tcPr>
          <w:p w:rsidR="0008257C" w:rsidRDefault="00F72A3A">
            <w:pPr>
              <w:widowControl w:val="0"/>
              <w:ind w:firstLine="0"/>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30 163 808,4</w:t>
            </w:r>
          </w:p>
        </w:tc>
        <w:tc>
          <w:tcPr>
            <w:tcW w:w="1322" w:type="dxa"/>
            <w:tcBorders>
              <w:top w:val="single" w:sz="4" w:space="0" w:color="000000"/>
              <w:left w:val="single" w:sz="4" w:space="0" w:color="000000"/>
              <w:bottom w:val="single" w:sz="4" w:space="0" w:color="000000"/>
              <w:right w:val="single" w:sz="4" w:space="0" w:color="000000"/>
            </w:tcBorders>
            <w:shd w:val="clear" w:color="000000" w:fill="DBE5F1" w:themeFill="accent1" w:themeFillTint="33"/>
            <w:vAlign w:val="center"/>
          </w:tcPr>
          <w:p w:rsidR="0008257C" w:rsidRDefault="00F72A3A">
            <w:pPr>
              <w:widowControl w:val="0"/>
              <w:ind w:firstLine="0"/>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+544 607,9</w:t>
            </w:r>
          </w:p>
        </w:tc>
      </w:tr>
    </w:tbl>
    <w:p w:rsidR="0008257C" w:rsidRDefault="0008257C">
      <w:pPr>
        <w:tabs>
          <w:tab w:val="left" w:pos="709"/>
          <w:tab w:val="left" w:pos="1134"/>
        </w:tabs>
        <w:ind w:right="-30" w:firstLine="709"/>
        <w:rPr>
          <w:rFonts w:ascii="Times New Roman" w:eastAsia="Calibri" w:hAnsi="Times New Roman" w:cs="Times New Roman"/>
          <w:sz w:val="16"/>
          <w:szCs w:val="16"/>
          <w:lang w:eastAsia="ru-RU"/>
        </w:rPr>
      </w:pPr>
    </w:p>
    <w:p w:rsidR="0008257C" w:rsidRDefault="00F72A3A">
      <w:pPr>
        <w:pStyle w:val="af7"/>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Основной объем изменений предложен Проектом решения по следующим главным распорядителям средств </w:t>
      </w:r>
      <w:r>
        <w:rPr>
          <w:rFonts w:ascii="Times New Roman" w:eastAsia="Times New Roman" w:hAnsi="Times New Roman" w:cs="Times New Roman"/>
          <w:sz w:val="28"/>
          <w:szCs w:val="28"/>
          <w:lang w:eastAsia="ru-RU"/>
        </w:rPr>
        <w:t>бюджета города Оренбурга.</w:t>
      </w:r>
    </w:p>
    <w:p w:rsidR="0008257C" w:rsidRDefault="00F72A3A">
      <w:pPr>
        <w:pStyle w:val="af7"/>
        <w:numPr>
          <w:ilvl w:val="0"/>
          <w:numId w:val="7"/>
        </w:numPr>
        <w:tabs>
          <w:tab w:val="left" w:pos="1134"/>
        </w:tabs>
        <w:ind w:left="0" w:firstLine="709"/>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Проектом решения предлагается увеличить общий объем бюджетных ассигнований </w:t>
      </w:r>
      <w:r>
        <w:rPr>
          <w:rFonts w:ascii="Times New Roman" w:eastAsia="Times New Roman" w:hAnsi="Times New Roman" w:cs="Times New Roman"/>
          <w:b/>
          <w:bCs/>
          <w:sz w:val="28"/>
          <w:szCs w:val="28"/>
          <w:lang w:eastAsia="ru-RU"/>
        </w:rPr>
        <w:t>Администрации города Оренбурга</w:t>
      </w:r>
      <w:r>
        <w:rPr>
          <w:rFonts w:ascii="Times New Roman" w:eastAsia="Times New Roman" w:hAnsi="Times New Roman" w:cs="Times New Roman"/>
          <w:sz w:val="28"/>
          <w:szCs w:val="28"/>
          <w:lang w:eastAsia="ru-RU"/>
        </w:rPr>
        <w:t xml:space="preserve"> на 2025 год на 166 732,1 тыс. </w:t>
      </w:r>
      <w:r>
        <w:rPr>
          <w:rFonts w:ascii="Times New Roman" w:eastAsia="Times New Roman" w:hAnsi="Times New Roman" w:cs="Times New Roman"/>
          <w:sz w:val="28"/>
          <w:szCs w:val="28"/>
          <w:lang w:eastAsia="ru-RU"/>
        </w:rPr>
        <w:lastRenderedPageBreak/>
        <w:t>рублей и утвердить в сумме 1 701 888,8 тыс. рублей, на 2026 год на 1 254,3 тыс. рублей и утвердить в сумме 1 530,4 тыс. рублей. Общий объем назначений планового периода 2027 года не корректируется.</w:t>
      </w:r>
    </w:p>
    <w:p w:rsidR="0008257C" w:rsidRDefault="00F72A3A">
      <w:pPr>
        <w:pStyle w:val="af7"/>
        <w:tabs>
          <w:tab w:val="left" w:pos="1134"/>
        </w:tabs>
        <w:ind w:left="0" w:firstLine="709"/>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Проектом решения основные и</w:t>
      </w:r>
      <w:r>
        <w:rPr>
          <w:rFonts w:ascii="Times New Roman" w:eastAsia="Calibri" w:hAnsi="Times New Roman" w:cs="Times New Roman"/>
          <w:sz w:val="28"/>
          <w:szCs w:val="28"/>
          <w:lang w:eastAsia="ru-RU"/>
        </w:rPr>
        <w:t xml:space="preserve">зменения бюджетных ассигнований </w:t>
      </w:r>
      <w:r>
        <w:rPr>
          <w:rFonts w:ascii="Times New Roman" w:eastAsia="Calibri" w:hAnsi="Times New Roman" w:cs="Times New Roman"/>
          <w:bCs/>
          <w:sz w:val="28"/>
          <w:szCs w:val="28"/>
          <w:lang w:eastAsia="ru-RU"/>
        </w:rPr>
        <w:t>Администрации города Оренбурга</w:t>
      </w:r>
      <w:r>
        <w:rPr>
          <w:rFonts w:ascii="Times New Roman" w:eastAsia="Calibri" w:hAnsi="Times New Roman" w:cs="Times New Roman"/>
          <w:sz w:val="28"/>
          <w:szCs w:val="28"/>
          <w:lang w:eastAsia="ru-RU"/>
        </w:rPr>
        <w:t xml:space="preserve"> предложены </w:t>
      </w:r>
      <w:r>
        <w:rPr>
          <w:rFonts w:ascii="Times New Roman" w:hAnsi="Times New Roman" w:cs="Times New Roman"/>
          <w:sz w:val="28"/>
          <w:szCs w:val="28"/>
        </w:rPr>
        <w:t>по следующим муниципальным программам:</w:t>
      </w:r>
    </w:p>
    <w:p w:rsidR="0008257C" w:rsidRDefault="00F72A3A">
      <w:pPr>
        <w:pStyle w:val="af7"/>
        <w:numPr>
          <w:ilvl w:val="0"/>
          <w:numId w:val="26"/>
        </w:numPr>
        <w:tabs>
          <w:tab w:val="left" w:pos="1134"/>
        </w:tabs>
        <w:ind w:left="0"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«Обеспечение деятельности Администрации города Оренбурга по решению вопросов местного значения и исполнению отдельных государственных полномочи</w:t>
      </w:r>
      <w:r>
        <w:rPr>
          <w:rFonts w:ascii="Times New Roman" w:eastAsia="Calibri" w:hAnsi="Times New Roman" w:cs="Times New Roman"/>
          <w:sz w:val="28"/>
          <w:szCs w:val="28"/>
          <w:lang w:eastAsia="ru-RU"/>
        </w:rPr>
        <w:t>й» - на 2025 год бюджетные ассигнования увеличиваются на 8 363,8 тыс. рублей.</w:t>
      </w:r>
    </w:p>
    <w:p w:rsidR="0008257C" w:rsidRDefault="00F72A3A">
      <w:pPr>
        <w:pStyle w:val="af7"/>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Изменения бюджетных ассигнований предусмотрены по следующим комплексам процессных мероприятий:</w:t>
      </w:r>
    </w:p>
    <w:p w:rsidR="0008257C" w:rsidRDefault="00F72A3A">
      <w:pPr>
        <w:pStyle w:val="af7"/>
        <w:numPr>
          <w:ilvl w:val="0"/>
          <w:numId w:val="16"/>
        </w:numPr>
        <w:tabs>
          <w:tab w:val="left" w:pos="1134"/>
        </w:tabs>
        <w:ind w:left="0" w:firstLine="709"/>
        <w:rPr>
          <w:rFonts w:ascii="Times New Roman" w:eastAsia="Calibri" w:hAnsi="Times New Roman" w:cs="Times New Roman"/>
          <w:sz w:val="28"/>
          <w:szCs w:val="28"/>
          <w:lang w:eastAsia="ru-RU"/>
        </w:rPr>
      </w:pPr>
      <w:r>
        <w:rPr>
          <w:rFonts w:ascii="Times New Roman" w:hAnsi="Times New Roman" w:cs="Times New Roman"/>
          <w:sz w:val="28"/>
          <w:szCs w:val="28"/>
        </w:rPr>
        <w:t>«Создание организационных, материально-технических, правовых, документационных, инф</w:t>
      </w:r>
      <w:r>
        <w:rPr>
          <w:rFonts w:ascii="Times New Roman" w:hAnsi="Times New Roman" w:cs="Times New Roman"/>
          <w:sz w:val="28"/>
          <w:szCs w:val="28"/>
        </w:rPr>
        <w:t xml:space="preserve">ормационных, финансовых и иных условий по решению вопросов местного значения Администрации города Оренбурга» - увеличение на 11 802,5 тыс. рублей. </w:t>
      </w:r>
    </w:p>
    <w:p w:rsidR="0008257C" w:rsidRDefault="00F72A3A">
      <w:pPr>
        <w:pStyle w:val="af7"/>
        <w:tabs>
          <w:tab w:val="left" w:pos="1134"/>
        </w:tabs>
        <w:ind w:left="0" w:firstLine="709"/>
        <w:rPr>
          <w:rFonts w:ascii="Times New Roman" w:eastAsia="Calibri" w:hAnsi="Times New Roman" w:cs="Times New Roman"/>
          <w:sz w:val="28"/>
          <w:szCs w:val="28"/>
          <w:lang w:eastAsia="ru-RU"/>
        </w:rPr>
      </w:pPr>
      <w:r>
        <w:rPr>
          <w:rFonts w:ascii="Times New Roman" w:hAnsi="Times New Roman" w:cs="Times New Roman"/>
          <w:sz w:val="28"/>
          <w:szCs w:val="28"/>
        </w:rPr>
        <w:t>Основные изменения предлагаются по следующим направлениям расходов:</w:t>
      </w:r>
    </w:p>
    <w:p w:rsidR="0008257C" w:rsidRDefault="00F72A3A">
      <w:pPr>
        <w:pStyle w:val="af7"/>
        <w:numPr>
          <w:ilvl w:val="0"/>
          <w:numId w:val="17"/>
        </w:numPr>
        <w:tabs>
          <w:tab w:val="left" w:pos="1134"/>
        </w:tabs>
        <w:ind w:left="0" w:firstLine="709"/>
        <w:rPr>
          <w:rFonts w:ascii="Times New Roman" w:hAnsi="Times New Roman" w:cs="Times New Roman"/>
        </w:rPr>
      </w:pPr>
      <w:proofErr w:type="gramStart"/>
      <w:r>
        <w:rPr>
          <w:rFonts w:ascii="Times New Roman" w:hAnsi="Times New Roman" w:cs="Times New Roman"/>
          <w:sz w:val="28"/>
          <w:szCs w:val="28"/>
        </w:rPr>
        <w:t>увеличение</w:t>
      </w:r>
      <w:proofErr w:type="gramEnd"/>
      <w:r>
        <w:rPr>
          <w:rFonts w:ascii="Times New Roman" w:hAnsi="Times New Roman" w:cs="Times New Roman"/>
          <w:sz w:val="28"/>
          <w:szCs w:val="28"/>
        </w:rPr>
        <w:t xml:space="preserve"> на 10 902,5 тыс. рублей на </w:t>
      </w:r>
      <w:r>
        <w:rPr>
          <w:rFonts w:ascii="Times New Roman" w:hAnsi="Times New Roman" w:cs="Times New Roman"/>
          <w:sz w:val="28"/>
          <w:szCs w:val="28"/>
        </w:rPr>
        <w:t>«Центральный аппарат». Согласно ФЭО увеличение бюджетных ассигнований предлагается на оплату труда с начислениями в связи с ожидаемым исполнением 6 835,2 тыс. рублей и на закупки товаров, работ и услуг (транспортные расходы, закупка мебели и др.) 4 067,3 т</w:t>
      </w:r>
      <w:r>
        <w:rPr>
          <w:rFonts w:ascii="Times New Roman" w:hAnsi="Times New Roman" w:cs="Times New Roman"/>
          <w:sz w:val="28"/>
          <w:szCs w:val="28"/>
        </w:rPr>
        <w:t>ыс. рублей;</w:t>
      </w:r>
    </w:p>
    <w:p w:rsidR="0008257C" w:rsidRDefault="00F72A3A">
      <w:pPr>
        <w:pStyle w:val="af7"/>
        <w:numPr>
          <w:ilvl w:val="0"/>
          <w:numId w:val="17"/>
        </w:numPr>
        <w:tabs>
          <w:tab w:val="left" w:pos="1134"/>
        </w:tabs>
        <w:ind w:left="0" w:firstLine="709"/>
        <w:rPr>
          <w:rFonts w:ascii="Times New Roman" w:hAnsi="Times New Roman" w:cs="Times New Roman"/>
          <w:sz w:val="28"/>
          <w:szCs w:val="28"/>
        </w:rPr>
      </w:pPr>
      <w:proofErr w:type="gramStart"/>
      <w:r>
        <w:rPr>
          <w:rFonts w:ascii="Times New Roman" w:hAnsi="Times New Roman" w:cs="Times New Roman"/>
          <w:sz w:val="28"/>
          <w:szCs w:val="28"/>
        </w:rPr>
        <w:t>увеличение</w:t>
      </w:r>
      <w:proofErr w:type="gramEnd"/>
      <w:r>
        <w:rPr>
          <w:rFonts w:ascii="Times New Roman" w:hAnsi="Times New Roman" w:cs="Times New Roman"/>
          <w:sz w:val="28"/>
          <w:szCs w:val="28"/>
        </w:rPr>
        <w:t xml:space="preserve"> на 1 000,0 тыс. рублей на «Обеспечение организации, проведения и участия Администрации города Оренбурга в мероприятиях федерального, регионального и муниципального уровня» на закупку сувенирной продукции;</w:t>
      </w:r>
    </w:p>
    <w:p w:rsidR="0008257C" w:rsidRDefault="00F72A3A">
      <w:pPr>
        <w:pStyle w:val="af7"/>
        <w:numPr>
          <w:ilvl w:val="0"/>
          <w:numId w:val="17"/>
        </w:numPr>
        <w:tabs>
          <w:tab w:val="left" w:pos="0"/>
          <w:tab w:val="left" w:pos="1134"/>
        </w:tabs>
        <w:ind w:left="0" w:firstLine="709"/>
        <w:rPr>
          <w:rFonts w:ascii="Times New Roman" w:hAnsi="Times New Roman" w:cs="Times New Roman"/>
          <w:sz w:val="28"/>
          <w:szCs w:val="28"/>
        </w:rPr>
      </w:pPr>
      <w:proofErr w:type="gramStart"/>
      <w:r>
        <w:rPr>
          <w:rFonts w:ascii="Times New Roman" w:hAnsi="Times New Roman" w:cs="Times New Roman"/>
          <w:sz w:val="28"/>
          <w:szCs w:val="28"/>
        </w:rPr>
        <w:t>сокращение</w:t>
      </w:r>
      <w:proofErr w:type="gramEnd"/>
      <w:r>
        <w:rPr>
          <w:rFonts w:ascii="Times New Roman" w:hAnsi="Times New Roman" w:cs="Times New Roman"/>
          <w:sz w:val="28"/>
          <w:szCs w:val="28"/>
        </w:rPr>
        <w:t xml:space="preserve"> на 100,0 тыс. руб</w:t>
      </w:r>
      <w:r>
        <w:rPr>
          <w:rFonts w:ascii="Times New Roman" w:hAnsi="Times New Roman" w:cs="Times New Roman"/>
          <w:sz w:val="28"/>
          <w:szCs w:val="28"/>
        </w:rPr>
        <w:t>лей по мероприятиям по организации обеспечения доступа к информации о деятельности Главы города Оренбурга, Администрации города Оренбурга в сети «Интернет» в связи с оптимизацией расходов.</w:t>
      </w:r>
    </w:p>
    <w:p w:rsidR="0008257C" w:rsidRDefault="00F72A3A">
      <w:pPr>
        <w:pStyle w:val="af7"/>
        <w:numPr>
          <w:ilvl w:val="0"/>
          <w:numId w:val="16"/>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«Обеспечение архивной деятельности, деятельности по организации кул</w:t>
      </w:r>
      <w:r>
        <w:rPr>
          <w:rFonts w:ascii="Times New Roman" w:hAnsi="Times New Roman" w:cs="Times New Roman"/>
          <w:sz w:val="28"/>
          <w:szCs w:val="28"/>
        </w:rPr>
        <w:t>ьтурно-массовых мероприятий, информационно-аналитической деятельности, обеспечение деятельности Администрации города Оренбурга» - сокращение объема бюджетных ассигнований на сумму 3 438,7 тыс. рублей. Изменения предлагаются по направлению расходов «Обеспеч</w:t>
      </w:r>
      <w:r>
        <w:rPr>
          <w:rFonts w:ascii="Times New Roman" w:hAnsi="Times New Roman" w:cs="Times New Roman"/>
          <w:sz w:val="28"/>
          <w:szCs w:val="28"/>
        </w:rPr>
        <w:t>ение деятельности подведомственных учреждений», за счет (согласно ФЭО):</w:t>
      </w:r>
    </w:p>
    <w:p w:rsidR="0008257C" w:rsidRDefault="00F72A3A">
      <w:pPr>
        <w:pStyle w:val="af7"/>
        <w:tabs>
          <w:tab w:val="left" w:pos="1134"/>
        </w:tabs>
        <w:ind w:left="0" w:firstLine="709"/>
        <w:rPr>
          <w:rFonts w:ascii="Times New Roman" w:hAnsi="Times New Roman" w:cs="Times New Roman"/>
          <w:sz w:val="28"/>
          <w:szCs w:val="28"/>
        </w:rPr>
      </w:pPr>
      <w:proofErr w:type="gramStart"/>
      <w:r>
        <w:rPr>
          <w:rFonts w:ascii="Times New Roman" w:hAnsi="Times New Roman" w:cs="Times New Roman"/>
          <w:sz w:val="28"/>
          <w:szCs w:val="28"/>
        </w:rPr>
        <w:t>увеличения</w:t>
      </w:r>
      <w:proofErr w:type="gramEnd"/>
      <w:r>
        <w:rPr>
          <w:rFonts w:ascii="Times New Roman" w:hAnsi="Times New Roman" w:cs="Times New Roman"/>
          <w:sz w:val="28"/>
          <w:szCs w:val="28"/>
        </w:rPr>
        <w:t xml:space="preserve"> бюджетных ассигнований на 80,0 тыс. рублей на командировочные расходы;</w:t>
      </w:r>
    </w:p>
    <w:p w:rsidR="0008257C" w:rsidRDefault="00F72A3A">
      <w:pPr>
        <w:tabs>
          <w:tab w:val="left" w:pos="1134"/>
        </w:tabs>
        <w:ind w:firstLine="709"/>
        <w:rPr>
          <w:rFonts w:ascii="Times New Roman" w:eastAsia="Calibri" w:hAnsi="Times New Roman" w:cs="Times New Roman"/>
          <w:sz w:val="28"/>
          <w:szCs w:val="28"/>
          <w:lang w:eastAsia="ru-RU"/>
        </w:rPr>
      </w:pPr>
      <w:proofErr w:type="gramStart"/>
      <w:r>
        <w:rPr>
          <w:rFonts w:ascii="Times New Roman" w:hAnsi="Times New Roman" w:cs="Times New Roman"/>
          <w:sz w:val="28"/>
          <w:szCs w:val="28"/>
        </w:rPr>
        <w:t>сокращения</w:t>
      </w:r>
      <w:proofErr w:type="gramEnd"/>
      <w:r>
        <w:rPr>
          <w:rFonts w:ascii="Times New Roman" w:hAnsi="Times New Roman" w:cs="Times New Roman"/>
          <w:sz w:val="28"/>
          <w:szCs w:val="28"/>
        </w:rPr>
        <w:t xml:space="preserve"> бюджетных ассигнований на 3 518,7 тыс. рублей в связи с </w:t>
      </w:r>
      <w:proofErr w:type="spellStart"/>
      <w:r>
        <w:rPr>
          <w:rFonts w:ascii="Times New Roman" w:hAnsi="Times New Roman" w:cs="Times New Roman"/>
          <w:sz w:val="28"/>
          <w:szCs w:val="28"/>
        </w:rPr>
        <w:t>невостребованностью</w:t>
      </w:r>
      <w:proofErr w:type="spellEnd"/>
      <w:r>
        <w:rPr>
          <w:rFonts w:ascii="Times New Roman" w:hAnsi="Times New Roman" w:cs="Times New Roman"/>
          <w:sz w:val="28"/>
          <w:szCs w:val="28"/>
        </w:rPr>
        <w:t xml:space="preserve"> средств и оптим</w:t>
      </w:r>
      <w:r>
        <w:rPr>
          <w:rFonts w:ascii="Times New Roman" w:hAnsi="Times New Roman" w:cs="Times New Roman"/>
          <w:sz w:val="28"/>
          <w:szCs w:val="28"/>
        </w:rPr>
        <w:t>изацией расходов.</w:t>
      </w:r>
    </w:p>
    <w:p w:rsidR="0008257C" w:rsidRDefault="00F72A3A">
      <w:pPr>
        <w:pStyle w:val="af7"/>
        <w:numPr>
          <w:ilvl w:val="0"/>
          <w:numId w:val="26"/>
        </w:numPr>
        <w:tabs>
          <w:tab w:val="left" w:pos="1134"/>
        </w:tabs>
        <w:ind w:left="0"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«Муниципальная программа энергосбережения и повышения энергетической эффективности в городе Оренбурге на 2016-2027 годы» по направлению расходов «Мероприятия в области энергосбережения» – бюджетные ассигнования сокращаются на 4,2 тыс. руб</w:t>
      </w:r>
      <w:r>
        <w:rPr>
          <w:rFonts w:ascii="Times New Roman" w:eastAsia="Calibri" w:hAnsi="Times New Roman" w:cs="Times New Roman"/>
          <w:sz w:val="28"/>
          <w:szCs w:val="28"/>
          <w:lang w:eastAsia="ru-RU"/>
        </w:rPr>
        <w:t xml:space="preserve">лей в связи с </w:t>
      </w:r>
      <w:proofErr w:type="spellStart"/>
      <w:r>
        <w:rPr>
          <w:rFonts w:ascii="Times New Roman" w:eastAsia="Calibri" w:hAnsi="Times New Roman" w:cs="Times New Roman"/>
          <w:sz w:val="28"/>
          <w:szCs w:val="28"/>
          <w:lang w:eastAsia="ru-RU"/>
        </w:rPr>
        <w:t>невостребованностью</w:t>
      </w:r>
      <w:proofErr w:type="spellEnd"/>
      <w:r>
        <w:rPr>
          <w:rFonts w:ascii="Times New Roman" w:eastAsia="Calibri" w:hAnsi="Times New Roman" w:cs="Times New Roman"/>
          <w:sz w:val="28"/>
          <w:szCs w:val="28"/>
          <w:lang w:eastAsia="ru-RU"/>
        </w:rPr>
        <w:t xml:space="preserve"> средств.</w:t>
      </w:r>
    </w:p>
    <w:p w:rsidR="0008257C" w:rsidRDefault="00F72A3A">
      <w:pPr>
        <w:pStyle w:val="af7"/>
        <w:numPr>
          <w:ilvl w:val="0"/>
          <w:numId w:val="26"/>
        </w:numPr>
        <w:tabs>
          <w:tab w:val="left" w:pos="1134"/>
        </w:tabs>
        <w:ind w:left="0"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«Регулирование градостроительной деятельности, землепользования, сохранение памятников монументальной скульптуры и объектов культурного наследия, создание архитектурно-художественного облика муниципального образов</w:t>
      </w:r>
      <w:r>
        <w:rPr>
          <w:rFonts w:ascii="Times New Roman" w:eastAsia="Calibri" w:hAnsi="Times New Roman" w:cs="Times New Roman"/>
          <w:sz w:val="28"/>
          <w:szCs w:val="28"/>
          <w:lang w:eastAsia="ru-RU"/>
        </w:rPr>
        <w:t>ания «город Оренбург».</w:t>
      </w:r>
    </w:p>
    <w:p w:rsidR="0008257C" w:rsidRDefault="00F72A3A">
      <w:pPr>
        <w:pStyle w:val="af7"/>
        <w:ind w:left="0"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Изменения бюджетных ассигнований предусмотрены по комплексу процессных мероприятий «Сохранение, использование и популяризация памятников монументальной скульптуры и объектов культурного наследия (памятников истории и культуры) народо</w:t>
      </w:r>
      <w:r>
        <w:rPr>
          <w:rFonts w:ascii="Times New Roman" w:eastAsia="Calibri" w:hAnsi="Times New Roman" w:cs="Times New Roman"/>
          <w:sz w:val="28"/>
          <w:szCs w:val="28"/>
          <w:lang w:eastAsia="ru-RU"/>
        </w:rPr>
        <w:t>в Российской Федерации, находящихся в собственности муниципального образования «город Оренбург».</w:t>
      </w:r>
    </w:p>
    <w:p w:rsidR="0008257C" w:rsidRDefault="00F72A3A">
      <w:pPr>
        <w:pStyle w:val="af7"/>
        <w:tabs>
          <w:tab w:val="left" w:pos="1276"/>
        </w:tabs>
        <w:ind w:left="0"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Предлагается сократить бюджетные ассигнования на 360,9 тыс. рублей по направлению расходов «Сохранение, использование и популяризации памятников монументальной</w:t>
      </w:r>
      <w:r>
        <w:rPr>
          <w:rFonts w:ascii="Times New Roman" w:eastAsia="Calibri" w:hAnsi="Times New Roman" w:cs="Times New Roman"/>
          <w:sz w:val="28"/>
          <w:szCs w:val="28"/>
          <w:lang w:eastAsia="ru-RU"/>
        </w:rPr>
        <w:t xml:space="preserve"> скульптуры и объектов культурного наследия (памятников истории и культуры) народов Российской Федерации, находящихся в собственности муниципального образования «город Оренбург». Согласно ФЭО уменьшение бюджетных ассигнований предлагается в связи с оптимиз</w:t>
      </w:r>
      <w:r>
        <w:rPr>
          <w:rFonts w:ascii="Times New Roman" w:eastAsia="Calibri" w:hAnsi="Times New Roman" w:cs="Times New Roman"/>
          <w:sz w:val="28"/>
          <w:szCs w:val="28"/>
          <w:lang w:eastAsia="ru-RU"/>
        </w:rPr>
        <w:t>ацией расходов.</w:t>
      </w:r>
    </w:p>
    <w:p w:rsidR="0008257C" w:rsidRDefault="00F72A3A">
      <w:pPr>
        <w:pStyle w:val="af7"/>
        <w:numPr>
          <w:ilvl w:val="0"/>
          <w:numId w:val="26"/>
        </w:numPr>
        <w:tabs>
          <w:tab w:val="left" w:pos="1134"/>
          <w:tab w:val="left" w:pos="1276"/>
        </w:tabs>
        <w:ind w:left="0"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«Охрана окружающей среды в границах муниципального образования «город Оренбург» – сокращаются бюджетные ассигнования по комплексу процессных мероприятий «Мероприятия, направленные на повышение экологической культуры среди населения» на сумм</w:t>
      </w:r>
      <w:r>
        <w:rPr>
          <w:rFonts w:ascii="Times New Roman" w:eastAsia="Calibri" w:hAnsi="Times New Roman" w:cs="Times New Roman"/>
          <w:sz w:val="28"/>
          <w:szCs w:val="28"/>
          <w:lang w:eastAsia="ru-RU"/>
        </w:rPr>
        <w:t>у 10,4 тыс. рублей в связи с оптимизацией расходов.</w:t>
      </w:r>
    </w:p>
    <w:p w:rsidR="0008257C" w:rsidRDefault="00F72A3A">
      <w:pPr>
        <w:pStyle w:val="af7"/>
        <w:numPr>
          <w:ilvl w:val="0"/>
          <w:numId w:val="26"/>
        </w:numPr>
        <w:tabs>
          <w:tab w:val="left" w:pos="1134"/>
          <w:tab w:val="left" w:pos="1276"/>
        </w:tabs>
        <w:ind w:left="0"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«Профилактика наркомании на территории муниципального образования «город Оренбург» – сокращаются бюджетные ассигнования по комплексу процессных мероприятий «Мероприятия, направленные на снижение рисков не</w:t>
      </w:r>
      <w:r>
        <w:rPr>
          <w:rFonts w:ascii="Times New Roman" w:eastAsia="Calibri" w:hAnsi="Times New Roman" w:cs="Times New Roman"/>
          <w:sz w:val="28"/>
          <w:szCs w:val="28"/>
          <w:lang w:eastAsia="ru-RU"/>
        </w:rPr>
        <w:t>медицинского потребления наркотических средств и психотропных веществ среди подростков и молодежи» на сумму 2,5 тыс. рублей в связи с оптимизацией расходов.</w:t>
      </w:r>
    </w:p>
    <w:p w:rsidR="0008257C" w:rsidRDefault="00F72A3A">
      <w:pPr>
        <w:pStyle w:val="af7"/>
        <w:numPr>
          <w:ilvl w:val="0"/>
          <w:numId w:val="26"/>
        </w:numPr>
        <w:tabs>
          <w:tab w:val="left" w:pos="1134"/>
          <w:tab w:val="left" w:pos="1276"/>
        </w:tabs>
        <w:ind w:left="0"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«Профилактика терроризма и экстремизма на территории муниципального образования «город Оренбург» – </w:t>
      </w:r>
      <w:r>
        <w:rPr>
          <w:rFonts w:ascii="Times New Roman" w:eastAsia="Calibri" w:hAnsi="Times New Roman" w:cs="Times New Roman"/>
          <w:sz w:val="28"/>
          <w:szCs w:val="28"/>
          <w:lang w:eastAsia="ru-RU"/>
        </w:rPr>
        <w:t>сокращаются бюджетные ассигнования по комплексу процессных мероприятий «Мероприятия, направленные на совершенствование системы профилактических мер в сфере противодействия терроризму и экстремизму путем осуществления мер информационно-правового и организац</w:t>
      </w:r>
      <w:r>
        <w:rPr>
          <w:rFonts w:ascii="Times New Roman" w:eastAsia="Calibri" w:hAnsi="Times New Roman" w:cs="Times New Roman"/>
          <w:sz w:val="28"/>
          <w:szCs w:val="28"/>
          <w:lang w:eastAsia="ru-RU"/>
        </w:rPr>
        <w:t>ионно-административного характера» на сумму 2,5 тыс. рублей в связи с оптимизацией расходов.</w:t>
      </w:r>
    </w:p>
    <w:p w:rsidR="0008257C" w:rsidRDefault="00F72A3A">
      <w:pPr>
        <w:pStyle w:val="af7"/>
        <w:numPr>
          <w:ilvl w:val="0"/>
          <w:numId w:val="26"/>
        </w:numPr>
        <w:tabs>
          <w:tab w:val="left" w:pos="1134"/>
          <w:tab w:val="left" w:pos="1276"/>
        </w:tabs>
        <w:ind w:left="0"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«Профилактика правонарушений в муниципальном образовании «город Оренбург» – на 2026 год увеличиваются бюджетные ассигнования на 1 254,3 тыс. рублей по комплексу </w:t>
      </w:r>
      <w:r>
        <w:rPr>
          <w:rFonts w:ascii="Times New Roman" w:eastAsia="Calibri" w:hAnsi="Times New Roman" w:cs="Times New Roman"/>
          <w:sz w:val="28"/>
          <w:szCs w:val="28"/>
          <w:lang w:eastAsia="ru-RU"/>
        </w:rPr>
        <w:t>процессных мероприятий «Мероприятия по вовлечению граждан в мероприятия по охране общественного порядка, созданию условий для деятельности по охране общественного порядка социального, правового, информационно-организационного характера, а также по повышени</w:t>
      </w:r>
      <w:r>
        <w:rPr>
          <w:rFonts w:ascii="Times New Roman" w:eastAsia="Calibri" w:hAnsi="Times New Roman" w:cs="Times New Roman"/>
          <w:sz w:val="28"/>
          <w:szCs w:val="28"/>
          <w:lang w:eastAsia="ru-RU"/>
        </w:rPr>
        <w:t>ю оперативности реагирования на заявления и сообщения о правонарушениях за счет наращивания технических средств контроля ситуации в общественных местах». Согласно ФЭО средства увеличиваются на 1 000,0 тыс. рублей на предоставление субсидий народным дружина</w:t>
      </w:r>
      <w:r>
        <w:rPr>
          <w:rFonts w:ascii="Times New Roman" w:eastAsia="Calibri" w:hAnsi="Times New Roman" w:cs="Times New Roman"/>
          <w:sz w:val="28"/>
          <w:szCs w:val="28"/>
          <w:lang w:eastAsia="ru-RU"/>
        </w:rPr>
        <w:t>м и на вовлечение граждан в охрану общественного порядка на 254,3 тыс. рублей.</w:t>
      </w:r>
    </w:p>
    <w:p w:rsidR="0008257C" w:rsidRDefault="00F72A3A">
      <w:pPr>
        <w:tabs>
          <w:tab w:val="left" w:pos="1134"/>
        </w:tabs>
        <w:ind w:firstLine="709"/>
        <w:rPr>
          <w:rFonts w:ascii="Times New Roman" w:hAnsi="Times New Roman" w:cs="Times New Roman"/>
          <w:sz w:val="28"/>
          <w:szCs w:val="28"/>
        </w:rPr>
      </w:pPr>
      <w:r>
        <w:rPr>
          <w:rFonts w:ascii="Times New Roman" w:hAnsi="Times New Roman" w:cs="Times New Roman"/>
          <w:sz w:val="28"/>
          <w:szCs w:val="28"/>
        </w:rPr>
        <w:t>Также, Проектом решения предложено увеличить на 2025 год Администрации города Оренбурга объем непрограммных расходов на сумму 158 748,8 тыс. рублей из них:</w:t>
      </w:r>
    </w:p>
    <w:p w:rsidR="0008257C" w:rsidRDefault="00F72A3A" w:rsidP="00F72A3A">
      <w:pPr>
        <w:pStyle w:val="af7"/>
        <w:numPr>
          <w:ilvl w:val="0"/>
          <w:numId w:val="44"/>
        </w:numPr>
        <w:tabs>
          <w:tab w:val="left" w:pos="1134"/>
        </w:tabs>
        <w:ind w:left="0" w:firstLine="709"/>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lastRenderedPageBreak/>
        <w:t>сокращение</w:t>
      </w:r>
      <w:proofErr w:type="gramEnd"/>
      <w:r>
        <w:rPr>
          <w:rFonts w:ascii="Times New Roman" w:hAnsi="Times New Roman" w:cs="Times New Roman"/>
          <w:sz w:val="28"/>
          <w:szCs w:val="28"/>
        </w:rPr>
        <w:t xml:space="preserve"> на 1 251,2</w:t>
      </w:r>
      <w:r>
        <w:rPr>
          <w:rFonts w:ascii="Times New Roman" w:hAnsi="Times New Roman" w:cs="Times New Roman"/>
          <w:sz w:val="28"/>
          <w:szCs w:val="28"/>
        </w:rPr>
        <w:t xml:space="preserve"> тыс. рублей на обеспечение деятельности Главы города Оренбурга</w:t>
      </w:r>
      <w:r>
        <w:rPr>
          <w:rFonts w:ascii="Times New Roman" w:eastAsia="Times New Roman" w:hAnsi="Times New Roman" w:cs="Times New Roman"/>
          <w:sz w:val="28"/>
          <w:szCs w:val="28"/>
          <w:lang w:eastAsia="ru-RU"/>
        </w:rPr>
        <w:t>;</w:t>
      </w:r>
    </w:p>
    <w:p w:rsidR="0008257C" w:rsidRDefault="00F72A3A" w:rsidP="00F72A3A">
      <w:pPr>
        <w:pStyle w:val="af7"/>
        <w:numPr>
          <w:ilvl w:val="0"/>
          <w:numId w:val="44"/>
        </w:numPr>
        <w:tabs>
          <w:tab w:val="left" w:pos="1134"/>
        </w:tabs>
        <w:ind w:left="0" w:firstLine="709"/>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утверждение</w:t>
      </w:r>
      <w:proofErr w:type="gramEnd"/>
      <w:r>
        <w:rPr>
          <w:rFonts w:ascii="Times New Roman" w:eastAsia="Times New Roman" w:hAnsi="Times New Roman" w:cs="Times New Roman"/>
          <w:sz w:val="28"/>
          <w:szCs w:val="28"/>
          <w:lang w:eastAsia="ru-RU"/>
        </w:rPr>
        <w:t xml:space="preserve"> расходов в сумме 160 000,0 тыс. рублей по направлению расходов «Субсидия региональному отделению Общероссийской общественно-государственной организации «Добровольное общество соде</w:t>
      </w:r>
      <w:r>
        <w:rPr>
          <w:rFonts w:ascii="Times New Roman" w:eastAsia="Times New Roman" w:hAnsi="Times New Roman" w:cs="Times New Roman"/>
          <w:sz w:val="28"/>
          <w:szCs w:val="28"/>
          <w:lang w:eastAsia="ru-RU"/>
        </w:rPr>
        <w:t>йствия армии, авиации и флоту России» Оренбургской области». С Проектом решения не представлены документы позволяющие определить достаточность предлагаемых к утверждению сумм бюджетных ассигнований.</w:t>
      </w:r>
    </w:p>
    <w:p w:rsidR="0008257C" w:rsidRDefault="00F72A3A">
      <w:pPr>
        <w:tabs>
          <w:tab w:val="left" w:pos="1134"/>
        </w:tabs>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Кроме того, Счетная палата обращает внимание на то, что п</w:t>
      </w:r>
      <w:r>
        <w:rPr>
          <w:rFonts w:ascii="Times New Roman" w:eastAsia="Times New Roman" w:hAnsi="Times New Roman" w:cs="Times New Roman"/>
          <w:sz w:val="28"/>
          <w:szCs w:val="28"/>
          <w:lang w:eastAsia="ru-RU"/>
        </w:rPr>
        <w:t>остановлением Администрации города Оренбурга от 01.10.2025 № 2032-п на предоставление субсидии Общероссийской общественно-государственной организации «Добровольное общество содействия армии, авиации и флоту России» Оренбургской области» также было выделено</w:t>
      </w:r>
      <w:r>
        <w:rPr>
          <w:rFonts w:ascii="Times New Roman" w:eastAsia="Times New Roman" w:hAnsi="Times New Roman" w:cs="Times New Roman"/>
          <w:sz w:val="28"/>
          <w:szCs w:val="28"/>
          <w:lang w:eastAsia="ru-RU"/>
        </w:rPr>
        <w:t xml:space="preserve"> из Резервного фонда 30 000,0 тыс. рублей.</w:t>
      </w:r>
    </w:p>
    <w:p w:rsidR="0008257C" w:rsidRDefault="00F72A3A">
      <w:pPr>
        <w:pStyle w:val="af7"/>
        <w:numPr>
          <w:ilvl w:val="0"/>
          <w:numId w:val="7"/>
        </w:numPr>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Проектом решения предлагается сократить общий объем бюджетных ассигнований </w:t>
      </w:r>
      <w:r>
        <w:rPr>
          <w:rFonts w:ascii="Times New Roman" w:eastAsia="Times New Roman" w:hAnsi="Times New Roman" w:cs="Times New Roman"/>
          <w:b/>
          <w:bCs/>
          <w:color w:val="000000" w:themeColor="text1"/>
          <w:sz w:val="28"/>
          <w:szCs w:val="28"/>
          <w:lang w:eastAsia="ru-RU"/>
        </w:rPr>
        <w:t xml:space="preserve">контрольно-ревизионному </w:t>
      </w:r>
      <w:r>
        <w:rPr>
          <w:rFonts w:ascii="Times New Roman" w:eastAsia="Times New Roman" w:hAnsi="Times New Roman" w:cs="Times New Roman"/>
          <w:b/>
          <w:bCs/>
          <w:sz w:val="28"/>
          <w:szCs w:val="28"/>
          <w:lang w:eastAsia="ru-RU"/>
        </w:rPr>
        <w:t>управлению администрации города Оренбурга</w:t>
      </w:r>
      <w:r>
        <w:rPr>
          <w:rFonts w:ascii="Times New Roman" w:eastAsia="Times New Roman" w:hAnsi="Times New Roman" w:cs="Times New Roman"/>
          <w:sz w:val="28"/>
          <w:szCs w:val="28"/>
          <w:lang w:eastAsia="ru-RU"/>
        </w:rPr>
        <w:t xml:space="preserve"> на 2025 год на 1 124,4 тыс. рублей и утвердить их в сумме 18 416,7 тыс. </w:t>
      </w:r>
      <w:r>
        <w:rPr>
          <w:rFonts w:ascii="Times New Roman" w:eastAsia="Times New Roman" w:hAnsi="Times New Roman" w:cs="Times New Roman"/>
          <w:sz w:val="28"/>
          <w:szCs w:val="28"/>
          <w:lang w:eastAsia="ru-RU"/>
        </w:rPr>
        <w:t>рублей.</w:t>
      </w:r>
      <w:r>
        <w:t xml:space="preserve"> </w:t>
      </w:r>
      <w:r>
        <w:rPr>
          <w:rFonts w:ascii="Times New Roman" w:eastAsia="Times New Roman" w:hAnsi="Times New Roman" w:cs="Times New Roman"/>
          <w:sz w:val="28"/>
          <w:szCs w:val="28"/>
          <w:lang w:eastAsia="ru-RU"/>
        </w:rPr>
        <w:t>Объем бюджетных назначений планового периода не корректируется.</w:t>
      </w:r>
    </w:p>
    <w:p w:rsidR="0008257C" w:rsidRDefault="00F72A3A">
      <w:pPr>
        <w:pStyle w:val="af7"/>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Проектом решения изменения бюджетных ассигнований предложены по муниципальным программам:</w:t>
      </w:r>
    </w:p>
    <w:p w:rsidR="0008257C" w:rsidRDefault="00F72A3A" w:rsidP="00F72A3A">
      <w:pPr>
        <w:pStyle w:val="af7"/>
        <w:numPr>
          <w:ilvl w:val="0"/>
          <w:numId w:val="33"/>
        </w:numPr>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«Управление муниципальными финансами и муниципальным долгом города Оренбурга» по комплексу про</w:t>
      </w:r>
      <w:r>
        <w:rPr>
          <w:rFonts w:ascii="Times New Roman" w:eastAsia="Times New Roman" w:hAnsi="Times New Roman" w:cs="Times New Roman"/>
          <w:sz w:val="28"/>
          <w:szCs w:val="28"/>
          <w:lang w:eastAsia="ru-RU"/>
        </w:rPr>
        <w:t xml:space="preserve">цессных мероприятий «Организация и осуществление внутреннего муниципального финансового контроля» – сокращение бюджетных ассигнований на 1 109,4 тыс. рублей. Согласно ФЭО сокращение объема бюджетных ассигнований связано с ожидаемой оценкой по оплате труда </w:t>
      </w:r>
      <w:r>
        <w:rPr>
          <w:rFonts w:ascii="Times New Roman" w:eastAsia="Times New Roman" w:hAnsi="Times New Roman" w:cs="Times New Roman"/>
          <w:sz w:val="28"/>
          <w:szCs w:val="28"/>
          <w:lang w:eastAsia="ru-RU"/>
        </w:rPr>
        <w:t>с начислениями (884,6 тыс. рублей) и оптимизацией расходов по закупкам (224,8 тыс. рублей).</w:t>
      </w:r>
    </w:p>
    <w:p w:rsidR="0008257C" w:rsidRDefault="00F72A3A" w:rsidP="00F72A3A">
      <w:pPr>
        <w:pStyle w:val="af7"/>
        <w:numPr>
          <w:ilvl w:val="0"/>
          <w:numId w:val="33"/>
        </w:numPr>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муниципальной службы в Администрации города Оренбурга» – сокращение бюджетных ассигнований на 15,0 тыс. рублей в связи с оптимизацией расходов по закупкам</w:t>
      </w:r>
      <w:r>
        <w:rPr>
          <w:rFonts w:ascii="Times New Roman" w:eastAsia="Times New Roman" w:hAnsi="Times New Roman" w:cs="Times New Roman"/>
          <w:sz w:val="28"/>
          <w:szCs w:val="28"/>
          <w:lang w:eastAsia="ru-RU"/>
        </w:rPr>
        <w:t>.</w:t>
      </w:r>
    </w:p>
    <w:p w:rsidR="0008257C" w:rsidRDefault="00F72A3A">
      <w:pPr>
        <w:pStyle w:val="af7"/>
        <w:numPr>
          <w:ilvl w:val="0"/>
          <w:numId w:val="7"/>
        </w:numPr>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Проектом решения предлагается увеличить бюджетные ассигнования </w:t>
      </w:r>
      <w:r>
        <w:rPr>
          <w:rFonts w:ascii="Times New Roman" w:eastAsia="Times New Roman" w:hAnsi="Times New Roman" w:cs="Times New Roman"/>
          <w:b/>
          <w:bCs/>
          <w:sz w:val="28"/>
          <w:szCs w:val="28"/>
          <w:lang w:eastAsia="ru-RU"/>
        </w:rPr>
        <w:t>Оренбургскому городскому Совету</w:t>
      </w:r>
      <w:r>
        <w:rPr>
          <w:rFonts w:ascii="Times New Roman" w:eastAsia="Times New Roman" w:hAnsi="Times New Roman" w:cs="Times New Roman"/>
          <w:sz w:val="28"/>
          <w:szCs w:val="28"/>
          <w:lang w:eastAsia="ru-RU"/>
        </w:rPr>
        <w:t xml:space="preserve"> на 2025 год в сумме 1 209,4 тыс. рублей на оплату труда с начислениями в связи с ожидаемым исполнением. </w:t>
      </w:r>
    </w:p>
    <w:p w:rsidR="0008257C" w:rsidRDefault="00F72A3A">
      <w:pPr>
        <w:pStyle w:val="af7"/>
        <w:numPr>
          <w:ilvl w:val="0"/>
          <w:numId w:val="7"/>
        </w:numPr>
        <w:tabs>
          <w:tab w:val="left" w:pos="1134"/>
        </w:tabs>
        <w:ind w:left="0" w:firstLine="709"/>
        <w:rPr>
          <w:rFonts w:ascii="Times New Roman" w:hAnsi="Times New Roman" w:cs="Times New Roman"/>
          <w:sz w:val="28"/>
          <w:szCs w:val="28"/>
        </w:rPr>
      </w:pPr>
      <w:r>
        <w:rPr>
          <w:rFonts w:ascii="Times New Roman" w:eastAsia="Times New Roman" w:hAnsi="Times New Roman" w:cs="Times New Roman"/>
          <w:sz w:val="28"/>
          <w:szCs w:val="28"/>
          <w:lang w:eastAsia="ru-RU"/>
        </w:rPr>
        <w:t>Проектом решения предлагается сократить бюджетные асси</w:t>
      </w:r>
      <w:r>
        <w:rPr>
          <w:rFonts w:ascii="Times New Roman" w:eastAsia="Times New Roman" w:hAnsi="Times New Roman" w:cs="Times New Roman"/>
          <w:sz w:val="28"/>
          <w:szCs w:val="28"/>
          <w:lang w:eastAsia="ru-RU"/>
        </w:rPr>
        <w:t xml:space="preserve">гнования </w:t>
      </w:r>
      <w:r>
        <w:rPr>
          <w:rFonts w:ascii="Times New Roman" w:eastAsia="Times New Roman" w:hAnsi="Times New Roman" w:cs="Times New Roman"/>
          <w:b/>
          <w:bCs/>
          <w:sz w:val="28"/>
          <w:szCs w:val="28"/>
          <w:lang w:eastAsia="ru-RU"/>
        </w:rPr>
        <w:t>Счетной палате города Оренбурга</w:t>
      </w:r>
      <w:r>
        <w:rPr>
          <w:rFonts w:ascii="Times New Roman" w:eastAsia="Times New Roman" w:hAnsi="Times New Roman" w:cs="Times New Roman"/>
          <w:sz w:val="28"/>
          <w:szCs w:val="28"/>
          <w:lang w:eastAsia="ru-RU"/>
        </w:rPr>
        <w:t xml:space="preserve"> на 2025 год по направлению расходов «Центральный аппарат» на 258,2 тыс. рублей и утвердить их в сумме 31 044,2 тыс. рублей. Уменьшение объема бюджетных ассигнований связано с необходимостью направления средств бюдже</w:t>
      </w:r>
      <w:r>
        <w:rPr>
          <w:rFonts w:ascii="Times New Roman" w:eastAsia="Times New Roman" w:hAnsi="Times New Roman" w:cs="Times New Roman"/>
          <w:sz w:val="28"/>
          <w:szCs w:val="28"/>
          <w:lang w:eastAsia="ru-RU"/>
        </w:rPr>
        <w:t>та города Оренбурга на первоочередные расходы (</w:t>
      </w:r>
      <w:proofErr w:type="spellStart"/>
      <w:r>
        <w:rPr>
          <w:rFonts w:ascii="Times New Roman" w:eastAsia="Times New Roman" w:hAnsi="Times New Roman" w:cs="Times New Roman"/>
          <w:sz w:val="28"/>
          <w:szCs w:val="28"/>
          <w:lang w:eastAsia="ru-RU"/>
        </w:rPr>
        <w:t>софинансирование</w:t>
      </w:r>
      <w:proofErr w:type="spellEnd"/>
      <w:r>
        <w:t xml:space="preserve"> </w:t>
      </w:r>
      <w:r>
        <w:rPr>
          <w:rFonts w:ascii="Times New Roman" w:eastAsia="Times New Roman" w:hAnsi="Times New Roman" w:cs="Times New Roman"/>
          <w:sz w:val="28"/>
          <w:szCs w:val="28"/>
          <w:lang w:eastAsia="ru-RU"/>
        </w:rPr>
        <w:t xml:space="preserve">мероприятий по переселению граждан). </w:t>
      </w:r>
    </w:p>
    <w:p w:rsidR="0008257C" w:rsidRDefault="00F72A3A">
      <w:pPr>
        <w:pStyle w:val="af7"/>
        <w:numPr>
          <w:ilvl w:val="0"/>
          <w:numId w:val="7"/>
        </w:numPr>
        <w:tabs>
          <w:tab w:val="left" w:pos="1134"/>
        </w:tabs>
        <w:ind w:left="0" w:firstLine="709"/>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Проектом решения предлагается общий объем бюджетных ассигнований </w:t>
      </w:r>
      <w:r>
        <w:rPr>
          <w:rFonts w:ascii="Times New Roman" w:eastAsia="Times New Roman" w:hAnsi="Times New Roman" w:cs="Times New Roman"/>
          <w:b/>
          <w:bCs/>
          <w:sz w:val="28"/>
          <w:szCs w:val="28"/>
          <w:lang w:eastAsia="ru-RU"/>
        </w:rPr>
        <w:t>департаменту имущественных и жилищных отношений администрации города Оренбурга</w:t>
      </w:r>
      <w:r>
        <w:rPr>
          <w:rFonts w:ascii="Times New Roman" w:eastAsia="Times New Roman" w:hAnsi="Times New Roman" w:cs="Times New Roman"/>
          <w:sz w:val="28"/>
          <w:szCs w:val="28"/>
          <w:lang w:eastAsia="ru-RU"/>
        </w:rPr>
        <w:t xml:space="preserve"> (далее – </w:t>
      </w:r>
      <w:proofErr w:type="spellStart"/>
      <w:r>
        <w:rPr>
          <w:rFonts w:ascii="Times New Roman" w:hAnsi="Times New Roman" w:cs="Times New Roman"/>
          <w:sz w:val="28"/>
          <w:szCs w:val="28"/>
        </w:rPr>
        <w:t>Д</w:t>
      </w:r>
      <w:r>
        <w:rPr>
          <w:rFonts w:ascii="Times New Roman" w:hAnsi="Times New Roman" w:cs="Times New Roman"/>
          <w:sz w:val="28"/>
          <w:szCs w:val="28"/>
        </w:rPr>
        <w:t>ИиЖО</w:t>
      </w:r>
      <w:proofErr w:type="spellEnd"/>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увеличить на 2025 год на 207 895,4 тыс. рублей и утвердить их в сумме 1 366 924,2 тыс. рублей, сократить на 2026 год на 197</w:t>
      </w:r>
      <w:r>
        <w:t xml:space="preserve"> </w:t>
      </w:r>
      <w:r>
        <w:rPr>
          <w:rFonts w:ascii="Times New Roman" w:eastAsia="Times New Roman" w:hAnsi="Times New Roman" w:cs="Times New Roman"/>
          <w:sz w:val="28"/>
          <w:szCs w:val="28"/>
          <w:lang w:eastAsia="ru-RU"/>
        </w:rPr>
        <w:t>915,3 тыс. рублей и утвердить их в сумме 918 721,2 тыс. рублей, увеличить на 2027 год на 24 167,2 тыс. рублей и утвердить их в</w:t>
      </w:r>
      <w:r>
        <w:rPr>
          <w:rFonts w:ascii="Times New Roman" w:eastAsia="Times New Roman" w:hAnsi="Times New Roman" w:cs="Times New Roman"/>
          <w:sz w:val="28"/>
          <w:szCs w:val="28"/>
          <w:lang w:eastAsia="ru-RU"/>
        </w:rPr>
        <w:t xml:space="preserve"> сумме 1 232 465,9 тыс. рублей.</w:t>
      </w:r>
    </w:p>
    <w:p w:rsidR="0008257C" w:rsidRDefault="00F72A3A">
      <w:pPr>
        <w:pStyle w:val="af7"/>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lastRenderedPageBreak/>
        <w:t xml:space="preserve">Проектом решения основные изменения бюджетных ассигнований по </w:t>
      </w:r>
      <w:proofErr w:type="spellStart"/>
      <w:r>
        <w:rPr>
          <w:rFonts w:ascii="Times New Roman" w:hAnsi="Times New Roman" w:cs="Times New Roman"/>
          <w:sz w:val="28"/>
          <w:szCs w:val="28"/>
        </w:rPr>
        <w:t>ДИиЖО</w:t>
      </w:r>
      <w:proofErr w:type="spellEnd"/>
      <w:r>
        <w:rPr>
          <w:rFonts w:ascii="Times New Roman" w:hAnsi="Times New Roman" w:cs="Times New Roman"/>
          <w:sz w:val="28"/>
          <w:szCs w:val="28"/>
        </w:rPr>
        <w:t xml:space="preserve"> предложены по следующим муниципальным программам:</w:t>
      </w:r>
    </w:p>
    <w:p w:rsidR="0008257C" w:rsidRDefault="00F72A3A" w:rsidP="00F72A3A">
      <w:pPr>
        <w:pStyle w:val="af7"/>
        <w:numPr>
          <w:ilvl w:val="0"/>
          <w:numId w:val="56"/>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«Переселение граждан муниципального образования «город Оренбург» из жилых домов, признанных аварийными» - </w:t>
      </w:r>
      <w:r>
        <w:rPr>
          <w:rFonts w:ascii="Times New Roman" w:hAnsi="Times New Roman" w:cs="Times New Roman"/>
          <w:sz w:val="28"/>
          <w:szCs w:val="28"/>
        </w:rPr>
        <w:t>бюджетные ассигнования увеличиваются на 2025 год на 159 383,2 тыс. рублей. На плановый период объем бюджетных ассигнований сокращается на 2026 год на 191 230,8 тыс. рублей, на 2027 год на 24 850,3 тыс. рублей.</w:t>
      </w:r>
    </w:p>
    <w:p w:rsidR="0008257C" w:rsidRDefault="00F72A3A">
      <w:pPr>
        <w:pStyle w:val="af7"/>
        <w:tabs>
          <w:tab w:val="left" w:pos="1134"/>
        </w:tabs>
        <w:ind w:left="0" w:firstLine="709"/>
        <w:rPr>
          <w:rFonts w:ascii="Times New Roman" w:eastAsia="Times New Roman" w:hAnsi="Times New Roman" w:cs="Times New Roman"/>
          <w:bCs/>
          <w:iCs/>
          <w:sz w:val="28"/>
          <w:szCs w:val="28"/>
          <w:lang w:eastAsia="ru-RU"/>
        </w:rPr>
      </w:pPr>
      <w:r>
        <w:rPr>
          <w:rFonts w:ascii="Times New Roman" w:hAnsi="Times New Roman" w:cs="Times New Roman"/>
          <w:sz w:val="28"/>
          <w:szCs w:val="28"/>
        </w:rPr>
        <w:t>Изменение бюджетных ассигнований предусмотрено</w:t>
      </w:r>
      <w:r>
        <w:rPr>
          <w:rFonts w:ascii="Times New Roman" w:hAnsi="Times New Roman" w:cs="Times New Roman"/>
          <w:sz w:val="28"/>
          <w:szCs w:val="28"/>
        </w:rPr>
        <w:t xml:space="preserve"> по Региональному проекту «Жилье» и к</w:t>
      </w:r>
      <w:r>
        <w:rPr>
          <w:rFonts w:ascii="Times New Roman" w:eastAsia="Times New Roman" w:hAnsi="Times New Roman" w:cs="Times New Roman"/>
          <w:bCs/>
          <w:iCs/>
          <w:sz w:val="28"/>
          <w:szCs w:val="28"/>
          <w:lang w:eastAsia="ru-RU"/>
        </w:rPr>
        <w:t>омплексу процессных мероприятий «Переселение граждан из аварийного жилищного фонда муниципального образования «город Оренбург».</w:t>
      </w:r>
    </w:p>
    <w:p w:rsidR="0008257C" w:rsidRDefault="00F72A3A">
      <w:pPr>
        <w:pStyle w:val="af7"/>
        <w:numPr>
          <w:ilvl w:val="0"/>
          <w:numId w:val="15"/>
        </w:numPr>
        <w:tabs>
          <w:tab w:val="left" w:pos="1134"/>
        </w:tabs>
        <w:ind w:left="0" w:firstLine="709"/>
        <w:rPr>
          <w:rFonts w:ascii="Times New Roman" w:eastAsia="Times New Roman" w:hAnsi="Times New Roman" w:cs="Times New Roman"/>
          <w:bCs/>
          <w:iCs/>
          <w:sz w:val="28"/>
          <w:szCs w:val="28"/>
          <w:lang w:eastAsia="ru-RU"/>
        </w:rPr>
      </w:pPr>
      <w:r>
        <w:rPr>
          <w:rFonts w:ascii="Times New Roman" w:hAnsi="Times New Roman" w:cs="Times New Roman"/>
          <w:sz w:val="28"/>
          <w:szCs w:val="28"/>
        </w:rPr>
        <w:t xml:space="preserve">По Региональному проекту «Жилье» объем бюджетных ассигнований увеличивается на 2025 год в </w:t>
      </w:r>
      <w:r>
        <w:rPr>
          <w:rFonts w:ascii="Times New Roman" w:hAnsi="Times New Roman" w:cs="Times New Roman"/>
          <w:sz w:val="28"/>
          <w:szCs w:val="28"/>
        </w:rPr>
        <w:t>объеме 396 825,4 тыс. рублей. Из них по направлениям:</w:t>
      </w:r>
    </w:p>
    <w:p w:rsidR="0008257C" w:rsidRDefault="00F72A3A" w:rsidP="00F72A3A">
      <w:pPr>
        <w:pStyle w:val="af7"/>
        <w:numPr>
          <w:ilvl w:val="0"/>
          <w:numId w:val="46"/>
        </w:numPr>
        <w:tabs>
          <w:tab w:val="left" w:pos="1134"/>
        </w:tabs>
        <w:ind w:left="0" w:firstLine="709"/>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«Обеспечение мероприятий по переселению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w:t>
      </w:r>
      <w:r>
        <w:rPr>
          <w:rFonts w:ascii="Times New Roman" w:eastAsia="Times New Roman" w:hAnsi="Times New Roman" w:cs="Times New Roman"/>
          <w:bCs/>
          <w:iCs/>
          <w:sz w:val="28"/>
          <w:szCs w:val="28"/>
          <w:lang w:eastAsia="ru-RU"/>
        </w:rPr>
        <w:t>ельства за счет средств, поступивших от публично-правовой компании «Фонд развития территорий» - на 283 038,5 тыс. рублей. Увеличение ассигнований на переселение граждан в соответствии с постановлением Правительства Оренбургской области от 02.09.2025 № 925-</w:t>
      </w:r>
      <w:r>
        <w:rPr>
          <w:rFonts w:ascii="Times New Roman" w:eastAsia="Times New Roman" w:hAnsi="Times New Roman" w:cs="Times New Roman"/>
          <w:bCs/>
          <w:iCs/>
          <w:sz w:val="28"/>
          <w:szCs w:val="28"/>
          <w:lang w:eastAsia="ru-RU"/>
        </w:rPr>
        <w:t>пп и уведомлениями министерства строительства, жилищно-коммунального, дорожного хозяйства и транспорта Оренбургской области от 03.09.2025 № 591,</w:t>
      </w:r>
      <w:r>
        <w:t xml:space="preserve"> </w:t>
      </w:r>
      <w:r>
        <w:rPr>
          <w:rFonts w:ascii="Times New Roman" w:eastAsia="Times New Roman" w:hAnsi="Times New Roman" w:cs="Times New Roman"/>
          <w:bCs/>
          <w:iCs/>
          <w:sz w:val="28"/>
          <w:szCs w:val="28"/>
          <w:lang w:eastAsia="ru-RU"/>
        </w:rPr>
        <w:t>от 08.09.2025 № 600;</w:t>
      </w:r>
    </w:p>
    <w:p w:rsidR="0008257C" w:rsidRDefault="00F72A3A" w:rsidP="00F72A3A">
      <w:pPr>
        <w:pStyle w:val="af7"/>
        <w:numPr>
          <w:ilvl w:val="0"/>
          <w:numId w:val="46"/>
        </w:numPr>
        <w:tabs>
          <w:tab w:val="left" w:pos="1134"/>
        </w:tabs>
        <w:ind w:left="0" w:firstLine="709"/>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«Обеспечение мероприятий по переселению граждан из аварийного жилищного фонда, в том числе</w:t>
      </w:r>
      <w:r>
        <w:rPr>
          <w:rFonts w:ascii="Times New Roman" w:eastAsia="Times New Roman" w:hAnsi="Times New Roman" w:cs="Times New Roman"/>
          <w:bCs/>
          <w:iCs/>
          <w:sz w:val="28"/>
          <w:szCs w:val="28"/>
          <w:lang w:eastAsia="ru-RU"/>
        </w:rPr>
        <w:t xml:space="preserve">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 на 67 867,3 тыс. рублей. Увеличение ассигнований на переселение граждан в соответствии с постанов</w:t>
      </w:r>
      <w:r>
        <w:rPr>
          <w:rFonts w:ascii="Times New Roman" w:eastAsia="Times New Roman" w:hAnsi="Times New Roman" w:cs="Times New Roman"/>
          <w:bCs/>
          <w:iCs/>
          <w:sz w:val="28"/>
          <w:szCs w:val="28"/>
          <w:lang w:eastAsia="ru-RU"/>
        </w:rPr>
        <w:t>лением Правительства Оренбургской области от 02.09.2025 № 925-пп и уведомлениями министерства строительства, жилищно-коммунального, дорожного хозяйства и транспорта Оренбургской области от 03.09.2025 № 593, от 08.09.2025 № 608;</w:t>
      </w:r>
    </w:p>
    <w:p w:rsidR="0008257C" w:rsidRDefault="00F72A3A" w:rsidP="00F72A3A">
      <w:pPr>
        <w:pStyle w:val="af7"/>
        <w:numPr>
          <w:ilvl w:val="0"/>
          <w:numId w:val="46"/>
        </w:numPr>
        <w:tabs>
          <w:tab w:val="left" w:pos="1134"/>
        </w:tabs>
        <w:ind w:left="0" w:firstLine="709"/>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«Обеспечение мероприятий по </w:t>
      </w:r>
      <w:r>
        <w:rPr>
          <w:rFonts w:ascii="Times New Roman" w:eastAsia="Times New Roman" w:hAnsi="Times New Roman" w:cs="Times New Roman"/>
          <w:bCs/>
          <w:iCs/>
          <w:sz w:val="28"/>
          <w:szCs w:val="28"/>
          <w:lang w:eastAsia="ru-RU"/>
        </w:rPr>
        <w:t>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w:t>
      </w:r>
      <w:proofErr w:type="spellStart"/>
      <w:r>
        <w:rPr>
          <w:rFonts w:ascii="Times New Roman" w:eastAsia="Times New Roman" w:hAnsi="Times New Roman" w:cs="Times New Roman"/>
          <w:bCs/>
          <w:iCs/>
          <w:sz w:val="28"/>
          <w:szCs w:val="28"/>
          <w:lang w:eastAsia="ru-RU"/>
        </w:rPr>
        <w:t>софинансирование</w:t>
      </w:r>
      <w:proofErr w:type="spellEnd"/>
      <w:r>
        <w:rPr>
          <w:rFonts w:ascii="Times New Roman" w:eastAsia="Times New Roman" w:hAnsi="Times New Roman" w:cs="Times New Roman"/>
          <w:bCs/>
          <w:iCs/>
          <w:sz w:val="28"/>
          <w:szCs w:val="28"/>
          <w:lang w:eastAsia="ru-RU"/>
        </w:rPr>
        <w:t>)» - на 45 919,6 тыс. рублей. Согласно ФЭО увеличение асс</w:t>
      </w:r>
      <w:r>
        <w:rPr>
          <w:rFonts w:ascii="Times New Roman" w:eastAsia="Times New Roman" w:hAnsi="Times New Roman" w:cs="Times New Roman"/>
          <w:bCs/>
          <w:iCs/>
          <w:sz w:val="28"/>
          <w:szCs w:val="28"/>
          <w:lang w:eastAsia="ru-RU"/>
        </w:rPr>
        <w:t xml:space="preserve">игнований предлагается для обеспечения </w:t>
      </w:r>
      <w:proofErr w:type="spellStart"/>
      <w:r>
        <w:rPr>
          <w:rFonts w:ascii="Times New Roman" w:eastAsia="Times New Roman" w:hAnsi="Times New Roman" w:cs="Times New Roman"/>
          <w:bCs/>
          <w:iCs/>
          <w:sz w:val="28"/>
          <w:szCs w:val="28"/>
          <w:lang w:eastAsia="ru-RU"/>
        </w:rPr>
        <w:t>софинансирования</w:t>
      </w:r>
      <w:proofErr w:type="spellEnd"/>
      <w:r>
        <w:rPr>
          <w:rFonts w:ascii="Times New Roman" w:eastAsia="Times New Roman" w:hAnsi="Times New Roman" w:cs="Times New Roman"/>
          <w:bCs/>
          <w:iCs/>
          <w:sz w:val="28"/>
          <w:szCs w:val="28"/>
          <w:lang w:eastAsia="ru-RU"/>
        </w:rPr>
        <w:t xml:space="preserve"> к субсидиям из областного бюджета. </w:t>
      </w:r>
    </w:p>
    <w:p w:rsidR="0008257C" w:rsidRDefault="00F72A3A">
      <w:pPr>
        <w:tabs>
          <w:tab w:val="left" w:pos="1134"/>
        </w:tabs>
        <w:ind w:firstLine="709"/>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Увеличение бюджетных ассигнований по данному направлению сложилось в том числе за счет сокращения объема ассигнований 17-ти главных распорядителей бюджетных средств</w:t>
      </w:r>
      <w:r>
        <w:rPr>
          <w:rFonts w:ascii="Times New Roman" w:eastAsia="Times New Roman" w:hAnsi="Times New Roman" w:cs="Times New Roman"/>
          <w:bCs/>
          <w:iCs/>
          <w:sz w:val="28"/>
          <w:szCs w:val="28"/>
          <w:lang w:eastAsia="ru-RU"/>
        </w:rPr>
        <w:t xml:space="preserve"> на сумму 40 667,1 тыс. рублей.</w:t>
      </w:r>
    </w:p>
    <w:p w:rsidR="0008257C" w:rsidRDefault="00F72A3A">
      <w:pPr>
        <w:pStyle w:val="af7"/>
        <w:tabs>
          <w:tab w:val="left" w:pos="1134"/>
        </w:tabs>
        <w:ind w:left="0" w:firstLine="851"/>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На аналогичные мероприятия предлагается к увеличению объем финансирования на 2026 год на 154 877,9 тыс. рублей, на 2027 год на 373 288,5 тыс. рублей. Их них:</w:t>
      </w:r>
    </w:p>
    <w:p w:rsidR="0008257C" w:rsidRDefault="00F72A3A" w:rsidP="00F72A3A">
      <w:pPr>
        <w:pStyle w:val="af7"/>
        <w:numPr>
          <w:ilvl w:val="0"/>
          <w:numId w:val="47"/>
        </w:numPr>
        <w:tabs>
          <w:tab w:val="left" w:pos="1134"/>
        </w:tabs>
        <w:ind w:left="0" w:firstLine="851"/>
        <w:rPr>
          <w:rFonts w:ascii="Times New Roman" w:eastAsia="Times New Roman" w:hAnsi="Times New Roman" w:cs="Times New Roman"/>
          <w:bCs/>
          <w:iCs/>
          <w:sz w:val="28"/>
          <w:szCs w:val="28"/>
          <w:lang w:eastAsia="ru-RU"/>
        </w:rPr>
      </w:pPr>
      <w:proofErr w:type="gramStart"/>
      <w:r>
        <w:rPr>
          <w:rFonts w:ascii="Times New Roman" w:eastAsia="Times New Roman" w:hAnsi="Times New Roman" w:cs="Times New Roman"/>
          <w:bCs/>
          <w:iCs/>
          <w:sz w:val="28"/>
          <w:szCs w:val="28"/>
          <w:lang w:eastAsia="ru-RU"/>
        </w:rPr>
        <w:t>за</w:t>
      </w:r>
      <w:proofErr w:type="gramEnd"/>
      <w:r>
        <w:rPr>
          <w:rFonts w:ascii="Times New Roman" w:eastAsia="Times New Roman" w:hAnsi="Times New Roman" w:cs="Times New Roman"/>
          <w:bCs/>
          <w:iCs/>
          <w:sz w:val="28"/>
          <w:szCs w:val="28"/>
          <w:lang w:eastAsia="ru-RU"/>
        </w:rPr>
        <w:t xml:space="preserve"> счет средств, поступивших от публично-правовой компании «Фонд р</w:t>
      </w:r>
      <w:r>
        <w:rPr>
          <w:rFonts w:ascii="Times New Roman" w:eastAsia="Times New Roman" w:hAnsi="Times New Roman" w:cs="Times New Roman"/>
          <w:bCs/>
          <w:iCs/>
          <w:sz w:val="28"/>
          <w:szCs w:val="28"/>
          <w:lang w:eastAsia="ru-RU"/>
        </w:rPr>
        <w:t>азвития территорий» на 2027 год на 222 082,5 тыс. рублей;</w:t>
      </w:r>
    </w:p>
    <w:p w:rsidR="0008257C" w:rsidRDefault="00F72A3A" w:rsidP="00F72A3A">
      <w:pPr>
        <w:pStyle w:val="af7"/>
        <w:numPr>
          <w:ilvl w:val="0"/>
          <w:numId w:val="47"/>
        </w:numPr>
        <w:tabs>
          <w:tab w:val="left" w:pos="1134"/>
        </w:tabs>
        <w:ind w:left="0" w:firstLine="851"/>
        <w:rPr>
          <w:rFonts w:ascii="Times New Roman" w:eastAsia="Times New Roman" w:hAnsi="Times New Roman" w:cs="Times New Roman"/>
          <w:bCs/>
          <w:iCs/>
          <w:sz w:val="28"/>
          <w:szCs w:val="28"/>
          <w:lang w:eastAsia="ru-RU"/>
        </w:rPr>
      </w:pPr>
      <w:proofErr w:type="gramStart"/>
      <w:r>
        <w:rPr>
          <w:rFonts w:ascii="Times New Roman" w:eastAsia="Times New Roman" w:hAnsi="Times New Roman" w:cs="Times New Roman"/>
          <w:bCs/>
          <w:iCs/>
          <w:sz w:val="28"/>
          <w:szCs w:val="28"/>
          <w:lang w:eastAsia="ru-RU"/>
        </w:rPr>
        <w:t>за</w:t>
      </w:r>
      <w:proofErr w:type="gramEnd"/>
      <w:r>
        <w:rPr>
          <w:rFonts w:ascii="Times New Roman" w:eastAsia="Times New Roman" w:hAnsi="Times New Roman" w:cs="Times New Roman"/>
          <w:bCs/>
          <w:iCs/>
          <w:sz w:val="28"/>
          <w:szCs w:val="28"/>
          <w:lang w:eastAsia="ru-RU"/>
        </w:rPr>
        <w:t xml:space="preserve"> счет средств областного бюджета – на 2026 год на 141 271,2 тыс. рублей, на 2027 год на 141 271,2 тыс. рублей;</w:t>
      </w:r>
    </w:p>
    <w:p w:rsidR="0008257C" w:rsidRDefault="00F72A3A" w:rsidP="00F72A3A">
      <w:pPr>
        <w:pStyle w:val="af7"/>
        <w:numPr>
          <w:ilvl w:val="0"/>
          <w:numId w:val="47"/>
        </w:numPr>
        <w:tabs>
          <w:tab w:val="left" w:pos="1134"/>
        </w:tabs>
        <w:ind w:left="0" w:firstLine="851"/>
        <w:rPr>
          <w:rFonts w:ascii="Times New Roman" w:eastAsia="Times New Roman" w:hAnsi="Times New Roman" w:cs="Times New Roman"/>
          <w:bCs/>
          <w:iCs/>
          <w:sz w:val="28"/>
          <w:szCs w:val="28"/>
          <w:lang w:eastAsia="ru-RU"/>
        </w:rPr>
      </w:pPr>
      <w:proofErr w:type="spellStart"/>
      <w:proofErr w:type="gramStart"/>
      <w:r>
        <w:rPr>
          <w:rFonts w:ascii="Times New Roman" w:eastAsia="Times New Roman" w:hAnsi="Times New Roman" w:cs="Times New Roman"/>
          <w:bCs/>
          <w:iCs/>
          <w:sz w:val="28"/>
          <w:szCs w:val="28"/>
          <w:lang w:eastAsia="ru-RU"/>
        </w:rPr>
        <w:lastRenderedPageBreak/>
        <w:t>софинансирование</w:t>
      </w:r>
      <w:proofErr w:type="spellEnd"/>
      <w:proofErr w:type="gramEnd"/>
      <w:r>
        <w:rPr>
          <w:rFonts w:ascii="Times New Roman" w:eastAsia="Times New Roman" w:hAnsi="Times New Roman" w:cs="Times New Roman"/>
          <w:bCs/>
          <w:iCs/>
          <w:sz w:val="28"/>
          <w:szCs w:val="28"/>
          <w:lang w:eastAsia="ru-RU"/>
        </w:rPr>
        <w:t xml:space="preserve"> за счет средств бюджета города Оренбурга на 2026 год на 13 606,7 тыс</w:t>
      </w:r>
      <w:r>
        <w:rPr>
          <w:rFonts w:ascii="Times New Roman" w:eastAsia="Times New Roman" w:hAnsi="Times New Roman" w:cs="Times New Roman"/>
          <w:bCs/>
          <w:iCs/>
          <w:sz w:val="28"/>
          <w:szCs w:val="28"/>
          <w:lang w:eastAsia="ru-RU"/>
        </w:rPr>
        <w:t xml:space="preserve">. рублей и на 2027 год на 9 934,8 тыс. рублей.  </w:t>
      </w:r>
      <w:r>
        <w:rPr>
          <w:rFonts w:ascii="Times New Roman" w:eastAsia="Times New Roman" w:hAnsi="Times New Roman" w:cs="Times New Roman"/>
          <w:bCs/>
          <w:iCs/>
          <w:sz w:val="28"/>
          <w:szCs w:val="28"/>
          <w:lang w:eastAsia="ru-RU"/>
        </w:rPr>
        <w:tab/>
      </w:r>
    </w:p>
    <w:p w:rsidR="0008257C" w:rsidRDefault="00F72A3A">
      <w:pPr>
        <w:pStyle w:val="af7"/>
        <w:numPr>
          <w:ilvl w:val="0"/>
          <w:numId w:val="15"/>
        </w:numPr>
        <w:tabs>
          <w:tab w:val="left" w:pos="1134"/>
        </w:tabs>
        <w:ind w:left="0" w:firstLine="851"/>
        <w:rPr>
          <w:rFonts w:ascii="Times New Roman" w:eastAsia="Times New Roman" w:hAnsi="Times New Roman" w:cs="Times New Roman"/>
          <w:bCs/>
          <w:iCs/>
          <w:sz w:val="28"/>
          <w:szCs w:val="28"/>
          <w:lang w:eastAsia="ru-RU"/>
        </w:rPr>
      </w:pPr>
      <w:r>
        <w:rPr>
          <w:rFonts w:ascii="Times New Roman" w:hAnsi="Times New Roman" w:cs="Times New Roman"/>
          <w:sz w:val="28"/>
          <w:szCs w:val="28"/>
        </w:rPr>
        <w:t xml:space="preserve"> По комплексу процессных мероприятий «Переселение граждан из аварийного жилищного фонда муниципального образования «город </w:t>
      </w:r>
      <w:proofErr w:type="gramStart"/>
      <w:r>
        <w:rPr>
          <w:rFonts w:ascii="Times New Roman" w:hAnsi="Times New Roman" w:cs="Times New Roman"/>
          <w:sz w:val="28"/>
          <w:szCs w:val="28"/>
        </w:rPr>
        <w:t>Оренбург»-</w:t>
      </w:r>
      <w:proofErr w:type="gramEnd"/>
      <w:r>
        <w:rPr>
          <w:rFonts w:ascii="Times New Roman" w:hAnsi="Times New Roman" w:cs="Times New Roman"/>
          <w:sz w:val="28"/>
          <w:szCs w:val="28"/>
        </w:rPr>
        <w:t xml:space="preserve"> бюджетные ассигнования сокращаются на 2025 год на сумму 237 442,2 тыс. ру</w:t>
      </w:r>
      <w:r>
        <w:rPr>
          <w:rFonts w:ascii="Times New Roman" w:hAnsi="Times New Roman" w:cs="Times New Roman"/>
          <w:sz w:val="28"/>
          <w:szCs w:val="28"/>
        </w:rPr>
        <w:t>блей, на 2026 год на сумму 346 108,7 тыс. рублей и на 2027 год на сумму 348 438,2 тыс. рублей. Сокращение бюджетных ассигнований осуществляется на основании уведомлений министерства</w:t>
      </w:r>
      <w:r>
        <w:rPr>
          <w:rFonts w:ascii="Times New Roman" w:eastAsia="Times New Roman" w:hAnsi="Times New Roman" w:cs="Times New Roman"/>
          <w:bCs/>
          <w:iCs/>
          <w:sz w:val="28"/>
          <w:szCs w:val="28"/>
          <w:lang w:eastAsia="ru-RU"/>
        </w:rPr>
        <w:t xml:space="preserve"> строительства, жилищно-коммунального, дорожного хозяйства и транспорта Оре</w:t>
      </w:r>
      <w:r>
        <w:rPr>
          <w:rFonts w:ascii="Times New Roman" w:eastAsia="Times New Roman" w:hAnsi="Times New Roman" w:cs="Times New Roman"/>
          <w:bCs/>
          <w:iCs/>
          <w:sz w:val="28"/>
          <w:szCs w:val="28"/>
          <w:lang w:eastAsia="ru-RU"/>
        </w:rPr>
        <w:t>нбургской области от 03.09.2025 № 590,</w:t>
      </w:r>
      <w:r>
        <w:t xml:space="preserve"> </w:t>
      </w:r>
      <w:r>
        <w:rPr>
          <w:rFonts w:ascii="Times New Roman" w:eastAsia="Times New Roman" w:hAnsi="Times New Roman" w:cs="Times New Roman"/>
          <w:bCs/>
          <w:iCs/>
          <w:sz w:val="28"/>
          <w:szCs w:val="28"/>
          <w:lang w:eastAsia="ru-RU"/>
        </w:rPr>
        <w:t>от 08.09.2025 № 592.</w:t>
      </w:r>
      <w:r>
        <w:rPr>
          <w:rFonts w:ascii="Times New Roman" w:hAnsi="Times New Roman" w:cs="Times New Roman"/>
          <w:sz w:val="28"/>
          <w:szCs w:val="28"/>
        </w:rPr>
        <w:t xml:space="preserve"> </w:t>
      </w:r>
      <w:r>
        <w:rPr>
          <w:rFonts w:ascii="Times New Roman" w:eastAsia="Times New Roman" w:hAnsi="Times New Roman" w:cs="Times New Roman"/>
          <w:bCs/>
          <w:iCs/>
          <w:sz w:val="28"/>
          <w:szCs w:val="28"/>
          <w:lang w:eastAsia="ru-RU"/>
        </w:rPr>
        <w:t>Их них:</w:t>
      </w:r>
    </w:p>
    <w:p w:rsidR="0008257C" w:rsidRDefault="00F72A3A" w:rsidP="00F72A3A">
      <w:pPr>
        <w:pStyle w:val="af7"/>
        <w:numPr>
          <w:ilvl w:val="0"/>
          <w:numId w:val="47"/>
        </w:numPr>
        <w:tabs>
          <w:tab w:val="left" w:pos="1134"/>
        </w:tabs>
        <w:ind w:left="0" w:firstLine="851"/>
        <w:rPr>
          <w:rFonts w:ascii="Times New Roman" w:eastAsia="Times New Roman" w:hAnsi="Times New Roman" w:cs="Times New Roman"/>
          <w:bCs/>
          <w:iCs/>
          <w:sz w:val="28"/>
          <w:szCs w:val="28"/>
          <w:lang w:eastAsia="ru-RU"/>
        </w:rPr>
      </w:pPr>
      <w:proofErr w:type="gramStart"/>
      <w:r>
        <w:rPr>
          <w:rFonts w:ascii="Times New Roman" w:eastAsia="Times New Roman" w:hAnsi="Times New Roman" w:cs="Times New Roman"/>
          <w:bCs/>
          <w:iCs/>
          <w:sz w:val="28"/>
          <w:szCs w:val="28"/>
          <w:lang w:eastAsia="ru-RU"/>
        </w:rPr>
        <w:t>за</w:t>
      </w:r>
      <w:proofErr w:type="gramEnd"/>
      <w:r>
        <w:rPr>
          <w:rFonts w:ascii="Times New Roman" w:eastAsia="Times New Roman" w:hAnsi="Times New Roman" w:cs="Times New Roman"/>
          <w:bCs/>
          <w:iCs/>
          <w:sz w:val="28"/>
          <w:szCs w:val="28"/>
          <w:lang w:eastAsia="ru-RU"/>
        </w:rPr>
        <w:t xml:space="preserve"> счет средств, поступивших от публично-правовой компании «Фонд развития территорий» на 2025 год на 135 776,5 тыс. рублей, на 2026 и 2027 год на -197 915,3 тыс. рублей ежегодно;</w:t>
      </w:r>
    </w:p>
    <w:p w:rsidR="0008257C" w:rsidRDefault="00F72A3A" w:rsidP="00F72A3A">
      <w:pPr>
        <w:pStyle w:val="af7"/>
        <w:numPr>
          <w:ilvl w:val="0"/>
          <w:numId w:val="47"/>
        </w:numPr>
        <w:tabs>
          <w:tab w:val="left" w:pos="1134"/>
        </w:tabs>
        <w:ind w:left="0" w:firstLine="851"/>
        <w:rPr>
          <w:rFonts w:ascii="Times New Roman" w:eastAsia="Times New Roman" w:hAnsi="Times New Roman" w:cs="Times New Roman"/>
          <w:bCs/>
          <w:iCs/>
          <w:sz w:val="28"/>
          <w:szCs w:val="28"/>
          <w:lang w:eastAsia="ru-RU"/>
        </w:rPr>
      </w:pPr>
      <w:proofErr w:type="gramStart"/>
      <w:r>
        <w:rPr>
          <w:rFonts w:ascii="Times New Roman" w:eastAsia="Times New Roman" w:hAnsi="Times New Roman" w:cs="Times New Roman"/>
          <w:bCs/>
          <w:iCs/>
          <w:sz w:val="28"/>
          <w:szCs w:val="28"/>
          <w:lang w:eastAsia="ru-RU"/>
        </w:rPr>
        <w:t>за</w:t>
      </w:r>
      <w:proofErr w:type="gramEnd"/>
      <w:r>
        <w:rPr>
          <w:rFonts w:ascii="Times New Roman" w:eastAsia="Times New Roman" w:hAnsi="Times New Roman" w:cs="Times New Roman"/>
          <w:bCs/>
          <w:iCs/>
          <w:sz w:val="28"/>
          <w:szCs w:val="28"/>
          <w:lang w:eastAsia="ru-RU"/>
        </w:rPr>
        <w:t xml:space="preserve"> счет с</w:t>
      </w:r>
      <w:r>
        <w:rPr>
          <w:rFonts w:ascii="Times New Roman" w:eastAsia="Times New Roman" w:hAnsi="Times New Roman" w:cs="Times New Roman"/>
          <w:bCs/>
          <w:iCs/>
          <w:sz w:val="28"/>
          <w:szCs w:val="28"/>
          <w:lang w:eastAsia="ru-RU"/>
        </w:rPr>
        <w:t>редств областного бюджета на 2025 год на 96 916,8 тыс. рублей, на 2026 и 2027 год на 141 271,2 тыс. рублей ежегодно;</w:t>
      </w:r>
    </w:p>
    <w:p w:rsidR="0008257C" w:rsidRDefault="00F72A3A" w:rsidP="00F72A3A">
      <w:pPr>
        <w:pStyle w:val="af7"/>
        <w:numPr>
          <w:ilvl w:val="0"/>
          <w:numId w:val="47"/>
        </w:numPr>
        <w:tabs>
          <w:tab w:val="left" w:pos="1134"/>
        </w:tabs>
        <w:ind w:left="0" w:firstLine="851"/>
        <w:rPr>
          <w:rFonts w:ascii="Times New Roman" w:eastAsia="Times New Roman" w:hAnsi="Times New Roman" w:cs="Times New Roman"/>
          <w:bCs/>
          <w:iCs/>
          <w:sz w:val="28"/>
          <w:szCs w:val="28"/>
          <w:lang w:eastAsia="ru-RU"/>
        </w:rPr>
      </w:pPr>
      <w:proofErr w:type="gramStart"/>
      <w:r>
        <w:rPr>
          <w:rFonts w:ascii="Times New Roman" w:eastAsia="Times New Roman" w:hAnsi="Times New Roman" w:cs="Times New Roman"/>
          <w:bCs/>
          <w:iCs/>
          <w:sz w:val="28"/>
          <w:szCs w:val="28"/>
          <w:lang w:eastAsia="ru-RU"/>
        </w:rPr>
        <w:t>на</w:t>
      </w:r>
      <w:proofErr w:type="gramEnd"/>
      <w:r>
        <w:rPr>
          <w:rFonts w:ascii="Times New Roman" w:eastAsia="Times New Roman" w:hAnsi="Times New Roman" w:cs="Times New Roman"/>
          <w:bCs/>
          <w:iCs/>
          <w:sz w:val="28"/>
          <w:szCs w:val="28"/>
          <w:lang w:eastAsia="ru-RU"/>
        </w:rPr>
        <w:t xml:space="preserve"> </w:t>
      </w:r>
      <w:proofErr w:type="spellStart"/>
      <w:r>
        <w:rPr>
          <w:rFonts w:ascii="Times New Roman" w:eastAsia="Times New Roman" w:hAnsi="Times New Roman" w:cs="Times New Roman"/>
          <w:bCs/>
          <w:iCs/>
          <w:sz w:val="28"/>
          <w:szCs w:val="28"/>
          <w:lang w:eastAsia="ru-RU"/>
        </w:rPr>
        <w:t>софинансирование</w:t>
      </w:r>
      <w:proofErr w:type="spellEnd"/>
      <w:r>
        <w:rPr>
          <w:rFonts w:ascii="Times New Roman" w:eastAsia="Times New Roman" w:hAnsi="Times New Roman" w:cs="Times New Roman"/>
          <w:bCs/>
          <w:iCs/>
          <w:sz w:val="28"/>
          <w:szCs w:val="28"/>
          <w:lang w:eastAsia="ru-RU"/>
        </w:rPr>
        <w:t xml:space="preserve"> на 2025 год на 4 748,9 тыс. рублей, на 2026 и 2027 год на 6 922,2 тыс. рублей ежегодно;</w:t>
      </w:r>
    </w:p>
    <w:p w:rsidR="0008257C" w:rsidRDefault="00F72A3A" w:rsidP="00F72A3A">
      <w:pPr>
        <w:pStyle w:val="af7"/>
        <w:numPr>
          <w:ilvl w:val="0"/>
          <w:numId w:val="47"/>
        </w:numPr>
        <w:tabs>
          <w:tab w:val="left" w:pos="1134"/>
        </w:tabs>
        <w:ind w:left="0" w:firstLine="851"/>
        <w:rPr>
          <w:rFonts w:ascii="Times New Roman" w:hAnsi="Times New Roman" w:cs="Times New Roman"/>
          <w:sz w:val="28"/>
          <w:szCs w:val="28"/>
        </w:rPr>
      </w:pPr>
      <w:proofErr w:type="gramStart"/>
      <w:r>
        <w:rPr>
          <w:rFonts w:ascii="Times New Roman" w:eastAsia="Times New Roman" w:hAnsi="Times New Roman" w:cs="Times New Roman"/>
          <w:bCs/>
          <w:iCs/>
          <w:sz w:val="28"/>
          <w:szCs w:val="28"/>
          <w:lang w:eastAsia="ru-RU"/>
        </w:rPr>
        <w:t>на</w:t>
      </w:r>
      <w:proofErr w:type="gramEnd"/>
      <w:r>
        <w:rPr>
          <w:rFonts w:ascii="Times New Roman" w:eastAsia="Times New Roman" w:hAnsi="Times New Roman" w:cs="Times New Roman"/>
          <w:bCs/>
          <w:iCs/>
          <w:sz w:val="28"/>
          <w:szCs w:val="28"/>
          <w:lang w:eastAsia="ru-RU"/>
        </w:rPr>
        <w:t xml:space="preserve"> дополнительные мероприятия п</w:t>
      </w:r>
      <w:r>
        <w:rPr>
          <w:rFonts w:ascii="Times New Roman" w:eastAsia="Times New Roman" w:hAnsi="Times New Roman" w:cs="Times New Roman"/>
          <w:bCs/>
          <w:iCs/>
          <w:sz w:val="28"/>
          <w:szCs w:val="28"/>
          <w:lang w:eastAsia="ru-RU"/>
        </w:rPr>
        <w:t xml:space="preserve">о предоставлению жилых помещений гражданам по договорам социального найма и мены на 2027 год сокращается объем финансирования на 2 329,5 тыс. рублей. Согласно ФЭО уменьшение расходов необходимо для обеспечения </w:t>
      </w:r>
      <w:proofErr w:type="spellStart"/>
      <w:r>
        <w:rPr>
          <w:rFonts w:ascii="Times New Roman" w:eastAsia="Times New Roman" w:hAnsi="Times New Roman" w:cs="Times New Roman"/>
          <w:bCs/>
          <w:iCs/>
          <w:sz w:val="28"/>
          <w:szCs w:val="28"/>
          <w:lang w:eastAsia="ru-RU"/>
        </w:rPr>
        <w:t>софинансирования</w:t>
      </w:r>
      <w:proofErr w:type="spellEnd"/>
      <w:r>
        <w:rPr>
          <w:rFonts w:ascii="Times New Roman" w:eastAsia="Times New Roman" w:hAnsi="Times New Roman" w:cs="Times New Roman"/>
          <w:bCs/>
          <w:iCs/>
          <w:sz w:val="28"/>
          <w:szCs w:val="28"/>
          <w:lang w:eastAsia="ru-RU"/>
        </w:rPr>
        <w:t xml:space="preserve"> к областным субсидиям.</w:t>
      </w:r>
    </w:p>
    <w:p w:rsidR="0008257C" w:rsidRDefault="00F72A3A">
      <w:pPr>
        <w:pStyle w:val="af7"/>
        <w:numPr>
          <w:ilvl w:val="0"/>
          <w:numId w:val="6"/>
        </w:numPr>
        <w:tabs>
          <w:tab w:val="left" w:pos="1134"/>
        </w:tabs>
        <w:ind w:left="0" w:firstLine="851"/>
        <w:rPr>
          <w:rFonts w:ascii="Times New Roman" w:eastAsia="Times New Roman" w:hAnsi="Times New Roman" w:cs="Times New Roman"/>
          <w:bCs/>
          <w:iCs/>
          <w:sz w:val="28"/>
          <w:szCs w:val="28"/>
          <w:lang w:eastAsia="ru-RU"/>
        </w:rPr>
      </w:pPr>
      <w:r>
        <w:rPr>
          <w:rFonts w:ascii="Times New Roman" w:hAnsi="Times New Roman" w:cs="Times New Roman"/>
          <w:sz w:val="28"/>
          <w:szCs w:val="28"/>
        </w:rPr>
        <w:t>«Компл</w:t>
      </w:r>
      <w:r>
        <w:rPr>
          <w:rFonts w:ascii="Times New Roman" w:hAnsi="Times New Roman" w:cs="Times New Roman"/>
          <w:sz w:val="28"/>
          <w:szCs w:val="28"/>
        </w:rPr>
        <w:t>ексное развитие жилищно-коммунального хозяйства, благоустройства и реализация жилищной политики на территории муниципального образования «город Оренбург» – плановый период объем бюджетных ассигнований сокращается на 2026 год на 6 684,5 тыс. рублей, на 2027</w:t>
      </w:r>
      <w:r>
        <w:rPr>
          <w:rFonts w:ascii="Times New Roman" w:hAnsi="Times New Roman" w:cs="Times New Roman"/>
          <w:sz w:val="28"/>
          <w:szCs w:val="28"/>
        </w:rPr>
        <w:t xml:space="preserve"> год на 683,1 тыс. рублей по направлению расходов «Мероприятия по осуществлению полномочий собственника муниципального жилищного фонда»</w:t>
      </w:r>
      <w:r>
        <w:rPr>
          <w:rFonts w:ascii="Times New Roman" w:eastAsia="Times New Roman" w:hAnsi="Times New Roman" w:cs="Times New Roman"/>
          <w:bCs/>
          <w:iCs/>
          <w:sz w:val="28"/>
          <w:szCs w:val="28"/>
          <w:lang w:eastAsia="ru-RU"/>
        </w:rPr>
        <w:t xml:space="preserve">. Согласно ФЭО уменьшение расходов по взносам на капитальный ремонт МКД необходимо для обеспечения </w:t>
      </w:r>
      <w:proofErr w:type="spellStart"/>
      <w:r>
        <w:rPr>
          <w:rFonts w:ascii="Times New Roman" w:eastAsia="Times New Roman" w:hAnsi="Times New Roman" w:cs="Times New Roman"/>
          <w:bCs/>
          <w:iCs/>
          <w:sz w:val="28"/>
          <w:szCs w:val="28"/>
          <w:lang w:eastAsia="ru-RU"/>
        </w:rPr>
        <w:t>софинансирования</w:t>
      </w:r>
      <w:proofErr w:type="spellEnd"/>
      <w:r>
        <w:rPr>
          <w:rFonts w:ascii="Times New Roman" w:eastAsia="Times New Roman" w:hAnsi="Times New Roman" w:cs="Times New Roman"/>
          <w:bCs/>
          <w:iCs/>
          <w:sz w:val="28"/>
          <w:szCs w:val="28"/>
          <w:lang w:eastAsia="ru-RU"/>
        </w:rPr>
        <w:t xml:space="preserve"> к суб</w:t>
      </w:r>
      <w:r>
        <w:rPr>
          <w:rFonts w:ascii="Times New Roman" w:eastAsia="Times New Roman" w:hAnsi="Times New Roman" w:cs="Times New Roman"/>
          <w:bCs/>
          <w:iCs/>
          <w:sz w:val="28"/>
          <w:szCs w:val="28"/>
          <w:lang w:eastAsia="ru-RU"/>
        </w:rPr>
        <w:t xml:space="preserve">сидиям Оренбургской области. Счетная палата обращает внимание на то, что в силу части 1 статьи 169 Жилищного Кодекса РФ собственники помещений в многоквартирном доме обязаны уплачивать ежемесячные </w:t>
      </w:r>
      <w:hyperlink r:id="rId11" w:anchor="/document/71375424/entry/57" w:history="1">
        <w:r>
          <w:rPr>
            <w:rStyle w:val="af"/>
            <w:rFonts w:ascii="Times New Roman" w:eastAsia="Times New Roman" w:hAnsi="Times New Roman" w:cs="Times New Roman"/>
            <w:bCs/>
            <w:iCs/>
            <w:color w:val="000000" w:themeColor="text1"/>
            <w:sz w:val="28"/>
            <w:szCs w:val="28"/>
            <w:u w:val="none"/>
            <w:lang w:eastAsia="ru-RU"/>
          </w:rPr>
          <w:t>взносы</w:t>
        </w:r>
      </w:hyperlink>
      <w:r>
        <w:rPr>
          <w:rFonts w:ascii="Times New Roman" w:eastAsia="Times New Roman" w:hAnsi="Times New Roman" w:cs="Times New Roman"/>
          <w:bCs/>
          <w:iCs/>
          <w:color w:val="000000" w:themeColor="text1"/>
          <w:sz w:val="28"/>
          <w:szCs w:val="28"/>
          <w:lang w:eastAsia="ru-RU"/>
        </w:rPr>
        <w:t xml:space="preserve"> </w:t>
      </w:r>
      <w:r>
        <w:rPr>
          <w:rFonts w:ascii="Times New Roman" w:eastAsia="Times New Roman" w:hAnsi="Times New Roman" w:cs="Times New Roman"/>
          <w:bCs/>
          <w:iCs/>
          <w:sz w:val="28"/>
          <w:szCs w:val="28"/>
          <w:lang w:eastAsia="ru-RU"/>
        </w:rPr>
        <w:t xml:space="preserve">на капитальный ремонт общего имущества в многоквартирном доме, соответственно при формировании проекта бюджета на 2026 год и плановый период 2027 и 2028 годов необходимо учесть объем бюджетных ассигнований необходимый для </w:t>
      </w:r>
      <w:r>
        <w:rPr>
          <w:rFonts w:ascii="Times New Roman" w:eastAsia="Times New Roman" w:hAnsi="Times New Roman" w:cs="Times New Roman"/>
          <w:bCs/>
          <w:iCs/>
          <w:sz w:val="28"/>
          <w:szCs w:val="28"/>
          <w:lang w:eastAsia="ru-RU"/>
        </w:rPr>
        <w:t>обеспечения исполнения полномочий собственника муниципального жилищного фонда (в том числе по взносам на капитальный ремонт).</w:t>
      </w:r>
    </w:p>
    <w:p w:rsidR="0008257C" w:rsidRDefault="00F72A3A">
      <w:pPr>
        <w:pStyle w:val="af7"/>
        <w:numPr>
          <w:ilvl w:val="0"/>
          <w:numId w:val="6"/>
        </w:numPr>
        <w:tabs>
          <w:tab w:val="left" w:pos="1134"/>
        </w:tabs>
        <w:ind w:left="0" w:firstLine="851"/>
        <w:rPr>
          <w:rFonts w:ascii="Times New Roman" w:hAnsi="Times New Roman" w:cs="Times New Roman"/>
          <w:sz w:val="28"/>
          <w:szCs w:val="28"/>
        </w:rPr>
      </w:pPr>
      <w:r>
        <w:rPr>
          <w:rFonts w:ascii="Times New Roman" w:hAnsi="Times New Roman" w:cs="Times New Roman"/>
          <w:sz w:val="28"/>
          <w:szCs w:val="28"/>
        </w:rPr>
        <w:t>«Муниципальная программа энергосбережения и повышения энергетической эффективности в городе Оренбурге на 2016-2027 годы» – предусм</w:t>
      </w:r>
      <w:r>
        <w:rPr>
          <w:rFonts w:ascii="Times New Roman" w:hAnsi="Times New Roman" w:cs="Times New Roman"/>
          <w:sz w:val="28"/>
          <w:szCs w:val="28"/>
        </w:rPr>
        <w:t xml:space="preserve">отрено сокращение бюджетных ассигнований в размере 2,7 тыс. рублей по комплексу процессных мероприятий «Организация энергосбережения и повышения энергетической эффективности в городе Оренбурге» на мероприятия в области энергосбережения для обеспечения </w:t>
      </w:r>
      <w:proofErr w:type="spellStart"/>
      <w:r>
        <w:rPr>
          <w:rFonts w:ascii="Times New Roman" w:hAnsi="Times New Roman" w:cs="Times New Roman"/>
          <w:sz w:val="28"/>
          <w:szCs w:val="28"/>
        </w:rPr>
        <w:t>софи</w:t>
      </w:r>
      <w:r>
        <w:rPr>
          <w:rFonts w:ascii="Times New Roman" w:hAnsi="Times New Roman" w:cs="Times New Roman"/>
          <w:sz w:val="28"/>
          <w:szCs w:val="28"/>
        </w:rPr>
        <w:t>нансирования</w:t>
      </w:r>
      <w:proofErr w:type="spellEnd"/>
      <w:r>
        <w:rPr>
          <w:rFonts w:ascii="Times New Roman" w:hAnsi="Times New Roman" w:cs="Times New Roman"/>
          <w:sz w:val="28"/>
          <w:szCs w:val="28"/>
        </w:rPr>
        <w:t xml:space="preserve"> мероприятий по переселению граждан.</w:t>
      </w:r>
    </w:p>
    <w:p w:rsidR="0008257C" w:rsidRDefault="00F72A3A">
      <w:pPr>
        <w:pStyle w:val="af7"/>
        <w:numPr>
          <w:ilvl w:val="0"/>
          <w:numId w:val="6"/>
        </w:numPr>
        <w:tabs>
          <w:tab w:val="left" w:pos="1134"/>
        </w:tabs>
        <w:ind w:left="0" w:firstLine="851"/>
        <w:rPr>
          <w:rFonts w:ascii="Times New Roman" w:eastAsia="Times New Roman" w:hAnsi="Times New Roman" w:cs="Times New Roman"/>
          <w:bCs/>
          <w:iCs/>
          <w:sz w:val="28"/>
          <w:szCs w:val="28"/>
          <w:lang w:eastAsia="ru-RU"/>
        </w:rPr>
      </w:pPr>
      <w:r>
        <w:rPr>
          <w:rFonts w:ascii="Times New Roman" w:hAnsi="Times New Roman" w:cs="Times New Roman"/>
          <w:sz w:val="28"/>
          <w:szCs w:val="28"/>
        </w:rPr>
        <w:t>«Повышение эффективности управления муниципальным имуществом города Оренбурга» – н</w:t>
      </w:r>
      <w:r>
        <w:rPr>
          <w:rFonts w:ascii="Times New Roman" w:eastAsia="Calibri" w:hAnsi="Times New Roman" w:cs="Times New Roman"/>
          <w:sz w:val="28"/>
          <w:szCs w:val="28"/>
          <w:lang w:eastAsia="ru-RU"/>
        </w:rPr>
        <w:t xml:space="preserve">а 2025 год бюджетные ассигнования сокращаются на 498,4 </w:t>
      </w:r>
      <w:r>
        <w:rPr>
          <w:rFonts w:ascii="Times New Roman" w:eastAsia="Calibri" w:hAnsi="Times New Roman" w:cs="Times New Roman"/>
          <w:sz w:val="28"/>
          <w:szCs w:val="28"/>
          <w:lang w:eastAsia="ru-RU"/>
        </w:rPr>
        <w:lastRenderedPageBreak/>
        <w:t xml:space="preserve">тыс. рублей. </w:t>
      </w:r>
      <w:r>
        <w:rPr>
          <w:rFonts w:ascii="Times New Roman" w:hAnsi="Times New Roman" w:cs="Times New Roman"/>
          <w:sz w:val="28"/>
          <w:szCs w:val="28"/>
        </w:rPr>
        <w:t xml:space="preserve">Основной объем изменений бюджетных ассигнований </w:t>
      </w:r>
      <w:r>
        <w:rPr>
          <w:rFonts w:ascii="Times New Roman" w:hAnsi="Times New Roman" w:cs="Times New Roman"/>
          <w:sz w:val="28"/>
          <w:szCs w:val="28"/>
        </w:rPr>
        <w:t>предусмотрен по направлению расходов «Центральный аппарат» - сокращение на 497,4 тыс. рублей, на 1,0 тыс. рублей сокращается объем бюджетных ассигнований по направлению расходов на содержание объектов муниципального недвижимого имущества муниципальной казн</w:t>
      </w:r>
      <w:r>
        <w:rPr>
          <w:rFonts w:ascii="Times New Roman" w:hAnsi="Times New Roman" w:cs="Times New Roman"/>
          <w:sz w:val="28"/>
          <w:szCs w:val="28"/>
        </w:rPr>
        <w:t xml:space="preserve">ы, в отношении которых осуществляется реестровый учет. Уменьшение ассигнований направлено на обеспечение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мероприятий по переселению граждан.</w:t>
      </w:r>
    </w:p>
    <w:p w:rsidR="0008257C" w:rsidRDefault="00F72A3A" w:rsidP="00F72A3A">
      <w:pPr>
        <w:pStyle w:val="af7"/>
        <w:numPr>
          <w:ilvl w:val="0"/>
          <w:numId w:val="48"/>
        </w:numPr>
        <w:tabs>
          <w:tab w:val="left" w:pos="1134"/>
        </w:tabs>
        <w:ind w:left="0" w:firstLine="709"/>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«Развитие муниципальной службы в Администрации города Оренбурга» - на 2025 год сокращается на 2,5 </w:t>
      </w:r>
      <w:r>
        <w:rPr>
          <w:rFonts w:ascii="Times New Roman" w:eastAsia="Times New Roman" w:hAnsi="Times New Roman" w:cs="Times New Roman"/>
          <w:bCs/>
          <w:iCs/>
          <w:sz w:val="28"/>
          <w:szCs w:val="28"/>
          <w:lang w:eastAsia="ru-RU"/>
        </w:rPr>
        <w:t>тыс. рублей объем бюджетных ассигнований по направлению «Организация получения дополнительного профессионального образования муниципальными служащими Администрации города Оренбурга, отраслевых (функциональных) и территориальных органов Администрации города</w:t>
      </w:r>
      <w:r>
        <w:rPr>
          <w:rFonts w:ascii="Times New Roman" w:eastAsia="Times New Roman" w:hAnsi="Times New Roman" w:cs="Times New Roman"/>
          <w:bCs/>
          <w:iCs/>
          <w:sz w:val="28"/>
          <w:szCs w:val="28"/>
          <w:lang w:eastAsia="ru-RU"/>
        </w:rPr>
        <w:t xml:space="preserve"> Оренбурга, участия в иных обучающих мероприятиях».</w:t>
      </w:r>
    </w:p>
    <w:p w:rsidR="0008257C" w:rsidRDefault="00F72A3A">
      <w:pPr>
        <w:tabs>
          <w:tab w:val="left" w:pos="142"/>
          <w:tab w:val="left" w:pos="1134"/>
        </w:tabs>
        <w:ind w:firstLine="709"/>
        <w:rPr>
          <w:rFonts w:ascii="Times New Roman" w:hAnsi="Times New Roman" w:cs="Times New Roman"/>
          <w:sz w:val="28"/>
          <w:szCs w:val="28"/>
        </w:rPr>
      </w:pPr>
      <w:r>
        <w:rPr>
          <w:rFonts w:ascii="Times New Roman" w:hAnsi="Times New Roman" w:cs="Times New Roman"/>
          <w:sz w:val="28"/>
          <w:szCs w:val="28"/>
        </w:rPr>
        <w:t>Также, Проектом решения предложено на 2025 год увеличить объем непрограммных расходов на сумму 49 015,8 тыс. рублей, из них:</w:t>
      </w:r>
    </w:p>
    <w:p w:rsidR="0008257C" w:rsidRDefault="00F72A3A" w:rsidP="00F72A3A">
      <w:pPr>
        <w:pStyle w:val="af7"/>
        <w:numPr>
          <w:ilvl w:val="0"/>
          <w:numId w:val="49"/>
        </w:numPr>
        <w:tabs>
          <w:tab w:val="left" w:pos="1134"/>
        </w:tabs>
        <w:ind w:left="0" w:firstLine="709"/>
        <w:rPr>
          <w:rFonts w:ascii="Times New Roman" w:hAnsi="Times New Roman" w:cs="Times New Roman"/>
          <w:sz w:val="28"/>
          <w:szCs w:val="28"/>
        </w:rPr>
      </w:pP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исполнение судебных актов и мировых соглашений, иные выплаты по обязательств</w:t>
      </w:r>
      <w:r>
        <w:rPr>
          <w:rFonts w:ascii="Times New Roman" w:hAnsi="Times New Roman" w:cs="Times New Roman"/>
          <w:sz w:val="28"/>
          <w:szCs w:val="28"/>
        </w:rPr>
        <w:t>ам муниципального образования «город Оренбург» - на 48 860,9 тыс. рублей. Согласно ФЭО 431,0 тыс. рублей для оплаты госпошлины и судебных экспертиз, 48 429,9 тыс. рублей для оплаты стоимости изымаемых жилых помещений (в том числе 43 293,0 – изъятие нежилых</w:t>
      </w:r>
      <w:r>
        <w:rPr>
          <w:rFonts w:ascii="Times New Roman" w:hAnsi="Times New Roman" w:cs="Times New Roman"/>
          <w:sz w:val="28"/>
          <w:szCs w:val="28"/>
        </w:rPr>
        <w:t xml:space="preserve"> помещений и земельного участка в пользу ООО «Инфраструктурные проекты»).</w:t>
      </w:r>
    </w:p>
    <w:p w:rsidR="0008257C" w:rsidRDefault="00F72A3A" w:rsidP="00F72A3A">
      <w:pPr>
        <w:pStyle w:val="af7"/>
        <w:numPr>
          <w:ilvl w:val="0"/>
          <w:numId w:val="49"/>
        </w:numPr>
        <w:tabs>
          <w:tab w:val="left" w:pos="1134"/>
        </w:tabs>
        <w:ind w:left="0" w:firstLine="709"/>
        <w:rPr>
          <w:rFonts w:ascii="Times New Roman" w:hAnsi="Times New Roman" w:cs="Times New Roman"/>
          <w:sz w:val="28"/>
          <w:szCs w:val="28"/>
        </w:rPr>
      </w:pPr>
      <w:proofErr w:type="gramStart"/>
      <w:r>
        <w:rPr>
          <w:rFonts w:ascii="Times New Roman" w:hAnsi="Times New Roman" w:cs="Times New Roman"/>
          <w:sz w:val="28"/>
          <w:szCs w:val="28"/>
        </w:rPr>
        <w:t>создание</w:t>
      </w:r>
      <w:proofErr w:type="gramEnd"/>
      <w:r>
        <w:rPr>
          <w:rFonts w:ascii="Times New Roman" w:hAnsi="Times New Roman" w:cs="Times New Roman"/>
          <w:sz w:val="28"/>
          <w:szCs w:val="28"/>
        </w:rPr>
        <w:t xml:space="preserve"> и использование резервного фонда администрации города Оренбурга – 154,9 тыс. рублей. На отопление расселенных квартир № 10, 33, 53, 54, 54а, 61, 62, 72 многоквартирного дома</w:t>
      </w:r>
      <w:r>
        <w:rPr>
          <w:rFonts w:ascii="Times New Roman" w:hAnsi="Times New Roman" w:cs="Times New Roman"/>
          <w:sz w:val="28"/>
          <w:szCs w:val="28"/>
        </w:rPr>
        <w:t>, расположенного по адресу: г. Оренбург, ул. Советская, д. 27</w:t>
      </w:r>
      <w:r>
        <w:rPr>
          <w:rFonts w:ascii="Times New Roman" w:eastAsia="Times New Roman" w:hAnsi="Times New Roman" w:cs="Times New Roman"/>
          <w:sz w:val="28"/>
          <w:szCs w:val="28"/>
          <w:lang w:eastAsia="ru-RU"/>
        </w:rPr>
        <w:t>.</w:t>
      </w:r>
    </w:p>
    <w:p w:rsidR="0008257C" w:rsidRDefault="00F72A3A">
      <w:pPr>
        <w:pStyle w:val="af7"/>
        <w:numPr>
          <w:ilvl w:val="0"/>
          <w:numId w:val="5"/>
        </w:numPr>
        <w:tabs>
          <w:tab w:val="left" w:pos="1134"/>
        </w:tabs>
        <w:ind w:left="0" w:firstLine="709"/>
        <w:rPr>
          <w:rFonts w:ascii="Times New Roman" w:eastAsia="Times New Roman" w:hAnsi="Times New Roman" w:cs="Times New Roman"/>
          <w:bCs/>
          <w:iCs/>
          <w:sz w:val="28"/>
          <w:szCs w:val="28"/>
          <w:lang w:eastAsia="ru-RU"/>
        </w:rPr>
      </w:pPr>
      <w:r>
        <w:rPr>
          <w:rFonts w:ascii="Times New Roman" w:eastAsia="Times New Roman" w:hAnsi="Times New Roman" w:cs="Times New Roman"/>
          <w:sz w:val="28"/>
          <w:szCs w:val="28"/>
          <w:lang w:eastAsia="ru-RU"/>
        </w:rPr>
        <w:t xml:space="preserve">Проектом решения предлагается увеличить общий объем бюджетных ассигнований </w:t>
      </w:r>
      <w:r>
        <w:rPr>
          <w:rFonts w:ascii="Times New Roman" w:eastAsia="Times New Roman" w:hAnsi="Times New Roman" w:cs="Times New Roman"/>
          <w:b/>
          <w:bCs/>
          <w:sz w:val="28"/>
          <w:szCs w:val="28"/>
          <w:lang w:eastAsia="ru-RU"/>
        </w:rPr>
        <w:t>финансовому управлению администрации города Оренбурга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iCs/>
          <w:sz w:val="28"/>
          <w:szCs w:val="28"/>
          <w:lang w:eastAsia="ru-RU"/>
        </w:rPr>
        <w:t>на 2025 год на 38 754,3 тыс. рублей и утвердить их в сумме 337 9</w:t>
      </w:r>
      <w:r>
        <w:rPr>
          <w:rFonts w:ascii="Times New Roman" w:eastAsia="Times New Roman" w:hAnsi="Times New Roman" w:cs="Times New Roman"/>
          <w:bCs/>
          <w:iCs/>
          <w:sz w:val="28"/>
          <w:szCs w:val="28"/>
          <w:lang w:eastAsia="ru-RU"/>
        </w:rPr>
        <w:t xml:space="preserve">05,2 тыс. рублей. </w:t>
      </w:r>
      <w:bookmarkStart w:id="3" w:name="_Hlk210373737"/>
      <w:r>
        <w:rPr>
          <w:rFonts w:ascii="Times New Roman" w:eastAsia="Times New Roman" w:hAnsi="Times New Roman" w:cs="Times New Roman"/>
          <w:bCs/>
          <w:iCs/>
          <w:sz w:val="28"/>
          <w:szCs w:val="28"/>
          <w:lang w:eastAsia="ru-RU"/>
        </w:rPr>
        <w:t>Объем бюджетных назначений планового периода не корректируется.</w:t>
      </w:r>
      <w:bookmarkEnd w:id="3"/>
    </w:p>
    <w:p w:rsidR="0008257C" w:rsidRDefault="00F72A3A">
      <w:pPr>
        <w:tabs>
          <w:tab w:val="left" w:pos="1134"/>
        </w:tabs>
        <w:ind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Предлагается сократить объем финансирования муниципальной программы «Управление муниципальными финансами и муниципальным долгом города Оренбурга» по направлению «Центральный </w:t>
      </w:r>
      <w:r>
        <w:rPr>
          <w:rFonts w:ascii="Times New Roman" w:eastAsia="Calibri" w:hAnsi="Times New Roman" w:cs="Times New Roman"/>
          <w:sz w:val="28"/>
          <w:szCs w:val="28"/>
          <w:lang w:eastAsia="ru-RU"/>
        </w:rPr>
        <w:t>аппарат» на сумму 17 322,4 тыс. рублей.</w:t>
      </w:r>
      <w:r>
        <w:t xml:space="preserve"> </w:t>
      </w:r>
      <w:r>
        <w:rPr>
          <w:rFonts w:ascii="Times New Roman" w:eastAsia="Calibri" w:hAnsi="Times New Roman" w:cs="Times New Roman"/>
          <w:sz w:val="28"/>
          <w:szCs w:val="28"/>
          <w:lang w:eastAsia="ru-RU"/>
        </w:rPr>
        <w:t>Согласно ФЭО сокращение объема бюджетных ассигнований связано с ожидаемой оценкой по оплате труда с начислениями (265,2 тыс. рублей) и оптимизацией расходов на закупки (17 057,2 тыс. рублей).</w:t>
      </w:r>
    </w:p>
    <w:p w:rsidR="0008257C" w:rsidRDefault="00F72A3A">
      <w:pPr>
        <w:tabs>
          <w:tab w:val="left" w:pos="1134"/>
        </w:tabs>
        <w:ind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Проектом решения предложено </w:t>
      </w:r>
      <w:r>
        <w:rPr>
          <w:rFonts w:ascii="Times New Roman" w:eastAsia="Calibri" w:hAnsi="Times New Roman" w:cs="Times New Roman"/>
          <w:bCs/>
          <w:iCs/>
          <w:sz w:val="28"/>
          <w:szCs w:val="28"/>
          <w:lang w:eastAsia="ru-RU"/>
        </w:rPr>
        <w:t>изменить на 2025 год объем непрограммных расходов:</w:t>
      </w:r>
    </w:p>
    <w:p w:rsidR="0008257C" w:rsidRDefault="00F72A3A">
      <w:pPr>
        <w:pStyle w:val="af7"/>
        <w:numPr>
          <w:ilvl w:val="0"/>
          <w:numId w:val="14"/>
        </w:numPr>
        <w:tabs>
          <w:tab w:val="left" w:pos="1134"/>
        </w:tabs>
        <w:ind w:left="0" w:firstLine="709"/>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сократить</w:t>
      </w:r>
      <w:proofErr w:type="gramEnd"/>
      <w:r>
        <w:rPr>
          <w:rFonts w:ascii="Times New Roman" w:eastAsia="Calibri" w:hAnsi="Times New Roman" w:cs="Times New Roman"/>
          <w:sz w:val="28"/>
          <w:szCs w:val="28"/>
          <w:lang w:eastAsia="ru-RU"/>
        </w:rPr>
        <w:t xml:space="preserve"> на исполнение судебных актов и мировых соглашений, иные выплаты по обязательствам муниципального образования «город Оренбург» за счет перераспределения на главных расп</w:t>
      </w:r>
      <w:r>
        <w:rPr>
          <w:rFonts w:ascii="Times New Roman" w:eastAsia="Calibri" w:hAnsi="Times New Roman" w:cs="Times New Roman"/>
          <w:sz w:val="28"/>
          <w:szCs w:val="28"/>
          <w:lang w:eastAsia="ru-RU"/>
        </w:rPr>
        <w:t>орядителей бюджетных средств на 60 445,5 тыс. рублей и утвердить в сумме 45 096,7 тыс. рублей;</w:t>
      </w:r>
    </w:p>
    <w:p w:rsidR="0008257C" w:rsidRDefault="00F72A3A">
      <w:pPr>
        <w:pStyle w:val="af7"/>
        <w:numPr>
          <w:ilvl w:val="0"/>
          <w:numId w:val="14"/>
        </w:numPr>
        <w:tabs>
          <w:tab w:val="left" w:pos="1134"/>
        </w:tabs>
        <w:ind w:left="0" w:firstLine="709"/>
        <w:rPr>
          <w:rFonts w:ascii="Times New Roman" w:eastAsia="Times New Roman" w:hAnsi="Times New Roman" w:cs="Times New Roman"/>
          <w:sz w:val="28"/>
          <w:szCs w:val="28"/>
          <w:lang w:eastAsia="ru-RU"/>
        </w:rPr>
      </w:pPr>
      <w:proofErr w:type="gramStart"/>
      <w:r>
        <w:rPr>
          <w:rFonts w:ascii="Times New Roman" w:eastAsia="Calibri" w:hAnsi="Times New Roman" w:cs="Times New Roman"/>
          <w:sz w:val="28"/>
          <w:szCs w:val="28"/>
          <w:lang w:eastAsia="ru-RU"/>
        </w:rPr>
        <w:t>увеличить</w:t>
      </w:r>
      <w:proofErr w:type="gramEnd"/>
      <w:r>
        <w:rPr>
          <w:rFonts w:ascii="Times New Roman" w:eastAsia="Calibri" w:hAnsi="Times New Roman" w:cs="Times New Roman"/>
          <w:sz w:val="28"/>
          <w:szCs w:val="28"/>
          <w:lang w:eastAsia="ru-RU"/>
        </w:rPr>
        <w:t xml:space="preserve"> объем бюджетных ассигнования на создание и использование резервного фонда администрации города Оренбурга </w:t>
      </w:r>
      <w:r>
        <w:rPr>
          <w:rFonts w:ascii="Times New Roman" w:eastAsia="Times New Roman" w:hAnsi="Times New Roman" w:cs="Times New Roman"/>
          <w:sz w:val="28"/>
          <w:szCs w:val="28"/>
          <w:lang w:eastAsia="ru-RU"/>
        </w:rPr>
        <w:t>на 116 522,2 тыс. рублей и утвердить в сумме 1</w:t>
      </w:r>
      <w:r>
        <w:rPr>
          <w:rFonts w:ascii="Times New Roman" w:eastAsia="Times New Roman" w:hAnsi="Times New Roman" w:cs="Times New Roman"/>
          <w:sz w:val="28"/>
          <w:szCs w:val="28"/>
          <w:lang w:eastAsia="ru-RU"/>
        </w:rPr>
        <w:t>55 193,9 тыс. рублей.</w:t>
      </w:r>
    </w:p>
    <w:p w:rsidR="0008257C" w:rsidRDefault="00F72A3A">
      <w:pPr>
        <w:pStyle w:val="af7"/>
        <w:numPr>
          <w:ilvl w:val="0"/>
          <w:numId w:val="5"/>
        </w:numPr>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Проектом решения предлагается увеличить общий объем бюджетных ассигнований </w:t>
      </w:r>
      <w:r>
        <w:rPr>
          <w:rFonts w:ascii="Times New Roman" w:eastAsia="Times New Roman" w:hAnsi="Times New Roman" w:cs="Times New Roman"/>
          <w:b/>
          <w:bCs/>
          <w:sz w:val="28"/>
          <w:szCs w:val="28"/>
          <w:lang w:eastAsia="ru-RU"/>
        </w:rPr>
        <w:t>Администрации Северного округа города Оренбурга</w:t>
      </w:r>
      <w:r>
        <w:rPr>
          <w:rFonts w:ascii="Times New Roman" w:eastAsia="Times New Roman" w:hAnsi="Times New Roman" w:cs="Times New Roman"/>
          <w:sz w:val="28"/>
          <w:szCs w:val="28"/>
          <w:lang w:eastAsia="ru-RU"/>
        </w:rPr>
        <w:t xml:space="preserve"> на 2025 год </w:t>
      </w:r>
      <w:r>
        <w:rPr>
          <w:rFonts w:ascii="Times New Roman" w:eastAsia="Times New Roman" w:hAnsi="Times New Roman" w:cs="Times New Roman"/>
          <w:sz w:val="28"/>
          <w:szCs w:val="28"/>
          <w:lang w:eastAsia="ru-RU"/>
        </w:rPr>
        <w:lastRenderedPageBreak/>
        <w:t>на 8 457,7 тыс. рублей и утвердить их в сумме 625</w:t>
      </w:r>
      <w:r>
        <w:rPr>
          <w:lang w:eastAsia="ru-RU"/>
        </w:rPr>
        <w:t> </w:t>
      </w:r>
      <w:r>
        <w:rPr>
          <w:rFonts w:ascii="Times New Roman" w:eastAsia="Times New Roman" w:hAnsi="Times New Roman" w:cs="Times New Roman"/>
          <w:sz w:val="28"/>
          <w:szCs w:val="28"/>
          <w:lang w:eastAsia="ru-RU"/>
        </w:rPr>
        <w:t>118,1 тыс. рублей, на 2026 год на 17 574,4 тыс. р</w:t>
      </w:r>
      <w:r>
        <w:rPr>
          <w:rFonts w:ascii="Times New Roman" w:eastAsia="Times New Roman" w:hAnsi="Times New Roman" w:cs="Times New Roman"/>
          <w:sz w:val="28"/>
          <w:szCs w:val="28"/>
          <w:lang w:eastAsia="ru-RU"/>
        </w:rPr>
        <w:t>ублей и утвердить в сумме 587 232,4 тыс. рублей и на 2027 год на 18 212,7 тыс. рублей и утвердить в сумме 590 329,7 тыс. рублей.</w:t>
      </w:r>
    </w:p>
    <w:p w:rsidR="0008257C" w:rsidRDefault="00F72A3A">
      <w:pPr>
        <w:pStyle w:val="af7"/>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Проектом решения основные изменения бюджетных ассигнований Администрации Северного округа предложены по муниципальным программа</w:t>
      </w:r>
      <w:r>
        <w:rPr>
          <w:rFonts w:ascii="Times New Roman" w:eastAsia="Times New Roman" w:hAnsi="Times New Roman" w:cs="Times New Roman"/>
          <w:sz w:val="28"/>
          <w:szCs w:val="28"/>
          <w:lang w:eastAsia="ru-RU"/>
        </w:rPr>
        <w:t>м:</w:t>
      </w:r>
    </w:p>
    <w:p w:rsidR="0008257C" w:rsidRDefault="00F72A3A" w:rsidP="00F72A3A">
      <w:pPr>
        <w:pStyle w:val="af7"/>
        <w:numPr>
          <w:ilvl w:val="0"/>
          <w:numId w:val="34"/>
        </w:numPr>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«Комплексное благоустройство и повышение качества жизни населения на территории Северного округа города Оренбурга» – увеличение бюджетных ассигнований на 2025 год на 6 496,6 тыс. рублей, на 2026 год на 17 574,4 тыс. рублей и на 2027 год на 18 212,7 тыс.</w:t>
      </w:r>
      <w:r>
        <w:rPr>
          <w:rFonts w:ascii="Times New Roman" w:eastAsia="Times New Roman" w:hAnsi="Times New Roman" w:cs="Times New Roman"/>
          <w:sz w:val="28"/>
          <w:szCs w:val="28"/>
          <w:lang w:eastAsia="ru-RU"/>
        </w:rPr>
        <w:t xml:space="preserve"> рублей.</w:t>
      </w:r>
    </w:p>
    <w:p w:rsidR="0008257C" w:rsidRDefault="00F72A3A">
      <w:pPr>
        <w:pStyle w:val="af7"/>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Изменение бюджетных ассигнований предусмотрено по следующим комплексам процессных мероприятий:</w:t>
      </w:r>
    </w:p>
    <w:p w:rsidR="0008257C" w:rsidRDefault="00F72A3A">
      <w:pPr>
        <w:pStyle w:val="af7"/>
        <w:numPr>
          <w:ilvl w:val="0"/>
          <w:numId w:val="13"/>
        </w:numPr>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«Благоустройство, озеленение и содержание территории»</w:t>
      </w:r>
      <w:r>
        <w:t xml:space="preserve"> </w:t>
      </w:r>
      <w:r>
        <w:rPr>
          <w:rFonts w:ascii="Times New Roman" w:eastAsia="Times New Roman" w:hAnsi="Times New Roman" w:cs="Times New Roman"/>
          <w:sz w:val="28"/>
          <w:szCs w:val="28"/>
          <w:lang w:eastAsia="ru-RU"/>
        </w:rPr>
        <w:t xml:space="preserve">– на 2025 год сокращаются бюджетные ассигнования по направлению расходов «Реализация мероприятий </w:t>
      </w:r>
      <w:r>
        <w:rPr>
          <w:rFonts w:ascii="Times New Roman" w:eastAsia="Times New Roman" w:hAnsi="Times New Roman" w:cs="Times New Roman"/>
          <w:sz w:val="28"/>
          <w:szCs w:val="28"/>
          <w:lang w:eastAsia="ru-RU"/>
        </w:rPr>
        <w:t>по благоустройству и содержанию территории округа»</w:t>
      </w:r>
      <w:r>
        <w:t xml:space="preserve"> </w:t>
      </w:r>
      <w:r>
        <w:rPr>
          <w:rFonts w:ascii="Times New Roman" w:eastAsia="Times New Roman" w:hAnsi="Times New Roman" w:cs="Times New Roman"/>
          <w:sz w:val="28"/>
          <w:szCs w:val="28"/>
          <w:lang w:eastAsia="ru-RU"/>
        </w:rPr>
        <w:t>на 2 084,8 тыс. рублей в связи с оптимизацией расходов.</w:t>
      </w:r>
    </w:p>
    <w:p w:rsidR="0008257C" w:rsidRDefault="00F72A3A">
      <w:pPr>
        <w:pStyle w:val="af7"/>
        <w:tabs>
          <w:tab w:val="left" w:pos="1134"/>
        </w:tabs>
        <w:ind w:left="0" w:firstLine="709"/>
        <w:rPr>
          <w:rFonts w:ascii="Times New Roman" w:eastAsia="Times New Roman" w:hAnsi="Times New Roman" w:cs="Times New Roman"/>
          <w:sz w:val="28"/>
          <w:szCs w:val="28"/>
          <w:lang w:eastAsia="ru-RU"/>
        </w:rPr>
      </w:pPr>
      <w:bookmarkStart w:id="4" w:name="_Hlk210384113"/>
      <w:r>
        <w:rPr>
          <w:rFonts w:ascii="Times New Roman" w:eastAsia="Times New Roman" w:hAnsi="Times New Roman" w:cs="Times New Roman"/>
          <w:sz w:val="28"/>
          <w:szCs w:val="28"/>
          <w:lang w:eastAsia="ru-RU"/>
        </w:rPr>
        <w:t>На плановый период 2026 и 2027 годов увеличиваются бюджетные ассигнования на расчистку частного сектора Северного округа от снега по направлению «Сод</w:t>
      </w:r>
      <w:r>
        <w:rPr>
          <w:rFonts w:ascii="Times New Roman" w:eastAsia="Times New Roman" w:hAnsi="Times New Roman" w:cs="Times New Roman"/>
          <w:sz w:val="28"/>
          <w:szCs w:val="28"/>
          <w:lang w:eastAsia="ru-RU"/>
        </w:rPr>
        <w:t>ержание автомобильных дорог общего пользования местного значения, прилегающей к дорогам территории и объектов на ней, организация мест ожидания общественного транспорта» на 7 774,4 тыс. рублей и на 8 200,0 тыс. рублей соответственно.</w:t>
      </w:r>
      <w:bookmarkEnd w:id="4"/>
    </w:p>
    <w:p w:rsidR="0008257C" w:rsidRDefault="00F72A3A">
      <w:pPr>
        <w:pStyle w:val="ConsPlusCell0"/>
        <w:numPr>
          <w:ilvl w:val="0"/>
          <w:numId w:val="27"/>
        </w:numPr>
        <w:tabs>
          <w:tab w:val="left" w:pos="709"/>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«Осуществление управле</w:t>
      </w:r>
      <w:r>
        <w:rPr>
          <w:rFonts w:ascii="Times New Roman" w:hAnsi="Times New Roman" w:cs="Times New Roman"/>
          <w:sz w:val="28"/>
          <w:szCs w:val="28"/>
        </w:rPr>
        <w:t>нческих функций по исполнению полномочий органов местного самоуправления и переданных отдельных государственных полномочий Оренбургской области и обеспечение деятельности подведомственных учреждений» - увеличивается объем бюджетных ассигнований на 2025 год</w:t>
      </w:r>
      <w:r>
        <w:rPr>
          <w:rFonts w:ascii="Times New Roman" w:hAnsi="Times New Roman" w:cs="Times New Roman"/>
          <w:sz w:val="28"/>
          <w:szCs w:val="28"/>
        </w:rPr>
        <w:t xml:space="preserve"> на 8 581,4 тыс. рублей, в том числе:</w:t>
      </w:r>
    </w:p>
    <w:p w:rsidR="0008257C" w:rsidRDefault="00F72A3A">
      <w:pPr>
        <w:pStyle w:val="af7"/>
        <w:numPr>
          <w:ilvl w:val="0"/>
          <w:numId w:val="10"/>
        </w:numPr>
        <w:tabs>
          <w:tab w:val="left" w:pos="1134"/>
        </w:tabs>
        <w:ind w:left="0" w:firstLine="709"/>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увеличение</w:t>
      </w:r>
      <w:proofErr w:type="gramEnd"/>
      <w:r>
        <w:rPr>
          <w:rFonts w:ascii="Times New Roman" w:eastAsia="Times New Roman" w:hAnsi="Times New Roman" w:cs="Times New Roman"/>
          <w:sz w:val="28"/>
          <w:szCs w:val="28"/>
          <w:lang w:eastAsia="ru-RU"/>
        </w:rPr>
        <w:t xml:space="preserve"> на 6 270,9 тыс. рублей по направлению «Центральный аппарат». Согласно ФЭО потребность в увеличении бюджетных ассигнований связана с ожидаемой оценкой исполнения по оплате труда с начислениями (6 946,2 тыс. р</w:t>
      </w:r>
      <w:r>
        <w:rPr>
          <w:rFonts w:ascii="Times New Roman" w:eastAsia="Times New Roman" w:hAnsi="Times New Roman" w:cs="Times New Roman"/>
          <w:sz w:val="28"/>
          <w:szCs w:val="28"/>
          <w:lang w:eastAsia="ru-RU"/>
        </w:rPr>
        <w:t>ублей), а также сокращаются бюджетные ассигнования на 675,3 тыс. рублей в связи с оптимизацией расходов по закупкам;</w:t>
      </w:r>
    </w:p>
    <w:p w:rsidR="0008257C" w:rsidRDefault="00F72A3A">
      <w:pPr>
        <w:pStyle w:val="af7"/>
        <w:numPr>
          <w:ilvl w:val="0"/>
          <w:numId w:val="10"/>
        </w:numPr>
        <w:tabs>
          <w:tab w:val="left" w:pos="142"/>
          <w:tab w:val="left" w:pos="1134"/>
        </w:tabs>
        <w:ind w:left="0" w:firstLine="709"/>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увеличение</w:t>
      </w:r>
      <w:proofErr w:type="gramEnd"/>
      <w:r>
        <w:rPr>
          <w:rFonts w:ascii="Times New Roman" w:eastAsia="Times New Roman" w:hAnsi="Times New Roman" w:cs="Times New Roman"/>
          <w:sz w:val="28"/>
          <w:szCs w:val="28"/>
          <w:lang w:eastAsia="ru-RU"/>
        </w:rPr>
        <w:t xml:space="preserve"> на 2 311,9 тыс. рублей по направлению «Обеспечение деятельности подведомственных учреждений за счет средств дорожного фонда» на </w:t>
      </w:r>
      <w:r>
        <w:rPr>
          <w:rFonts w:ascii="Times New Roman" w:eastAsia="Times New Roman" w:hAnsi="Times New Roman" w:cs="Times New Roman"/>
          <w:sz w:val="28"/>
          <w:szCs w:val="28"/>
          <w:lang w:eastAsia="ru-RU"/>
        </w:rPr>
        <w:t>закупку соли;</w:t>
      </w:r>
    </w:p>
    <w:p w:rsidR="0008257C" w:rsidRDefault="00F72A3A">
      <w:pPr>
        <w:pStyle w:val="af7"/>
        <w:numPr>
          <w:ilvl w:val="0"/>
          <w:numId w:val="10"/>
        </w:numPr>
        <w:tabs>
          <w:tab w:val="left" w:pos="142"/>
          <w:tab w:val="left" w:pos="1134"/>
        </w:tabs>
        <w:ind w:left="0" w:firstLine="709"/>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сокращение</w:t>
      </w:r>
      <w:proofErr w:type="gramEnd"/>
      <w:r>
        <w:rPr>
          <w:rFonts w:ascii="Times New Roman" w:eastAsia="Times New Roman" w:hAnsi="Times New Roman" w:cs="Times New Roman"/>
          <w:sz w:val="28"/>
          <w:szCs w:val="28"/>
          <w:lang w:eastAsia="ru-RU"/>
        </w:rPr>
        <w:t xml:space="preserve"> на 1,4 тыс. рублей по направлению «Обеспечение деятельности подведомственных учреждений»</w:t>
      </w:r>
      <w:r>
        <w:t xml:space="preserve"> </w:t>
      </w:r>
      <w:r>
        <w:rPr>
          <w:rFonts w:ascii="Times New Roman" w:eastAsia="Times New Roman" w:hAnsi="Times New Roman" w:cs="Times New Roman"/>
          <w:sz w:val="28"/>
          <w:szCs w:val="28"/>
          <w:lang w:eastAsia="ru-RU"/>
        </w:rPr>
        <w:t>в связи оптимизацией расходов по закупкам.</w:t>
      </w:r>
    </w:p>
    <w:p w:rsidR="0008257C" w:rsidRDefault="00F72A3A">
      <w:pPr>
        <w:pStyle w:val="af7"/>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плановый период 2026 и 2027 годов увеличиваются бюджетные ассигнования на услуги по уборке и выв</w:t>
      </w:r>
      <w:r>
        <w:rPr>
          <w:rFonts w:ascii="Times New Roman" w:eastAsia="Times New Roman" w:hAnsi="Times New Roman" w:cs="Times New Roman"/>
          <w:sz w:val="28"/>
          <w:szCs w:val="28"/>
          <w:lang w:eastAsia="ru-RU"/>
        </w:rPr>
        <w:t>озу снега по направлению «Обеспечение деятельности подведомственных учреждений за счет средств дорожного фонда» на 9 800,0 тыс. рублей и на 10 012,7 тыс. рублей соответственно.</w:t>
      </w:r>
    </w:p>
    <w:p w:rsidR="0008257C" w:rsidRDefault="00F72A3A" w:rsidP="00F72A3A">
      <w:pPr>
        <w:pStyle w:val="af7"/>
        <w:numPr>
          <w:ilvl w:val="0"/>
          <w:numId w:val="34"/>
        </w:numPr>
        <w:tabs>
          <w:tab w:val="left" w:pos="1134"/>
        </w:tabs>
        <w:ind w:left="0" w:firstLine="709"/>
        <w:rPr>
          <w:rFonts w:ascii="Times New Roman" w:eastAsia="Times New Roman" w:hAnsi="Times New Roman" w:cs="Times New Roman"/>
          <w:sz w:val="28"/>
          <w:szCs w:val="28"/>
          <w:lang w:eastAsia="ru-RU"/>
        </w:rPr>
      </w:pPr>
      <w:bookmarkStart w:id="5" w:name="_Hlk210394599"/>
      <w:bookmarkStart w:id="6" w:name="_Hlk210396017"/>
      <w:bookmarkEnd w:id="5"/>
      <w:r>
        <w:rPr>
          <w:rFonts w:ascii="Times New Roman" w:eastAsia="Times New Roman" w:hAnsi="Times New Roman" w:cs="Times New Roman"/>
          <w:sz w:val="28"/>
          <w:szCs w:val="28"/>
          <w:lang w:eastAsia="ru-RU"/>
        </w:rPr>
        <w:t>«Социальная поддержка жителей города Оренбурга»</w:t>
      </w:r>
      <w:r>
        <w:t xml:space="preserve"> </w:t>
      </w:r>
      <w:r>
        <w:rPr>
          <w:rFonts w:ascii="Times New Roman" w:eastAsia="Times New Roman" w:hAnsi="Times New Roman" w:cs="Times New Roman"/>
          <w:sz w:val="28"/>
          <w:szCs w:val="28"/>
          <w:lang w:eastAsia="ru-RU"/>
        </w:rPr>
        <w:t>– на 2025 год сокращаются бюдже</w:t>
      </w:r>
      <w:r>
        <w:rPr>
          <w:rFonts w:ascii="Times New Roman" w:eastAsia="Times New Roman" w:hAnsi="Times New Roman" w:cs="Times New Roman"/>
          <w:sz w:val="28"/>
          <w:szCs w:val="28"/>
          <w:lang w:eastAsia="ru-RU"/>
        </w:rPr>
        <w:t>тные ассигнования по направлению расходов «Предоставление социальных выплат, компенсаций и материальной помощи отдельным категориям граждан» на 6,6 тыс. рублей</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в связи с оптимизацией расходов по закупкам.</w:t>
      </w:r>
      <w:bookmarkEnd w:id="6"/>
    </w:p>
    <w:p w:rsidR="0008257C" w:rsidRDefault="00F72A3A" w:rsidP="00F72A3A">
      <w:pPr>
        <w:pStyle w:val="af7"/>
        <w:numPr>
          <w:ilvl w:val="0"/>
          <w:numId w:val="34"/>
        </w:numPr>
        <w:tabs>
          <w:tab w:val="left" w:pos="1134"/>
        </w:tabs>
        <w:ind w:left="0" w:firstLine="709"/>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«Развитие культуры и искусства в муниципальном </w:t>
      </w:r>
      <w:r>
        <w:rPr>
          <w:rFonts w:ascii="Times New Roman" w:hAnsi="Times New Roman" w:cs="Times New Roman"/>
          <w:sz w:val="28"/>
          <w:szCs w:val="28"/>
          <w:lang w:eastAsia="ru-RU"/>
        </w:rPr>
        <w:t>образовании «город Оренбург» – на 2025 год увеличиваются бюджетные ассигнования по направлению расходов «Организация и проведение культурно-массовых мероприятий» на 200,0 тыс. рублей для исполнения наказов избирателей, утвержденных решением Оренбургского г</w:t>
      </w:r>
      <w:r>
        <w:rPr>
          <w:rFonts w:ascii="Times New Roman" w:hAnsi="Times New Roman" w:cs="Times New Roman"/>
          <w:sz w:val="28"/>
          <w:szCs w:val="28"/>
          <w:lang w:eastAsia="ru-RU"/>
        </w:rPr>
        <w:t>ородского Совета от 31.10.2024 № 545 «О наказах избирателей на 2025 год».</w:t>
      </w:r>
    </w:p>
    <w:p w:rsidR="0008257C" w:rsidRDefault="00F72A3A" w:rsidP="00F72A3A">
      <w:pPr>
        <w:pStyle w:val="af7"/>
        <w:numPr>
          <w:ilvl w:val="0"/>
          <w:numId w:val="34"/>
        </w:numPr>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«Формирование современной городской среды на территории муниципального образования «город Оренбург» на 2018-2029 годы» – на 2025 год сокращаются бюджетные ассигнования по направлению</w:t>
      </w:r>
      <w:r>
        <w:rPr>
          <w:rFonts w:ascii="Times New Roman" w:eastAsia="Times New Roman" w:hAnsi="Times New Roman" w:cs="Times New Roman"/>
          <w:sz w:val="28"/>
          <w:szCs w:val="28"/>
          <w:lang w:eastAsia="ru-RU"/>
        </w:rPr>
        <w:t xml:space="preserve"> расходов «Мероприятия по благоустройству общественных территорий» на 26,6 тыс. рублей в связи с оптимизацией расходов по закупкам.</w:t>
      </w:r>
    </w:p>
    <w:p w:rsidR="0008257C" w:rsidRDefault="00F72A3A">
      <w:pPr>
        <w:pStyle w:val="af7"/>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Кроме этого, Проектом решения предложено на 2025 год увеличить объем непрограммных расходов на сумму 1 794,3 тыс. рублей на</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исполнение судебных актов и мировых соглашений, иные выплаты по обязательствам муниципального образования «город Оренбург».</w:t>
      </w:r>
    </w:p>
    <w:p w:rsidR="0008257C" w:rsidRDefault="00F72A3A">
      <w:pPr>
        <w:pStyle w:val="af7"/>
        <w:numPr>
          <w:ilvl w:val="0"/>
          <w:numId w:val="5"/>
        </w:numPr>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Проектом решения предлагается увеличить общий объем бюджетных ассигнований </w:t>
      </w:r>
      <w:r>
        <w:rPr>
          <w:rFonts w:ascii="Times New Roman" w:hAnsi="Times New Roman" w:cs="Times New Roman"/>
          <w:b/>
          <w:sz w:val="28"/>
          <w:szCs w:val="28"/>
        </w:rPr>
        <w:t xml:space="preserve">Администрации Южного округа города Оренбурга </w:t>
      </w:r>
      <w:r>
        <w:rPr>
          <w:rFonts w:ascii="Times New Roman" w:eastAsia="Times New Roman" w:hAnsi="Times New Roman" w:cs="Times New Roman"/>
          <w:sz w:val="28"/>
          <w:szCs w:val="28"/>
          <w:lang w:eastAsia="ru-RU"/>
        </w:rPr>
        <w:t xml:space="preserve">на 2025 год </w:t>
      </w:r>
      <w:r>
        <w:rPr>
          <w:rFonts w:ascii="Times New Roman" w:eastAsia="Times New Roman" w:hAnsi="Times New Roman" w:cs="Times New Roman"/>
          <w:sz w:val="28"/>
          <w:szCs w:val="28"/>
          <w:lang w:eastAsia="ru-RU"/>
        </w:rPr>
        <w:t>на 5 878,9 тыс. рублей и утвердить их в сумме 737 536,0 тыс. рублей, на 2026 год на 25 871,3 тыс. рублей и утвердить в размере 684 090,4 тыс. рублей и на 2027 год на 23 146,2 тыс. рублей и утвердить в размере 687 089,8 тыс. рублей.</w:t>
      </w:r>
    </w:p>
    <w:p w:rsidR="0008257C" w:rsidRDefault="00F72A3A">
      <w:pPr>
        <w:pStyle w:val="af7"/>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Проектом решения основны</w:t>
      </w:r>
      <w:r>
        <w:rPr>
          <w:rFonts w:ascii="Times New Roman" w:eastAsia="Times New Roman" w:hAnsi="Times New Roman" w:cs="Times New Roman"/>
          <w:sz w:val="28"/>
          <w:szCs w:val="28"/>
          <w:lang w:eastAsia="ru-RU"/>
        </w:rPr>
        <w:t xml:space="preserve">е изменения бюджетных ассигнований Администрации Южного округа предложены по следующим муниципальным программам: </w:t>
      </w:r>
    </w:p>
    <w:p w:rsidR="0008257C" w:rsidRDefault="00F72A3A" w:rsidP="00F72A3A">
      <w:pPr>
        <w:pStyle w:val="af7"/>
        <w:numPr>
          <w:ilvl w:val="0"/>
          <w:numId w:val="35"/>
        </w:numPr>
        <w:tabs>
          <w:tab w:val="left" w:pos="1134"/>
        </w:tabs>
        <w:ind w:left="0" w:firstLine="709"/>
        <w:rPr>
          <w:rFonts w:ascii="Times New Roman" w:eastAsia="Times New Roman" w:hAnsi="Times New Roman" w:cs="Times New Roman"/>
          <w:sz w:val="28"/>
          <w:szCs w:val="28"/>
          <w:lang w:eastAsia="ru-RU"/>
        </w:rPr>
      </w:pPr>
      <w:bookmarkStart w:id="7" w:name="_Hlk210397810"/>
      <w:r>
        <w:rPr>
          <w:rFonts w:ascii="Times New Roman" w:eastAsia="Times New Roman" w:hAnsi="Times New Roman" w:cs="Times New Roman"/>
          <w:sz w:val="28"/>
          <w:szCs w:val="28"/>
          <w:lang w:eastAsia="ru-RU"/>
        </w:rPr>
        <w:t xml:space="preserve">«Комплексное благоустройство </w:t>
      </w:r>
      <w:bookmarkEnd w:id="7"/>
      <w:r>
        <w:rPr>
          <w:rFonts w:ascii="Times New Roman" w:eastAsia="Times New Roman" w:hAnsi="Times New Roman" w:cs="Times New Roman"/>
          <w:sz w:val="28"/>
          <w:szCs w:val="28"/>
          <w:lang w:eastAsia="ru-RU"/>
        </w:rPr>
        <w:t xml:space="preserve">территории Южного округа города Оренбурга» – увеличение бюджетных ассигнований на 2025 год на 3 731,6 тыс. </w:t>
      </w:r>
      <w:r>
        <w:rPr>
          <w:rFonts w:ascii="Times New Roman" w:eastAsia="Times New Roman" w:hAnsi="Times New Roman" w:cs="Times New Roman"/>
          <w:sz w:val="28"/>
          <w:szCs w:val="28"/>
          <w:lang w:eastAsia="ru-RU"/>
        </w:rPr>
        <w:t>рублей, на 2026 год на 17 574,4 тыс. рублей и на 2027 год на 18 212,7 тыс. рублей.</w:t>
      </w:r>
    </w:p>
    <w:p w:rsidR="0008257C" w:rsidRDefault="00F72A3A">
      <w:pPr>
        <w:pStyle w:val="af7"/>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Изменение бюджетных ассигнований предусмотрено по следующим комплексам процессных мероприятий:</w:t>
      </w:r>
    </w:p>
    <w:p w:rsidR="0008257C" w:rsidRDefault="00F72A3A">
      <w:pPr>
        <w:pStyle w:val="af7"/>
        <w:numPr>
          <w:ilvl w:val="1"/>
          <w:numId w:val="11"/>
        </w:numPr>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«Благоустройство, озеленение и содержание территории» – увеличение на 1 670,0 </w:t>
      </w:r>
      <w:r>
        <w:rPr>
          <w:rFonts w:ascii="Times New Roman" w:eastAsia="Times New Roman" w:hAnsi="Times New Roman" w:cs="Times New Roman"/>
          <w:sz w:val="28"/>
          <w:szCs w:val="28"/>
          <w:lang w:eastAsia="ru-RU"/>
        </w:rPr>
        <w:t>тыс. рублей, в том числе:</w:t>
      </w:r>
    </w:p>
    <w:p w:rsidR="0008257C" w:rsidRDefault="00F72A3A">
      <w:pPr>
        <w:pStyle w:val="af7"/>
        <w:numPr>
          <w:ilvl w:val="0"/>
          <w:numId w:val="32"/>
        </w:numPr>
        <w:tabs>
          <w:tab w:val="left" w:pos="1134"/>
        </w:tabs>
        <w:ind w:left="0" w:firstLine="709"/>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увеличение</w:t>
      </w:r>
      <w:proofErr w:type="gramEnd"/>
      <w:r>
        <w:rPr>
          <w:rFonts w:ascii="Times New Roman" w:eastAsia="Times New Roman" w:hAnsi="Times New Roman" w:cs="Times New Roman"/>
          <w:sz w:val="28"/>
          <w:szCs w:val="28"/>
          <w:lang w:eastAsia="ru-RU"/>
        </w:rPr>
        <w:t xml:space="preserve"> на 1 740,0 тыс. рублей по направлению «Содержание автомобильных дорог общего пользования местного значения, прилегающей к дорогам территории и объектов на ней, организации мест ожидания общественного транспорта» на соде</w:t>
      </w:r>
      <w:r>
        <w:rPr>
          <w:rFonts w:ascii="Times New Roman" w:eastAsia="Times New Roman" w:hAnsi="Times New Roman" w:cs="Times New Roman"/>
          <w:sz w:val="28"/>
          <w:szCs w:val="28"/>
          <w:lang w:eastAsia="ru-RU"/>
        </w:rPr>
        <w:t>ржание ливневой канализации (согласно ФЭО);</w:t>
      </w:r>
    </w:p>
    <w:p w:rsidR="0008257C" w:rsidRDefault="00F72A3A">
      <w:pPr>
        <w:pStyle w:val="af7"/>
        <w:numPr>
          <w:ilvl w:val="0"/>
          <w:numId w:val="32"/>
        </w:numPr>
        <w:tabs>
          <w:tab w:val="left" w:pos="1134"/>
        </w:tabs>
        <w:ind w:left="0" w:firstLine="709"/>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сокращение</w:t>
      </w:r>
      <w:proofErr w:type="gramEnd"/>
      <w:r>
        <w:rPr>
          <w:rFonts w:ascii="Times New Roman" w:eastAsia="Times New Roman" w:hAnsi="Times New Roman" w:cs="Times New Roman"/>
          <w:sz w:val="28"/>
          <w:szCs w:val="28"/>
          <w:lang w:eastAsia="ru-RU"/>
        </w:rPr>
        <w:t xml:space="preserve"> на 40,0 тыс. рублей по направлению «Содержание и обустройство мест (площадок) накопления ТКО» в связи оптимизацией расходов по закупкам и на 30,0 тыс. рублей по направлению «Реализация мероприятий по б</w:t>
      </w:r>
      <w:r>
        <w:rPr>
          <w:rFonts w:ascii="Times New Roman" w:eastAsia="Times New Roman" w:hAnsi="Times New Roman" w:cs="Times New Roman"/>
          <w:sz w:val="28"/>
          <w:szCs w:val="28"/>
          <w:lang w:eastAsia="ru-RU"/>
        </w:rPr>
        <w:t>лагоустройству и содержанию территории округа» в связи оптимизацией расходов по закупкам.</w:t>
      </w:r>
    </w:p>
    <w:p w:rsidR="0008257C" w:rsidRDefault="00F72A3A">
      <w:pPr>
        <w:pStyle w:val="af7"/>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плановый период 2026 и 2027 годов увеличиваются бюджетные ассигнования на расчистку частного сектора Южного округа от снега по направлению «Содержание автомобильны</w:t>
      </w:r>
      <w:r>
        <w:rPr>
          <w:rFonts w:ascii="Times New Roman" w:eastAsia="Times New Roman" w:hAnsi="Times New Roman" w:cs="Times New Roman"/>
          <w:sz w:val="28"/>
          <w:szCs w:val="28"/>
          <w:lang w:eastAsia="ru-RU"/>
        </w:rPr>
        <w:t>х дорог общего пользования местного значения, прилегающей к дорогам территории и объектов на ней, организации мест ожидания общественного транспорта» на 4 320,5 тыс. рублей и на 4 453,4 тыс. рублей соответственно.</w:t>
      </w:r>
    </w:p>
    <w:p w:rsidR="0008257C" w:rsidRDefault="00F72A3A">
      <w:pPr>
        <w:pStyle w:val="af7"/>
        <w:numPr>
          <w:ilvl w:val="1"/>
          <w:numId w:val="11"/>
        </w:numPr>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«Осуществление управленческих функций по и</w:t>
      </w:r>
      <w:r>
        <w:rPr>
          <w:rFonts w:ascii="Times New Roman" w:eastAsia="Times New Roman" w:hAnsi="Times New Roman" w:cs="Times New Roman"/>
          <w:sz w:val="28"/>
          <w:szCs w:val="28"/>
          <w:lang w:eastAsia="ru-RU"/>
        </w:rPr>
        <w:t>сполнению полномочий органов местного самоуправления и переданных отдельных государственных полномочий Оренбургской области и обеспечение деятельности подведомственных учреждений» – увеличение в 2025 году на 2 061,6 тыс. рублей, в том числе:</w:t>
      </w:r>
    </w:p>
    <w:p w:rsidR="0008257C" w:rsidRDefault="00F72A3A">
      <w:pPr>
        <w:pStyle w:val="af7"/>
        <w:numPr>
          <w:ilvl w:val="0"/>
          <w:numId w:val="10"/>
        </w:numPr>
        <w:tabs>
          <w:tab w:val="left" w:pos="1134"/>
        </w:tabs>
        <w:ind w:left="0" w:firstLine="709"/>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увеличение</w:t>
      </w:r>
      <w:proofErr w:type="gramEnd"/>
      <w:r>
        <w:rPr>
          <w:rFonts w:ascii="Times New Roman" w:eastAsia="Times New Roman" w:hAnsi="Times New Roman" w:cs="Times New Roman"/>
          <w:sz w:val="28"/>
          <w:szCs w:val="28"/>
          <w:lang w:eastAsia="ru-RU"/>
        </w:rPr>
        <w:t xml:space="preserve"> на </w:t>
      </w:r>
      <w:r>
        <w:rPr>
          <w:rFonts w:ascii="Times New Roman" w:eastAsia="Times New Roman" w:hAnsi="Times New Roman" w:cs="Times New Roman"/>
          <w:sz w:val="28"/>
          <w:szCs w:val="28"/>
          <w:lang w:eastAsia="ru-RU"/>
        </w:rPr>
        <w:t>6 578,7 тыс. рублей по направлению «Центральный аппарат». Согласно ФЭО потребность в увеличении бюджетных ассигнований связана с ожидаемой оценкой исполнения по оплате труда с начислениями (6 572,5 тыс. рублей),</w:t>
      </w:r>
      <w:r>
        <w:t xml:space="preserve"> </w:t>
      </w:r>
      <w:r>
        <w:rPr>
          <w:rFonts w:ascii="Times New Roman" w:eastAsia="Times New Roman" w:hAnsi="Times New Roman" w:cs="Times New Roman"/>
          <w:sz w:val="28"/>
          <w:szCs w:val="28"/>
          <w:lang w:eastAsia="ru-RU"/>
        </w:rPr>
        <w:t xml:space="preserve">оплатой больничного листа бывшему работнику </w:t>
      </w:r>
      <w:r>
        <w:rPr>
          <w:rFonts w:ascii="Times New Roman" w:eastAsia="Times New Roman" w:hAnsi="Times New Roman" w:cs="Times New Roman"/>
          <w:sz w:val="28"/>
          <w:szCs w:val="28"/>
          <w:lang w:eastAsia="ru-RU"/>
        </w:rPr>
        <w:t>(20,0 тыс. рублей), оплатой коммунальных услуг в связи с передачей имущества (128,6 тыс. рублей), а также сокращаются бюджетные ассигнования на 142,4 тыс. рублей в связи с оптимизацией расходов по закупкам;</w:t>
      </w:r>
    </w:p>
    <w:p w:rsidR="0008257C" w:rsidRDefault="00F72A3A">
      <w:pPr>
        <w:pStyle w:val="af7"/>
        <w:numPr>
          <w:ilvl w:val="0"/>
          <w:numId w:val="10"/>
        </w:numPr>
        <w:tabs>
          <w:tab w:val="left" w:pos="142"/>
          <w:tab w:val="left" w:pos="1134"/>
        </w:tabs>
        <w:ind w:left="0" w:firstLine="709"/>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сокращение</w:t>
      </w:r>
      <w:proofErr w:type="gramEnd"/>
      <w:r>
        <w:rPr>
          <w:rFonts w:ascii="Times New Roman" w:eastAsia="Times New Roman" w:hAnsi="Times New Roman" w:cs="Times New Roman"/>
          <w:sz w:val="28"/>
          <w:szCs w:val="28"/>
          <w:lang w:eastAsia="ru-RU"/>
        </w:rPr>
        <w:t xml:space="preserve"> на 2 051,6 тыс. рублей по направлению </w:t>
      </w:r>
      <w:r>
        <w:rPr>
          <w:rFonts w:ascii="Times New Roman" w:eastAsia="Times New Roman" w:hAnsi="Times New Roman" w:cs="Times New Roman"/>
          <w:sz w:val="28"/>
          <w:szCs w:val="28"/>
          <w:lang w:eastAsia="ru-RU"/>
        </w:rPr>
        <w:t>«Обеспечение деятельности подведомственных учреждений за счет средств дорожного фонда» в связи с оптимизацией расходов по закупкам;</w:t>
      </w:r>
    </w:p>
    <w:p w:rsidR="0008257C" w:rsidRDefault="00F72A3A">
      <w:pPr>
        <w:pStyle w:val="af7"/>
        <w:numPr>
          <w:ilvl w:val="0"/>
          <w:numId w:val="10"/>
        </w:numPr>
        <w:tabs>
          <w:tab w:val="left" w:pos="142"/>
          <w:tab w:val="left" w:pos="1134"/>
        </w:tabs>
        <w:ind w:left="0" w:firstLine="709"/>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сокращение</w:t>
      </w:r>
      <w:proofErr w:type="gramEnd"/>
      <w:r>
        <w:rPr>
          <w:rFonts w:ascii="Times New Roman" w:eastAsia="Times New Roman" w:hAnsi="Times New Roman" w:cs="Times New Roman"/>
          <w:sz w:val="28"/>
          <w:szCs w:val="28"/>
          <w:lang w:eastAsia="ru-RU"/>
        </w:rPr>
        <w:t xml:space="preserve"> на 2 465,5 тыс. рублей по направлению «Обеспечение деятельности подведомственных учреждений»</w:t>
      </w:r>
      <w:r>
        <w:t xml:space="preserve"> </w:t>
      </w:r>
      <w:r>
        <w:rPr>
          <w:rFonts w:ascii="Times New Roman" w:eastAsia="Times New Roman" w:hAnsi="Times New Roman" w:cs="Times New Roman"/>
          <w:sz w:val="28"/>
          <w:szCs w:val="28"/>
          <w:lang w:eastAsia="ru-RU"/>
        </w:rPr>
        <w:t>в связи оптимизацией</w:t>
      </w:r>
      <w:r>
        <w:rPr>
          <w:rFonts w:ascii="Times New Roman" w:eastAsia="Times New Roman" w:hAnsi="Times New Roman" w:cs="Times New Roman"/>
          <w:sz w:val="28"/>
          <w:szCs w:val="28"/>
          <w:lang w:eastAsia="ru-RU"/>
        </w:rPr>
        <w:t xml:space="preserve"> расходов по закупкам.</w:t>
      </w:r>
    </w:p>
    <w:p w:rsidR="0008257C" w:rsidRDefault="00F72A3A">
      <w:pPr>
        <w:pStyle w:val="af7"/>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плановый период 2026 и 2027 годов увеличиваются бюджетные ассигнования на услуги по уборке и вывозу снега по направлению «Обеспечение деятельности подведомственных учреждений за счет средств дорожного фонда» на 21 550,8 тыс. рубле</w:t>
      </w:r>
      <w:r>
        <w:rPr>
          <w:rFonts w:ascii="Times New Roman" w:eastAsia="Times New Roman" w:hAnsi="Times New Roman" w:cs="Times New Roman"/>
          <w:sz w:val="28"/>
          <w:szCs w:val="28"/>
          <w:lang w:eastAsia="ru-RU"/>
        </w:rPr>
        <w:t>й и на 18 692,8 тыс. рублей соответственно.</w:t>
      </w:r>
    </w:p>
    <w:p w:rsidR="0008257C" w:rsidRDefault="00F72A3A" w:rsidP="00F72A3A">
      <w:pPr>
        <w:pStyle w:val="af7"/>
        <w:numPr>
          <w:ilvl w:val="0"/>
          <w:numId w:val="35"/>
        </w:numPr>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«Социальная поддержка жителей города Оренбурга»</w:t>
      </w:r>
      <w:r>
        <w:t xml:space="preserve"> </w:t>
      </w:r>
      <w:r>
        <w:rPr>
          <w:rFonts w:ascii="Times New Roman" w:eastAsia="Times New Roman" w:hAnsi="Times New Roman" w:cs="Times New Roman"/>
          <w:sz w:val="28"/>
          <w:szCs w:val="28"/>
          <w:lang w:eastAsia="ru-RU"/>
        </w:rPr>
        <w:t>– сокращение на 2025 год бюджетных ассигнований на 18,2 тыс. рублей.</w:t>
      </w:r>
      <w:r>
        <w:rPr>
          <w:rFonts w:ascii="Times New Roman" w:hAnsi="Times New Roman" w:cs="Times New Roman"/>
          <w:sz w:val="28"/>
          <w:szCs w:val="28"/>
        </w:rPr>
        <w:t xml:space="preserve"> Согласно ФЭО сокращение бюджетных ассигнований </w:t>
      </w:r>
      <w:r>
        <w:rPr>
          <w:rFonts w:ascii="Times New Roman" w:eastAsia="Times New Roman" w:hAnsi="Times New Roman" w:cs="Times New Roman"/>
          <w:sz w:val="28"/>
          <w:szCs w:val="28"/>
          <w:lang w:eastAsia="ru-RU"/>
        </w:rPr>
        <w:t>связано с оптимизацией расходов по закупкам по н</w:t>
      </w:r>
      <w:r>
        <w:rPr>
          <w:rFonts w:ascii="Times New Roman" w:eastAsia="Times New Roman" w:hAnsi="Times New Roman" w:cs="Times New Roman"/>
          <w:sz w:val="28"/>
          <w:szCs w:val="28"/>
          <w:lang w:eastAsia="ru-RU"/>
        </w:rPr>
        <w:t>аправлениям расходов «Организация и проведение мероприятий для инвалидов» (5,5 тыс. рублей), «Организация и проведение мероприятий для граждан старшего поколения» (12,5 тыс. рублей) и «Предоставление социальных выплат, компенсаций и материальной помощи отд</w:t>
      </w:r>
      <w:r>
        <w:rPr>
          <w:rFonts w:ascii="Times New Roman" w:eastAsia="Times New Roman" w:hAnsi="Times New Roman" w:cs="Times New Roman"/>
          <w:sz w:val="28"/>
          <w:szCs w:val="28"/>
          <w:lang w:eastAsia="ru-RU"/>
        </w:rPr>
        <w:t>ельным категориям граждан» (0,2 тыс. рублей).</w:t>
      </w:r>
    </w:p>
    <w:p w:rsidR="0008257C" w:rsidRDefault="00F72A3A" w:rsidP="00F72A3A">
      <w:pPr>
        <w:pStyle w:val="af7"/>
        <w:numPr>
          <w:ilvl w:val="0"/>
          <w:numId w:val="35"/>
        </w:numPr>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муниципальной службы в Администрации города Оренбурга»</w:t>
      </w:r>
      <w:r>
        <w:t xml:space="preserve"> </w:t>
      </w:r>
      <w:r>
        <w:rPr>
          <w:rFonts w:ascii="Times New Roman" w:eastAsia="Times New Roman" w:hAnsi="Times New Roman" w:cs="Times New Roman"/>
          <w:sz w:val="28"/>
          <w:szCs w:val="28"/>
          <w:lang w:eastAsia="ru-RU"/>
        </w:rPr>
        <w:t>– сокращение на 2025 год бюджетных ассигнований на 20,0 тыс. рублей в связи с оптимизацией расходов по закупкам.</w:t>
      </w:r>
    </w:p>
    <w:p w:rsidR="0008257C" w:rsidRDefault="00F72A3A">
      <w:pPr>
        <w:pStyle w:val="af7"/>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Кроме этого, Проектом решения пр</w:t>
      </w:r>
      <w:r>
        <w:rPr>
          <w:rFonts w:ascii="Times New Roman" w:eastAsia="Times New Roman" w:hAnsi="Times New Roman" w:cs="Times New Roman"/>
          <w:sz w:val="28"/>
          <w:szCs w:val="28"/>
          <w:lang w:eastAsia="ru-RU"/>
        </w:rPr>
        <w:t>едложено на 2025 год увеличить объем непрограммных расходов на 2 185,5 тыс. рублей на исполнение судебных актов и мировых соглашений, иные выплаты по обязательствам муниципального образования «город Оренбург».</w:t>
      </w:r>
    </w:p>
    <w:p w:rsidR="0008257C" w:rsidRDefault="00F72A3A">
      <w:pPr>
        <w:pStyle w:val="af7"/>
        <w:numPr>
          <w:ilvl w:val="0"/>
          <w:numId w:val="7"/>
        </w:numPr>
        <w:tabs>
          <w:tab w:val="left" w:pos="1134"/>
        </w:tabs>
        <w:ind w:left="0" w:firstLine="709"/>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Проектом решения предлагается увеличить общий </w:t>
      </w:r>
      <w:r>
        <w:rPr>
          <w:rFonts w:ascii="Times New Roman" w:eastAsia="Times New Roman" w:hAnsi="Times New Roman" w:cs="Times New Roman"/>
          <w:sz w:val="28"/>
          <w:szCs w:val="28"/>
          <w:lang w:eastAsia="ru-RU"/>
        </w:rPr>
        <w:t xml:space="preserve">объем бюджетных ассигнований </w:t>
      </w:r>
      <w:r>
        <w:rPr>
          <w:rFonts w:ascii="Times New Roman" w:hAnsi="Times New Roman" w:cs="Times New Roman"/>
          <w:b/>
          <w:sz w:val="28"/>
          <w:szCs w:val="28"/>
        </w:rPr>
        <w:t xml:space="preserve">комитету потребительского рынка, услуг и развития предпринимательства администрации города Оренбурга </w:t>
      </w:r>
      <w:r>
        <w:rPr>
          <w:rFonts w:ascii="Times New Roman" w:eastAsia="Times New Roman" w:hAnsi="Times New Roman" w:cs="Times New Roman"/>
          <w:sz w:val="28"/>
          <w:szCs w:val="28"/>
          <w:lang w:eastAsia="ru-RU"/>
        </w:rPr>
        <w:t xml:space="preserve">на 2025 год на 80,9 тыс. рублей и утвердить в сумме 61 425,8 тыс. рублей. </w:t>
      </w:r>
      <w:bookmarkStart w:id="8" w:name="_Hlk210399253"/>
      <w:r>
        <w:rPr>
          <w:rFonts w:ascii="Times New Roman" w:eastAsia="Times New Roman" w:hAnsi="Times New Roman" w:cs="Times New Roman"/>
          <w:sz w:val="28"/>
          <w:szCs w:val="28"/>
          <w:lang w:eastAsia="ru-RU"/>
        </w:rPr>
        <w:t xml:space="preserve">Объем назначений планового периода не </w:t>
      </w:r>
      <w:r>
        <w:rPr>
          <w:rFonts w:ascii="Times New Roman" w:eastAsia="Times New Roman" w:hAnsi="Times New Roman" w:cs="Times New Roman"/>
          <w:sz w:val="28"/>
          <w:szCs w:val="28"/>
          <w:lang w:eastAsia="ru-RU"/>
        </w:rPr>
        <w:t>корректируется.</w:t>
      </w:r>
    </w:p>
    <w:p w:rsidR="0008257C" w:rsidRDefault="00F72A3A">
      <w:pPr>
        <w:pStyle w:val="af7"/>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Проектом решения основные изменения бюджетных ассигнований предложены по следующим муниципальным программам: </w:t>
      </w:r>
    </w:p>
    <w:p w:rsidR="0008257C" w:rsidRDefault="00F72A3A" w:rsidP="00F72A3A">
      <w:pPr>
        <w:pStyle w:val="af7"/>
        <w:numPr>
          <w:ilvl w:val="0"/>
          <w:numId w:val="36"/>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«Развитие малого и среднего предпринимательства, сельского хозяйства и рынков сельскохозяйственной продукции, сырья и </w:t>
      </w:r>
      <w:r>
        <w:rPr>
          <w:rFonts w:ascii="Times New Roman" w:hAnsi="Times New Roman" w:cs="Times New Roman"/>
          <w:sz w:val="28"/>
          <w:szCs w:val="28"/>
        </w:rPr>
        <w:t>продовольствия, сферы размещения наружной рекламы и объектов наружной информации в муниципальном образовании «город Оренбург» – увеличение на 109,9 тыс. рублей</w:t>
      </w:r>
      <w:bookmarkEnd w:id="8"/>
      <w:r>
        <w:rPr>
          <w:rFonts w:ascii="Times New Roman" w:hAnsi="Times New Roman" w:cs="Times New Roman"/>
          <w:sz w:val="28"/>
          <w:szCs w:val="28"/>
        </w:rPr>
        <w:t xml:space="preserve">. </w:t>
      </w:r>
    </w:p>
    <w:p w:rsidR="0008257C" w:rsidRDefault="00F72A3A">
      <w:pPr>
        <w:pStyle w:val="af7"/>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Изменение бюджетных ассигнований предусмотрено по следующим направлениям:</w:t>
      </w:r>
    </w:p>
    <w:p w:rsidR="0008257C" w:rsidRDefault="00F72A3A">
      <w:pPr>
        <w:pStyle w:val="af7"/>
        <w:numPr>
          <w:ilvl w:val="1"/>
          <w:numId w:val="11"/>
        </w:numPr>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«Популяризация предп</w:t>
      </w:r>
      <w:r>
        <w:rPr>
          <w:rFonts w:ascii="Times New Roman" w:eastAsia="Times New Roman" w:hAnsi="Times New Roman" w:cs="Times New Roman"/>
          <w:sz w:val="28"/>
          <w:szCs w:val="28"/>
          <w:lang w:eastAsia="ru-RU"/>
        </w:rPr>
        <w:t>ринимательства, формирование положительного образа предпринимательства и стимулирование интереса к осуществлению предпринимательской деятельности» – сокращение на 88,0 тыс. рублей</w:t>
      </w:r>
      <w:r>
        <w:t xml:space="preserve"> </w:t>
      </w:r>
      <w:r>
        <w:rPr>
          <w:rFonts w:ascii="Times New Roman" w:eastAsia="Times New Roman" w:hAnsi="Times New Roman" w:cs="Times New Roman"/>
          <w:sz w:val="28"/>
          <w:szCs w:val="28"/>
          <w:lang w:eastAsia="ru-RU"/>
        </w:rPr>
        <w:t>в связи с оптимизацией расходов по закупкам;</w:t>
      </w:r>
    </w:p>
    <w:p w:rsidR="0008257C" w:rsidRDefault="00F72A3A">
      <w:pPr>
        <w:pStyle w:val="af7"/>
        <w:numPr>
          <w:ilvl w:val="1"/>
          <w:numId w:val="11"/>
        </w:numPr>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«Мероприятия по размещению соци</w:t>
      </w:r>
      <w:r>
        <w:rPr>
          <w:rFonts w:ascii="Times New Roman" w:eastAsia="Times New Roman" w:hAnsi="Times New Roman" w:cs="Times New Roman"/>
          <w:sz w:val="28"/>
          <w:szCs w:val="28"/>
          <w:lang w:eastAsia="ru-RU"/>
        </w:rPr>
        <w:t>альной рекламы на территории муниципального образования «город Оренбург» – сокращение на 585,1 тыс. рублей в связи с оптимизацией расходов по закупкам;</w:t>
      </w:r>
    </w:p>
    <w:p w:rsidR="0008257C" w:rsidRDefault="00F72A3A">
      <w:pPr>
        <w:pStyle w:val="af7"/>
        <w:numPr>
          <w:ilvl w:val="1"/>
          <w:numId w:val="11"/>
        </w:numPr>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«Обеспечение деятельности подведомственных учреждений»</w:t>
      </w:r>
      <w:r>
        <w:t xml:space="preserve"> </w:t>
      </w:r>
      <w:r>
        <w:rPr>
          <w:rFonts w:ascii="Times New Roman" w:eastAsia="Times New Roman" w:hAnsi="Times New Roman" w:cs="Times New Roman"/>
          <w:sz w:val="28"/>
          <w:szCs w:val="28"/>
          <w:lang w:eastAsia="ru-RU"/>
        </w:rPr>
        <w:t>– сокращение на 78,6 тыс. рублей в связи с оптими</w:t>
      </w:r>
      <w:r>
        <w:rPr>
          <w:rFonts w:ascii="Times New Roman" w:eastAsia="Times New Roman" w:hAnsi="Times New Roman" w:cs="Times New Roman"/>
          <w:sz w:val="28"/>
          <w:szCs w:val="28"/>
          <w:lang w:eastAsia="ru-RU"/>
        </w:rPr>
        <w:t xml:space="preserve">зацией расходов по закупкам; </w:t>
      </w:r>
    </w:p>
    <w:p w:rsidR="0008257C" w:rsidRDefault="00F72A3A">
      <w:pPr>
        <w:pStyle w:val="af7"/>
        <w:numPr>
          <w:ilvl w:val="1"/>
          <w:numId w:val="11"/>
        </w:numPr>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«Центральный аппарат» – увеличение на 861,6 тыс. рублей.</w:t>
      </w:r>
      <w:r>
        <w:t xml:space="preserve"> </w:t>
      </w:r>
      <w:r>
        <w:rPr>
          <w:rFonts w:ascii="Times New Roman" w:eastAsia="Times New Roman" w:hAnsi="Times New Roman" w:cs="Times New Roman"/>
          <w:sz w:val="28"/>
          <w:szCs w:val="28"/>
          <w:lang w:eastAsia="ru-RU"/>
        </w:rPr>
        <w:t>Согласно ФЭО увеличение объема бюджетных ассигнований связано с ожидаемой оценкой по оплате труда с начислениями (1 030,3 тыс. рублей), сокращение в связи с оптимизацией</w:t>
      </w:r>
      <w:r>
        <w:rPr>
          <w:rFonts w:ascii="Times New Roman" w:eastAsia="Times New Roman" w:hAnsi="Times New Roman" w:cs="Times New Roman"/>
          <w:sz w:val="28"/>
          <w:szCs w:val="28"/>
          <w:lang w:eastAsia="ru-RU"/>
        </w:rPr>
        <w:t xml:space="preserve"> расходов по закупкам 168,7 тыс. рублей).</w:t>
      </w:r>
    </w:p>
    <w:p w:rsidR="0008257C" w:rsidRDefault="00F72A3A" w:rsidP="00F72A3A">
      <w:pPr>
        <w:pStyle w:val="af7"/>
        <w:numPr>
          <w:ilvl w:val="0"/>
          <w:numId w:val="36"/>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«Развитие муниципальной службы в Администрации города Оренбурга» – сокращение на 2025 год бюджетных ассигнований на 29,0 тыс. рублей в связи с оптимизацией расходов по закупкам.</w:t>
      </w:r>
    </w:p>
    <w:p w:rsidR="0008257C" w:rsidRDefault="00F72A3A">
      <w:pPr>
        <w:pStyle w:val="af7"/>
        <w:numPr>
          <w:ilvl w:val="0"/>
          <w:numId w:val="7"/>
        </w:numPr>
        <w:tabs>
          <w:tab w:val="left" w:pos="1134"/>
          <w:tab w:val="left" w:pos="4177"/>
        </w:tabs>
        <w:ind w:left="0" w:firstLine="709"/>
        <w:rPr>
          <w:rFonts w:ascii="Times New Roman" w:hAnsi="Times New Roman" w:cs="Times New Roman"/>
          <w:sz w:val="28"/>
          <w:szCs w:val="28"/>
        </w:rPr>
      </w:pPr>
      <w:r>
        <w:rPr>
          <w:rFonts w:ascii="Times New Roman" w:eastAsia="Times New Roman" w:hAnsi="Times New Roman" w:cs="Times New Roman"/>
          <w:sz w:val="28"/>
          <w:szCs w:val="28"/>
          <w:lang w:eastAsia="ru-RU"/>
        </w:rPr>
        <w:t>Проектом решения предлагается увелич</w:t>
      </w:r>
      <w:r>
        <w:rPr>
          <w:rFonts w:ascii="Times New Roman" w:eastAsia="Times New Roman" w:hAnsi="Times New Roman" w:cs="Times New Roman"/>
          <w:sz w:val="28"/>
          <w:szCs w:val="28"/>
          <w:lang w:eastAsia="ru-RU"/>
        </w:rPr>
        <w:t xml:space="preserve">ить общий объем бюджетных ассигнований </w:t>
      </w:r>
      <w:r>
        <w:rPr>
          <w:rFonts w:ascii="Times New Roman" w:hAnsi="Times New Roman" w:cs="Times New Roman"/>
          <w:b/>
          <w:sz w:val="28"/>
          <w:szCs w:val="28"/>
        </w:rPr>
        <w:t>управлению по гражданской обороне, чрезвычайным ситуациям и пожарной безопасности администрации города Оренбурга</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на 2025 год на 2 734,2 тыс. рублей и утвердить в сумме 100 084,8 тыс. рублей. Общий объем назначений пла</w:t>
      </w:r>
      <w:r>
        <w:rPr>
          <w:rFonts w:ascii="Times New Roman" w:eastAsia="Times New Roman" w:hAnsi="Times New Roman" w:cs="Times New Roman"/>
          <w:sz w:val="28"/>
          <w:szCs w:val="28"/>
          <w:lang w:eastAsia="ru-RU"/>
        </w:rPr>
        <w:t>нового периода не корректируется.</w:t>
      </w:r>
    </w:p>
    <w:p w:rsidR="0008257C" w:rsidRDefault="00F72A3A">
      <w:pPr>
        <w:pStyle w:val="af7"/>
        <w:tabs>
          <w:tab w:val="left" w:pos="142"/>
          <w:tab w:val="left" w:pos="1134"/>
        </w:tabs>
        <w:ind w:left="0" w:firstLine="709"/>
        <w:rPr>
          <w:rFonts w:ascii="Times New Roman" w:hAnsi="Times New Roman" w:cs="Times New Roman"/>
          <w:bCs/>
          <w:sz w:val="28"/>
          <w:szCs w:val="28"/>
        </w:rPr>
      </w:pPr>
      <w:r>
        <w:rPr>
          <w:rFonts w:ascii="Times New Roman" w:eastAsia="Calibri" w:hAnsi="Times New Roman" w:cs="Times New Roman"/>
          <w:sz w:val="28"/>
          <w:szCs w:val="28"/>
          <w:lang w:eastAsia="ru-RU"/>
        </w:rPr>
        <w:t>Проектом решения изменения бюджетных ассигнований предложены по муниципальным программам:</w:t>
      </w:r>
    </w:p>
    <w:p w:rsidR="0008257C" w:rsidRDefault="00F72A3A">
      <w:pPr>
        <w:pStyle w:val="af7"/>
        <w:tabs>
          <w:tab w:val="left" w:pos="142"/>
          <w:tab w:val="left" w:pos="1134"/>
        </w:tabs>
        <w:ind w:left="0"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 «Обеспечение мероприятий в области гражданской обороны, защиты населения и территорий от чрезвычайных ситуаций, пожарной безопасн</w:t>
      </w:r>
      <w:r>
        <w:rPr>
          <w:rFonts w:ascii="Times New Roman" w:eastAsia="Calibri" w:hAnsi="Times New Roman" w:cs="Times New Roman"/>
          <w:sz w:val="28"/>
          <w:szCs w:val="28"/>
          <w:lang w:eastAsia="ru-RU"/>
        </w:rPr>
        <w:t xml:space="preserve">ости и безопасности людей на водных объектах в муниципальном образовании «город Оренбург» </w:t>
      </w:r>
      <w:r>
        <w:rPr>
          <w:rFonts w:ascii="Times New Roman" w:hAnsi="Times New Roman" w:cs="Times New Roman"/>
          <w:sz w:val="28"/>
          <w:szCs w:val="28"/>
        </w:rPr>
        <w:t>по</w:t>
      </w:r>
      <w:r>
        <w:rPr>
          <w:rFonts w:ascii="Times New Roman" w:eastAsia="Calibri" w:hAnsi="Times New Roman" w:cs="Times New Roman"/>
          <w:sz w:val="28"/>
          <w:szCs w:val="28"/>
          <w:lang w:eastAsia="ru-RU"/>
        </w:rPr>
        <w:t xml:space="preserve"> комплексу процессных мероприятий «Осуществление управленческих функций в сфере пожарной безопасности, гражданской обороны и защиты населения и территории от чрезвы</w:t>
      </w:r>
      <w:r>
        <w:rPr>
          <w:rFonts w:ascii="Times New Roman" w:eastAsia="Calibri" w:hAnsi="Times New Roman" w:cs="Times New Roman"/>
          <w:sz w:val="28"/>
          <w:szCs w:val="28"/>
          <w:lang w:eastAsia="ru-RU"/>
        </w:rPr>
        <w:t xml:space="preserve">чайных ситуаций, обеспечение деятельности подведомственных учреждений» </w:t>
      </w:r>
      <w:r>
        <w:rPr>
          <w:rFonts w:ascii="Times New Roman" w:hAnsi="Times New Roman" w:cs="Times New Roman"/>
          <w:sz w:val="28"/>
          <w:szCs w:val="28"/>
        </w:rPr>
        <w:t>–</w:t>
      </w:r>
      <w:r>
        <w:rPr>
          <w:rFonts w:ascii="Times New Roman" w:eastAsia="Calibri" w:hAnsi="Times New Roman" w:cs="Times New Roman"/>
          <w:sz w:val="28"/>
          <w:szCs w:val="28"/>
          <w:lang w:eastAsia="ru-RU"/>
        </w:rPr>
        <w:t xml:space="preserve"> бюджетные ассигнования увеличиваются на 2 780,2 тыс. рублей, в том числе: </w:t>
      </w:r>
    </w:p>
    <w:p w:rsidR="0008257C" w:rsidRDefault="00F72A3A">
      <w:pPr>
        <w:pStyle w:val="af7"/>
        <w:numPr>
          <w:ilvl w:val="0"/>
          <w:numId w:val="31"/>
        </w:numPr>
        <w:tabs>
          <w:tab w:val="left" w:pos="1134"/>
        </w:tabs>
        <w:ind w:left="0" w:firstLine="709"/>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увеличение</w:t>
      </w:r>
      <w:proofErr w:type="gramEnd"/>
      <w:r>
        <w:rPr>
          <w:rFonts w:ascii="Times New Roman" w:eastAsia="Calibri" w:hAnsi="Times New Roman" w:cs="Times New Roman"/>
          <w:sz w:val="28"/>
          <w:szCs w:val="28"/>
          <w:lang w:eastAsia="ru-RU"/>
        </w:rPr>
        <w:t xml:space="preserve"> на 2 600,0 тыс. рублей по направлению расходов «Обеспечение деятельности подведомственных учрежде</w:t>
      </w:r>
      <w:r>
        <w:rPr>
          <w:rFonts w:ascii="Times New Roman" w:eastAsia="Calibri" w:hAnsi="Times New Roman" w:cs="Times New Roman"/>
          <w:sz w:val="28"/>
          <w:szCs w:val="28"/>
          <w:lang w:eastAsia="ru-RU"/>
        </w:rPr>
        <w:t>ний». Согласно ФЭО бюджетные ассигнования на выплату заработной платы сотрудникам в МБУ «Муниципальный диспетчерский центр»;</w:t>
      </w:r>
    </w:p>
    <w:p w:rsidR="0008257C" w:rsidRDefault="00F72A3A">
      <w:pPr>
        <w:pStyle w:val="af7"/>
        <w:numPr>
          <w:ilvl w:val="0"/>
          <w:numId w:val="31"/>
        </w:numPr>
        <w:tabs>
          <w:tab w:val="left" w:pos="142"/>
          <w:tab w:val="left" w:pos="1134"/>
        </w:tabs>
        <w:ind w:left="0" w:firstLine="709"/>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увеличение</w:t>
      </w:r>
      <w:proofErr w:type="gramEnd"/>
      <w:r>
        <w:rPr>
          <w:rFonts w:ascii="Times New Roman" w:eastAsia="Calibri" w:hAnsi="Times New Roman" w:cs="Times New Roman"/>
          <w:sz w:val="28"/>
          <w:szCs w:val="28"/>
          <w:lang w:eastAsia="ru-RU"/>
        </w:rPr>
        <w:t xml:space="preserve"> 227,1 тыс. рублей по направлению расходов «Центральный аппарат» бюджетные ассигнования увеличиваются на оплату труда в с</w:t>
      </w:r>
      <w:r>
        <w:rPr>
          <w:rFonts w:ascii="Times New Roman" w:eastAsia="Calibri" w:hAnsi="Times New Roman" w:cs="Times New Roman"/>
          <w:sz w:val="28"/>
          <w:szCs w:val="28"/>
          <w:lang w:eastAsia="ru-RU"/>
        </w:rPr>
        <w:t>вязи с ожидаемым исполнением;</w:t>
      </w:r>
    </w:p>
    <w:p w:rsidR="0008257C" w:rsidRDefault="00F72A3A">
      <w:pPr>
        <w:pStyle w:val="af7"/>
        <w:numPr>
          <w:ilvl w:val="0"/>
          <w:numId w:val="31"/>
        </w:numPr>
        <w:tabs>
          <w:tab w:val="left" w:pos="142"/>
          <w:tab w:val="left" w:pos="1134"/>
        </w:tabs>
        <w:ind w:left="0" w:firstLine="709"/>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сокращение</w:t>
      </w:r>
      <w:proofErr w:type="gramEnd"/>
      <w:r>
        <w:rPr>
          <w:rFonts w:ascii="Times New Roman" w:eastAsia="Calibri" w:hAnsi="Times New Roman" w:cs="Times New Roman"/>
          <w:sz w:val="28"/>
          <w:szCs w:val="28"/>
          <w:lang w:eastAsia="ru-RU"/>
        </w:rPr>
        <w:t xml:space="preserve"> на 46,9 тыс. рублей по направлению расходов «Центральный аппарат» в связи с оптимизацией расходов.</w:t>
      </w:r>
    </w:p>
    <w:p w:rsidR="0008257C" w:rsidRDefault="00F72A3A">
      <w:pPr>
        <w:tabs>
          <w:tab w:val="left" w:pos="1134"/>
        </w:tabs>
        <w:ind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 «Развитие муниципальной службы в Администрации города Оренбурга» </w:t>
      </w:r>
      <w:r>
        <w:rPr>
          <w:rFonts w:ascii="Times New Roman" w:hAnsi="Times New Roman" w:cs="Times New Roman"/>
          <w:sz w:val="28"/>
          <w:szCs w:val="28"/>
        </w:rPr>
        <w:t>–</w:t>
      </w:r>
      <w:r>
        <w:rPr>
          <w:rFonts w:ascii="Times New Roman" w:eastAsia="Calibri" w:hAnsi="Times New Roman" w:cs="Times New Roman"/>
          <w:sz w:val="28"/>
          <w:szCs w:val="28"/>
          <w:lang w:eastAsia="ru-RU"/>
        </w:rPr>
        <w:t xml:space="preserve"> бюджетные ассигнования сокращаются в связи с оптимизацией расходов на 46,0 тыс. рублей по направлению расходов «Организация получения дополнительного профессионального образования муниципальными служащими Администрации </w:t>
      </w:r>
      <w:r>
        <w:rPr>
          <w:rFonts w:ascii="Times New Roman" w:eastAsia="Calibri" w:hAnsi="Times New Roman" w:cs="Times New Roman"/>
          <w:sz w:val="28"/>
          <w:szCs w:val="28"/>
          <w:lang w:eastAsia="ru-RU"/>
        </w:rPr>
        <w:lastRenderedPageBreak/>
        <w:t>города Оренбурга, отраслевых (функци</w:t>
      </w:r>
      <w:r>
        <w:rPr>
          <w:rFonts w:ascii="Times New Roman" w:eastAsia="Calibri" w:hAnsi="Times New Roman" w:cs="Times New Roman"/>
          <w:sz w:val="28"/>
          <w:szCs w:val="28"/>
          <w:lang w:eastAsia="ru-RU"/>
        </w:rPr>
        <w:t>ональных) и территориальных органов Администрации города Оренбурга, участия в иных обучающих мероприятиях».</w:t>
      </w:r>
    </w:p>
    <w:p w:rsidR="0008257C" w:rsidRDefault="00F72A3A">
      <w:pPr>
        <w:pStyle w:val="af7"/>
        <w:numPr>
          <w:ilvl w:val="0"/>
          <w:numId w:val="7"/>
        </w:numPr>
        <w:tabs>
          <w:tab w:val="left" w:pos="1134"/>
        </w:tabs>
        <w:ind w:left="0" w:firstLine="709"/>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 xml:space="preserve">Проектом решения предлагается сократить общий объем бюджетных ассигнований </w:t>
      </w:r>
      <w:r>
        <w:rPr>
          <w:rFonts w:ascii="Times New Roman" w:eastAsia="Times New Roman" w:hAnsi="Times New Roman" w:cs="Times New Roman"/>
          <w:b/>
          <w:bCs/>
          <w:color w:val="000000" w:themeColor="text1"/>
          <w:sz w:val="28"/>
          <w:szCs w:val="28"/>
          <w:lang w:eastAsia="ru-RU"/>
        </w:rPr>
        <w:t xml:space="preserve">управлению </w:t>
      </w:r>
      <w:r>
        <w:rPr>
          <w:rFonts w:ascii="Times New Roman" w:eastAsia="Times New Roman" w:hAnsi="Times New Roman" w:cs="Times New Roman"/>
          <w:b/>
          <w:bCs/>
          <w:sz w:val="28"/>
          <w:szCs w:val="28"/>
          <w:lang w:eastAsia="ru-RU"/>
        </w:rPr>
        <w:t xml:space="preserve">по информатике и связи администрации города Оренбурга </w:t>
      </w:r>
      <w:r>
        <w:rPr>
          <w:rFonts w:ascii="Times New Roman" w:eastAsia="Times New Roman" w:hAnsi="Times New Roman" w:cs="Times New Roman"/>
          <w:sz w:val="28"/>
          <w:szCs w:val="28"/>
          <w:lang w:eastAsia="ru-RU"/>
        </w:rPr>
        <w:t xml:space="preserve">на 2025 </w:t>
      </w:r>
      <w:r>
        <w:rPr>
          <w:rFonts w:ascii="Times New Roman" w:eastAsia="Times New Roman" w:hAnsi="Times New Roman" w:cs="Times New Roman"/>
          <w:sz w:val="28"/>
          <w:szCs w:val="28"/>
          <w:lang w:eastAsia="ru-RU"/>
        </w:rPr>
        <w:t>год на 2 850,2 тыс. рублей и утвердить их в сумме 43 727,8 тыс. рублей. Объем назначений планового периода не корректируется.</w:t>
      </w:r>
    </w:p>
    <w:p w:rsidR="0008257C" w:rsidRDefault="00F72A3A">
      <w:pPr>
        <w:pStyle w:val="af7"/>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Проектом решения основные изменения бюджетных ассигнований предложены по следующим муниципальным программам: </w:t>
      </w:r>
    </w:p>
    <w:p w:rsidR="0008257C" w:rsidRDefault="00F72A3A" w:rsidP="00F72A3A">
      <w:pPr>
        <w:pStyle w:val="af7"/>
        <w:numPr>
          <w:ilvl w:val="0"/>
          <w:numId w:val="3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«Информатизация и св</w:t>
      </w:r>
      <w:r>
        <w:rPr>
          <w:rFonts w:ascii="Times New Roman" w:hAnsi="Times New Roman" w:cs="Times New Roman"/>
          <w:sz w:val="28"/>
          <w:szCs w:val="28"/>
        </w:rPr>
        <w:t>язь в обеспечении деятельности органов местного самоуправления муниципального образования «город Оренбург» – сокращение на 2 570,2 тыс. рублей, в том числе:</w:t>
      </w:r>
    </w:p>
    <w:p w:rsidR="0008257C" w:rsidRDefault="00F72A3A" w:rsidP="00F72A3A">
      <w:pPr>
        <w:pStyle w:val="af7"/>
        <w:numPr>
          <w:ilvl w:val="0"/>
          <w:numId w:val="38"/>
        </w:numPr>
        <w:tabs>
          <w:tab w:val="left" w:pos="1134"/>
        </w:tabs>
        <w:ind w:left="0" w:firstLine="709"/>
        <w:rPr>
          <w:rFonts w:ascii="Times New Roman" w:hAnsi="Times New Roman" w:cs="Times New Roman"/>
          <w:sz w:val="28"/>
          <w:szCs w:val="28"/>
        </w:rPr>
      </w:pPr>
      <w:proofErr w:type="gramStart"/>
      <w:r>
        <w:rPr>
          <w:rFonts w:ascii="Times New Roman" w:hAnsi="Times New Roman" w:cs="Times New Roman"/>
          <w:sz w:val="28"/>
          <w:szCs w:val="28"/>
        </w:rPr>
        <w:t>сокращение</w:t>
      </w:r>
      <w:proofErr w:type="gramEnd"/>
      <w:r>
        <w:rPr>
          <w:rFonts w:ascii="Times New Roman" w:hAnsi="Times New Roman" w:cs="Times New Roman"/>
          <w:sz w:val="28"/>
          <w:szCs w:val="28"/>
        </w:rPr>
        <w:t xml:space="preserve"> на 1 269,0 тыс. рублей по направлению «Модернизация, развитие и защита инфраструктуры му</w:t>
      </w:r>
      <w:r>
        <w:rPr>
          <w:rFonts w:ascii="Times New Roman" w:hAnsi="Times New Roman" w:cs="Times New Roman"/>
          <w:sz w:val="28"/>
          <w:szCs w:val="28"/>
        </w:rPr>
        <w:t>ниципальной сети, функционирование информационных систем и передачи данных» в связи оптимизацией расходов по закупкам;</w:t>
      </w:r>
    </w:p>
    <w:p w:rsidR="0008257C" w:rsidRDefault="00F72A3A" w:rsidP="00F72A3A">
      <w:pPr>
        <w:pStyle w:val="af7"/>
        <w:numPr>
          <w:ilvl w:val="1"/>
          <w:numId w:val="38"/>
        </w:numPr>
        <w:tabs>
          <w:tab w:val="left" w:pos="1134"/>
        </w:tabs>
        <w:ind w:left="0" w:firstLine="709"/>
        <w:rPr>
          <w:rFonts w:ascii="Times New Roman" w:hAnsi="Times New Roman" w:cs="Times New Roman"/>
          <w:sz w:val="28"/>
          <w:szCs w:val="28"/>
        </w:rPr>
      </w:pPr>
      <w:proofErr w:type="gramStart"/>
      <w:r>
        <w:rPr>
          <w:rFonts w:ascii="Times New Roman" w:hAnsi="Times New Roman" w:cs="Times New Roman"/>
          <w:sz w:val="28"/>
          <w:szCs w:val="28"/>
        </w:rPr>
        <w:t>сокращение</w:t>
      </w:r>
      <w:proofErr w:type="gramEnd"/>
      <w:r>
        <w:rPr>
          <w:rFonts w:ascii="Times New Roman" w:hAnsi="Times New Roman" w:cs="Times New Roman"/>
          <w:sz w:val="28"/>
          <w:szCs w:val="28"/>
        </w:rPr>
        <w:t xml:space="preserve"> на 1 301,2 тыс. рублей по направлению «Центральный аппарат». Согласно ФЭО сокращение объема бюджетных ассигнований связано с о</w:t>
      </w:r>
      <w:r>
        <w:rPr>
          <w:rFonts w:ascii="Times New Roman" w:hAnsi="Times New Roman" w:cs="Times New Roman"/>
          <w:sz w:val="28"/>
          <w:szCs w:val="28"/>
        </w:rPr>
        <w:t>жидаемой оценкой по оплате труда с начислениями (1 061,1 тыс. рублей) и оптимизацией расходов по закупкам (240,1 тыс. рублей).</w:t>
      </w:r>
    </w:p>
    <w:p w:rsidR="0008257C" w:rsidRDefault="00F72A3A" w:rsidP="00F72A3A">
      <w:pPr>
        <w:pStyle w:val="af7"/>
        <w:numPr>
          <w:ilvl w:val="0"/>
          <w:numId w:val="37"/>
        </w:numPr>
        <w:tabs>
          <w:tab w:val="left" w:pos="1134"/>
        </w:tabs>
        <w:ind w:left="0" w:firstLine="709"/>
        <w:rPr>
          <w:rFonts w:ascii="Times New Roman" w:eastAsia="Calibri" w:hAnsi="Times New Roman" w:cs="Times New Roman"/>
          <w:sz w:val="28"/>
          <w:szCs w:val="28"/>
        </w:rPr>
      </w:pPr>
      <w:bookmarkStart w:id="9" w:name="_Hlk206073224"/>
      <w:r>
        <w:rPr>
          <w:rFonts w:ascii="Times New Roman" w:eastAsia="Calibri" w:hAnsi="Times New Roman" w:cs="Times New Roman"/>
          <w:sz w:val="28"/>
          <w:szCs w:val="28"/>
        </w:rPr>
        <w:t>«Профилактика правонарушений в муниципальном образовании «город Оренбург – сокращение на 280,0 тыс. рублей по направлению «Меропр</w:t>
      </w:r>
      <w:r>
        <w:rPr>
          <w:rFonts w:ascii="Times New Roman" w:eastAsia="Calibri" w:hAnsi="Times New Roman" w:cs="Times New Roman"/>
          <w:sz w:val="28"/>
          <w:szCs w:val="28"/>
        </w:rPr>
        <w:t>иятия по повышению оперативности реагирования на заявления и сообщения о правонарушениях за счет наращивания технических средств контроля ситуации в общественных местах» в связи с оптимизацией расходов по закупкам.</w:t>
      </w:r>
      <w:bookmarkEnd w:id="9"/>
    </w:p>
    <w:p w:rsidR="0008257C" w:rsidRDefault="00F72A3A">
      <w:pPr>
        <w:pStyle w:val="af7"/>
        <w:numPr>
          <w:ilvl w:val="0"/>
          <w:numId w:val="7"/>
        </w:numPr>
        <w:tabs>
          <w:tab w:val="left" w:pos="1134"/>
          <w:tab w:val="left" w:pos="4177"/>
        </w:tabs>
        <w:ind w:left="0" w:firstLine="709"/>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Проектом решения предлагается увеличить о</w:t>
      </w:r>
      <w:r>
        <w:rPr>
          <w:rFonts w:ascii="Times New Roman" w:eastAsia="Times New Roman" w:hAnsi="Times New Roman" w:cs="Times New Roman"/>
          <w:sz w:val="28"/>
          <w:szCs w:val="28"/>
          <w:lang w:eastAsia="ru-RU"/>
        </w:rPr>
        <w:t xml:space="preserve">бщий объем бюджетных ассигнований </w:t>
      </w:r>
      <w:r>
        <w:rPr>
          <w:rFonts w:ascii="Times New Roman" w:eastAsia="Times New Roman" w:hAnsi="Times New Roman" w:cs="Times New Roman"/>
          <w:b/>
          <w:bCs/>
          <w:sz w:val="28"/>
          <w:szCs w:val="28"/>
          <w:lang w:eastAsia="ru-RU"/>
        </w:rPr>
        <w:t>комитету по физической культуре и спорту администрации города Оренбурга</w:t>
      </w:r>
      <w:r>
        <w:rPr>
          <w:rFonts w:ascii="Times New Roman" w:eastAsia="Times New Roman" w:hAnsi="Times New Roman" w:cs="Times New Roman"/>
          <w:sz w:val="28"/>
          <w:szCs w:val="28"/>
          <w:lang w:eastAsia="ru-RU"/>
        </w:rPr>
        <w:t xml:space="preserve"> на 2025 год на 4 880,1 тыс. рублей и утвердить их в сумме 462 898,3 тыс. рублей. Общий объем назначений планового периода не корректируется.</w:t>
      </w:r>
    </w:p>
    <w:p w:rsidR="0008257C" w:rsidRDefault="00F72A3A">
      <w:pPr>
        <w:tabs>
          <w:tab w:val="left" w:pos="1134"/>
        </w:tabs>
        <w:ind w:firstLine="709"/>
        <w:rPr>
          <w:rFonts w:ascii="Times New Roman" w:eastAsia="Calibri" w:hAnsi="Times New Roman" w:cs="Times New Roman"/>
          <w:sz w:val="28"/>
          <w:szCs w:val="28"/>
        </w:rPr>
      </w:pPr>
      <w:r>
        <w:rPr>
          <w:rFonts w:ascii="Times New Roman" w:eastAsia="Calibri" w:hAnsi="Times New Roman" w:cs="Times New Roman"/>
          <w:sz w:val="28"/>
          <w:szCs w:val="28"/>
        </w:rPr>
        <w:t>Изменения</w:t>
      </w:r>
      <w:r>
        <w:rPr>
          <w:rFonts w:ascii="Times New Roman" w:eastAsia="Calibri" w:hAnsi="Times New Roman" w:cs="Times New Roman"/>
          <w:sz w:val="28"/>
          <w:szCs w:val="28"/>
        </w:rPr>
        <w:t xml:space="preserve"> бюджетных ассигнований предложены Проектом решения по следующим муниципальным программам:</w:t>
      </w:r>
    </w:p>
    <w:p w:rsidR="0008257C" w:rsidRDefault="00F72A3A">
      <w:pPr>
        <w:pStyle w:val="af7"/>
        <w:numPr>
          <w:ilvl w:val="0"/>
          <w:numId w:val="12"/>
        </w:numPr>
        <w:tabs>
          <w:tab w:val="left" w:pos="1134"/>
        </w:tabs>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«Спортивный Оренбург» </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бюджетные ассигнования увеличиваются на 2025 год на </w:t>
      </w:r>
      <w:r>
        <w:rPr>
          <w:rFonts w:ascii="Times New Roman" w:eastAsia="Times New Roman" w:hAnsi="Times New Roman" w:cs="Times New Roman"/>
          <w:sz w:val="28"/>
          <w:szCs w:val="28"/>
          <w:lang w:eastAsia="ru-RU"/>
        </w:rPr>
        <w:t xml:space="preserve">4 880,6 </w:t>
      </w:r>
      <w:r>
        <w:rPr>
          <w:rFonts w:ascii="Times New Roman" w:eastAsia="Calibri" w:hAnsi="Times New Roman" w:cs="Times New Roman"/>
          <w:sz w:val="28"/>
          <w:szCs w:val="28"/>
        </w:rPr>
        <w:t>тыс. рублей. Изменения предусмотрены по следующим комплексам процессных мероприят</w:t>
      </w:r>
      <w:r>
        <w:rPr>
          <w:rFonts w:ascii="Times New Roman" w:eastAsia="Calibri" w:hAnsi="Times New Roman" w:cs="Times New Roman"/>
          <w:sz w:val="28"/>
          <w:szCs w:val="28"/>
        </w:rPr>
        <w:t>ий:</w:t>
      </w:r>
    </w:p>
    <w:p w:rsidR="0008257C" w:rsidRDefault="00F72A3A">
      <w:pPr>
        <w:pStyle w:val="af7"/>
        <w:numPr>
          <w:ilvl w:val="0"/>
          <w:numId w:val="27"/>
        </w:numPr>
        <w:tabs>
          <w:tab w:val="left" w:pos="1134"/>
        </w:tabs>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«Капитальный, текущий ремонт и укрепление материально-технической базы муниципальных учреждений и организаций» – бюджетные ассигнования увеличиваются на 700,0 тыс. рублей для исполнения наказов избирателей, утвержденных решением Оренбургского городског</w:t>
      </w:r>
      <w:r>
        <w:rPr>
          <w:rFonts w:ascii="Times New Roman" w:eastAsia="Calibri" w:hAnsi="Times New Roman" w:cs="Times New Roman"/>
          <w:sz w:val="28"/>
          <w:szCs w:val="28"/>
        </w:rPr>
        <w:t>о Совета от 31.10.2024 № 545 «О наказах избирателей на 2025 год»;</w:t>
      </w:r>
    </w:p>
    <w:p w:rsidR="0008257C" w:rsidRDefault="00F72A3A">
      <w:pPr>
        <w:pStyle w:val="af7"/>
        <w:numPr>
          <w:ilvl w:val="0"/>
          <w:numId w:val="27"/>
        </w:numPr>
        <w:tabs>
          <w:tab w:val="left" w:pos="1134"/>
        </w:tabs>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«Организация и проведение физкультурных и спортивных мероприятий и обеспечение деятельности подведомственных учреждений в сфере физической культуры и спорта» – увеличение расходов на 4 871,5</w:t>
      </w:r>
      <w:r>
        <w:rPr>
          <w:rFonts w:ascii="Times New Roman" w:eastAsia="Calibri" w:hAnsi="Times New Roman" w:cs="Times New Roman"/>
          <w:sz w:val="28"/>
          <w:szCs w:val="28"/>
        </w:rPr>
        <w:t xml:space="preserve"> тыс. рублей, в том числе: увеличение на 4 900,0 тыс. рублей на обеспечение деятельности подведомственных учреждений (коммунальные услуги и услуги охраны) и сокращение на 28,5 тыс. рублей (оптимизация расходов);</w:t>
      </w:r>
    </w:p>
    <w:p w:rsidR="0008257C" w:rsidRDefault="00F72A3A">
      <w:pPr>
        <w:pStyle w:val="af7"/>
        <w:numPr>
          <w:ilvl w:val="0"/>
          <w:numId w:val="27"/>
        </w:numPr>
        <w:tabs>
          <w:tab w:val="left" w:pos="1134"/>
        </w:tabs>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«Осуществление управленческих функций в </w:t>
      </w:r>
      <w:r>
        <w:rPr>
          <w:rFonts w:ascii="Times New Roman" w:eastAsia="Calibri" w:hAnsi="Times New Roman" w:cs="Times New Roman"/>
          <w:sz w:val="28"/>
          <w:szCs w:val="28"/>
        </w:rPr>
        <w:t>сфере физической культуры и спорта» – сокращение на 690,9 тыс. рублей. Согласно ФЭО сокращаются расходы на 679,3 тыс. рублей по направлению «Центральный аппарат», из них на 618,7 тыс. рублей на оплату труда и 60,6 тыс. рублей в связи с оптимизацией расходо</w:t>
      </w:r>
      <w:r>
        <w:rPr>
          <w:rFonts w:ascii="Times New Roman" w:eastAsia="Calibri" w:hAnsi="Times New Roman" w:cs="Times New Roman"/>
          <w:sz w:val="28"/>
          <w:szCs w:val="28"/>
        </w:rPr>
        <w:t>в, а также сокращаются по направлению «Обеспечение бюджетного учета и хозяйственного сопровождения учреждений» на 11,6 тыс. рублей на осуществление закупок</w:t>
      </w:r>
      <w:r>
        <w:rPr>
          <w:rFonts w:ascii="Times New Roman" w:eastAsia="Times New Roman" w:hAnsi="Times New Roman" w:cs="Times New Roman"/>
          <w:sz w:val="28"/>
          <w:szCs w:val="28"/>
          <w:lang w:eastAsia="ru-RU"/>
        </w:rPr>
        <w:t>.</w:t>
      </w:r>
    </w:p>
    <w:p w:rsidR="0008257C" w:rsidRDefault="00F72A3A" w:rsidP="00F72A3A">
      <w:pPr>
        <w:pStyle w:val="af7"/>
        <w:numPr>
          <w:ilvl w:val="0"/>
          <w:numId w:val="53"/>
        </w:numPr>
        <w:tabs>
          <w:tab w:val="left" w:pos="1134"/>
        </w:tabs>
        <w:ind w:left="0" w:firstLine="709"/>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«Развитие муниципальной службы в Администрации города Оренбурга» – объем бюджетных ассигнований сок</w:t>
      </w:r>
      <w:r>
        <w:rPr>
          <w:rFonts w:ascii="Times New Roman" w:eastAsia="Calibri" w:hAnsi="Times New Roman" w:cs="Times New Roman"/>
          <w:sz w:val="28"/>
          <w:szCs w:val="28"/>
        </w:rPr>
        <w:t xml:space="preserve">ращается на 0,5 тыс. рублей </w:t>
      </w:r>
      <w:r>
        <w:rPr>
          <w:rFonts w:ascii="Times New Roman" w:eastAsia="Calibri" w:hAnsi="Times New Roman" w:cs="Times New Roman"/>
          <w:sz w:val="28"/>
          <w:szCs w:val="28"/>
          <w:lang w:eastAsia="ru-RU"/>
        </w:rPr>
        <w:t>по направлению расходов</w:t>
      </w:r>
      <w:r>
        <w:rPr>
          <w:rFonts w:ascii="Times New Roman" w:eastAsia="Calibri" w:hAnsi="Times New Roman" w:cs="Times New Roman"/>
          <w:sz w:val="28"/>
          <w:szCs w:val="28"/>
        </w:rPr>
        <w:t xml:space="preserve"> «Организация получения дополнительного профессионального образования муниципальными служащими Администрации города Оренбурга, отраслевых (функциональных) и территориальных органов Администрации города Оре</w:t>
      </w:r>
      <w:r>
        <w:rPr>
          <w:rFonts w:ascii="Times New Roman" w:eastAsia="Calibri" w:hAnsi="Times New Roman" w:cs="Times New Roman"/>
          <w:sz w:val="28"/>
          <w:szCs w:val="28"/>
        </w:rPr>
        <w:t>нбурга, участия в иных обучающих мероприятиях» в целях оптимизации расходов.</w:t>
      </w:r>
    </w:p>
    <w:p w:rsidR="0008257C" w:rsidRDefault="00F72A3A">
      <w:pPr>
        <w:pStyle w:val="af7"/>
        <w:numPr>
          <w:ilvl w:val="0"/>
          <w:numId w:val="7"/>
        </w:numPr>
        <w:tabs>
          <w:tab w:val="left" w:pos="1134"/>
          <w:tab w:val="left" w:pos="4177"/>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Проектом решения предлагается увеличить общий объем бюджетных ассигнований </w:t>
      </w:r>
      <w:r>
        <w:rPr>
          <w:rFonts w:ascii="Times New Roman" w:hAnsi="Times New Roman" w:cs="Times New Roman"/>
          <w:b/>
          <w:sz w:val="28"/>
          <w:szCs w:val="28"/>
        </w:rPr>
        <w:t xml:space="preserve">управлению по социальной политике администрации города Оренбурга </w:t>
      </w:r>
      <w:r>
        <w:rPr>
          <w:rFonts w:ascii="Times New Roman" w:eastAsia="Times New Roman" w:hAnsi="Times New Roman" w:cs="Times New Roman"/>
          <w:sz w:val="28"/>
          <w:szCs w:val="28"/>
          <w:lang w:eastAsia="ru-RU"/>
        </w:rPr>
        <w:t xml:space="preserve">на 2025 год на 4 126,5 тыс. рублей и утвердить их в сумме 185 098,5 тыс. рублей. Объем назначений планового периода не корректируется. </w:t>
      </w:r>
    </w:p>
    <w:p w:rsidR="0008257C" w:rsidRDefault="00F72A3A">
      <w:pPr>
        <w:ind w:firstLine="709"/>
        <w:contextualSpacing/>
        <w:rPr>
          <w:rFonts w:ascii="Times New Roman" w:eastAsia="Calibri" w:hAnsi="Times New Roman" w:cs="Times New Roman"/>
          <w:sz w:val="28"/>
          <w:szCs w:val="28"/>
        </w:rPr>
      </w:pPr>
      <w:bookmarkStart w:id="10" w:name="_Hlk205991644"/>
      <w:r>
        <w:rPr>
          <w:rFonts w:ascii="Times New Roman" w:eastAsia="Calibri" w:hAnsi="Times New Roman" w:cs="Times New Roman"/>
          <w:sz w:val="28"/>
          <w:szCs w:val="28"/>
        </w:rPr>
        <w:t>Изменения бюджетных ассигнований предложены Проектом решения по муниципальной программе «Социальная поддержка жителей го</w:t>
      </w:r>
      <w:r>
        <w:rPr>
          <w:rFonts w:ascii="Times New Roman" w:eastAsia="Calibri" w:hAnsi="Times New Roman" w:cs="Times New Roman"/>
          <w:sz w:val="28"/>
          <w:szCs w:val="28"/>
        </w:rPr>
        <w:t>рода Оренбурга» – увеличение 3 126,5 тыс. рублей по следующим комплексам процессных мероприятий:</w:t>
      </w:r>
      <w:bookmarkEnd w:id="10"/>
    </w:p>
    <w:p w:rsidR="0008257C" w:rsidRDefault="00F72A3A" w:rsidP="00F72A3A">
      <w:pPr>
        <w:pStyle w:val="af7"/>
        <w:numPr>
          <w:ilvl w:val="0"/>
          <w:numId w:val="54"/>
        </w:numPr>
        <w:tabs>
          <w:tab w:val="left" w:pos="1134"/>
        </w:tabs>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«Предоставление социальных выплат, мер социальной поддержки, компенсаций и материальной помощи отдельным категориям граждан и проведение социально значимых мер</w:t>
      </w:r>
      <w:r>
        <w:rPr>
          <w:rFonts w:ascii="Times New Roman" w:eastAsia="Calibri" w:hAnsi="Times New Roman" w:cs="Times New Roman"/>
          <w:sz w:val="28"/>
          <w:szCs w:val="28"/>
        </w:rPr>
        <w:t>оприятий» – увеличение на 3 808,1 тыс. рублей, в том числе за счет:</w:t>
      </w:r>
    </w:p>
    <w:p w:rsidR="0008257C" w:rsidRDefault="00F72A3A" w:rsidP="00F72A3A">
      <w:pPr>
        <w:pStyle w:val="af7"/>
        <w:numPr>
          <w:ilvl w:val="1"/>
          <w:numId w:val="55"/>
        </w:numPr>
        <w:tabs>
          <w:tab w:val="left" w:pos="1134"/>
        </w:tabs>
        <w:ind w:left="0" w:firstLine="709"/>
        <w:rPr>
          <w:rFonts w:ascii="Times New Roman" w:eastAsia="Times New Roman" w:hAnsi="Times New Roman" w:cs="Times New Roman"/>
          <w:color w:val="000000"/>
          <w:sz w:val="28"/>
          <w:szCs w:val="28"/>
          <w:lang w:eastAsia="ru-RU"/>
        </w:rPr>
      </w:pPr>
      <w:proofErr w:type="gramStart"/>
      <w:r>
        <w:rPr>
          <w:rFonts w:ascii="Times New Roman" w:eastAsia="Calibri" w:hAnsi="Times New Roman" w:cs="Times New Roman"/>
          <w:sz w:val="28"/>
          <w:szCs w:val="28"/>
        </w:rPr>
        <w:t>увеличения</w:t>
      </w:r>
      <w:proofErr w:type="gramEnd"/>
      <w:r>
        <w:rPr>
          <w:rFonts w:ascii="Times New Roman" w:eastAsia="Calibri" w:hAnsi="Times New Roman" w:cs="Times New Roman"/>
          <w:sz w:val="28"/>
          <w:szCs w:val="28"/>
        </w:rPr>
        <w:t xml:space="preserve"> ассигнований на осуществление выплат пенсий по выслуге лет муниципальным служащим исходя из сложившегося среднего размера выплат (</w:t>
      </w:r>
      <w:r>
        <w:rPr>
          <w:rFonts w:ascii="Times New Roman" w:eastAsia="Times New Roman" w:hAnsi="Times New Roman" w:cs="Times New Roman"/>
          <w:color w:val="000000"/>
          <w:sz w:val="28"/>
          <w:szCs w:val="28"/>
          <w:lang w:eastAsia="ru-RU"/>
        </w:rPr>
        <w:t>736,1 тыс. рублей) и на исполнение муниципально</w:t>
      </w:r>
      <w:r>
        <w:rPr>
          <w:rFonts w:ascii="Times New Roman" w:eastAsia="Times New Roman" w:hAnsi="Times New Roman" w:cs="Times New Roman"/>
          <w:color w:val="000000"/>
          <w:sz w:val="28"/>
          <w:szCs w:val="28"/>
          <w:lang w:eastAsia="ru-RU"/>
        </w:rPr>
        <w:t xml:space="preserve">го задания МБУ «Центр здорового питания» в связи с увеличением численности получателей (4 000,0 тыс. рублей); </w:t>
      </w:r>
    </w:p>
    <w:p w:rsidR="0008257C" w:rsidRDefault="00F72A3A" w:rsidP="00F72A3A">
      <w:pPr>
        <w:pStyle w:val="af7"/>
        <w:numPr>
          <w:ilvl w:val="1"/>
          <w:numId w:val="55"/>
        </w:numPr>
        <w:tabs>
          <w:tab w:val="left" w:pos="1134"/>
        </w:tabs>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сокращения ассигнований в связи с уменьшением количества выплат за прошлый период по семьям военнослужащих (500,0 тыс. рублей), изменением числен</w:t>
      </w:r>
      <w:r>
        <w:rPr>
          <w:rFonts w:ascii="Times New Roman" w:eastAsia="Calibri" w:hAnsi="Times New Roman" w:cs="Times New Roman"/>
          <w:sz w:val="28"/>
          <w:szCs w:val="28"/>
        </w:rPr>
        <w:t>ности по Медали «Материнство», «Отцовская Слава» (25,0 тыс. рублей), уменьшением численности по «Почетным гражданам города Оренбурга» (45,8 тыс. рублей), оптимизация бюджетных расходов и экономия по проведенному мероприятию «Чтобы осень была золотая» (307,</w:t>
      </w:r>
      <w:r>
        <w:rPr>
          <w:rFonts w:ascii="Times New Roman" w:eastAsia="Calibri" w:hAnsi="Times New Roman" w:cs="Times New Roman"/>
          <w:sz w:val="28"/>
          <w:szCs w:val="28"/>
        </w:rPr>
        <w:t>4 тыс. рублей) и оптимизацией бюджетных расходов и экономией по итогам мероприятия «Соберем ребенка в школу» (49,8 тыс. рублей).</w:t>
      </w:r>
    </w:p>
    <w:p w:rsidR="0008257C" w:rsidRDefault="00F72A3A" w:rsidP="00F72A3A">
      <w:pPr>
        <w:pStyle w:val="af7"/>
        <w:numPr>
          <w:ilvl w:val="0"/>
          <w:numId w:val="54"/>
        </w:numPr>
        <w:tabs>
          <w:tab w:val="left" w:pos="1134"/>
        </w:tabs>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«Осуществление управленческих функций в сфере социальной политики» – сокращение по направлению расходов «Центральный аппарат» н</w:t>
      </w:r>
      <w:r>
        <w:rPr>
          <w:rFonts w:ascii="Times New Roman" w:eastAsia="Calibri" w:hAnsi="Times New Roman" w:cs="Times New Roman"/>
          <w:sz w:val="28"/>
          <w:szCs w:val="28"/>
        </w:rPr>
        <w:t>а 681,6 тыс. рублей в связи с ожидаемым исполнением.</w:t>
      </w:r>
    </w:p>
    <w:p w:rsidR="0008257C" w:rsidRDefault="00F72A3A">
      <w:pPr>
        <w:tabs>
          <w:tab w:val="left" w:pos="1134"/>
        </w:tabs>
        <w:ind w:firstLine="709"/>
        <w:rPr>
          <w:rFonts w:ascii="Times New Roman" w:hAnsi="Times New Roman" w:cs="Times New Roman"/>
          <w:sz w:val="28"/>
          <w:szCs w:val="28"/>
        </w:rPr>
      </w:pPr>
      <w:r>
        <w:rPr>
          <w:rFonts w:ascii="Times New Roman" w:hAnsi="Times New Roman" w:cs="Times New Roman"/>
          <w:sz w:val="28"/>
          <w:szCs w:val="28"/>
        </w:rPr>
        <w:t xml:space="preserve">Кроме этого, </w:t>
      </w:r>
      <w:r>
        <w:rPr>
          <w:rFonts w:ascii="Times New Roman" w:eastAsia="Calibri" w:hAnsi="Times New Roman" w:cs="Times New Roman"/>
          <w:sz w:val="28"/>
          <w:szCs w:val="28"/>
        </w:rPr>
        <w:t>Проектом решения предусматривается увеличение непрограммных расходов на исполнение судебных актов и мировых соглашений, иные выплаты по обязательствам муниципального образования «город Оренб</w:t>
      </w:r>
      <w:r>
        <w:rPr>
          <w:rFonts w:ascii="Times New Roman" w:eastAsia="Calibri" w:hAnsi="Times New Roman" w:cs="Times New Roman"/>
          <w:sz w:val="28"/>
          <w:szCs w:val="28"/>
        </w:rPr>
        <w:t>ург» на 1 000,0 тыс. рублей. Согласно ФЭО увеличение ассигнований необходимо для оплаты задолженности по налоговым платежам и взносам МКУ «Центр здорового питания»</w:t>
      </w:r>
      <w:r>
        <w:rPr>
          <w:rFonts w:ascii="Times New Roman" w:hAnsi="Times New Roman" w:cs="Times New Roman"/>
          <w:sz w:val="28"/>
          <w:szCs w:val="28"/>
        </w:rPr>
        <w:t>.</w:t>
      </w:r>
    </w:p>
    <w:p w:rsidR="0008257C" w:rsidRDefault="00F72A3A" w:rsidP="00F72A3A">
      <w:pPr>
        <w:pStyle w:val="af7"/>
        <w:numPr>
          <w:ilvl w:val="0"/>
          <w:numId w:val="39"/>
        </w:numPr>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Проектом решения предлагается увеличить общий объем бюджетных ассигнований </w:t>
      </w:r>
      <w:r>
        <w:rPr>
          <w:rFonts w:ascii="Times New Roman" w:hAnsi="Times New Roman" w:cs="Times New Roman"/>
          <w:b/>
          <w:sz w:val="28"/>
          <w:szCs w:val="28"/>
        </w:rPr>
        <w:t>управлению образ</w:t>
      </w:r>
      <w:r>
        <w:rPr>
          <w:rFonts w:ascii="Times New Roman" w:hAnsi="Times New Roman" w:cs="Times New Roman"/>
          <w:b/>
          <w:sz w:val="28"/>
          <w:szCs w:val="28"/>
        </w:rPr>
        <w:t xml:space="preserve">ования администрации города Оренбурга </w:t>
      </w:r>
      <w:r>
        <w:rPr>
          <w:rFonts w:ascii="Times New Roman" w:hAnsi="Times New Roman" w:cs="Times New Roman"/>
          <w:sz w:val="28"/>
          <w:szCs w:val="28"/>
        </w:rPr>
        <w:t>(далее – Управление образования)</w:t>
      </w:r>
      <w:r>
        <w:rPr>
          <w:rFonts w:ascii="Times New Roman" w:eastAsia="Times New Roman" w:hAnsi="Times New Roman" w:cs="Times New Roman"/>
          <w:sz w:val="28"/>
          <w:szCs w:val="28"/>
          <w:lang w:eastAsia="ru-RU"/>
        </w:rPr>
        <w:t xml:space="preserve"> на 2025 год на 80 458,1 тыс. рублей и утвердить в сумме 13 995 668,5 тыс. рублей. На плановый период 2026 года бюджетные ассигнования предлагается сократить на 20 000,0 тыс. рублей и ут</w:t>
      </w:r>
      <w:r>
        <w:rPr>
          <w:rFonts w:ascii="Times New Roman" w:eastAsia="Times New Roman" w:hAnsi="Times New Roman" w:cs="Times New Roman"/>
          <w:sz w:val="28"/>
          <w:szCs w:val="28"/>
          <w:lang w:eastAsia="ru-RU"/>
        </w:rPr>
        <w:t>вердить в сумме 13 351 741,0 тыс. рублей. На плановый период 2027 года утвержденный объем бюджетных ассигнований (13 730 546,2 тыс. рублей) не корректируется.</w:t>
      </w:r>
    </w:p>
    <w:p w:rsidR="0008257C" w:rsidRDefault="00F72A3A">
      <w:pPr>
        <w:pStyle w:val="af7"/>
        <w:tabs>
          <w:tab w:val="left" w:pos="142"/>
          <w:tab w:val="left" w:pos="1134"/>
        </w:tabs>
        <w:ind w:left="0" w:firstLine="709"/>
        <w:rPr>
          <w:rFonts w:ascii="Times New Roman" w:hAnsi="Times New Roman" w:cs="Times New Roman"/>
          <w:sz w:val="28"/>
          <w:szCs w:val="28"/>
        </w:rPr>
      </w:pPr>
      <w:r>
        <w:rPr>
          <w:rFonts w:ascii="Times New Roman" w:hAnsi="Times New Roman" w:cs="Times New Roman"/>
          <w:sz w:val="28"/>
          <w:szCs w:val="28"/>
        </w:rPr>
        <w:t>Проектом решения основные изменения бюджетных ассигнований по Управлению образования предложены п</w:t>
      </w:r>
      <w:r>
        <w:rPr>
          <w:rFonts w:ascii="Times New Roman" w:hAnsi="Times New Roman" w:cs="Times New Roman"/>
          <w:sz w:val="28"/>
          <w:szCs w:val="28"/>
        </w:rPr>
        <w:t>о следующим муниципальным программам:</w:t>
      </w:r>
    </w:p>
    <w:p w:rsidR="0008257C" w:rsidRDefault="00F72A3A" w:rsidP="00F72A3A">
      <w:pPr>
        <w:pStyle w:val="af7"/>
        <w:numPr>
          <w:ilvl w:val="0"/>
          <w:numId w:val="41"/>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«Доступное образование в городе Оренбурге» - объем бюджетных ассигнований по программе увеличивается на 2025 год на 80 453,1 тыс. рублей и сокращается на 2026 год на 20 000,0 тыс. рублей.</w:t>
      </w:r>
    </w:p>
    <w:p w:rsidR="0008257C" w:rsidRDefault="00F72A3A">
      <w:pPr>
        <w:pStyle w:val="af7"/>
        <w:tabs>
          <w:tab w:val="left" w:pos="142"/>
          <w:tab w:val="left" w:pos="1134"/>
          <w:tab w:val="left" w:pos="1276"/>
        </w:tabs>
        <w:ind w:left="0" w:firstLine="709"/>
        <w:rPr>
          <w:rFonts w:ascii="Times New Roman" w:hAnsi="Times New Roman" w:cs="Times New Roman"/>
          <w:sz w:val="28"/>
          <w:szCs w:val="28"/>
        </w:rPr>
      </w:pPr>
      <w:r>
        <w:rPr>
          <w:rFonts w:ascii="Times New Roman" w:hAnsi="Times New Roman" w:cs="Times New Roman"/>
          <w:sz w:val="28"/>
          <w:szCs w:val="28"/>
        </w:rPr>
        <w:t xml:space="preserve">Изменения бюджетных </w:t>
      </w:r>
      <w:r>
        <w:rPr>
          <w:rFonts w:ascii="Times New Roman" w:hAnsi="Times New Roman" w:cs="Times New Roman"/>
          <w:sz w:val="28"/>
          <w:szCs w:val="28"/>
        </w:rPr>
        <w:t>ассигнований 2025 года предусмотрены по следующим комплексам процессных мероприятий:</w:t>
      </w:r>
    </w:p>
    <w:p w:rsidR="0008257C" w:rsidRDefault="00F72A3A" w:rsidP="00F72A3A">
      <w:pPr>
        <w:pStyle w:val="af7"/>
        <w:numPr>
          <w:ilvl w:val="0"/>
          <w:numId w:val="40"/>
        </w:numPr>
        <w:tabs>
          <w:tab w:val="left" w:pos="142"/>
          <w:tab w:val="left" w:pos="1134"/>
          <w:tab w:val="left" w:pos="1276"/>
        </w:tabs>
        <w:ind w:left="0" w:firstLine="709"/>
        <w:rPr>
          <w:rFonts w:ascii="Times New Roman" w:hAnsi="Times New Roman" w:cs="Times New Roman"/>
          <w:sz w:val="28"/>
          <w:szCs w:val="28"/>
        </w:rPr>
      </w:pPr>
      <w:r>
        <w:rPr>
          <w:rFonts w:ascii="Times New Roman" w:hAnsi="Times New Roman" w:cs="Times New Roman"/>
          <w:sz w:val="28"/>
          <w:szCs w:val="28"/>
        </w:rPr>
        <w:t>«Организация предоставления общедоступного дошкольного образования, присмотра и ухода за детьми» - увеличение на 18 730,0 тыс. рублей, в том числе за счет увеличения расхо</w:t>
      </w:r>
      <w:r>
        <w:rPr>
          <w:rFonts w:ascii="Times New Roman" w:hAnsi="Times New Roman" w:cs="Times New Roman"/>
          <w:sz w:val="28"/>
          <w:szCs w:val="28"/>
        </w:rPr>
        <w:t>дов на выполнение наказов избирателей (1 730,0 тыс. рублей) в связи с внесением изменений в р</w:t>
      </w:r>
      <w:r>
        <w:rPr>
          <w:rFonts w:ascii="Times New Roman" w:hAnsi="Times New Roman" w:cs="Times New Roman"/>
          <w:sz w:val="28"/>
          <w:szCs w:val="28"/>
          <w:shd w:val="clear" w:color="auto" w:fill="FFFFFF"/>
        </w:rPr>
        <w:t xml:space="preserve">ешение Оренбургского городского Совета от 31.10.2024 № 545 «О наказах избирателей на 2025 год» и </w:t>
      </w:r>
      <w:r>
        <w:rPr>
          <w:rFonts w:ascii="Times New Roman" w:hAnsi="Times New Roman" w:cs="Times New Roman"/>
          <w:sz w:val="28"/>
          <w:szCs w:val="28"/>
        </w:rPr>
        <w:t>на благоустройство территории МДОАУ «Детский сад № 89» (20 000,0 т</w:t>
      </w:r>
      <w:r>
        <w:rPr>
          <w:rFonts w:ascii="Times New Roman" w:hAnsi="Times New Roman" w:cs="Times New Roman"/>
          <w:sz w:val="28"/>
          <w:szCs w:val="28"/>
        </w:rPr>
        <w:t>ыс. рублей) за счет перераспределения бюджетных ассигнований с планового периода 2026 года</w:t>
      </w:r>
      <w:r>
        <w:rPr>
          <w:rFonts w:ascii="Times New Roman" w:hAnsi="Times New Roman" w:cs="Times New Roman"/>
          <w:sz w:val="28"/>
          <w:szCs w:val="28"/>
          <w:shd w:val="clear" w:color="auto" w:fill="FFFFFF"/>
        </w:rPr>
        <w:t>, а также сокращения расходов на сумму 3 000,0 тыс. рублей, за счет их перераспределения на ремонт МОАУ «СОШ № 55»;</w:t>
      </w:r>
    </w:p>
    <w:p w:rsidR="0008257C" w:rsidRDefault="00F72A3A" w:rsidP="00F72A3A">
      <w:pPr>
        <w:pStyle w:val="af7"/>
        <w:numPr>
          <w:ilvl w:val="0"/>
          <w:numId w:val="40"/>
        </w:numPr>
        <w:tabs>
          <w:tab w:val="left" w:pos="142"/>
          <w:tab w:val="left" w:pos="1134"/>
          <w:tab w:val="left" w:pos="1276"/>
        </w:tabs>
        <w:ind w:left="0" w:firstLine="709"/>
        <w:rPr>
          <w:rFonts w:ascii="Times New Roman" w:hAnsi="Times New Roman" w:cs="Times New Roman"/>
          <w:sz w:val="28"/>
          <w:szCs w:val="28"/>
        </w:rPr>
      </w:pPr>
      <w:r>
        <w:rPr>
          <w:rFonts w:ascii="Times New Roman" w:hAnsi="Times New Roman" w:cs="Times New Roman"/>
          <w:sz w:val="28"/>
          <w:szCs w:val="28"/>
        </w:rPr>
        <w:t xml:space="preserve"> «Организация предоставления начального общего, ос</w:t>
      </w:r>
      <w:r>
        <w:rPr>
          <w:rFonts w:ascii="Times New Roman" w:hAnsi="Times New Roman" w:cs="Times New Roman"/>
          <w:sz w:val="28"/>
          <w:szCs w:val="28"/>
        </w:rPr>
        <w:t>новного общего, среднего общего и дополнительного образования детям» - увеличение на 38 392,5 тыс. рублей, в том числе за счет:</w:t>
      </w:r>
    </w:p>
    <w:p w:rsidR="0008257C" w:rsidRDefault="00F72A3A" w:rsidP="00F72A3A">
      <w:pPr>
        <w:pStyle w:val="af7"/>
        <w:numPr>
          <w:ilvl w:val="0"/>
          <w:numId w:val="43"/>
        </w:numPr>
        <w:tabs>
          <w:tab w:val="left" w:pos="142"/>
          <w:tab w:val="left" w:pos="1134"/>
        </w:tabs>
        <w:ind w:left="0" w:firstLine="709"/>
        <w:rPr>
          <w:rFonts w:ascii="Times New Roman" w:hAnsi="Times New Roman" w:cs="Times New Roman"/>
          <w:sz w:val="28"/>
          <w:szCs w:val="28"/>
        </w:rPr>
      </w:pPr>
      <w:proofErr w:type="gramStart"/>
      <w:r>
        <w:rPr>
          <w:rFonts w:ascii="Times New Roman" w:hAnsi="Times New Roman" w:cs="Times New Roman"/>
          <w:sz w:val="28"/>
          <w:szCs w:val="28"/>
        </w:rPr>
        <w:t>увеличения</w:t>
      </w:r>
      <w:proofErr w:type="gramEnd"/>
      <w:r>
        <w:rPr>
          <w:rFonts w:ascii="Times New Roman" w:hAnsi="Times New Roman" w:cs="Times New Roman"/>
          <w:sz w:val="28"/>
          <w:szCs w:val="28"/>
        </w:rPr>
        <w:t xml:space="preserve"> расходов на ремонт школ на сумму 49 534,8 тыс. рублей МОАУ «СОШ № 55», МОАУ «СОШ № 65», МОАУ «СОШ № 76», МОАУ «СОШ </w:t>
      </w:r>
      <w:r>
        <w:rPr>
          <w:rFonts w:ascii="Times New Roman" w:hAnsi="Times New Roman" w:cs="Times New Roman"/>
          <w:sz w:val="28"/>
          <w:szCs w:val="28"/>
        </w:rPr>
        <w:t>№ 83» и МОАУ «СОШ № 95»);</w:t>
      </w:r>
    </w:p>
    <w:p w:rsidR="0008257C" w:rsidRDefault="00F72A3A" w:rsidP="00F72A3A">
      <w:pPr>
        <w:pStyle w:val="af7"/>
        <w:numPr>
          <w:ilvl w:val="0"/>
          <w:numId w:val="43"/>
        </w:numPr>
        <w:tabs>
          <w:tab w:val="left" w:pos="142"/>
          <w:tab w:val="left" w:pos="1134"/>
        </w:tabs>
        <w:ind w:left="0" w:firstLine="709"/>
        <w:rPr>
          <w:rFonts w:ascii="Times New Roman" w:hAnsi="Times New Roman" w:cs="Times New Roman"/>
          <w:sz w:val="28"/>
          <w:szCs w:val="28"/>
        </w:rPr>
      </w:pPr>
      <w:proofErr w:type="gramStart"/>
      <w:r>
        <w:rPr>
          <w:rFonts w:ascii="Times New Roman" w:hAnsi="Times New Roman" w:cs="Times New Roman"/>
          <w:sz w:val="28"/>
          <w:szCs w:val="28"/>
        </w:rPr>
        <w:t>сокращения</w:t>
      </w:r>
      <w:proofErr w:type="gramEnd"/>
      <w:r>
        <w:rPr>
          <w:rFonts w:ascii="Times New Roman" w:hAnsi="Times New Roman" w:cs="Times New Roman"/>
          <w:sz w:val="28"/>
          <w:szCs w:val="28"/>
        </w:rPr>
        <w:t xml:space="preserve"> расходов на модернизацию объектов муниципальной собственности для размещения общеобразовательных организаций (на 9 667,2 тыс. рублей в связи с поступившим уведомлением от министерства финансов Оренбургской области), пре</w:t>
      </w:r>
      <w:r>
        <w:rPr>
          <w:rFonts w:ascii="Times New Roman" w:hAnsi="Times New Roman" w:cs="Times New Roman"/>
          <w:sz w:val="28"/>
          <w:szCs w:val="28"/>
        </w:rPr>
        <w:t xml:space="preserve">доставление дополнительного образования детям (1 475,1 тыс. рублей), исполнение наказов избирателей (2 000,0 тыс. рублей) и в связи с сокращением расходов по которым не приняты бюджетные обязательства (907,0 тыс. рублей). </w:t>
      </w:r>
    </w:p>
    <w:p w:rsidR="0008257C" w:rsidRDefault="00F72A3A" w:rsidP="00F72A3A">
      <w:pPr>
        <w:pStyle w:val="af7"/>
        <w:numPr>
          <w:ilvl w:val="3"/>
          <w:numId w:val="42"/>
        </w:numPr>
        <w:tabs>
          <w:tab w:val="left" w:pos="0"/>
          <w:tab w:val="left" w:pos="1134"/>
        </w:tabs>
        <w:ind w:left="0" w:firstLine="709"/>
        <w:rPr>
          <w:rFonts w:ascii="Times New Roman" w:hAnsi="Times New Roman" w:cs="Times New Roman"/>
          <w:sz w:val="28"/>
          <w:szCs w:val="28"/>
        </w:rPr>
      </w:pPr>
      <w:r>
        <w:rPr>
          <w:rFonts w:ascii="Times New Roman" w:hAnsi="Times New Roman" w:cs="Times New Roman"/>
          <w:sz w:val="28"/>
          <w:szCs w:val="28"/>
        </w:rPr>
        <w:t>Организация отдыха и оздоровления</w:t>
      </w:r>
      <w:r>
        <w:rPr>
          <w:rFonts w:ascii="Times New Roman" w:hAnsi="Times New Roman" w:cs="Times New Roman"/>
          <w:sz w:val="28"/>
          <w:szCs w:val="28"/>
        </w:rPr>
        <w:t xml:space="preserve"> обучающихся в каникулярное время, оказание психолого-педагогической, методической помощи» - увеличение на 25 134,3 тыс. рублей. Согласно ФЭО изменение бюджетных ассигнований предусматривается для завершения работ по ремонту детского оздоровительно-образов</w:t>
      </w:r>
      <w:r>
        <w:rPr>
          <w:rFonts w:ascii="Times New Roman" w:hAnsi="Times New Roman" w:cs="Times New Roman"/>
          <w:sz w:val="28"/>
          <w:szCs w:val="28"/>
        </w:rPr>
        <w:t>ательного лагеря «Юность».</w:t>
      </w:r>
    </w:p>
    <w:p w:rsidR="0008257C" w:rsidRDefault="00F72A3A" w:rsidP="00F72A3A">
      <w:pPr>
        <w:pStyle w:val="af7"/>
        <w:numPr>
          <w:ilvl w:val="0"/>
          <w:numId w:val="42"/>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 «Осуществление управленческих функций, обеспечение деятельности подведомственных учреждений в сфере образования и переданных полномочий муниципальному образованию «город Оренбург» - сокращение бюджетных ассигнований на обеспечен</w:t>
      </w:r>
      <w:r>
        <w:rPr>
          <w:rFonts w:ascii="Times New Roman" w:hAnsi="Times New Roman" w:cs="Times New Roman"/>
          <w:sz w:val="28"/>
          <w:szCs w:val="28"/>
        </w:rPr>
        <w:t xml:space="preserve">ие деятельности центрального аппарата на 1 803,8 тыс. </w:t>
      </w:r>
      <w:r>
        <w:rPr>
          <w:rFonts w:ascii="Times New Roman" w:hAnsi="Times New Roman" w:cs="Times New Roman"/>
          <w:sz w:val="28"/>
          <w:szCs w:val="28"/>
        </w:rPr>
        <w:lastRenderedPageBreak/>
        <w:t>рублей (оплата труда – сокращение на 1 303,8 тыс. рублей и закупка товаров, работ и услуг – сокращение 500,0 тыс. рублей).</w:t>
      </w:r>
    </w:p>
    <w:p w:rsidR="0008257C" w:rsidRDefault="00F72A3A" w:rsidP="00F72A3A">
      <w:pPr>
        <w:pStyle w:val="af7"/>
        <w:numPr>
          <w:ilvl w:val="0"/>
          <w:numId w:val="41"/>
        </w:numPr>
        <w:tabs>
          <w:tab w:val="left" w:pos="0"/>
          <w:tab w:val="left" w:pos="1134"/>
        </w:tabs>
        <w:ind w:left="0" w:firstLine="709"/>
        <w:rPr>
          <w:rFonts w:ascii="Times New Roman" w:hAnsi="Times New Roman" w:cs="Times New Roman"/>
          <w:sz w:val="28"/>
          <w:szCs w:val="28"/>
        </w:rPr>
      </w:pPr>
      <w:r>
        <w:rPr>
          <w:rFonts w:ascii="Times New Roman" w:hAnsi="Times New Roman" w:cs="Times New Roman"/>
          <w:sz w:val="28"/>
          <w:szCs w:val="28"/>
        </w:rPr>
        <w:t>«Профилактика наркомании на территории муниципального образования «город Оренбу</w:t>
      </w:r>
      <w:r>
        <w:rPr>
          <w:rFonts w:ascii="Times New Roman" w:hAnsi="Times New Roman" w:cs="Times New Roman"/>
          <w:sz w:val="28"/>
          <w:szCs w:val="28"/>
        </w:rPr>
        <w:t>рг» - на сумму 2,0 тыс. рублей сокращаются бюджетные назначения на реализацию мероприятий, направленных на борьбу с пропагандой потребления наркотических средств и психотропных веществ среди подростков и молодежи.</w:t>
      </w:r>
    </w:p>
    <w:p w:rsidR="0008257C" w:rsidRDefault="00F72A3A">
      <w:pPr>
        <w:tabs>
          <w:tab w:val="left" w:pos="1134"/>
        </w:tabs>
        <w:ind w:firstLine="709"/>
        <w:rPr>
          <w:rFonts w:ascii="Times New Roman" w:eastAsia="Times New Roman" w:hAnsi="Times New Roman" w:cs="Times New Roman"/>
          <w:sz w:val="28"/>
          <w:szCs w:val="28"/>
          <w:lang w:eastAsia="ru-RU"/>
        </w:rPr>
      </w:pPr>
      <w:r>
        <w:rPr>
          <w:rFonts w:ascii="Times New Roman" w:hAnsi="Times New Roman" w:cs="Times New Roman"/>
          <w:sz w:val="28"/>
          <w:szCs w:val="28"/>
        </w:rPr>
        <w:t>Также, Проектом решения предложено на 2025</w:t>
      </w:r>
      <w:r>
        <w:rPr>
          <w:rFonts w:ascii="Times New Roman" w:hAnsi="Times New Roman" w:cs="Times New Roman"/>
          <w:sz w:val="28"/>
          <w:szCs w:val="28"/>
        </w:rPr>
        <w:t xml:space="preserve"> год увеличить объем непрограммных расходов на сумму 7,0 тыс. рублей на исполнение судебных актов и мировых соглашений, иные выплаты по обязательствам муниципального образования «город Оренбург»</w:t>
      </w:r>
      <w:r>
        <w:rPr>
          <w:rFonts w:ascii="Times New Roman" w:eastAsia="Times New Roman" w:hAnsi="Times New Roman" w:cs="Times New Roman"/>
          <w:sz w:val="28"/>
          <w:szCs w:val="28"/>
          <w:lang w:eastAsia="ru-RU"/>
        </w:rPr>
        <w:t>.</w:t>
      </w:r>
    </w:p>
    <w:p w:rsidR="0008257C" w:rsidRDefault="00F72A3A">
      <w:pPr>
        <w:pStyle w:val="af7"/>
        <w:numPr>
          <w:ilvl w:val="0"/>
          <w:numId w:val="7"/>
        </w:numPr>
        <w:tabs>
          <w:tab w:val="left" w:pos="1134"/>
          <w:tab w:val="left" w:pos="4177"/>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Проектом решения предлагается сократить общий объем бюджетны</w:t>
      </w:r>
      <w:r>
        <w:rPr>
          <w:rFonts w:ascii="Times New Roman" w:eastAsia="Times New Roman" w:hAnsi="Times New Roman" w:cs="Times New Roman"/>
          <w:sz w:val="28"/>
          <w:szCs w:val="28"/>
          <w:lang w:eastAsia="ru-RU"/>
        </w:rPr>
        <w:t xml:space="preserve">х ассигнований </w:t>
      </w:r>
      <w:r>
        <w:rPr>
          <w:rFonts w:ascii="Times New Roman" w:hAnsi="Times New Roman" w:cs="Times New Roman"/>
          <w:b/>
          <w:sz w:val="28"/>
          <w:szCs w:val="28"/>
        </w:rPr>
        <w:t>управлению молодежной политики администрации города Оренбурга</w:t>
      </w:r>
      <w:r>
        <w:rPr>
          <w:rFonts w:ascii="Times New Roman" w:eastAsia="Times New Roman" w:hAnsi="Times New Roman" w:cs="Times New Roman"/>
          <w:sz w:val="28"/>
          <w:szCs w:val="28"/>
          <w:lang w:eastAsia="ru-RU"/>
        </w:rPr>
        <w:t xml:space="preserve"> на 2025 год на 752,6 тыс. рублей и утвердить их в сумме 36 365,1 тыс. рублей. Объем назначений планового периода не корректируется.</w:t>
      </w:r>
    </w:p>
    <w:p w:rsidR="0008257C" w:rsidRDefault="00F72A3A">
      <w:pPr>
        <w:tabs>
          <w:tab w:val="left" w:pos="1134"/>
        </w:tabs>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Проектом решения основные изменения бюджетных </w:t>
      </w:r>
      <w:r>
        <w:rPr>
          <w:rFonts w:ascii="Times New Roman" w:eastAsia="Calibri" w:hAnsi="Times New Roman" w:cs="Times New Roman"/>
          <w:sz w:val="28"/>
          <w:szCs w:val="28"/>
        </w:rPr>
        <w:t>ассигнований предложены по следующим муниципальным программам:</w:t>
      </w:r>
    </w:p>
    <w:p w:rsidR="0008257C" w:rsidRDefault="00F72A3A">
      <w:pPr>
        <w:pStyle w:val="af7"/>
        <w:numPr>
          <w:ilvl w:val="3"/>
          <w:numId w:val="21"/>
        </w:numPr>
        <w:tabs>
          <w:tab w:val="left" w:pos="1134"/>
        </w:tabs>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«Молодой Оренбург» – бюджетные ассигнования сокращаются на 2025 год на 654,5 тыс. рублей.</w:t>
      </w:r>
    </w:p>
    <w:p w:rsidR="0008257C" w:rsidRDefault="00F72A3A">
      <w:pPr>
        <w:tabs>
          <w:tab w:val="left" w:pos="1134"/>
        </w:tabs>
        <w:ind w:firstLine="709"/>
        <w:rPr>
          <w:rFonts w:ascii="Times New Roman" w:eastAsia="Calibri" w:hAnsi="Times New Roman" w:cs="Times New Roman"/>
          <w:sz w:val="28"/>
          <w:szCs w:val="28"/>
        </w:rPr>
      </w:pPr>
      <w:r>
        <w:rPr>
          <w:rFonts w:ascii="Times New Roman" w:eastAsia="Calibri" w:hAnsi="Times New Roman" w:cs="Times New Roman"/>
          <w:sz w:val="28"/>
          <w:szCs w:val="28"/>
        </w:rPr>
        <w:t>Изменение расходов предусмотрено по комплексам процессных мероприятий:</w:t>
      </w:r>
    </w:p>
    <w:p w:rsidR="0008257C" w:rsidRDefault="00F72A3A">
      <w:pPr>
        <w:pStyle w:val="af7"/>
        <w:numPr>
          <w:ilvl w:val="0"/>
          <w:numId w:val="15"/>
        </w:numPr>
        <w:tabs>
          <w:tab w:val="left" w:pos="1134"/>
          <w:tab w:val="left" w:pos="5310"/>
        </w:tabs>
        <w:ind w:left="0" w:firstLine="709"/>
        <w:rPr>
          <w:rFonts w:ascii="Times New Roman" w:hAnsi="Times New Roman" w:cs="Times New Roman"/>
          <w:sz w:val="28"/>
          <w:szCs w:val="28"/>
        </w:rPr>
      </w:pPr>
      <w:r>
        <w:rPr>
          <w:rFonts w:ascii="Times New Roman" w:hAnsi="Times New Roman" w:cs="Times New Roman"/>
          <w:sz w:val="28"/>
          <w:szCs w:val="28"/>
        </w:rPr>
        <w:t>«Организация мероприятий по рабо</w:t>
      </w:r>
      <w:r>
        <w:rPr>
          <w:rFonts w:ascii="Times New Roman" w:hAnsi="Times New Roman" w:cs="Times New Roman"/>
          <w:sz w:val="28"/>
          <w:szCs w:val="28"/>
        </w:rPr>
        <w:t>те с молодежью» – общий объем бюджетных ассигнований сокращается на 1,8 тыс. рублей в связи с оптимизацией расходов;</w:t>
      </w:r>
    </w:p>
    <w:p w:rsidR="0008257C" w:rsidRDefault="00F72A3A">
      <w:pPr>
        <w:pStyle w:val="af7"/>
        <w:numPr>
          <w:ilvl w:val="0"/>
          <w:numId w:val="24"/>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«Обеспечение управленческих функций и обеспечение деятельности подведомственного учреждения в сфере молодежной политики» – общий объем бюдж</w:t>
      </w:r>
      <w:r>
        <w:rPr>
          <w:rFonts w:ascii="Times New Roman" w:hAnsi="Times New Roman" w:cs="Times New Roman"/>
          <w:sz w:val="28"/>
          <w:szCs w:val="28"/>
        </w:rPr>
        <w:t>етных ассигнований сокращается на 652,7 тыс. рублей. Согласно ФЭО сокращение связано с:</w:t>
      </w:r>
    </w:p>
    <w:p w:rsidR="0008257C" w:rsidRDefault="00F72A3A" w:rsidP="00F72A3A">
      <w:pPr>
        <w:pStyle w:val="af7"/>
        <w:numPr>
          <w:ilvl w:val="0"/>
          <w:numId w:val="57"/>
        </w:numPr>
        <w:tabs>
          <w:tab w:val="left" w:pos="1134"/>
        </w:tabs>
        <w:ind w:left="0" w:firstLine="709"/>
        <w:rPr>
          <w:rFonts w:ascii="Times New Roman" w:hAnsi="Times New Roman" w:cs="Times New Roman"/>
          <w:sz w:val="28"/>
          <w:szCs w:val="28"/>
        </w:rPr>
      </w:pPr>
      <w:proofErr w:type="gramStart"/>
      <w:r>
        <w:rPr>
          <w:rFonts w:ascii="Times New Roman" w:hAnsi="Times New Roman" w:cs="Times New Roman"/>
          <w:sz w:val="28"/>
          <w:szCs w:val="28"/>
        </w:rPr>
        <w:t>прекращением</w:t>
      </w:r>
      <w:proofErr w:type="gramEnd"/>
      <w:r>
        <w:rPr>
          <w:rFonts w:ascii="Times New Roman" w:hAnsi="Times New Roman" w:cs="Times New Roman"/>
          <w:sz w:val="28"/>
          <w:szCs w:val="28"/>
        </w:rPr>
        <w:t xml:space="preserve"> права оперативного управления имущества, расположенного по адресу: г. Оренбург, пос. </w:t>
      </w:r>
      <w:proofErr w:type="spellStart"/>
      <w:r>
        <w:rPr>
          <w:rFonts w:ascii="Times New Roman" w:hAnsi="Times New Roman" w:cs="Times New Roman"/>
          <w:sz w:val="28"/>
          <w:szCs w:val="28"/>
        </w:rPr>
        <w:t>Нижнесакмарский</w:t>
      </w:r>
      <w:proofErr w:type="spellEnd"/>
      <w:r>
        <w:rPr>
          <w:rFonts w:ascii="Times New Roman" w:hAnsi="Times New Roman" w:cs="Times New Roman"/>
          <w:sz w:val="28"/>
          <w:szCs w:val="28"/>
        </w:rPr>
        <w:t>, ул. Молодежная д.9 (распоряжение ДИЖО от 11.04.2025 №</w:t>
      </w:r>
      <w:r>
        <w:rPr>
          <w:rFonts w:ascii="Times New Roman" w:hAnsi="Times New Roman" w:cs="Times New Roman"/>
          <w:sz w:val="28"/>
          <w:szCs w:val="28"/>
        </w:rPr>
        <w:t xml:space="preserve"> 125) – 128,7 тыс. рублей;</w:t>
      </w:r>
    </w:p>
    <w:p w:rsidR="0008257C" w:rsidRDefault="00F72A3A" w:rsidP="00F72A3A">
      <w:pPr>
        <w:pStyle w:val="af7"/>
        <w:numPr>
          <w:ilvl w:val="0"/>
          <w:numId w:val="57"/>
        </w:numPr>
        <w:tabs>
          <w:tab w:val="left" w:pos="1134"/>
        </w:tabs>
        <w:ind w:left="0" w:firstLine="709"/>
        <w:rPr>
          <w:rFonts w:ascii="Times New Roman" w:hAnsi="Times New Roman" w:cs="Times New Roman"/>
          <w:sz w:val="28"/>
          <w:szCs w:val="28"/>
        </w:rPr>
      </w:pPr>
      <w:proofErr w:type="gramStart"/>
      <w:r>
        <w:rPr>
          <w:rFonts w:ascii="Times New Roman" w:hAnsi="Times New Roman" w:cs="Times New Roman"/>
          <w:sz w:val="28"/>
          <w:szCs w:val="28"/>
        </w:rPr>
        <w:t>уменьшением</w:t>
      </w:r>
      <w:proofErr w:type="gramEnd"/>
      <w:r>
        <w:rPr>
          <w:rFonts w:ascii="Times New Roman" w:hAnsi="Times New Roman" w:cs="Times New Roman"/>
          <w:sz w:val="28"/>
          <w:szCs w:val="28"/>
        </w:rPr>
        <w:t xml:space="preserve"> расходов на приобретение оргтехники и расходов на оплату труда в связи с ожидаемым исполнением на 524,0 тыс. рублей.</w:t>
      </w:r>
    </w:p>
    <w:p w:rsidR="0008257C" w:rsidRDefault="00F72A3A">
      <w:pPr>
        <w:pStyle w:val="af7"/>
        <w:numPr>
          <w:ilvl w:val="0"/>
          <w:numId w:val="25"/>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«Профилактика правонарушений в муниципальном образовании «город Оренбург» – бюджетные ассигнования с</w:t>
      </w:r>
      <w:r>
        <w:rPr>
          <w:rFonts w:ascii="Times New Roman" w:hAnsi="Times New Roman" w:cs="Times New Roman"/>
          <w:sz w:val="28"/>
          <w:szCs w:val="28"/>
        </w:rPr>
        <w:t>окращаются на 2025 год на 20,0 тыс. рублей</w:t>
      </w:r>
      <w:r>
        <w:t xml:space="preserve"> </w:t>
      </w:r>
      <w:r>
        <w:rPr>
          <w:rFonts w:ascii="Times New Roman" w:hAnsi="Times New Roman" w:cs="Times New Roman"/>
          <w:sz w:val="28"/>
          <w:szCs w:val="28"/>
        </w:rPr>
        <w:t>в связи с оптимизацией расходов.</w:t>
      </w:r>
    </w:p>
    <w:p w:rsidR="0008257C" w:rsidRDefault="00F72A3A">
      <w:pPr>
        <w:pStyle w:val="af7"/>
        <w:numPr>
          <w:ilvl w:val="0"/>
          <w:numId w:val="25"/>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«Профилактика наркомании на территории муниципального образования «город Оренбург» – бюджетные ассигнования сокращаются на 2025 год на 28,1 тыс. рублей</w:t>
      </w:r>
      <w:r>
        <w:t xml:space="preserve"> </w:t>
      </w:r>
      <w:r>
        <w:rPr>
          <w:rFonts w:ascii="Times New Roman" w:hAnsi="Times New Roman" w:cs="Times New Roman"/>
          <w:sz w:val="28"/>
          <w:szCs w:val="28"/>
        </w:rPr>
        <w:t>в связи с оптимизацией расхо</w:t>
      </w:r>
      <w:r>
        <w:rPr>
          <w:rFonts w:ascii="Times New Roman" w:hAnsi="Times New Roman" w:cs="Times New Roman"/>
          <w:sz w:val="28"/>
          <w:szCs w:val="28"/>
        </w:rPr>
        <w:t>дов.</w:t>
      </w:r>
    </w:p>
    <w:p w:rsidR="0008257C" w:rsidRDefault="00F72A3A">
      <w:pPr>
        <w:pStyle w:val="af7"/>
        <w:numPr>
          <w:ilvl w:val="0"/>
          <w:numId w:val="25"/>
        </w:numPr>
        <w:tabs>
          <w:tab w:val="left" w:pos="1134"/>
        </w:tabs>
        <w:ind w:left="0" w:firstLine="709"/>
        <w:rPr>
          <w:rFonts w:ascii="Times New Roman" w:eastAsia="Times New Roman" w:hAnsi="Times New Roman" w:cs="Times New Roman"/>
          <w:sz w:val="28"/>
          <w:szCs w:val="28"/>
          <w:lang w:eastAsia="ru-RU"/>
        </w:rPr>
      </w:pPr>
      <w:r>
        <w:rPr>
          <w:rFonts w:ascii="Times New Roman" w:hAnsi="Times New Roman" w:cs="Times New Roman"/>
          <w:sz w:val="28"/>
          <w:szCs w:val="28"/>
        </w:rPr>
        <w:t>«Профилактика терроризма и экстремизма на территории муниципального образования «город Оренбург» – бюджетные ассигнования сокращаются на 2025 год на 50,0 тыс. рублей</w:t>
      </w:r>
      <w:r>
        <w:t xml:space="preserve"> </w:t>
      </w:r>
      <w:r>
        <w:rPr>
          <w:rFonts w:ascii="Times New Roman" w:hAnsi="Times New Roman" w:cs="Times New Roman"/>
          <w:sz w:val="28"/>
          <w:szCs w:val="28"/>
        </w:rPr>
        <w:t>в связи с оптимизацией расходов.</w:t>
      </w:r>
    </w:p>
    <w:p w:rsidR="0008257C" w:rsidRDefault="00F72A3A">
      <w:pPr>
        <w:pStyle w:val="af7"/>
        <w:numPr>
          <w:ilvl w:val="0"/>
          <w:numId w:val="7"/>
        </w:numPr>
        <w:tabs>
          <w:tab w:val="left" w:pos="1134"/>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Проектом решения предлагается сократить общий объем </w:t>
      </w:r>
      <w:r>
        <w:rPr>
          <w:rFonts w:ascii="Times New Roman" w:eastAsia="Times New Roman" w:hAnsi="Times New Roman" w:cs="Times New Roman"/>
          <w:sz w:val="28"/>
          <w:szCs w:val="28"/>
          <w:lang w:eastAsia="ru-RU"/>
        </w:rPr>
        <w:t xml:space="preserve">бюджетных ассигнований </w:t>
      </w:r>
      <w:r>
        <w:rPr>
          <w:rFonts w:ascii="Times New Roman" w:hAnsi="Times New Roman" w:cs="Times New Roman"/>
          <w:b/>
          <w:sz w:val="28"/>
          <w:szCs w:val="28"/>
        </w:rPr>
        <w:t>департаменту градостроительства и земельных отношений администрации города Оренбурга</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на 2025 год на 14 209,8 тыс. рублей и утвердить их в сумме 8 236 818,6 тыс. рублей. На плановый период 2026 и 2027 годов бюджетные ассигнования не к</w:t>
      </w:r>
      <w:r>
        <w:rPr>
          <w:rFonts w:ascii="Times New Roman" w:eastAsia="Times New Roman" w:hAnsi="Times New Roman" w:cs="Times New Roman"/>
          <w:sz w:val="28"/>
          <w:szCs w:val="28"/>
          <w:lang w:eastAsia="ru-RU"/>
        </w:rPr>
        <w:t xml:space="preserve">орректируются. </w:t>
      </w:r>
    </w:p>
    <w:p w:rsidR="0008257C" w:rsidRDefault="00F72A3A">
      <w:pPr>
        <w:tabs>
          <w:tab w:val="left" w:pos="1134"/>
        </w:tabs>
        <w:ind w:firstLine="709"/>
        <w:rPr>
          <w:rFonts w:ascii="Times New Roman" w:hAnsi="Times New Roman" w:cs="Times New Roman"/>
          <w:sz w:val="28"/>
          <w:szCs w:val="28"/>
        </w:rPr>
      </w:pPr>
      <w:r>
        <w:rPr>
          <w:rFonts w:ascii="Times New Roman" w:hAnsi="Times New Roman" w:cs="Times New Roman"/>
          <w:sz w:val="28"/>
          <w:szCs w:val="28"/>
        </w:rPr>
        <w:lastRenderedPageBreak/>
        <w:t>Проектом решения основные изменения бюджетных ассигнований 2025 года предложены по следующим муниципальным программам:</w:t>
      </w:r>
    </w:p>
    <w:p w:rsidR="0008257C" w:rsidRDefault="00F72A3A">
      <w:pPr>
        <w:tabs>
          <w:tab w:val="left" w:pos="1134"/>
        </w:tabs>
        <w:ind w:firstLine="709"/>
        <w:rPr>
          <w:rFonts w:ascii="Times New Roman" w:hAnsi="Times New Roman" w:cs="Times New Roman"/>
          <w:sz w:val="28"/>
          <w:szCs w:val="28"/>
        </w:rPr>
      </w:pPr>
      <w:r>
        <w:rPr>
          <w:rFonts w:ascii="Times New Roman" w:hAnsi="Times New Roman" w:cs="Times New Roman"/>
          <w:sz w:val="28"/>
          <w:szCs w:val="28"/>
        </w:rPr>
        <w:t xml:space="preserve">1. «Строительство и дорожное хозяйство в городе Оренбурге» </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бюджетные ассигнования сокращаются на 14 014,0 тыс. рублей.</w:t>
      </w:r>
    </w:p>
    <w:p w:rsidR="0008257C" w:rsidRDefault="00F72A3A">
      <w:pPr>
        <w:pStyle w:val="af7"/>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Основной объем изменений бюджетных ассигнований предусмотрен по следующим комплексам процессных мероприятий:</w:t>
      </w:r>
    </w:p>
    <w:p w:rsidR="0008257C" w:rsidRDefault="00F72A3A">
      <w:pPr>
        <w:pStyle w:val="af7"/>
        <w:numPr>
          <w:ilvl w:val="0"/>
          <w:numId w:val="29"/>
        </w:numPr>
        <w:tabs>
          <w:tab w:val="left" w:pos="1134"/>
        </w:tabs>
        <w:ind w:left="0" w:firstLine="709"/>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«Осуществление дорожной деятельности» – сокращение на сумму 9 252,5 тыс. рублей, в том числе за счет:</w:t>
      </w:r>
    </w:p>
    <w:p w:rsidR="0008257C" w:rsidRDefault="00F72A3A">
      <w:pPr>
        <w:pStyle w:val="af7"/>
        <w:numPr>
          <w:ilvl w:val="0"/>
          <w:numId w:val="28"/>
        </w:numPr>
        <w:tabs>
          <w:tab w:val="left" w:pos="1134"/>
        </w:tabs>
        <w:ind w:left="0" w:firstLine="709"/>
        <w:rPr>
          <w:rFonts w:ascii="Times New Roman" w:eastAsia="Times New Roman" w:hAnsi="Times New Roman" w:cs="Times New Roman"/>
          <w:bCs/>
          <w:iCs/>
          <w:sz w:val="28"/>
          <w:szCs w:val="28"/>
          <w:lang w:eastAsia="ru-RU"/>
        </w:rPr>
      </w:pPr>
      <w:proofErr w:type="gramStart"/>
      <w:r>
        <w:rPr>
          <w:rFonts w:ascii="Times New Roman" w:eastAsia="Times New Roman" w:hAnsi="Times New Roman" w:cs="Times New Roman"/>
          <w:bCs/>
          <w:iCs/>
          <w:sz w:val="28"/>
          <w:szCs w:val="28"/>
          <w:lang w:eastAsia="ru-RU"/>
        </w:rPr>
        <w:t>сокращения</w:t>
      </w:r>
      <w:proofErr w:type="gramEnd"/>
      <w:r>
        <w:rPr>
          <w:rFonts w:ascii="Times New Roman" w:eastAsia="Times New Roman" w:hAnsi="Times New Roman" w:cs="Times New Roman"/>
          <w:bCs/>
          <w:iCs/>
          <w:sz w:val="28"/>
          <w:szCs w:val="28"/>
          <w:lang w:eastAsia="ru-RU"/>
        </w:rPr>
        <w:t xml:space="preserve"> на 3 712,0 тыс. рублей объема </w:t>
      </w:r>
      <w:r>
        <w:rPr>
          <w:rFonts w:ascii="Times New Roman" w:eastAsia="Times New Roman" w:hAnsi="Times New Roman" w:cs="Times New Roman"/>
          <w:bCs/>
          <w:iCs/>
          <w:sz w:val="28"/>
          <w:szCs w:val="28"/>
          <w:lang w:eastAsia="ru-RU"/>
        </w:rPr>
        <w:t>бюджетных ассигнований на содержание автомобильных дорог общего пользования местного значения и объектов инженерной инфраструктуры на них. Согласно ФЭО расходы сокращаются за счет содержания автомобильных дорог (ямочный ремонт, мостов и путепроводов, устро</w:t>
      </w:r>
      <w:r>
        <w:rPr>
          <w:rFonts w:ascii="Times New Roman" w:eastAsia="Times New Roman" w:hAnsi="Times New Roman" w:cs="Times New Roman"/>
          <w:bCs/>
          <w:iCs/>
          <w:sz w:val="28"/>
          <w:szCs w:val="28"/>
          <w:lang w:eastAsia="ru-RU"/>
        </w:rPr>
        <w:t>йство уличного освещения, установки недостающих светильников);</w:t>
      </w:r>
    </w:p>
    <w:p w:rsidR="0008257C" w:rsidRDefault="00F72A3A" w:rsidP="00F72A3A">
      <w:pPr>
        <w:pStyle w:val="af7"/>
        <w:numPr>
          <w:ilvl w:val="0"/>
          <w:numId w:val="51"/>
        </w:numPr>
        <w:tabs>
          <w:tab w:val="left" w:pos="1134"/>
        </w:tabs>
        <w:ind w:left="0" w:firstLine="709"/>
        <w:rPr>
          <w:rFonts w:ascii="Times New Roman" w:eastAsia="Times New Roman" w:hAnsi="Times New Roman" w:cs="Times New Roman"/>
          <w:bCs/>
          <w:iCs/>
          <w:sz w:val="28"/>
          <w:szCs w:val="28"/>
          <w:lang w:eastAsia="ru-RU"/>
        </w:rPr>
      </w:pPr>
      <w:proofErr w:type="gramStart"/>
      <w:r>
        <w:rPr>
          <w:rFonts w:ascii="Times New Roman" w:eastAsia="Times New Roman" w:hAnsi="Times New Roman" w:cs="Times New Roman"/>
          <w:bCs/>
          <w:iCs/>
          <w:sz w:val="28"/>
          <w:szCs w:val="28"/>
          <w:lang w:eastAsia="ru-RU"/>
        </w:rPr>
        <w:t>сокращения</w:t>
      </w:r>
      <w:proofErr w:type="gramEnd"/>
      <w:r>
        <w:rPr>
          <w:rFonts w:ascii="Times New Roman" w:eastAsia="Times New Roman" w:hAnsi="Times New Roman" w:cs="Times New Roman"/>
          <w:bCs/>
          <w:iCs/>
          <w:sz w:val="28"/>
          <w:szCs w:val="28"/>
          <w:lang w:eastAsia="ru-RU"/>
        </w:rPr>
        <w:t xml:space="preserve"> объема средств на капитальный ремонт и ремонт автомобильных дорог общего пользования местного значения на 5 540,5 тыс. рублей, что в основном связано с перераспределением ассигновани</w:t>
      </w:r>
      <w:r>
        <w:rPr>
          <w:rFonts w:ascii="Times New Roman" w:eastAsia="Times New Roman" w:hAnsi="Times New Roman" w:cs="Times New Roman"/>
          <w:bCs/>
          <w:iCs/>
          <w:sz w:val="28"/>
          <w:szCs w:val="28"/>
          <w:lang w:eastAsia="ru-RU"/>
        </w:rPr>
        <w:t>й на содержание автомобильных дорог в сумме 3 040,2 тыс. рублей и сокращением средств на ремонт дорог и экспертизу сметной документации на 2 500,3 тыс. рублей.</w:t>
      </w:r>
    </w:p>
    <w:p w:rsidR="0008257C" w:rsidRDefault="00F72A3A">
      <w:pPr>
        <w:pStyle w:val="af7"/>
        <w:numPr>
          <w:ilvl w:val="0"/>
          <w:numId w:val="29"/>
        </w:numPr>
        <w:tabs>
          <w:tab w:val="left" w:pos="1134"/>
        </w:tabs>
        <w:ind w:left="0" w:firstLine="709"/>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«Создание объектов инфраструктуры, обеспечение эксплуатации и содержание объектов муниципальной </w:t>
      </w:r>
      <w:r>
        <w:rPr>
          <w:rFonts w:ascii="Times New Roman" w:eastAsia="Times New Roman" w:hAnsi="Times New Roman" w:cs="Times New Roman"/>
          <w:bCs/>
          <w:iCs/>
          <w:sz w:val="28"/>
          <w:szCs w:val="28"/>
          <w:lang w:eastAsia="ru-RU"/>
        </w:rPr>
        <w:t xml:space="preserve">собственности» - сокращение на 4 761,5 тыс. рублей в связи оптимизацией расходов, в том числе сокращения расходов на ремонт здания ул. Самолетная, 101 – на 4 387,2 тыс. рублей, на ремонт здания по ул. </w:t>
      </w:r>
      <w:proofErr w:type="spellStart"/>
      <w:r>
        <w:rPr>
          <w:rFonts w:ascii="Times New Roman" w:eastAsia="Times New Roman" w:hAnsi="Times New Roman" w:cs="Times New Roman"/>
          <w:bCs/>
          <w:iCs/>
          <w:sz w:val="28"/>
          <w:szCs w:val="28"/>
          <w:lang w:eastAsia="ru-RU"/>
        </w:rPr>
        <w:t>Цвиллинга</w:t>
      </w:r>
      <w:proofErr w:type="spellEnd"/>
      <w:r>
        <w:rPr>
          <w:rFonts w:ascii="Times New Roman" w:eastAsia="Times New Roman" w:hAnsi="Times New Roman" w:cs="Times New Roman"/>
          <w:bCs/>
          <w:iCs/>
          <w:sz w:val="28"/>
          <w:szCs w:val="28"/>
          <w:lang w:eastAsia="ru-RU"/>
        </w:rPr>
        <w:t>/Парковый на 264,9 тыс. рублей, уменьшение рас</w:t>
      </w:r>
      <w:r>
        <w:rPr>
          <w:rFonts w:ascii="Times New Roman" w:eastAsia="Times New Roman" w:hAnsi="Times New Roman" w:cs="Times New Roman"/>
          <w:bCs/>
          <w:iCs/>
          <w:sz w:val="28"/>
          <w:szCs w:val="28"/>
          <w:lang w:eastAsia="ru-RU"/>
        </w:rPr>
        <w:t>ходов на консервацию объекта «Атриум» на 99,1 тыс. рублей, оптимизацией расходов на сумму 10,3 тыс. рублей.</w:t>
      </w:r>
    </w:p>
    <w:p w:rsidR="0008257C" w:rsidRDefault="00F72A3A">
      <w:pPr>
        <w:pStyle w:val="af7"/>
        <w:numPr>
          <w:ilvl w:val="0"/>
          <w:numId w:val="30"/>
        </w:numPr>
        <w:tabs>
          <w:tab w:val="left" w:pos="1134"/>
        </w:tabs>
        <w:ind w:left="0" w:firstLine="709"/>
        <w:rPr>
          <w:rFonts w:ascii="Times New Roman" w:eastAsia="Times New Roman" w:hAnsi="Times New Roman" w:cs="Times New Roman"/>
          <w:bCs/>
          <w:iCs/>
          <w:sz w:val="28"/>
          <w:szCs w:val="28"/>
          <w:lang w:eastAsia="ru-RU"/>
        </w:rPr>
      </w:pPr>
      <w:r>
        <w:rPr>
          <w:rFonts w:ascii="Times New Roman" w:hAnsi="Times New Roman" w:cs="Times New Roman"/>
          <w:sz w:val="28"/>
          <w:szCs w:val="28"/>
        </w:rPr>
        <w:t xml:space="preserve">«Доступное образование в городе Оренбурге» </w:t>
      </w:r>
      <w:r>
        <w:rPr>
          <w:rFonts w:ascii="Times New Roman" w:eastAsia="Times New Roman" w:hAnsi="Times New Roman" w:cs="Times New Roman"/>
          <w:bCs/>
          <w:iCs/>
          <w:sz w:val="28"/>
          <w:szCs w:val="28"/>
          <w:lang w:eastAsia="ru-RU"/>
        </w:rPr>
        <w:t>– б</w:t>
      </w:r>
      <w:r>
        <w:rPr>
          <w:rFonts w:ascii="Times New Roman" w:hAnsi="Times New Roman" w:cs="Times New Roman"/>
          <w:sz w:val="28"/>
          <w:szCs w:val="28"/>
        </w:rPr>
        <w:t>юджетные ассигнования сокращаются на 2025 год на 1 927,2 тыс. рублей. Согласно ФЭО в связи с оптимизац</w:t>
      </w:r>
      <w:r>
        <w:rPr>
          <w:rFonts w:ascii="Times New Roman" w:hAnsi="Times New Roman" w:cs="Times New Roman"/>
          <w:sz w:val="28"/>
          <w:szCs w:val="28"/>
        </w:rPr>
        <w:t xml:space="preserve">ией расходы сокращаются на проектно-изыскательские расходы на «Строительство школы на 1135 мест ул. </w:t>
      </w:r>
      <w:proofErr w:type="spellStart"/>
      <w:r>
        <w:rPr>
          <w:rFonts w:ascii="Times New Roman" w:hAnsi="Times New Roman" w:cs="Times New Roman"/>
          <w:sz w:val="28"/>
          <w:szCs w:val="28"/>
        </w:rPr>
        <w:t>Донковцева</w:t>
      </w:r>
      <w:proofErr w:type="spellEnd"/>
      <w:r>
        <w:rPr>
          <w:rFonts w:ascii="Times New Roman" w:hAnsi="Times New Roman" w:cs="Times New Roman"/>
          <w:sz w:val="28"/>
          <w:szCs w:val="28"/>
        </w:rPr>
        <w:t>».</w:t>
      </w:r>
    </w:p>
    <w:p w:rsidR="0008257C" w:rsidRDefault="00F72A3A">
      <w:pPr>
        <w:pStyle w:val="af7"/>
        <w:numPr>
          <w:ilvl w:val="0"/>
          <w:numId w:val="30"/>
        </w:numPr>
        <w:tabs>
          <w:tab w:val="left" w:pos="1134"/>
        </w:tabs>
        <w:ind w:left="0" w:firstLine="709"/>
        <w:rPr>
          <w:rFonts w:ascii="Times New Roman" w:eastAsia="Times New Roman" w:hAnsi="Times New Roman" w:cs="Times New Roman"/>
          <w:bCs/>
          <w:iCs/>
          <w:sz w:val="28"/>
          <w:szCs w:val="28"/>
          <w:lang w:eastAsia="ru-RU"/>
        </w:rPr>
      </w:pPr>
      <w:r>
        <w:rPr>
          <w:rFonts w:ascii="Times New Roman" w:hAnsi="Times New Roman" w:cs="Times New Roman"/>
          <w:sz w:val="28"/>
          <w:szCs w:val="28"/>
        </w:rPr>
        <w:t>«Регулирование градостроительной деятельности, землепользования, сохранение памятников монументальной скульптуры и объектов культурного наследи</w:t>
      </w:r>
      <w:r>
        <w:rPr>
          <w:rFonts w:ascii="Times New Roman" w:hAnsi="Times New Roman" w:cs="Times New Roman"/>
          <w:sz w:val="28"/>
          <w:szCs w:val="28"/>
        </w:rPr>
        <w:t xml:space="preserve">я, создание архитектурно-художественного облика муниципального образования «город Оренбург» </w:t>
      </w:r>
      <w:r>
        <w:rPr>
          <w:rFonts w:ascii="Times New Roman" w:eastAsia="Times New Roman" w:hAnsi="Times New Roman" w:cs="Times New Roman"/>
          <w:bCs/>
          <w:iCs/>
          <w:sz w:val="28"/>
          <w:szCs w:val="28"/>
          <w:lang w:eastAsia="ru-RU"/>
        </w:rPr>
        <w:t xml:space="preserve">– </w:t>
      </w:r>
      <w:r>
        <w:rPr>
          <w:rFonts w:ascii="Times New Roman" w:hAnsi="Times New Roman" w:cs="Times New Roman"/>
          <w:sz w:val="28"/>
          <w:szCs w:val="28"/>
        </w:rPr>
        <w:t>сокращается объем бюджетных ассигнований на 2 751,9 тыс. рублей.</w:t>
      </w:r>
    </w:p>
    <w:p w:rsidR="0008257C" w:rsidRDefault="00F72A3A">
      <w:pPr>
        <w:pStyle w:val="af7"/>
        <w:tabs>
          <w:tab w:val="left" w:pos="1134"/>
        </w:tabs>
        <w:ind w:left="0" w:firstLine="709"/>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По комплексам процессных мероприятий:</w:t>
      </w:r>
    </w:p>
    <w:p w:rsidR="0008257C" w:rsidRDefault="00F72A3A">
      <w:pPr>
        <w:pStyle w:val="af7"/>
        <w:numPr>
          <w:ilvl w:val="0"/>
          <w:numId w:val="29"/>
        </w:numPr>
        <w:tabs>
          <w:tab w:val="left" w:pos="1134"/>
        </w:tabs>
        <w:ind w:left="0" w:firstLine="709"/>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«Градостроительное регулирование территории муниципального </w:t>
      </w:r>
      <w:r>
        <w:rPr>
          <w:rFonts w:ascii="Times New Roman" w:eastAsia="Times New Roman" w:hAnsi="Times New Roman" w:cs="Times New Roman"/>
          <w:bCs/>
          <w:iCs/>
          <w:sz w:val="28"/>
          <w:szCs w:val="28"/>
          <w:lang w:eastAsia="ru-RU"/>
        </w:rPr>
        <w:t>образования «город Оренбург» – сокращение на 6,6 тыс. рублей в связи с оптимизацией расходов.</w:t>
      </w:r>
    </w:p>
    <w:p w:rsidR="0008257C" w:rsidRDefault="00F72A3A">
      <w:pPr>
        <w:pStyle w:val="af7"/>
        <w:numPr>
          <w:ilvl w:val="0"/>
          <w:numId w:val="29"/>
        </w:numPr>
        <w:tabs>
          <w:tab w:val="left" w:pos="1134"/>
        </w:tabs>
        <w:ind w:left="0" w:firstLine="709"/>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«Управление земельным комплексом на территории муниципального образования «город Оренбург» сокращение на 2 745,3 тыс. рублей. В том числе:</w:t>
      </w:r>
    </w:p>
    <w:p w:rsidR="0008257C" w:rsidRDefault="00F72A3A" w:rsidP="00F72A3A">
      <w:pPr>
        <w:pStyle w:val="af7"/>
        <w:numPr>
          <w:ilvl w:val="0"/>
          <w:numId w:val="50"/>
        </w:numPr>
        <w:tabs>
          <w:tab w:val="left" w:pos="1134"/>
        </w:tabs>
        <w:ind w:left="0" w:firstLine="709"/>
        <w:rPr>
          <w:rFonts w:ascii="Times New Roman" w:eastAsia="Times New Roman" w:hAnsi="Times New Roman" w:cs="Times New Roman"/>
          <w:bCs/>
          <w:iCs/>
          <w:sz w:val="28"/>
          <w:szCs w:val="28"/>
          <w:lang w:eastAsia="ru-RU"/>
        </w:rPr>
      </w:pPr>
      <w:proofErr w:type="gramStart"/>
      <w:r>
        <w:rPr>
          <w:rFonts w:ascii="Times New Roman" w:eastAsia="Times New Roman" w:hAnsi="Times New Roman" w:cs="Times New Roman"/>
          <w:bCs/>
          <w:iCs/>
          <w:sz w:val="28"/>
          <w:szCs w:val="28"/>
          <w:lang w:eastAsia="ru-RU"/>
        </w:rPr>
        <w:t>по</w:t>
      </w:r>
      <w:proofErr w:type="gramEnd"/>
      <w:r>
        <w:rPr>
          <w:rFonts w:ascii="Times New Roman" w:eastAsia="Times New Roman" w:hAnsi="Times New Roman" w:cs="Times New Roman"/>
          <w:bCs/>
          <w:iCs/>
          <w:sz w:val="28"/>
          <w:szCs w:val="28"/>
          <w:lang w:eastAsia="ru-RU"/>
        </w:rPr>
        <w:t xml:space="preserve"> направлению расходов</w:t>
      </w:r>
      <w:r>
        <w:rPr>
          <w:rFonts w:ascii="Times New Roman" w:eastAsia="Times New Roman" w:hAnsi="Times New Roman" w:cs="Times New Roman"/>
          <w:bCs/>
          <w:iCs/>
          <w:sz w:val="28"/>
          <w:szCs w:val="28"/>
          <w:lang w:eastAsia="ru-RU"/>
        </w:rPr>
        <w:t xml:space="preserve"> «Центральный аппарат» – сокращение на 145,3 тыс. рублей в связи с оптимизацией расходов;</w:t>
      </w:r>
    </w:p>
    <w:p w:rsidR="0008257C" w:rsidRDefault="00F72A3A" w:rsidP="00F72A3A">
      <w:pPr>
        <w:pStyle w:val="af7"/>
        <w:numPr>
          <w:ilvl w:val="0"/>
          <w:numId w:val="50"/>
        </w:numPr>
        <w:tabs>
          <w:tab w:val="left" w:pos="1134"/>
        </w:tabs>
        <w:ind w:left="0" w:firstLine="709"/>
        <w:rPr>
          <w:rFonts w:ascii="Times New Roman" w:eastAsia="Times New Roman" w:hAnsi="Times New Roman" w:cs="Times New Roman"/>
          <w:bCs/>
          <w:iCs/>
          <w:sz w:val="28"/>
          <w:szCs w:val="28"/>
          <w:lang w:eastAsia="ru-RU"/>
        </w:rPr>
      </w:pPr>
      <w:proofErr w:type="gramStart"/>
      <w:r>
        <w:rPr>
          <w:rFonts w:ascii="Times New Roman" w:eastAsia="Times New Roman" w:hAnsi="Times New Roman" w:cs="Times New Roman"/>
          <w:bCs/>
          <w:iCs/>
          <w:sz w:val="28"/>
          <w:szCs w:val="28"/>
          <w:lang w:eastAsia="ru-RU"/>
        </w:rPr>
        <w:t>по</w:t>
      </w:r>
      <w:proofErr w:type="gramEnd"/>
      <w:r>
        <w:rPr>
          <w:rFonts w:ascii="Times New Roman" w:eastAsia="Times New Roman" w:hAnsi="Times New Roman" w:cs="Times New Roman"/>
          <w:bCs/>
          <w:iCs/>
          <w:sz w:val="28"/>
          <w:szCs w:val="28"/>
          <w:lang w:eastAsia="ru-RU"/>
        </w:rPr>
        <w:t xml:space="preserve"> направлению расходов «Обеспечение деятельности подведомственных учреждений» – сокращение на 2 600,0 тыс. рублей на оплату труда в связи с ожидаемым исполнением.</w:t>
      </w:r>
    </w:p>
    <w:p w:rsidR="0008257C" w:rsidRDefault="00F72A3A">
      <w:pPr>
        <w:pStyle w:val="af7"/>
        <w:numPr>
          <w:ilvl w:val="0"/>
          <w:numId w:val="30"/>
        </w:numPr>
        <w:tabs>
          <w:tab w:val="left" w:pos="1134"/>
        </w:tabs>
        <w:ind w:left="0" w:firstLine="709"/>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lastRenderedPageBreak/>
        <w:t>Об</w:t>
      </w:r>
      <w:r>
        <w:rPr>
          <w:rFonts w:ascii="Times New Roman" w:eastAsia="Times New Roman" w:hAnsi="Times New Roman" w:cs="Times New Roman"/>
          <w:bCs/>
          <w:iCs/>
          <w:sz w:val="28"/>
          <w:szCs w:val="28"/>
          <w:lang w:eastAsia="ru-RU"/>
        </w:rPr>
        <w:t>ъем бюджетных ассигнований по программе «Формирование современной городской среды на территории муниципального образования «город Оренбург» на 2018-2029 годы» сокращается на 1 500,0 тыс. рублей в рамках мероприятий по благоустройству общественных территори</w:t>
      </w:r>
      <w:r>
        <w:rPr>
          <w:rFonts w:ascii="Times New Roman" w:eastAsia="Times New Roman" w:hAnsi="Times New Roman" w:cs="Times New Roman"/>
          <w:bCs/>
          <w:iCs/>
          <w:sz w:val="28"/>
          <w:szCs w:val="28"/>
          <w:lang w:eastAsia="ru-RU"/>
        </w:rPr>
        <w:t>й. Согласно ФЭО уменьшение бюджетных ассигнований предлагается в связи с оптимизацией расходов.</w:t>
      </w:r>
    </w:p>
    <w:p w:rsidR="0008257C" w:rsidRDefault="00F72A3A">
      <w:pPr>
        <w:tabs>
          <w:tab w:val="left" w:pos="1134"/>
        </w:tabs>
        <w:ind w:firstLine="709"/>
        <w:rPr>
          <w:rFonts w:ascii="Times New Roman" w:hAnsi="Times New Roman" w:cs="Times New Roman"/>
          <w:sz w:val="28"/>
          <w:szCs w:val="28"/>
        </w:rPr>
      </w:pPr>
      <w:r>
        <w:rPr>
          <w:rFonts w:ascii="Times New Roman" w:hAnsi="Times New Roman" w:cs="Times New Roman"/>
          <w:sz w:val="28"/>
          <w:szCs w:val="28"/>
        </w:rPr>
        <w:t>Также, Проектом решения предложено на 2025 год увеличить объем непрограммных расходов на исполнение судебных актов и мировых соглашений, иные выплаты по обязате</w:t>
      </w:r>
      <w:r>
        <w:rPr>
          <w:rFonts w:ascii="Times New Roman" w:hAnsi="Times New Roman" w:cs="Times New Roman"/>
          <w:sz w:val="28"/>
          <w:szCs w:val="28"/>
        </w:rPr>
        <w:t>льствам муниципального образования «город Оренбург» на сумму 5 983,3 тыс. рублей.</w:t>
      </w:r>
    </w:p>
    <w:p w:rsidR="0008257C" w:rsidRDefault="00F72A3A" w:rsidP="00F72A3A">
      <w:pPr>
        <w:pStyle w:val="af7"/>
        <w:numPr>
          <w:ilvl w:val="0"/>
          <w:numId w:val="59"/>
        </w:numPr>
        <w:tabs>
          <w:tab w:val="left" w:pos="1134"/>
        </w:tabs>
        <w:ind w:left="0" w:firstLine="709"/>
        <w:rPr>
          <w:rFonts w:ascii="Times New Roman" w:eastAsia="Times New Roman" w:hAnsi="Times New Roman" w:cs="Times New Roman"/>
          <w:bCs/>
          <w:iCs/>
          <w:sz w:val="28"/>
          <w:szCs w:val="28"/>
          <w:lang w:eastAsia="ru-RU"/>
        </w:rPr>
      </w:pPr>
      <w:r>
        <w:rPr>
          <w:rFonts w:ascii="Times New Roman" w:hAnsi="Times New Roman" w:cs="Times New Roman"/>
          <w:sz w:val="28"/>
          <w:szCs w:val="28"/>
        </w:rPr>
        <w:t xml:space="preserve">Проектом решения предлагается увеличить общий объем бюджетных ассигнований </w:t>
      </w:r>
      <w:r>
        <w:rPr>
          <w:rFonts w:ascii="Times New Roman" w:hAnsi="Times New Roman" w:cs="Times New Roman"/>
          <w:b/>
          <w:bCs/>
          <w:sz w:val="28"/>
          <w:szCs w:val="28"/>
        </w:rPr>
        <w:t>управлению по культуре и искусству администрации города Оренбурга</w:t>
      </w:r>
      <w:r>
        <w:rPr>
          <w:rFonts w:ascii="Times New Roman" w:hAnsi="Times New Roman" w:cs="Times New Roman"/>
          <w:sz w:val="28"/>
          <w:szCs w:val="28"/>
        </w:rPr>
        <w:t xml:space="preserve"> </w:t>
      </w:r>
      <w:r>
        <w:rPr>
          <w:rFonts w:ascii="Times New Roman" w:eastAsia="Times New Roman" w:hAnsi="Times New Roman" w:cs="Times New Roman"/>
          <w:bCs/>
          <w:iCs/>
          <w:sz w:val="28"/>
          <w:szCs w:val="28"/>
          <w:lang w:eastAsia="ru-RU"/>
        </w:rPr>
        <w:t>на 2025 год на 23 877,6 тыс. рубл</w:t>
      </w:r>
      <w:r>
        <w:rPr>
          <w:rFonts w:ascii="Times New Roman" w:eastAsia="Times New Roman" w:hAnsi="Times New Roman" w:cs="Times New Roman"/>
          <w:bCs/>
          <w:iCs/>
          <w:sz w:val="28"/>
          <w:szCs w:val="28"/>
          <w:lang w:eastAsia="ru-RU"/>
        </w:rPr>
        <w:t>ей и утвердить их в сумме 1 159 499,8 тыс. рублей. Объем назначений планового периода не корректируется.</w:t>
      </w:r>
    </w:p>
    <w:p w:rsidR="0008257C" w:rsidRDefault="00F72A3A">
      <w:pPr>
        <w:tabs>
          <w:tab w:val="left" w:pos="1134"/>
        </w:tabs>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Изменения бюджетных ассигнований предложены Проектом решения по муниципальной программе «Развитие культуры и искусства в муниципальном образовании «город Оренбург» </w:t>
      </w:r>
      <w:r>
        <w:rPr>
          <w:rFonts w:ascii="Times New Roman" w:hAnsi="Times New Roman" w:cs="Times New Roman"/>
          <w:sz w:val="28"/>
          <w:szCs w:val="28"/>
        </w:rPr>
        <w:t>–</w:t>
      </w:r>
      <w:r>
        <w:rPr>
          <w:rFonts w:ascii="Times New Roman" w:eastAsia="Calibri" w:hAnsi="Times New Roman" w:cs="Times New Roman"/>
          <w:sz w:val="28"/>
          <w:szCs w:val="28"/>
        </w:rPr>
        <w:t xml:space="preserve"> увеличение на 22 613,5 по следующим комплексам процессных мероприятий:</w:t>
      </w:r>
    </w:p>
    <w:p w:rsidR="0008257C" w:rsidRDefault="00F72A3A" w:rsidP="00F72A3A">
      <w:pPr>
        <w:pStyle w:val="af7"/>
        <w:numPr>
          <w:ilvl w:val="0"/>
          <w:numId w:val="60"/>
        </w:numPr>
        <w:tabs>
          <w:tab w:val="left" w:pos="1134"/>
          <w:tab w:val="left" w:pos="5310"/>
        </w:tabs>
        <w:ind w:left="0" w:firstLine="709"/>
        <w:rPr>
          <w:rFonts w:ascii="Times New Roman" w:hAnsi="Times New Roman" w:cs="Times New Roman"/>
          <w:sz w:val="28"/>
          <w:szCs w:val="28"/>
        </w:rPr>
      </w:pPr>
      <w:r>
        <w:rPr>
          <w:rFonts w:ascii="Times New Roman" w:hAnsi="Times New Roman" w:cs="Times New Roman"/>
          <w:sz w:val="28"/>
          <w:szCs w:val="28"/>
        </w:rPr>
        <w:t>«Мероприятия, выпол</w:t>
      </w:r>
      <w:r>
        <w:rPr>
          <w:rFonts w:ascii="Times New Roman" w:hAnsi="Times New Roman" w:cs="Times New Roman"/>
          <w:sz w:val="28"/>
          <w:szCs w:val="28"/>
        </w:rPr>
        <w:t>няемые в сфере культуры и искусства» – увеличение на 28 268,5 тыс. рублей на выполнение дополнительных работ по капитальному ремонту подвала, 1 и 2 этажа здания МАУ «ДК «Молодежный».</w:t>
      </w:r>
    </w:p>
    <w:p w:rsidR="0008257C" w:rsidRDefault="00F72A3A" w:rsidP="00F72A3A">
      <w:pPr>
        <w:pStyle w:val="af7"/>
        <w:numPr>
          <w:ilvl w:val="0"/>
          <w:numId w:val="61"/>
        </w:numPr>
        <w:tabs>
          <w:tab w:val="left" w:pos="1134"/>
          <w:tab w:val="left" w:pos="5310"/>
        </w:tabs>
        <w:ind w:left="0" w:firstLine="709"/>
        <w:rPr>
          <w:rFonts w:ascii="Times New Roman" w:hAnsi="Times New Roman" w:cs="Times New Roman"/>
          <w:sz w:val="28"/>
          <w:szCs w:val="28"/>
        </w:rPr>
      </w:pPr>
      <w:r>
        <w:rPr>
          <w:rFonts w:ascii="Times New Roman" w:hAnsi="Times New Roman" w:cs="Times New Roman"/>
          <w:sz w:val="28"/>
          <w:szCs w:val="28"/>
        </w:rPr>
        <w:t>«Мероприятия, выполняемые в системе дополнительного образования детей в с</w:t>
      </w:r>
      <w:r>
        <w:rPr>
          <w:rFonts w:ascii="Times New Roman" w:hAnsi="Times New Roman" w:cs="Times New Roman"/>
          <w:sz w:val="28"/>
          <w:szCs w:val="28"/>
        </w:rPr>
        <w:t>фере культуры и искусства» – сокращение на 5 716,5 тыс. рублей. Согласно ФЭО перераспределение на оплату труда работников учреждений культуры, поименованных в указах Президента Российской Федерации, в связи с увеличением среднесписочной численности.</w:t>
      </w:r>
    </w:p>
    <w:p w:rsidR="0008257C" w:rsidRDefault="00F72A3A" w:rsidP="00F72A3A">
      <w:pPr>
        <w:pStyle w:val="af7"/>
        <w:numPr>
          <w:ilvl w:val="0"/>
          <w:numId w:val="62"/>
        </w:numPr>
        <w:tabs>
          <w:tab w:val="left" w:pos="1134"/>
          <w:tab w:val="left" w:pos="5310"/>
        </w:tabs>
        <w:ind w:left="0" w:firstLine="709"/>
        <w:rPr>
          <w:rFonts w:ascii="Times New Roman" w:hAnsi="Times New Roman" w:cs="Times New Roman"/>
          <w:sz w:val="28"/>
          <w:szCs w:val="28"/>
        </w:rPr>
      </w:pPr>
      <w:r>
        <w:rPr>
          <w:rFonts w:ascii="Times New Roman" w:hAnsi="Times New Roman" w:cs="Times New Roman"/>
          <w:sz w:val="28"/>
          <w:szCs w:val="28"/>
        </w:rPr>
        <w:t>«Мероп</w:t>
      </w:r>
      <w:r>
        <w:rPr>
          <w:rFonts w:ascii="Times New Roman" w:hAnsi="Times New Roman" w:cs="Times New Roman"/>
          <w:sz w:val="28"/>
          <w:szCs w:val="28"/>
        </w:rPr>
        <w:t>риятия, направленные на организацию и проведение культурно-массовых мероприятий» – сокращение на 183,9 в связи с оптимизацией расходов.</w:t>
      </w:r>
    </w:p>
    <w:p w:rsidR="0008257C" w:rsidRDefault="00F72A3A" w:rsidP="00F72A3A">
      <w:pPr>
        <w:pStyle w:val="af7"/>
        <w:numPr>
          <w:ilvl w:val="0"/>
          <w:numId w:val="63"/>
        </w:numPr>
        <w:tabs>
          <w:tab w:val="left" w:pos="1134"/>
          <w:tab w:val="left" w:pos="5310"/>
        </w:tabs>
        <w:ind w:left="0" w:firstLine="709"/>
        <w:rPr>
          <w:rFonts w:ascii="Times New Roman" w:hAnsi="Times New Roman" w:cs="Times New Roman"/>
          <w:sz w:val="28"/>
          <w:szCs w:val="28"/>
        </w:rPr>
      </w:pPr>
      <w:r>
        <w:rPr>
          <w:rFonts w:ascii="Times New Roman" w:hAnsi="Times New Roman" w:cs="Times New Roman"/>
          <w:sz w:val="28"/>
          <w:szCs w:val="28"/>
        </w:rPr>
        <w:t>«Обеспечение управленческих функций и обеспечение деятельности подведомственного учреждения в сфере культуры и искусства</w:t>
      </w:r>
      <w:r>
        <w:rPr>
          <w:rFonts w:ascii="Times New Roman" w:hAnsi="Times New Roman" w:cs="Times New Roman"/>
          <w:sz w:val="28"/>
          <w:szCs w:val="28"/>
        </w:rPr>
        <w:t>» – увеличение на 245,4 тыс. рублей связано с оптимизацией расходов и увеличением бюджетных ассигнований на закупку товаров, работ, услуг.</w:t>
      </w:r>
    </w:p>
    <w:p w:rsidR="0008257C" w:rsidRDefault="00F72A3A">
      <w:pPr>
        <w:tabs>
          <w:tab w:val="left" w:pos="1134"/>
        </w:tabs>
        <w:ind w:firstLine="709"/>
        <w:rPr>
          <w:rFonts w:ascii="Times New Roman" w:hAnsi="Times New Roman" w:cs="Times New Roman"/>
          <w:sz w:val="28"/>
          <w:szCs w:val="28"/>
        </w:rPr>
      </w:pPr>
      <w:r>
        <w:rPr>
          <w:rFonts w:ascii="Times New Roman" w:hAnsi="Times New Roman" w:cs="Times New Roman"/>
          <w:sz w:val="28"/>
          <w:szCs w:val="28"/>
        </w:rPr>
        <w:t xml:space="preserve">Кроме этого, </w:t>
      </w:r>
      <w:r>
        <w:rPr>
          <w:rFonts w:ascii="Times New Roman" w:eastAsia="Calibri" w:hAnsi="Times New Roman" w:cs="Times New Roman"/>
          <w:sz w:val="28"/>
          <w:szCs w:val="28"/>
        </w:rPr>
        <w:t>Проектом решения предусматривается увеличение непрограммных расходов на исполнение судебных актов и миро</w:t>
      </w:r>
      <w:r>
        <w:rPr>
          <w:rFonts w:ascii="Times New Roman" w:eastAsia="Calibri" w:hAnsi="Times New Roman" w:cs="Times New Roman"/>
          <w:sz w:val="28"/>
          <w:szCs w:val="28"/>
        </w:rPr>
        <w:t>вых соглашений, иные выплаты по обязательствам муниципального образования «город Оренбург» на 1 264,1 тыс. рублей. Согласно ФЭО увеличение ассигнований необходимо для оплаты исполнительного листа в МБУ «Библиотечная информационная система» по взносам на ка</w:t>
      </w:r>
      <w:r>
        <w:rPr>
          <w:rFonts w:ascii="Times New Roman" w:eastAsia="Calibri" w:hAnsi="Times New Roman" w:cs="Times New Roman"/>
          <w:sz w:val="28"/>
          <w:szCs w:val="28"/>
        </w:rPr>
        <w:t>питальный ремонт.</w:t>
      </w:r>
    </w:p>
    <w:p w:rsidR="0008257C" w:rsidRDefault="00F72A3A">
      <w:pPr>
        <w:pStyle w:val="af7"/>
        <w:numPr>
          <w:ilvl w:val="0"/>
          <w:numId w:val="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Проектом решения предлагается </w:t>
      </w:r>
      <w:bookmarkStart w:id="11" w:name="_Hlk206061063"/>
      <w:r>
        <w:rPr>
          <w:rFonts w:ascii="Times New Roman" w:hAnsi="Times New Roman" w:cs="Times New Roman"/>
          <w:sz w:val="28"/>
          <w:szCs w:val="28"/>
        </w:rPr>
        <w:t xml:space="preserve">увеличить общий объем бюджетных ассигнований </w:t>
      </w:r>
      <w:r>
        <w:rPr>
          <w:rFonts w:ascii="Times New Roman" w:hAnsi="Times New Roman" w:cs="Times New Roman"/>
          <w:b/>
          <w:bCs/>
          <w:sz w:val="28"/>
          <w:szCs w:val="28"/>
        </w:rPr>
        <w:t>Управлению жилищно-коммунального хозяйства администрации города Оренбурга</w:t>
      </w:r>
      <w:r>
        <w:rPr>
          <w:rFonts w:ascii="Times New Roman" w:eastAsia="Times New Roman" w:hAnsi="Times New Roman" w:cs="Times New Roman"/>
          <w:sz w:val="28"/>
          <w:szCs w:val="28"/>
          <w:lang w:eastAsia="ru-RU"/>
        </w:rPr>
        <w:t xml:space="preserve"> на 2025 год на 18 717,9 тыс. рублей и утвердить его в сумме 867 396,4 тыс. рублей. Общий </w:t>
      </w:r>
      <w:r>
        <w:rPr>
          <w:rFonts w:ascii="Times New Roman" w:eastAsia="Times New Roman" w:hAnsi="Times New Roman" w:cs="Times New Roman"/>
          <w:sz w:val="28"/>
          <w:szCs w:val="28"/>
          <w:lang w:eastAsia="ru-RU"/>
        </w:rPr>
        <w:t>объем назначений планового периода не корректируется.</w:t>
      </w:r>
    </w:p>
    <w:p w:rsidR="0008257C" w:rsidRDefault="00F72A3A">
      <w:pPr>
        <w:pStyle w:val="af7"/>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Проектом решения основные изменения бюджетных ассигнований предложены по следующим муниципальным программам:</w:t>
      </w:r>
    </w:p>
    <w:p w:rsidR="0008257C" w:rsidRDefault="00F72A3A">
      <w:pPr>
        <w:pStyle w:val="af7"/>
        <w:numPr>
          <w:ilvl w:val="0"/>
          <w:numId w:val="18"/>
        </w:numPr>
        <w:tabs>
          <w:tab w:val="left" w:pos="1134"/>
          <w:tab w:val="left" w:pos="1276"/>
        </w:tabs>
        <w:ind w:left="0" w:firstLine="709"/>
        <w:rPr>
          <w:rFonts w:ascii="Times New Roman" w:hAnsi="Times New Roman" w:cs="Times New Roman"/>
          <w:sz w:val="28"/>
          <w:szCs w:val="28"/>
        </w:rPr>
      </w:pPr>
      <w:r>
        <w:rPr>
          <w:rFonts w:ascii="Times New Roman" w:hAnsi="Times New Roman" w:cs="Times New Roman"/>
          <w:sz w:val="28"/>
          <w:szCs w:val="28"/>
        </w:rPr>
        <w:lastRenderedPageBreak/>
        <w:t xml:space="preserve">«Комплексное развитие жилищно-коммунального хозяйства, благоустройства и реализация жилищной </w:t>
      </w:r>
      <w:r>
        <w:rPr>
          <w:rFonts w:ascii="Times New Roman" w:hAnsi="Times New Roman" w:cs="Times New Roman"/>
          <w:sz w:val="28"/>
          <w:szCs w:val="28"/>
        </w:rPr>
        <w:t>политики на территории муниципального образования «город Оренбург»</w:t>
      </w:r>
      <w:bookmarkStart w:id="12" w:name="_Hlk205993884"/>
      <w:r>
        <w:rPr>
          <w:rFonts w:ascii="Times New Roman" w:hAnsi="Times New Roman" w:cs="Times New Roman"/>
          <w:sz w:val="28"/>
          <w:szCs w:val="28"/>
        </w:rPr>
        <w:t xml:space="preserve"> – бюджетные ассигнования увеличиваются на 2025 год на 16 404,0 тыс. рублей.</w:t>
      </w:r>
      <w:bookmarkEnd w:id="12"/>
    </w:p>
    <w:p w:rsidR="0008257C" w:rsidRDefault="00F72A3A">
      <w:pPr>
        <w:tabs>
          <w:tab w:val="left" w:pos="1134"/>
        </w:tabs>
        <w:ind w:firstLine="709"/>
        <w:rPr>
          <w:rFonts w:ascii="Times New Roman" w:hAnsi="Times New Roman" w:cs="Times New Roman"/>
          <w:sz w:val="28"/>
          <w:szCs w:val="28"/>
        </w:rPr>
      </w:pPr>
      <w:r>
        <w:rPr>
          <w:rFonts w:ascii="Times New Roman" w:hAnsi="Times New Roman" w:cs="Times New Roman"/>
          <w:sz w:val="28"/>
          <w:szCs w:val="28"/>
        </w:rPr>
        <w:t>Изменения бюджетных ассигнований предусмотрены по комплексам процессных мероприятий:</w:t>
      </w:r>
    </w:p>
    <w:p w:rsidR="0008257C" w:rsidRDefault="00F72A3A">
      <w:pPr>
        <w:pStyle w:val="af7"/>
        <w:numPr>
          <w:ilvl w:val="0"/>
          <w:numId w:val="20"/>
        </w:numPr>
        <w:tabs>
          <w:tab w:val="left" w:pos="1134"/>
        </w:tabs>
        <w:ind w:left="0" w:firstLine="709"/>
        <w:rPr>
          <w:rFonts w:ascii="Times New Roman" w:hAnsi="Times New Roman" w:cs="Times New Roman"/>
          <w:sz w:val="28"/>
          <w:szCs w:val="28"/>
        </w:rPr>
      </w:pPr>
      <w:bookmarkStart w:id="13" w:name="_Hlk205997604"/>
      <w:bookmarkStart w:id="14" w:name="_Hlk205989155"/>
      <w:r>
        <w:rPr>
          <w:rFonts w:ascii="Times New Roman" w:hAnsi="Times New Roman" w:cs="Times New Roman"/>
          <w:sz w:val="28"/>
          <w:szCs w:val="28"/>
        </w:rPr>
        <w:t>«Мероприятия в области жилищ</w:t>
      </w:r>
      <w:r>
        <w:rPr>
          <w:rFonts w:ascii="Times New Roman" w:hAnsi="Times New Roman" w:cs="Times New Roman"/>
          <w:sz w:val="28"/>
          <w:szCs w:val="28"/>
        </w:rPr>
        <w:t>но-коммунального хозяйства» – общий объем бюджетных ассигнований сокращается на 3 056,1 тыс. рублей, в том числе за счет</w:t>
      </w:r>
      <w:bookmarkEnd w:id="13"/>
      <w:r>
        <w:rPr>
          <w:rFonts w:ascii="Times New Roman" w:hAnsi="Times New Roman" w:cs="Times New Roman"/>
          <w:sz w:val="28"/>
          <w:szCs w:val="28"/>
        </w:rPr>
        <w:t xml:space="preserve"> оптимизации расходов на сумму 63,8 тыс. рублей, а также сокращения на сумму 2 992,3 тыс. рублей в связи с уточнением бюджетной классифи</w:t>
      </w:r>
      <w:r>
        <w:rPr>
          <w:rFonts w:ascii="Times New Roman" w:hAnsi="Times New Roman" w:cs="Times New Roman"/>
          <w:sz w:val="28"/>
          <w:szCs w:val="28"/>
        </w:rPr>
        <w:t xml:space="preserve">кации по проверке Счетной палаты. </w:t>
      </w:r>
      <w:bookmarkEnd w:id="14"/>
    </w:p>
    <w:p w:rsidR="0008257C" w:rsidRDefault="00F72A3A">
      <w:pPr>
        <w:pStyle w:val="af7"/>
        <w:tabs>
          <w:tab w:val="left" w:pos="1134"/>
        </w:tabs>
        <w:ind w:left="0" w:firstLine="709"/>
        <w:rPr>
          <w:rFonts w:ascii="Times New Roman" w:hAnsi="Times New Roman" w:cs="Times New Roman"/>
          <w:iCs/>
          <w:sz w:val="28"/>
          <w:szCs w:val="28"/>
        </w:rPr>
      </w:pPr>
      <w:r>
        <w:rPr>
          <w:rFonts w:ascii="Times New Roman" w:hAnsi="Times New Roman" w:cs="Times New Roman"/>
          <w:sz w:val="28"/>
          <w:szCs w:val="28"/>
        </w:rPr>
        <w:t>В рамках проведения контрольного мероприятия контрольное мероприятие «Проверка целевого и эффективного использования бюджетных средств, выделенных Управлению жилищно-коммунального хозяйства администрации города Оренбурга на снос аварийных многоквартирных д</w:t>
      </w:r>
      <w:r>
        <w:rPr>
          <w:rFonts w:ascii="Times New Roman" w:hAnsi="Times New Roman" w:cs="Times New Roman"/>
          <w:sz w:val="28"/>
          <w:szCs w:val="28"/>
        </w:rPr>
        <w:t xml:space="preserve">омов» Счетной палатой было установлено, что Управлением </w:t>
      </w:r>
      <w:r>
        <w:rPr>
          <w:rFonts w:ascii="Times New Roman" w:hAnsi="Times New Roman" w:cs="Times New Roman"/>
          <w:iCs/>
          <w:sz w:val="28"/>
          <w:szCs w:val="28"/>
        </w:rPr>
        <w:t>произведены расходы на выполнение работ по ликвидации (сносу) муниципального имущества, расположенного по адресу: г. Оренбург, ул. Набережная, д. 27/2.</w:t>
      </w:r>
      <w:r>
        <w:t xml:space="preserve"> </w:t>
      </w:r>
      <w:r>
        <w:rPr>
          <w:rFonts w:ascii="Times New Roman" w:hAnsi="Times New Roman" w:cs="Times New Roman"/>
          <w:iCs/>
          <w:sz w:val="28"/>
          <w:szCs w:val="28"/>
        </w:rPr>
        <w:t>Согласно условиям контрактов сносу подлежали объ</w:t>
      </w:r>
      <w:r>
        <w:rPr>
          <w:rFonts w:ascii="Times New Roman" w:hAnsi="Times New Roman" w:cs="Times New Roman"/>
          <w:iCs/>
          <w:sz w:val="28"/>
          <w:szCs w:val="28"/>
        </w:rPr>
        <w:t xml:space="preserve">екты: здание кафе двухэтажное, площадью 245,9 </w:t>
      </w:r>
      <w:proofErr w:type="spellStart"/>
      <w:r>
        <w:rPr>
          <w:rFonts w:ascii="Times New Roman" w:hAnsi="Times New Roman" w:cs="Times New Roman"/>
          <w:iCs/>
          <w:sz w:val="28"/>
          <w:szCs w:val="28"/>
        </w:rPr>
        <w:t>кв.м</w:t>
      </w:r>
      <w:proofErr w:type="spellEnd"/>
      <w:r>
        <w:rPr>
          <w:rFonts w:ascii="Times New Roman" w:hAnsi="Times New Roman" w:cs="Times New Roman"/>
          <w:iCs/>
          <w:sz w:val="28"/>
          <w:szCs w:val="28"/>
        </w:rPr>
        <w:t xml:space="preserve">. и здание кафе и общественный туалет одноэтажное, площадью 233,8 </w:t>
      </w:r>
      <w:proofErr w:type="spellStart"/>
      <w:r>
        <w:rPr>
          <w:rFonts w:ascii="Times New Roman" w:hAnsi="Times New Roman" w:cs="Times New Roman"/>
          <w:iCs/>
          <w:sz w:val="28"/>
          <w:szCs w:val="28"/>
        </w:rPr>
        <w:t>кв.м</w:t>
      </w:r>
      <w:proofErr w:type="spellEnd"/>
      <w:r>
        <w:rPr>
          <w:rFonts w:ascii="Times New Roman" w:hAnsi="Times New Roman" w:cs="Times New Roman"/>
          <w:iCs/>
          <w:sz w:val="28"/>
          <w:szCs w:val="28"/>
        </w:rPr>
        <w:t>.</w:t>
      </w:r>
    </w:p>
    <w:p w:rsidR="0008257C" w:rsidRDefault="00F72A3A">
      <w:pPr>
        <w:pStyle w:val="af7"/>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Общий объем средств бюджета города Оренбурга, направленный на данные цели составил 3 392,2 тыс. рублей, из них:</w:t>
      </w:r>
    </w:p>
    <w:p w:rsidR="0008257C" w:rsidRDefault="00F72A3A">
      <w:pPr>
        <w:pStyle w:val="af7"/>
        <w:tabs>
          <w:tab w:val="left" w:pos="1134"/>
        </w:tabs>
        <w:ind w:left="0" w:firstLine="709"/>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2025 году - 2 992,2 </w:t>
      </w:r>
      <w:r>
        <w:rPr>
          <w:rFonts w:ascii="Times New Roman" w:hAnsi="Times New Roman" w:cs="Times New Roman"/>
          <w:sz w:val="28"/>
          <w:szCs w:val="28"/>
        </w:rPr>
        <w:t>тыс. рублей (выполнение работ по ликвидации (сносу) объектов муниципального имущества).</w:t>
      </w:r>
    </w:p>
    <w:p w:rsidR="0008257C" w:rsidRDefault="00F72A3A">
      <w:pPr>
        <w:pStyle w:val="af7"/>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Счетной палатой было установлено, что указанные расходы на оплату работ по ликвидации (сносу) объектов нежилого фонда в общей подлежали отражению по иному коду расходов</w:t>
      </w:r>
      <w:r>
        <w:rPr>
          <w:rFonts w:ascii="Times New Roman" w:hAnsi="Times New Roman" w:cs="Times New Roman"/>
          <w:sz w:val="28"/>
          <w:szCs w:val="28"/>
        </w:rPr>
        <w:t xml:space="preserve"> бюджета города Оренбурга и противоречат принципу адресности и целевого характера направления бюджетных средств, установленному статьей 38 Бюджетного кодекса РФ.</w:t>
      </w:r>
    </w:p>
    <w:p w:rsidR="0008257C" w:rsidRDefault="00F72A3A">
      <w:pPr>
        <w:pStyle w:val="af7"/>
        <w:numPr>
          <w:ilvl w:val="0"/>
          <w:numId w:val="22"/>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«Мероприятия, направленные на благоустройство городских территорий» – общий объем бюджетных ас</w:t>
      </w:r>
      <w:r>
        <w:rPr>
          <w:rFonts w:ascii="Times New Roman" w:hAnsi="Times New Roman" w:cs="Times New Roman"/>
          <w:sz w:val="28"/>
          <w:szCs w:val="28"/>
        </w:rPr>
        <w:t>сигнований увеличивается на 19 679,6 тыс. рублей, в том числе за счет:</w:t>
      </w:r>
    </w:p>
    <w:p w:rsidR="0008257C" w:rsidRDefault="00F72A3A">
      <w:pPr>
        <w:pStyle w:val="af7"/>
        <w:numPr>
          <w:ilvl w:val="0"/>
          <w:numId w:val="19"/>
        </w:numPr>
        <w:tabs>
          <w:tab w:val="left" w:pos="142"/>
          <w:tab w:val="left" w:pos="1134"/>
          <w:tab w:val="left" w:pos="1276"/>
        </w:tabs>
        <w:ind w:left="0" w:firstLine="709"/>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увеличения</w:t>
      </w:r>
      <w:proofErr w:type="gramEnd"/>
      <w:r>
        <w:rPr>
          <w:rFonts w:ascii="Times New Roman" w:hAnsi="Times New Roman" w:cs="Times New Roman"/>
          <w:sz w:val="28"/>
          <w:szCs w:val="28"/>
        </w:rPr>
        <w:t xml:space="preserve"> на сумму 19 762,2 тыс. рублей по направлению расходов на осуществление мероприятий по благоустройству городских территорий. Согласно ФЭО бюджетные ассигнования увеличиваются </w:t>
      </w:r>
      <w:r>
        <w:rPr>
          <w:rFonts w:ascii="Times New Roman" w:hAnsi="Times New Roman" w:cs="Times New Roman"/>
          <w:sz w:val="28"/>
          <w:szCs w:val="28"/>
        </w:rPr>
        <w:t xml:space="preserve">в связи с корректировкой расходов по проверке Счётной палаты на сумму 2 992,2 тыс. рублей, сокращения расходов в размере 630,0 тыс. рублей в связи с изменениями наказов избирателей, утвержденных </w:t>
      </w:r>
      <w:r>
        <w:rPr>
          <w:rFonts w:ascii="Times New Roman" w:hAnsi="Times New Roman" w:cs="Times New Roman"/>
          <w:sz w:val="28"/>
          <w:szCs w:val="28"/>
          <w:shd w:val="clear" w:color="auto" w:fill="FFFFFF"/>
        </w:rPr>
        <w:t xml:space="preserve">решением Оренбургского городского Совета от 31.10.2024 № 545 </w:t>
      </w:r>
      <w:r>
        <w:rPr>
          <w:rFonts w:ascii="Times New Roman" w:hAnsi="Times New Roman" w:cs="Times New Roman"/>
          <w:sz w:val="28"/>
          <w:szCs w:val="28"/>
          <w:shd w:val="clear" w:color="auto" w:fill="FFFFFF"/>
        </w:rPr>
        <w:t xml:space="preserve">«О наказах избирателей на 2025 год», </w:t>
      </w:r>
      <w:r>
        <w:rPr>
          <w:rFonts w:ascii="Times New Roman" w:hAnsi="Times New Roman" w:cs="Times New Roman"/>
          <w:sz w:val="28"/>
          <w:szCs w:val="28"/>
        </w:rPr>
        <w:t>а также увеличением расходов на сумму 17 400,0 тыс. рублей на озеленение набережной;</w:t>
      </w:r>
    </w:p>
    <w:p w:rsidR="0008257C" w:rsidRDefault="00F72A3A" w:rsidP="00F72A3A">
      <w:pPr>
        <w:pStyle w:val="af7"/>
        <w:numPr>
          <w:ilvl w:val="0"/>
          <w:numId w:val="52"/>
        </w:numPr>
        <w:tabs>
          <w:tab w:val="left" w:pos="1134"/>
        </w:tabs>
        <w:ind w:left="0" w:firstLine="709"/>
        <w:rPr>
          <w:rFonts w:ascii="Times New Roman" w:hAnsi="Times New Roman" w:cs="Times New Roman"/>
          <w:sz w:val="28"/>
          <w:szCs w:val="28"/>
        </w:rPr>
      </w:pPr>
      <w:proofErr w:type="gramStart"/>
      <w:r>
        <w:rPr>
          <w:rFonts w:ascii="Times New Roman" w:hAnsi="Times New Roman" w:cs="Times New Roman"/>
          <w:sz w:val="28"/>
          <w:szCs w:val="28"/>
        </w:rPr>
        <w:t>сокращения</w:t>
      </w:r>
      <w:proofErr w:type="gramEnd"/>
      <w:r>
        <w:rPr>
          <w:rFonts w:ascii="Times New Roman" w:hAnsi="Times New Roman" w:cs="Times New Roman"/>
          <w:sz w:val="28"/>
          <w:szCs w:val="28"/>
        </w:rPr>
        <w:t xml:space="preserve"> на сумму 82,6 тыс. рублей по направлению расходов «Осуществление мероприятий по содержанию мест захоронения» в связи с опти</w:t>
      </w:r>
      <w:r>
        <w:rPr>
          <w:rFonts w:ascii="Times New Roman" w:hAnsi="Times New Roman" w:cs="Times New Roman"/>
          <w:sz w:val="28"/>
          <w:szCs w:val="28"/>
        </w:rPr>
        <w:t>мизацией.</w:t>
      </w:r>
    </w:p>
    <w:p w:rsidR="0008257C" w:rsidRDefault="00F72A3A" w:rsidP="00F72A3A">
      <w:pPr>
        <w:pStyle w:val="af7"/>
        <w:numPr>
          <w:ilvl w:val="0"/>
          <w:numId w:val="45"/>
        </w:numPr>
        <w:tabs>
          <w:tab w:val="left" w:pos="1134"/>
        </w:tabs>
        <w:ind w:left="0" w:firstLine="709"/>
        <w:rPr>
          <w:rFonts w:ascii="Times New Roman" w:eastAsia="Times New Roman" w:hAnsi="Times New Roman" w:cs="Times New Roman"/>
          <w:bCs/>
          <w:iCs/>
          <w:sz w:val="28"/>
          <w:szCs w:val="28"/>
          <w:lang w:eastAsia="ru-RU"/>
        </w:rPr>
      </w:pPr>
      <w:r>
        <w:rPr>
          <w:rFonts w:ascii="Times New Roman" w:hAnsi="Times New Roman" w:cs="Times New Roman"/>
          <w:sz w:val="28"/>
          <w:szCs w:val="28"/>
        </w:rPr>
        <w:t xml:space="preserve">«Осуществление управленческих функций, обеспечение деятельности подведомственных учреждений и осуществление переданных государственных полномочий Оренбургской области в сфере жилищно-коммунального хозяйства» – </w:t>
      </w:r>
      <w:r>
        <w:rPr>
          <w:rFonts w:ascii="Times New Roman" w:hAnsi="Times New Roman" w:cs="Times New Roman"/>
          <w:sz w:val="28"/>
          <w:szCs w:val="28"/>
        </w:rPr>
        <w:lastRenderedPageBreak/>
        <w:t>общий объем бюджетных ассигнований с</w:t>
      </w:r>
      <w:r>
        <w:rPr>
          <w:rFonts w:ascii="Times New Roman" w:hAnsi="Times New Roman" w:cs="Times New Roman"/>
          <w:sz w:val="28"/>
          <w:szCs w:val="28"/>
        </w:rPr>
        <w:t>окращается на 219,5 тыс. рублей. Согласно ФЭО в связи с оптимизацией расходов на 204,5 тыс. рублей сокращаются средства на центральный аппарат, а также на 15,0 тыс. рублей на обеспечение деятельности подведомственных учреждений</w:t>
      </w:r>
      <w:r>
        <w:rPr>
          <w:rFonts w:ascii="Times New Roman" w:eastAsia="Times New Roman" w:hAnsi="Times New Roman" w:cs="Times New Roman"/>
          <w:bCs/>
          <w:iCs/>
          <w:sz w:val="28"/>
          <w:szCs w:val="28"/>
          <w:lang w:eastAsia="ru-RU"/>
        </w:rPr>
        <w:t>.</w:t>
      </w:r>
    </w:p>
    <w:p w:rsidR="0008257C" w:rsidRDefault="00F72A3A">
      <w:pPr>
        <w:pStyle w:val="af7"/>
        <w:numPr>
          <w:ilvl w:val="0"/>
          <w:numId w:val="18"/>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«Формирование современной г</w:t>
      </w:r>
      <w:r>
        <w:rPr>
          <w:rFonts w:ascii="Times New Roman" w:hAnsi="Times New Roman" w:cs="Times New Roman"/>
          <w:sz w:val="28"/>
          <w:szCs w:val="28"/>
        </w:rPr>
        <w:t>ородской среды на территории муниципального образования «город Оренбург» на 2018-2029 годы» – бюджетные ассигнования сокращаются на 2025 год на сумму 2 765,0 тыс. рублей по направлению расходов «Мероприятия по благоустройству общественных территорий». Согл</w:t>
      </w:r>
      <w:r>
        <w:rPr>
          <w:rFonts w:ascii="Times New Roman" w:hAnsi="Times New Roman" w:cs="Times New Roman"/>
          <w:sz w:val="28"/>
          <w:szCs w:val="28"/>
        </w:rPr>
        <w:t>асно ФЭО сокращение расходов предлагается в связи с экономией по торгам.</w:t>
      </w:r>
      <w:bookmarkStart w:id="15" w:name="_Hlk206053759"/>
    </w:p>
    <w:p w:rsidR="0008257C" w:rsidRDefault="00F72A3A">
      <w:pPr>
        <w:tabs>
          <w:tab w:val="left" w:pos="1134"/>
        </w:tabs>
        <w:ind w:firstLine="709"/>
        <w:rPr>
          <w:rFonts w:ascii="Times New Roman" w:hAnsi="Times New Roman" w:cs="Times New Roman"/>
          <w:sz w:val="28"/>
          <w:szCs w:val="28"/>
        </w:rPr>
      </w:pPr>
      <w:r>
        <w:rPr>
          <w:rFonts w:ascii="Times New Roman" w:hAnsi="Times New Roman" w:cs="Times New Roman"/>
          <w:sz w:val="28"/>
          <w:szCs w:val="28"/>
        </w:rPr>
        <w:t>Кроме этого, Проектом решения предложено увеличить на 2025 год объем непрограммных расходов на сумму 5 078,9 тыс. рублей. Из них на:</w:t>
      </w:r>
    </w:p>
    <w:p w:rsidR="0008257C" w:rsidRDefault="00F72A3A">
      <w:pPr>
        <w:pStyle w:val="af7"/>
        <w:numPr>
          <w:ilvl w:val="0"/>
          <w:numId w:val="23"/>
        </w:numPr>
        <w:tabs>
          <w:tab w:val="left" w:pos="1134"/>
        </w:tabs>
        <w:ind w:left="0" w:firstLine="709"/>
        <w:rPr>
          <w:rFonts w:ascii="Times New Roman" w:hAnsi="Times New Roman" w:cs="Times New Roman"/>
          <w:sz w:val="28"/>
          <w:szCs w:val="28"/>
        </w:rPr>
      </w:pPr>
      <w:proofErr w:type="gramStart"/>
      <w:r>
        <w:rPr>
          <w:rFonts w:ascii="Times New Roman" w:hAnsi="Times New Roman" w:cs="Times New Roman"/>
          <w:sz w:val="28"/>
          <w:szCs w:val="28"/>
        </w:rPr>
        <w:t>исполнение</w:t>
      </w:r>
      <w:proofErr w:type="gramEnd"/>
      <w:r>
        <w:rPr>
          <w:rFonts w:ascii="Times New Roman" w:hAnsi="Times New Roman" w:cs="Times New Roman"/>
          <w:sz w:val="28"/>
          <w:szCs w:val="28"/>
        </w:rPr>
        <w:t xml:space="preserve"> судебных актов и мировых соглашений, ин</w:t>
      </w:r>
      <w:r>
        <w:rPr>
          <w:rFonts w:ascii="Times New Roman" w:hAnsi="Times New Roman" w:cs="Times New Roman"/>
          <w:sz w:val="28"/>
          <w:szCs w:val="28"/>
        </w:rPr>
        <w:t>ые выплаты по обязательствам муниципального образования «город Оренбург» – увеличение на 1 976,0 тыс. рублей;</w:t>
      </w:r>
    </w:p>
    <w:p w:rsidR="0008257C" w:rsidRDefault="00F72A3A">
      <w:pPr>
        <w:pStyle w:val="af7"/>
        <w:numPr>
          <w:ilvl w:val="0"/>
          <w:numId w:val="23"/>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использование средств резервного фонда Администрации города Оренбурга – увеличение на 3 102,9 тыс. рублей из них: сокращение на 5 625,5 тыс. рубле</w:t>
      </w:r>
      <w:r>
        <w:rPr>
          <w:rFonts w:ascii="Times New Roman" w:hAnsi="Times New Roman" w:cs="Times New Roman"/>
          <w:sz w:val="28"/>
          <w:szCs w:val="28"/>
        </w:rPr>
        <w:t xml:space="preserve">й на проведение работ по устранению строительных недостатков многоквартирного дома по адресу: город Оренбург, улица Просвещения, дом 19/3, увеличение на 8 500,0 на актуализацию (корректировку) схемы водоснабжения и водоотведения города Оренбурга на период </w:t>
      </w:r>
      <w:r>
        <w:rPr>
          <w:rFonts w:ascii="Times New Roman" w:hAnsi="Times New Roman" w:cs="Times New Roman"/>
          <w:sz w:val="28"/>
          <w:szCs w:val="28"/>
        </w:rPr>
        <w:t>до 2044 года, увеличение на 228,4 тыс. рублей в целях устройства пандуса в многоквартирном доме по адресу: г. Оренбург, ул. Набережная, д. 20.</w:t>
      </w:r>
      <w:bookmarkEnd w:id="15"/>
    </w:p>
    <w:p w:rsidR="0008257C" w:rsidRDefault="0008257C">
      <w:pPr>
        <w:tabs>
          <w:tab w:val="left" w:pos="1134"/>
        </w:tabs>
        <w:ind w:firstLine="709"/>
        <w:contextualSpacing/>
        <w:rPr>
          <w:rFonts w:ascii="Times New Roman" w:hAnsi="Times New Roman" w:cs="Times New Roman"/>
          <w:sz w:val="28"/>
          <w:szCs w:val="28"/>
          <w:shd w:val="clear" w:color="auto" w:fill="FFFFFF"/>
        </w:rPr>
      </w:pPr>
    </w:p>
    <w:p w:rsidR="0008257C" w:rsidRDefault="00F72A3A">
      <w:pPr>
        <w:tabs>
          <w:tab w:val="left" w:pos="1134"/>
        </w:tabs>
        <w:ind w:firstLine="709"/>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Счетная палата обращает внимание на то, что представленные с Проектом решения документы (в том числе </w:t>
      </w:r>
      <w:r>
        <w:rPr>
          <w:rFonts w:ascii="Times New Roman" w:hAnsi="Times New Roman" w:cs="Times New Roman"/>
          <w:sz w:val="28"/>
          <w:szCs w:val="28"/>
          <w:shd w:val="clear" w:color="auto" w:fill="FFFFFF"/>
        </w:rPr>
        <w:t>пояснительная записка и финансово-экономическое обоснование и приложения к нему) не содержат полных сведений о причинах необходимости внесения изменений в Решение о бюджете. В целях получения подготовки настоящего заключения и в связи со сжатыми сроками пр</w:t>
      </w:r>
      <w:r>
        <w:rPr>
          <w:rFonts w:ascii="Times New Roman" w:hAnsi="Times New Roman" w:cs="Times New Roman"/>
          <w:sz w:val="28"/>
          <w:szCs w:val="28"/>
          <w:shd w:val="clear" w:color="auto" w:fill="FFFFFF"/>
        </w:rPr>
        <w:t>оведения экспертизы Проекта решения и отсутствием временных возможностей направления письменных запросов, взаимодействие Счетной палаты и главных распорядителей бюджетных средств, для получения необходимых сведений и документов, осуществлялось по устным за</w:t>
      </w:r>
      <w:r>
        <w:rPr>
          <w:rFonts w:ascii="Times New Roman" w:hAnsi="Times New Roman" w:cs="Times New Roman"/>
          <w:sz w:val="28"/>
          <w:szCs w:val="28"/>
          <w:shd w:val="clear" w:color="auto" w:fill="FFFFFF"/>
        </w:rPr>
        <w:t>просам.</w:t>
      </w:r>
      <w:bookmarkEnd w:id="11"/>
    </w:p>
    <w:p w:rsidR="0008257C" w:rsidRDefault="0008257C">
      <w:pPr>
        <w:widowControl w:val="0"/>
        <w:tabs>
          <w:tab w:val="left" w:pos="709"/>
          <w:tab w:val="left" w:pos="1134"/>
        </w:tabs>
        <w:ind w:right="-30" w:firstLine="709"/>
        <w:rPr>
          <w:rFonts w:ascii="Times New Roman" w:eastAsia="Calibri" w:hAnsi="Times New Roman" w:cs="Times New Roman"/>
          <w:sz w:val="12"/>
          <w:szCs w:val="12"/>
          <w:lang w:eastAsia="ru-RU"/>
        </w:rPr>
      </w:pPr>
    </w:p>
    <w:p w:rsidR="0008257C" w:rsidRDefault="00F72A3A">
      <w:pPr>
        <w:pStyle w:val="2"/>
        <w:widowControl w:val="0"/>
        <w:jc w:val="both"/>
        <w:rPr>
          <w:rFonts w:ascii="Times New Roman" w:hAnsi="Times New Roman" w:cs="Times New Roman"/>
          <w:sz w:val="28"/>
          <w:szCs w:val="28"/>
        </w:rPr>
      </w:pPr>
      <w:r>
        <w:rPr>
          <w:rFonts w:ascii="Times New Roman" w:hAnsi="Times New Roman" w:cs="Times New Roman"/>
          <w:spacing w:val="0"/>
          <w:sz w:val="28"/>
          <w:szCs w:val="28"/>
        </w:rPr>
        <w:t>2.4.</w:t>
      </w:r>
      <w:r>
        <w:rPr>
          <w:rFonts w:ascii="Times New Roman" w:hAnsi="Times New Roman" w:cs="Times New Roman"/>
          <w:b w:val="0"/>
          <w:bCs w:val="0"/>
          <w:spacing w:val="0"/>
          <w:sz w:val="28"/>
          <w:szCs w:val="28"/>
        </w:rPr>
        <w:t xml:space="preserve"> Проектом решения общий объем резерва финансовых и материальных ресурсов (далее – </w:t>
      </w:r>
      <w:bookmarkStart w:id="16" w:name="_Hlk205902956"/>
      <w:r>
        <w:rPr>
          <w:rFonts w:ascii="Times New Roman" w:hAnsi="Times New Roman" w:cs="Times New Roman"/>
          <w:bCs w:val="0"/>
          <w:spacing w:val="0"/>
          <w:sz w:val="28"/>
          <w:szCs w:val="28"/>
        </w:rPr>
        <w:t>Резерв финансовых и материальных ресурсов</w:t>
      </w:r>
      <w:bookmarkEnd w:id="16"/>
      <w:r>
        <w:rPr>
          <w:rFonts w:ascii="Times New Roman" w:hAnsi="Times New Roman" w:cs="Times New Roman"/>
          <w:b w:val="0"/>
          <w:bCs w:val="0"/>
          <w:spacing w:val="0"/>
          <w:sz w:val="28"/>
          <w:szCs w:val="28"/>
        </w:rPr>
        <w:t xml:space="preserve">) на 2025 год и на плановый период 2026 и 2027 годов не изменяется (утвержден на 2025 год в сумме 10 000,0 тыс. рублей, </w:t>
      </w:r>
      <w:r>
        <w:rPr>
          <w:rFonts w:ascii="Times New Roman" w:hAnsi="Times New Roman" w:cs="Times New Roman"/>
          <w:b w:val="0"/>
          <w:bCs w:val="0"/>
          <w:spacing w:val="0"/>
          <w:sz w:val="28"/>
          <w:szCs w:val="28"/>
        </w:rPr>
        <w:t>на 2026-2027 годы - 50 000,0 тыс. рублей ежегодно).</w:t>
      </w:r>
    </w:p>
    <w:p w:rsidR="0008257C" w:rsidRDefault="00F72A3A">
      <w:pPr>
        <w:widowControl w:val="0"/>
        <w:contextualSpacing/>
        <w:rPr>
          <w:rFonts w:ascii="Times New Roman" w:hAnsi="Times New Roman" w:cs="Times New Roman"/>
          <w:sz w:val="28"/>
          <w:szCs w:val="28"/>
        </w:rPr>
      </w:pPr>
      <w:r>
        <w:rPr>
          <w:rFonts w:ascii="Times New Roman" w:hAnsi="Times New Roman" w:cs="Times New Roman"/>
          <w:sz w:val="28"/>
          <w:szCs w:val="28"/>
        </w:rPr>
        <w:t>Бюджетные ассигнования Резерва финансовых и материальных ресурсов Проектом решения не распределяются.</w:t>
      </w:r>
    </w:p>
    <w:p w:rsidR="0008257C" w:rsidRDefault="00F72A3A">
      <w:pPr>
        <w:widowControl w:val="0"/>
        <w:rPr>
          <w:rFonts w:ascii="Times New Roman" w:eastAsia="Times New Roman" w:hAnsi="Times New Roman" w:cs="Times New Roman"/>
          <w:sz w:val="28"/>
          <w:szCs w:val="28"/>
        </w:rPr>
      </w:pPr>
      <w:bookmarkStart w:id="17" w:name="_Hlk205974856"/>
      <w:r>
        <w:rPr>
          <w:rFonts w:ascii="Times New Roman" w:eastAsia="Times New Roman" w:hAnsi="Times New Roman" w:cs="Times New Roman"/>
          <w:sz w:val="28"/>
          <w:szCs w:val="28"/>
        </w:rPr>
        <w:t xml:space="preserve">В соответствии с Проектом решения общий объем резервного фонда Администрации города Оренбурга </w:t>
      </w:r>
      <w:bookmarkEnd w:id="17"/>
      <w:r>
        <w:rPr>
          <w:rFonts w:ascii="Times New Roman" w:eastAsia="Times New Roman" w:hAnsi="Times New Roman" w:cs="Times New Roman"/>
          <w:sz w:val="28"/>
          <w:szCs w:val="28"/>
        </w:rPr>
        <w:t>(далее –</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Резервный фонд</w:t>
      </w:r>
      <w:r>
        <w:rPr>
          <w:rFonts w:ascii="Times New Roman" w:eastAsia="Times New Roman" w:hAnsi="Times New Roman" w:cs="Times New Roman"/>
          <w:sz w:val="28"/>
          <w:szCs w:val="28"/>
        </w:rPr>
        <w:t>) на 2025 год увеличивается на 119 780,0 тыс. рублей или на 133,0% и составит 209 780,0 тыс. рублей. На плановый период объем Резервного фонда не изменяется (утвержден</w:t>
      </w:r>
      <w:r>
        <w:rPr>
          <w:rFonts w:ascii="Times New Roman" w:hAnsi="Times New Roman"/>
          <w:sz w:val="28"/>
          <w:szCs w:val="28"/>
        </w:rPr>
        <w:t xml:space="preserve"> на 2026 год в сумме 100 000,0 тыс. рублей, на 2027 год в сумме 100 000, т</w:t>
      </w:r>
      <w:r>
        <w:rPr>
          <w:rFonts w:ascii="Times New Roman" w:hAnsi="Times New Roman"/>
          <w:sz w:val="28"/>
          <w:szCs w:val="28"/>
        </w:rPr>
        <w:t>ыс. рублей)</w:t>
      </w:r>
      <w:r>
        <w:rPr>
          <w:rFonts w:ascii="Times New Roman" w:eastAsia="Times New Roman" w:hAnsi="Times New Roman" w:cs="Times New Roman"/>
          <w:sz w:val="28"/>
          <w:szCs w:val="28"/>
        </w:rPr>
        <w:t>.</w:t>
      </w:r>
    </w:p>
    <w:p w:rsidR="0008257C" w:rsidRDefault="00F72A3A">
      <w:pPr>
        <w:pStyle w:val="2"/>
        <w:widowControl w:val="0"/>
        <w:jc w:val="both"/>
        <w:rPr>
          <w:rFonts w:ascii="Times New Roman" w:eastAsia="Times New Roman" w:hAnsi="Times New Roman" w:cs="Times New Roman"/>
          <w:sz w:val="28"/>
          <w:szCs w:val="28"/>
        </w:rPr>
      </w:pPr>
      <w:r>
        <w:rPr>
          <w:rFonts w:ascii="Times New Roman" w:eastAsia="Times New Roman" w:hAnsi="Times New Roman" w:cs="Times New Roman"/>
          <w:b w:val="0"/>
          <w:bCs w:val="0"/>
          <w:spacing w:val="0"/>
          <w:sz w:val="28"/>
          <w:szCs w:val="28"/>
        </w:rPr>
        <w:t xml:space="preserve">Сведения о выделенных/сокращенных на основании постановлений </w:t>
      </w:r>
      <w:r>
        <w:rPr>
          <w:rFonts w:ascii="Times New Roman" w:eastAsia="Times New Roman" w:hAnsi="Times New Roman" w:cs="Times New Roman"/>
          <w:b w:val="0"/>
          <w:bCs w:val="0"/>
          <w:spacing w:val="0"/>
          <w:sz w:val="28"/>
          <w:szCs w:val="28"/>
        </w:rPr>
        <w:lastRenderedPageBreak/>
        <w:t>Администрации города Оренбурга бюджетных ассигнованиях Резервного фонда, предлагаемых к утверждению Проектом решения, представлены в следующей таблице</w:t>
      </w:r>
      <w:r>
        <w:rPr>
          <w:rFonts w:ascii="Times New Roman" w:eastAsia="Times New Roman" w:hAnsi="Times New Roman" w:cs="Times New Roman"/>
          <w:sz w:val="28"/>
          <w:szCs w:val="28"/>
        </w:rPr>
        <w:t>.</w:t>
      </w:r>
    </w:p>
    <w:p w:rsidR="0008257C" w:rsidRDefault="00F72A3A">
      <w:pPr>
        <w:pStyle w:val="af7"/>
        <w:widowControl w:val="0"/>
        <w:tabs>
          <w:tab w:val="left" w:pos="1134"/>
        </w:tabs>
        <w:ind w:left="0"/>
        <w:jc w:val="right"/>
        <w:rPr>
          <w:rFonts w:ascii="Times New Roman" w:hAnsi="Times New Roman" w:cs="Times New Roman"/>
          <w:sz w:val="20"/>
          <w:szCs w:val="20"/>
        </w:rPr>
      </w:pPr>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тыс.</w:t>
      </w:r>
      <w:proofErr w:type="gramEnd"/>
      <w:r>
        <w:rPr>
          <w:rFonts w:ascii="Times New Roman" w:eastAsia="Times New Roman" w:hAnsi="Times New Roman" w:cs="Times New Roman"/>
          <w:sz w:val="20"/>
          <w:szCs w:val="20"/>
        </w:rPr>
        <w:t xml:space="preserve"> рублей)</w:t>
      </w:r>
    </w:p>
    <w:tbl>
      <w:tblPr>
        <w:tblW w:w="10206" w:type="dxa"/>
        <w:tblInd w:w="109" w:type="dxa"/>
        <w:tblLayout w:type="fixed"/>
        <w:tblLook w:val="04A0" w:firstRow="1" w:lastRow="0" w:firstColumn="1" w:lastColumn="0" w:noHBand="0" w:noVBand="1"/>
      </w:tblPr>
      <w:tblGrid>
        <w:gridCol w:w="472"/>
        <w:gridCol w:w="1827"/>
        <w:gridCol w:w="6064"/>
        <w:gridCol w:w="992"/>
        <w:gridCol w:w="851"/>
      </w:tblGrid>
      <w:tr w:rsidR="0008257C">
        <w:trPr>
          <w:trHeight w:val="227"/>
        </w:trPr>
        <w:tc>
          <w:tcPr>
            <w:tcW w:w="472"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rsidR="0008257C" w:rsidRDefault="00F72A3A">
            <w:pPr>
              <w:widowControl w:val="0"/>
              <w:suppressAutoHyphens w:val="0"/>
              <w:ind w:left="-93" w:right="-63" w:firstLine="0"/>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 п/п</w:t>
            </w:r>
          </w:p>
        </w:tc>
        <w:tc>
          <w:tcPr>
            <w:tcW w:w="789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08257C" w:rsidRDefault="00F72A3A">
            <w:pPr>
              <w:widowControl w:val="0"/>
              <w:suppressAutoHyphens w:val="0"/>
              <w:ind w:left="413" w:right="-1" w:firstLine="0"/>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Постановление Администрации города Оренбурга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rsidR="0008257C" w:rsidRDefault="00F72A3A">
            <w:pPr>
              <w:widowControl w:val="0"/>
              <w:suppressAutoHyphens w:val="0"/>
              <w:ind w:right="-1" w:firstLine="0"/>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ГРБС</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rsidR="0008257C" w:rsidRDefault="00F72A3A">
            <w:pPr>
              <w:widowControl w:val="0"/>
              <w:suppressAutoHyphens w:val="0"/>
              <w:ind w:right="-1" w:firstLine="0"/>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Сумма</w:t>
            </w:r>
          </w:p>
        </w:tc>
      </w:tr>
      <w:tr w:rsidR="0008257C">
        <w:trPr>
          <w:trHeight w:val="227"/>
        </w:trPr>
        <w:tc>
          <w:tcPr>
            <w:tcW w:w="472" w:type="dxa"/>
            <w:vMerge/>
            <w:tcBorders>
              <w:top w:val="single" w:sz="4" w:space="0" w:color="000000"/>
              <w:left w:val="single" w:sz="4" w:space="0" w:color="000000"/>
              <w:bottom w:val="single" w:sz="4" w:space="0" w:color="000000"/>
              <w:right w:val="single" w:sz="4" w:space="0" w:color="000000"/>
            </w:tcBorders>
            <w:vAlign w:val="center"/>
          </w:tcPr>
          <w:p w:rsidR="0008257C" w:rsidRDefault="0008257C">
            <w:pPr>
              <w:widowControl w:val="0"/>
              <w:suppressAutoHyphens w:val="0"/>
              <w:ind w:firstLine="0"/>
              <w:jc w:val="left"/>
              <w:rPr>
                <w:rFonts w:ascii="Times New Roman" w:eastAsia="Times New Roman" w:hAnsi="Times New Roman" w:cs="Times New Roman"/>
                <w:bCs/>
                <w:sz w:val="16"/>
                <w:szCs w:val="16"/>
                <w:lang w:eastAsia="ru-RU"/>
              </w:rPr>
            </w:pPr>
          </w:p>
        </w:tc>
        <w:tc>
          <w:tcPr>
            <w:tcW w:w="1827"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08257C" w:rsidRDefault="00F72A3A">
            <w:pPr>
              <w:widowControl w:val="0"/>
              <w:suppressAutoHyphens w:val="0"/>
              <w:ind w:right="-1" w:firstLine="0"/>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Дата и номер</w:t>
            </w:r>
          </w:p>
        </w:tc>
        <w:tc>
          <w:tcPr>
            <w:tcW w:w="606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08257C" w:rsidRDefault="00F72A3A">
            <w:pPr>
              <w:widowControl w:val="0"/>
              <w:suppressAutoHyphens w:val="0"/>
              <w:ind w:right="-1" w:firstLine="0"/>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Цель</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8257C" w:rsidRDefault="0008257C">
            <w:pPr>
              <w:widowControl w:val="0"/>
              <w:suppressAutoHyphens w:val="0"/>
              <w:ind w:firstLine="0"/>
              <w:jc w:val="left"/>
              <w:rPr>
                <w:rFonts w:ascii="Times New Roman" w:eastAsia="Times New Roman" w:hAnsi="Times New Roman" w:cs="Times New Roman"/>
                <w:bCs/>
                <w:sz w:val="16"/>
                <w:szCs w:val="16"/>
                <w:lang w:eastAsia="ru-RU"/>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08257C" w:rsidRDefault="0008257C">
            <w:pPr>
              <w:widowControl w:val="0"/>
              <w:suppressAutoHyphens w:val="0"/>
              <w:ind w:firstLine="0"/>
              <w:jc w:val="left"/>
              <w:rPr>
                <w:rFonts w:ascii="Times New Roman" w:eastAsia="Times New Roman" w:hAnsi="Times New Roman" w:cs="Times New Roman"/>
                <w:bCs/>
                <w:sz w:val="16"/>
                <w:szCs w:val="16"/>
                <w:lang w:eastAsia="ru-RU"/>
              </w:rPr>
            </w:pPr>
          </w:p>
        </w:tc>
      </w:tr>
      <w:tr w:rsidR="0008257C">
        <w:trPr>
          <w:trHeight w:val="61"/>
        </w:trPr>
        <w:tc>
          <w:tcPr>
            <w:tcW w:w="47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right="-1"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bCs/>
                <w:sz w:val="16"/>
                <w:szCs w:val="16"/>
                <w:lang w:eastAsia="ru-RU"/>
              </w:rPr>
              <w:t>1</w:t>
            </w:r>
          </w:p>
        </w:tc>
        <w:tc>
          <w:tcPr>
            <w:tcW w:w="1827"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right="-1" w:firstLine="0"/>
              <w:jc w:val="center"/>
              <w:rPr>
                <w:rFonts w:ascii="Times New Roman" w:hAnsi="Times New Roman" w:cs="Times New Roman"/>
                <w:sz w:val="16"/>
                <w:szCs w:val="16"/>
              </w:rPr>
            </w:pPr>
            <w:proofErr w:type="gramStart"/>
            <w:r>
              <w:rPr>
                <w:rFonts w:ascii="Times New Roman" w:hAnsi="Times New Roman" w:cs="Times New Roman"/>
                <w:sz w:val="16"/>
                <w:szCs w:val="16"/>
              </w:rPr>
              <w:t>от</w:t>
            </w:r>
            <w:proofErr w:type="gramEnd"/>
            <w:r>
              <w:rPr>
                <w:rFonts w:ascii="Times New Roman" w:hAnsi="Times New Roman" w:cs="Times New Roman"/>
                <w:sz w:val="16"/>
                <w:szCs w:val="16"/>
              </w:rPr>
              <w:t xml:space="preserve"> 17.08.2025 № 1739-п</w:t>
            </w:r>
          </w:p>
        </w:tc>
        <w:tc>
          <w:tcPr>
            <w:tcW w:w="606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right="-1" w:firstLine="0"/>
              <w:rPr>
                <w:rFonts w:ascii="Times New Roman" w:hAnsi="Times New Roman" w:cs="Times New Roman"/>
                <w:sz w:val="16"/>
                <w:szCs w:val="16"/>
              </w:rPr>
            </w:pPr>
            <w:proofErr w:type="gramStart"/>
            <w:r>
              <w:rPr>
                <w:rFonts w:ascii="Times New Roman" w:hAnsi="Times New Roman" w:cs="Times New Roman"/>
                <w:sz w:val="16"/>
                <w:szCs w:val="16"/>
              </w:rPr>
              <w:t>на</w:t>
            </w:r>
            <w:proofErr w:type="gramEnd"/>
            <w:r>
              <w:rPr>
                <w:rFonts w:ascii="Times New Roman" w:hAnsi="Times New Roman" w:cs="Times New Roman"/>
                <w:sz w:val="16"/>
                <w:szCs w:val="16"/>
              </w:rPr>
              <w:t xml:space="preserve"> проведение работ по устранению строительных недостатков многоквартирного дома по адресу: город Оренбург, улица Просвещения, дом 19/3.</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right="-1" w:firstLine="0"/>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УЖКХ</w:t>
            </w:r>
          </w:p>
        </w:tc>
        <w:tc>
          <w:tcPr>
            <w:tcW w:w="851"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right="-1" w:firstLine="0"/>
              <w:jc w:val="right"/>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- 5 625,5</w:t>
            </w:r>
          </w:p>
        </w:tc>
      </w:tr>
      <w:tr w:rsidR="0008257C">
        <w:trPr>
          <w:trHeight w:val="61"/>
        </w:trPr>
        <w:tc>
          <w:tcPr>
            <w:tcW w:w="47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right="-1" w:firstLine="0"/>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sz w:val="16"/>
                <w:szCs w:val="16"/>
                <w:lang w:eastAsia="ru-RU"/>
              </w:rPr>
              <w:t>2</w:t>
            </w:r>
          </w:p>
        </w:tc>
        <w:tc>
          <w:tcPr>
            <w:tcW w:w="1827"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right="-1" w:firstLine="0"/>
              <w:jc w:val="center"/>
              <w:rPr>
                <w:rFonts w:ascii="Times New Roman" w:hAnsi="Times New Roman" w:cs="Times New Roman"/>
                <w:sz w:val="16"/>
                <w:szCs w:val="16"/>
              </w:rPr>
            </w:pPr>
            <w:proofErr w:type="gramStart"/>
            <w:r>
              <w:rPr>
                <w:rFonts w:ascii="Times New Roman" w:hAnsi="Times New Roman" w:cs="Times New Roman"/>
                <w:sz w:val="16"/>
                <w:szCs w:val="16"/>
              </w:rPr>
              <w:t>от</w:t>
            </w:r>
            <w:proofErr w:type="gramEnd"/>
            <w:r>
              <w:rPr>
                <w:rFonts w:ascii="Times New Roman" w:hAnsi="Times New Roman" w:cs="Times New Roman"/>
                <w:sz w:val="16"/>
                <w:szCs w:val="16"/>
              </w:rPr>
              <w:t xml:space="preserve"> 25.08.2025 № 1740-п</w:t>
            </w:r>
          </w:p>
        </w:tc>
        <w:tc>
          <w:tcPr>
            <w:tcW w:w="6064"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right="-1" w:firstLine="0"/>
              <w:rPr>
                <w:rFonts w:ascii="Times New Roman" w:hAnsi="Times New Roman" w:cs="Times New Roman"/>
                <w:sz w:val="16"/>
                <w:szCs w:val="16"/>
              </w:rPr>
            </w:pPr>
            <w:proofErr w:type="gramStart"/>
            <w:r>
              <w:rPr>
                <w:rFonts w:ascii="Times New Roman" w:hAnsi="Times New Roman" w:cs="Times New Roman"/>
                <w:sz w:val="16"/>
                <w:szCs w:val="16"/>
              </w:rPr>
              <w:t>на</w:t>
            </w:r>
            <w:proofErr w:type="gramEnd"/>
            <w:r>
              <w:rPr>
                <w:rFonts w:ascii="Times New Roman" w:hAnsi="Times New Roman" w:cs="Times New Roman"/>
                <w:sz w:val="16"/>
                <w:szCs w:val="16"/>
              </w:rPr>
              <w:t xml:space="preserve"> отопление расселенных квартир № 10, 33, 53, 54, 54а, 61, 62, 72 многоквартирного дома, расположенного по адресу: г. Оренбург, ул. Советская, д. 27</w:t>
            </w:r>
          </w:p>
        </w:tc>
        <w:tc>
          <w:tcPr>
            <w:tcW w:w="992"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right="-1" w:firstLine="0"/>
              <w:jc w:val="center"/>
              <w:rPr>
                <w:rFonts w:ascii="Times New Roman" w:eastAsia="Times New Roman" w:hAnsi="Times New Roman" w:cs="Times New Roman"/>
                <w:bCs/>
                <w:sz w:val="16"/>
                <w:szCs w:val="16"/>
                <w:lang w:eastAsia="ru-RU"/>
              </w:rPr>
            </w:pPr>
            <w:proofErr w:type="spellStart"/>
            <w:r>
              <w:rPr>
                <w:rFonts w:ascii="Times New Roman" w:eastAsia="Times New Roman" w:hAnsi="Times New Roman" w:cs="Times New Roman"/>
                <w:bCs/>
                <w:sz w:val="16"/>
                <w:szCs w:val="16"/>
                <w:lang w:eastAsia="ru-RU"/>
              </w:rPr>
              <w:t>ДИиЖО</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rsidR="0008257C" w:rsidRDefault="00F72A3A">
            <w:pPr>
              <w:widowControl w:val="0"/>
              <w:suppressAutoHyphens w:val="0"/>
              <w:ind w:right="-1" w:firstLine="0"/>
              <w:jc w:val="right"/>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154,9</w:t>
            </w:r>
          </w:p>
        </w:tc>
      </w:tr>
      <w:tr w:rsidR="0008257C">
        <w:trPr>
          <w:trHeight w:val="363"/>
        </w:trPr>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257C" w:rsidRDefault="00F72A3A">
            <w:pPr>
              <w:widowControl w:val="0"/>
              <w:suppressAutoHyphens w:val="0"/>
              <w:ind w:right="-1"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257C" w:rsidRDefault="00F72A3A">
            <w:pPr>
              <w:widowControl w:val="0"/>
              <w:suppressAutoHyphens w:val="0"/>
              <w:ind w:right="-1" w:firstLine="0"/>
              <w:jc w:val="center"/>
              <w:rPr>
                <w:rFonts w:ascii="Times New Roman" w:eastAsia="Times New Roman" w:hAnsi="Times New Roman" w:cs="Times New Roman"/>
                <w:sz w:val="16"/>
                <w:szCs w:val="16"/>
                <w:lang w:eastAsia="ru-RU"/>
              </w:rPr>
            </w:pPr>
            <w:proofErr w:type="gramStart"/>
            <w:r>
              <w:rPr>
                <w:rFonts w:ascii="Times New Roman" w:hAnsi="Times New Roman" w:cs="Times New Roman"/>
                <w:sz w:val="16"/>
                <w:szCs w:val="16"/>
              </w:rPr>
              <w:t>от</w:t>
            </w:r>
            <w:proofErr w:type="gramEnd"/>
            <w:r>
              <w:rPr>
                <w:rFonts w:ascii="Times New Roman" w:hAnsi="Times New Roman" w:cs="Times New Roman"/>
                <w:sz w:val="16"/>
                <w:szCs w:val="16"/>
              </w:rPr>
              <w:t xml:space="preserve"> 15.09.2025 № 1874-п</w:t>
            </w:r>
          </w:p>
        </w:tc>
        <w:tc>
          <w:tcPr>
            <w:tcW w:w="6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257C" w:rsidRDefault="00F72A3A">
            <w:pPr>
              <w:widowControl w:val="0"/>
              <w:suppressAutoHyphens w:val="0"/>
              <w:ind w:right="-1" w:firstLine="0"/>
              <w:rPr>
                <w:rFonts w:ascii="Times New Roman" w:eastAsia="Times New Roman" w:hAnsi="Times New Roman" w:cs="Times New Roman"/>
                <w:sz w:val="16"/>
                <w:szCs w:val="16"/>
                <w:lang w:eastAsia="ru-RU"/>
              </w:rPr>
            </w:pPr>
            <w:proofErr w:type="gramStart"/>
            <w:r>
              <w:rPr>
                <w:rFonts w:ascii="Times New Roman" w:hAnsi="Times New Roman" w:cs="Times New Roman"/>
                <w:sz w:val="16"/>
                <w:szCs w:val="16"/>
              </w:rPr>
              <w:t>на</w:t>
            </w:r>
            <w:proofErr w:type="gramEnd"/>
            <w:r>
              <w:rPr>
                <w:rFonts w:ascii="Times New Roman" w:hAnsi="Times New Roman" w:cs="Times New Roman"/>
                <w:sz w:val="16"/>
                <w:szCs w:val="16"/>
              </w:rPr>
              <w:t xml:space="preserve"> актуализацию (корректировку) схемы водо</w:t>
            </w:r>
            <w:r>
              <w:rPr>
                <w:rFonts w:ascii="Times New Roman" w:hAnsi="Times New Roman" w:cs="Times New Roman"/>
                <w:sz w:val="16"/>
                <w:szCs w:val="16"/>
              </w:rPr>
              <w:t>снабжения и водоотведения города Оренбурга на период до 2044 года.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257C" w:rsidRDefault="00F72A3A">
            <w:pPr>
              <w:widowControl w:val="0"/>
              <w:suppressAutoHyphens w:val="0"/>
              <w:ind w:right="-1" w:firstLine="0"/>
              <w:jc w:val="center"/>
              <w:rPr>
                <w:rFonts w:ascii="Times New Roman" w:eastAsia="Times New Roman" w:hAnsi="Times New Roman" w:cs="Times New Roman"/>
                <w:sz w:val="16"/>
                <w:szCs w:val="16"/>
                <w:lang w:eastAsia="ru-RU"/>
              </w:rPr>
            </w:pPr>
            <w:r>
              <w:rPr>
                <w:rFonts w:ascii="Times New Roman" w:hAnsi="Times New Roman" w:cs="Times New Roman"/>
                <w:sz w:val="16"/>
                <w:szCs w:val="16"/>
              </w:rPr>
              <w:t>УЖКХ</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257C" w:rsidRDefault="00F72A3A">
            <w:pPr>
              <w:widowControl w:val="0"/>
              <w:suppressAutoHyphens w:val="0"/>
              <w:ind w:firstLine="0"/>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8 500,0</w:t>
            </w:r>
          </w:p>
        </w:tc>
      </w:tr>
      <w:tr w:rsidR="0008257C">
        <w:trPr>
          <w:trHeight w:val="363"/>
        </w:trPr>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257C" w:rsidRDefault="00F72A3A">
            <w:pPr>
              <w:widowControl w:val="0"/>
              <w:suppressAutoHyphens w:val="0"/>
              <w:ind w:right="-1"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257C" w:rsidRDefault="00F72A3A">
            <w:pPr>
              <w:widowControl w:val="0"/>
              <w:suppressAutoHyphens w:val="0"/>
              <w:ind w:right="-1" w:firstLine="0"/>
              <w:jc w:val="center"/>
              <w:rPr>
                <w:rFonts w:ascii="Times New Roman" w:hAnsi="Times New Roman" w:cs="Times New Roman"/>
                <w:sz w:val="16"/>
                <w:szCs w:val="16"/>
              </w:rPr>
            </w:pPr>
            <w:proofErr w:type="gramStart"/>
            <w:r>
              <w:rPr>
                <w:rFonts w:ascii="Times New Roman" w:hAnsi="Times New Roman" w:cs="Times New Roman"/>
                <w:sz w:val="16"/>
                <w:szCs w:val="16"/>
              </w:rPr>
              <w:t>от</w:t>
            </w:r>
            <w:proofErr w:type="gramEnd"/>
            <w:r>
              <w:rPr>
                <w:rFonts w:ascii="Times New Roman" w:hAnsi="Times New Roman" w:cs="Times New Roman"/>
                <w:sz w:val="16"/>
                <w:szCs w:val="16"/>
              </w:rPr>
              <w:t xml:space="preserve"> 26.09.2025 № 1991-п</w:t>
            </w:r>
          </w:p>
        </w:tc>
        <w:tc>
          <w:tcPr>
            <w:tcW w:w="6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257C" w:rsidRDefault="00F72A3A">
            <w:pPr>
              <w:widowControl w:val="0"/>
              <w:suppressAutoHyphens w:val="0"/>
              <w:ind w:right="-1" w:firstLine="0"/>
              <w:rPr>
                <w:rFonts w:ascii="Times New Roman" w:hAnsi="Times New Roman" w:cs="Times New Roman"/>
                <w:sz w:val="16"/>
                <w:szCs w:val="16"/>
              </w:rPr>
            </w:pPr>
            <w:proofErr w:type="gramStart"/>
            <w:r>
              <w:rPr>
                <w:rFonts w:ascii="Times New Roman" w:hAnsi="Times New Roman" w:cs="Times New Roman"/>
                <w:sz w:val="16"/>
                <w:szCs w:val="16"/>
              </w:rPr>
              <w:t>в</w:t>
            </w:r>
            <w:proofErr w:type="gramEnd"/>
            <w:r>
              <w:rPr>
                <w:rFonts w:ascii="Times New Roman" w:hAnsi="Times New Roman" w:cs="Times New Roman"/>
                <w:sz w:val="16"/>
                <w:szCs w:val="16"/>
              </w:rPr>
              <w:t xml:space="preserve"> целях устройства пандуса в многоквартирном доме по адресу: г. Оренбург, ул. Набережная, д. 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257C" w:rsidRDefault="00F72A3A">
            <w:pPr>
              <w:widowControl w:val="0"/>
              <w:suppressAutoHyphens w:val="0"/>
              <w:ind w:right="-1" w:firstLine="0"/>
              <w:jc w:val="center"/>
              <w:rPr>
                <w:rFonts w:ascii="Times New Roman" w:hAnsi="Times New Roman" w:cs="Times New Roman"/>
                <w:sz w:val="16"/>
                <w:szCs w:val="16"/>
              </w:rPr>
            </w:pPr>
            <w:r>
              <w:rPr>
                <w:rFonts w:ascii="Times New Roman" w:hAnsi="Times New Roman" w:cs="Times New Roman"/>
                <w:sz w:val="16"/>
                <w:szCs w:val="16"/>
              </w:rPr>
              <w:t>УЖКХ</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257C" w:rsidRDefault="00F72A3A">
            <w:pPr>
              <w:widowControl w:val="0"/>
              <w:suppressAutoHyphens w:val="0"/>
              <w:ind w:firstLine="0"/>
              <w:jc w:val="right"/>
              <w:rPr>
                <w:rFonts w:ascii="Times New Roman" w:hAnsi="Times New Roman" w:cs="Times New Roman"/>
                <w:sz w:val="16"/>
                <w:szCs w:val="16"/>
              </w:rPr>
            </w:pPr>
            <w:r>
              <w:rPr>
                <w:rFonts w:ascii="Times New Roman" w:hAnsi="Times New Roman" w:cs="Times New Roman"/>
                <w:sz w:val="16"/>
                <w:szCs w:val="16"/>
              </w:rPr>
              <w:t>228,4</w:t>
            </w:r>
          </w:p>
        </w:tc>
      </w:tr>
      <w:tr w:rsidR="0008257C">
        <w:trPr>
          <w:trHeight w:val="227"/>
        </w:trPr>
        <w:tc>
          <w:tcPr>
            <w:tcW w:w="9355"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rsidR="0008257C" w:rsidRDefault="00F72A3A">
            <w:pPr>
              <w:widowControl w:val="0"/>
              <w:suppressAutoHyphens w:val="0"/>
              <w:ind w:right="-1" w:firstLine="0"/>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08257C" w:rsidRDefault="00F72A3A">
            <w:pPr>
              <w:widowControl w:val="0"/>
              <w:suppressAutoHyphens w:val="0"/>
              <w:ind w:firstLine="0"/>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3 257,8</w:t>
            </w:r>
          </w:p>
        </w:tc>
      </w:tr>
    </w:tbl>
    <w:p w:rsidR="0008257C" w:rsidRDefault="0008257C">
      <w:pPr>
        <w:pStyle w:val="2"/>
        <w:keepNext w:val="0"/>
        <w:keepLines/>
        <w:widowControl w:val="0"/>
        <w:jc w:val="both"/>
        <w:rPr>
          <w:rStyle w:val="10"/>
          <w:rFonts w:eastAsiaTheme="minorEastAsia"/>
          <w:b/>
          <w:bCs/>
          <w:spacing w:val="0"/>
          <w:sz w:val="16"/>
          <w:szCs w:val="16"/>
        </w:rPr>
      </w:pPr>
    </w:p>
    <w:p w:rsidR="0008257C" w:rsidRDefault="00F72A3A">
      <w:pPr>
        <w:pStyle w:val="2"/>
        <w:keepNext w:val="0"/>
        <w:keepLines/>
        <w:widowControl w:val="0"/>
        <w:jc w:val="both"/>
        <w:rPr>
          <w:rFonts w:ascii="Times New Roman" w:hAnsi="Times New Roman" w:cs="Times New Roman"/>
          <w:spacing w:val="0"/>
          <w:sz w:val="28"/>
          <w:szCs w:val="28"/>
          <w:lang w:eastAsia="ru-RU"/>
        </w:rPr>
      </w:pPr>
      <w:r>
        <w:rPr>
          <w:rStyle w:val="10"/>
          <w:rFonts w:eastAsiaTheme="minorEastAsia"/>
          <w:b/>
          <w:bCs/>
          <w:spacing w:val="0"/>
          <w:sz w:val="28"/>
          <w:szCs w:val="28"/>
        </w:rPr>
        <w:t>2.5.</w:t>
      </w:r>
      <w:r>
        <w:rPr>
          <w:rStyle w:val="10"/>
          <w:rFonts w:eastAsiaTheme="minorEastAsia"/>
          <w:b/>
          <w:spacing w:val="0"/>
          <w:sz w:val="28"/>
          <w:szCs w:val="28"/>
        </w:rPr>
        <w:t xml:space="preserve"> </w:t>
      </w:r>
      <w:r>
        <w:rPr>
          <w:rStyle w:val="10"/>
          <w:rFonts w:eastAsiaTheme="minorEastAsia"/>
          <w:b/>
          <w:bCs/>
          <w:spacing w:val="0"/>
          <w:sz w:val="28"/>
          <w:szCs w:val="28"/>
        </w:rPr>
        <w:t xml:space="preserve">Проектом решения </w:t>
      </w:r>
      <w:r>
        <w:rPr>
          <w:rStyle w:val="10"/>
          <w:rFonts w:eastAsiaTheme="minorEastAsia"/>
          <w:b/>
          <w:bCs/>
          <w:spacing w:val="0"/>
          <w:sz w:val="28"/>
          <w:szCs w:val="28"/>
        </w:rPr>
        <w:t>предлагается сократить утвержденный объем бюджетных ассигнований муниципального дорожного фонда муниципального образования «город Оренбург»</w:t>
      </w:r>
      <w:r>
        <w:rPr>
          <w:rFonts w:ascii="Times New Roman" w:hAnsi="Times New Roman" w:cs="Times New Roman"/>
          <w:spacing w:val="0"/>
          <w:sz w:val="28"/>
          <w:szCs w:val="28"/>
          <w:lang w:eastAsia="ru-RU"/>
        </w:rPr>
        <w:t xml:space="preserve"> </w:t>
      </w:r>
      <w:r>
        <w:rPr>
          <w:rFonts w:ascii="Times New Roman" w:hAnsi="Times New Roman" w:cs="Times New Roman"/>
          <w:b w:val="0"/>
          <w:bCs w:val="0"/>
          <w:spacing w:val="0"/>
          <w:sz w:val="28"/>
          <w:szCs w:val="28"/>
          <w:lang w:eastAsia="ru-RU"/>
        </w:rPr>
        <w:t>(далее – Дорожный фонд) на 2025 год на сумму 7 102,1 тыс. рублей или на 0,1% и утвердить в сумме 6 190 734,9 тыс. ру</w:t>
      </w:r>
      <w:r>
        <w:rPr>
          <w:rFonts w:ascii="Times New Roman" w:hAnsi="Times New Roman" w:cs="Times New Roman"/>
          <w:b w:val="0"/>
          <w:bCs w:val="0"/>
          <w:spacing w:val="0"/>
          <w:sz w:val="28"/>
          <w:szCs w:val="28"/>
          <w:lang w:eastAsia="ru-RU"/>
        </w:rPr>
        <w:t>блей и увеличить на плановый период 2026 года на сумму 43 445,7 тыс. рублей или на 1,6% и утвердить в сумме 2 733 616,5 тыс. рублей и на плановый период 2027 года на 41 358,9 тыс. рублей или на 1,3% и утвердить в сумме 3 268 594,0 тыс. рублей.</w:t>
      </w:r>
    </w:p>
    <w:p w:rsidR="0008257C" w:rsidRDefault="00F72A3A">
      <w:pPr>
        <w:ind w:firstLine="709"/>
        <w:contextualSpacing/>
        <w:rPr>
          <w:rFonts w:ascii="Times New Roman" w:eastAsia="Times New Roman" w:hAnsi="Times New Roman" w:cs="Times New Roman"/>
          <w:bCs/>
          <w:sz w:val="28"/>
          <w:szCs w:val="28"/>
          <w:lang w:eastAsia="ru-RU"/>
        </w:rPr>
      </w:pPr>
      <w:r>
        <w:rPr>
          <w:rFonts w:ascii="Times New Roman" w:eastAsiaTheme="minorEastAsia" w:hAnsi="Times New Roman" w:cs="Times New Roman"/>
          <w:sz w:val="28"/>
          <w:szCs w:val="28"/>
          <w:lang w:eastAsia="ru-RU"/>
        </w:rPr>
        <w:t>Основные изменения в составе источников формирования Дорожного фонда связаны с сокращением на 2025 год поступлений по налогу на доходы физических лиц в связи с корректировкой нормативов отчислений источников формирования бюджетных ассигнований дорожного фо</w:t>
      </w:r>
      <w:r>
        <w:rPr>
          <w:rFonts w:ascii="Times New Roman" w:eastAsiaTheme="minorEastAsia" w:hAnsi="Times New Roman" w:cs="Times New Roman"/>
          <w:sz w:val="28"/>
          <w:szCs w:val="28"/>
          <w:lang w:eastAsia="ru-RU"/>
        </w:rPr>
        <w:t>нда (с 6,2885% на 2,4116%) на сумму 174 940,1 тыс. рублей и увеличением планируемых поступлений сумм налоговых и неналоговых доходов на сумму 167 838,0 тыс. рублей. На плановый период увеличение поступлений налоговых и неналоговых доходов связано с коррект</w:t>
      </w:r>
      <w:r>
        <w:rPr>
          <w:rFonts w:ascii="Times New Roman" w:eastAsiaTheme="minorEastAsia" w:hAnsi="Times New Roman" w:cs="Times New Roman"/>
          <w:sz w:val="28"/>
          <w:szCs w:val="28"/>
          <w:lang w:eastAsia="ru-RU"/>
        </w:rPr>
        <w:t xml:space="preserve">ировкой нормативов отчислений источников формирования бюджетных ассигнований дорожного фонда </w:t>
      </w:r>
      <w:r>
        <w:rPr>
          <w:rFonts w:ascii="Times New Roman" w:hAnsi="Times New Roman" w:cs="Times New Roman"/>
          <w:sz w:val="28"/>
          <w:szCs w:val="28"/>
          <w:lang w:eastAsia="ru-RU"/>
        </w:rPr>
        <w:t xml:space="preserve">– </w:t>
      </w:r>
      <w:r>
        <w:rPr>
          <w:rFonts w:ascii="Times New Roman" w:eastAsiaTheme="minorEastAsia" w:hAnsi="Times New Roman" w:cs="Times New Roman"/>
          <w:sz w:val="28"/>
          <w:szCs w:val="28"/>
          <w:lang w:eastAsia="ru-RU"/>
        </w:rPr>
        <w:t>на 2026 год по налогу на доходы физических лиц (с 0,0374% на 0,9597%), на 2027 год по доходам, получаемым в виде арендной платы за земельные участки, государстве</w:t>
      </w:r>
      <w:r>
        <w:rPr>
          <w:rFonts w:ascii="Times New Roman" w:eastAsiaTheme="minorEastAsia" w:hAnsi="Times New Roman" w:cs="Times New Roman"/>
          <w:sz w:val="28"/>
          <w:szCs w:val="28"/>
          <w:lang w:eastAsia="ru-RU"/>
        </w:rPr>
        <w:t>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(с 38,2901% на 53,4724%).</w:t>
      </w:r>
    </w:p>
    <w:p w:rsidR="0008257C" w:rsidRDefault="00F72A3A">
      <w:pPr>
        <w:ind w:firstLine="709"/>
        <w:contextualSpacing/>
        <w:rPr>
          <w:rFonts w:ascii="Times New Roman" w:eastAsiaTheme="minorEastAsia" w:hAnsi="Times New Roman"/>
          <w:sz w:val="18"/>
          <w:szCs w:val="28"/>
          <w:lang w:eastAsia="ru-RU"/>
        </w:rPr>
      </w:pPr>
      <w:r>
        <w:rPr>
          <w:rFonts w:ascii="Times New Roman" w:eastAsiaTheme="minorEastAsia" w:hAnsi="Times New Roman"/>
          <w:sz w:val="28"/>
          <w:szCs w:val="28"/>
          <w:lang w:eastAsia="ru-RU"/>
        </w:rPr>
        <w:t xml:space="preserve">Информация об источниках формирования </w:t>
      </w:r>
      <w:r>
        <w:rPr>
          <w:rFonts w:ascii="Times New Roman" w:eastAsiaTheme="minorEastAsia" w:hAnsi="Times New Roman"/>
          <w:sz w:val="28"/>
          <w:szCs w:val="28"/>
          <w:lang w:eastAsia="ru-RU"/>
        </w:rPr>
        <w:t>Дорожного фонда представлена в следующей таблице.</w:t>
      </w:r>
    </w:p>
    <w:p w:rsidR="0008257C" w:rsidRDefault="00F72A3A">
      <w:pPr>
        <w:contextualSpacing/>
        <w:jc w:val="right"/>
        <w:rPr>
          <w:rFonts w:ascii="Times New Roman" w:eastAsiaTheme="minorEastAsia" w:hAnsi="Times New Roman"/>
          <w:sz w:val="20"/>
          <w:szCs w:val="20"/>
          <w:lang w:eastAsia="ru-RU"/>
        </w:rPr>
      </w:pPr>
      <w:r>
        <w:rPr>
          <w:rFonts w:ascii="Times New Roman" w:eastAsiaTheme="minorEastAsia" w:hAnsi="Times New Roman"/>
          <w:sz w:val="20"/>
          <w:szCs w:val="20"/>
          <w:lang w:eastAsia="ru-RU"/>
        </w:rPr>
        <w:t>(</w:t>
      </w:r>
      <w:proofErr w:type="gramStart"/>
      <w:r>
        <w:rPr>
          <w:rFonts w:ascii="Times New Roman" w:eastAsiaTheme="minorEastAsia" w:hAnsi="Times New Roman"/>
          <w:sz w:val="20"/>
          <w:szCs w:val="20"/>
          <w:lang w:eastAsia="ru-RU"/>
        </w:rPr>
        <w:t>тыс.</w:t>
      </w:r>
      <w:proofErr w:type="gramEnd"/>
      <w:r>
        <w:rPr>
          <w:rFonts w:ascii="Times New Roman" w:eastAsiaTheme="minorEastAsia" w:hAnsi="Times New Roman"/>
          <w:sz w:val="20"/>
          <w:szCs w:val="20"/>
          <w:lang w:eastAsia="ru-RU"/>
        </w:rPr>
        <w:t xml:space="preserve"> рублей)</w:t>
      </w:r>
    </w:p>
    <w:tbl>
      <w:tblPr>
        <w:tblStyle w:val="aff4"/>
        <w:tblW w:w="10206" w:type="dxa"/>
        <w:tblInd w:w="108" w:type="dxa"/>
        <w:tblLayout w:type="fixed"/>
        <w:tblLook w:val="04A0" w:firstRow="1" w:lastRow="0" w:firstColumn="1" w:lastColumn="0" w:noHBand="0" w:noVBand="1"/>
      </w:tblPr>
      <w:tblGrid>
        <w:gridCol w:w="1134"/>
        <w:gridCol w:w="1095"/>
        <w:gridCol w:w="1154"/>
        <w:gridCol w:w="1155"/>
        <w:gridCol w:w="1157"/>
        <w:gridCol w:w="1154"/>
        <w:gridCol w:w="1155"/>
        <w:gridCol w:w="1157"/>
        <w:gridCol w:w="1045"/>
      </w:tblGrid>
      <w:tr w:rsidR="0008257C">
        <w:tc>
          <w:tcPr>
            <w:tcW w:w="3382" w:type="dxa"/>
            <w:gridSpan w:val="3"/>
            <w:shd w:val="clear" w:color="auto" w:fill="DBE5F1" w:themeFill="accent1" w:themeFillTint="33"/>
            <w:vAlign w:val="center"/>
          </w:tcPr>
          <w:p w:rsidR="0008257C" w:rsidRDefault="00F72A3A">
            <w:pPr>
              <w:ind w:firstLine="0"/>
              <w:contextualSpacing/>
              <w:jc w:val="center"/>
              <w:rPr>
                <w:rFonts w:ascii="Times New Roman" w:hAnsi="Times New Roman" w:cs="Times New Roman"/>
                <w:sz w:val="18"/>
                <w:szCs w:val="18"/>
              </w:rPr>
            </w:pPr>
            <w:r>
              <w:rPr>
                <w:rFonts w:ascii="Times New Roman" w:eastAsia="Times New Roman" w:hAnsi="Times New Roman" w:cs="Times New Roman"/>
                <w:b/>
                <w:bCs/>
                <w:sz w:val="18"/>
                <w:szCs w:val="18"/>
                <w:lang w:eastAsia="ru-RU"/>
              </w:rPr>
              <w:t>2025 год</w:t>
            </w:r>
          </w:p>
        </w:tc>
        <w:tc>
          <w:tcPr>
            <w:tcW w:w="3466" w:type="dxa"/>
            <w:gridSpan w:val="3"/>
            <w:shd w:val="clear" w:color="auto" w:fill="DBE5F1" w:themeFill="accent1" w:themeFillTint="33"/>
            <w:vAlign w:val="center"/>
          </w:tcPr>
          <w:p w:rsidR="0008257C" w:rsidRDefault="00F72A3A">
            <w:pPr>
              <w:ind w:firstLine="0"/>
              <w:contextualSpacing/>
              <w:jc w:val="center"/>
              <w:rPr>
                <w:rFonts w:ascii="Times New Roman" w:hAnsi="Times New Roman" w:cs="Times New Roman"/>
                <w:sz w:val="18"/>
                <w:szCs w:val="18"/>
              </w:rPr>
            </w:pPr>
            <w:r>
              <w:rPr>
                <w:rFonts w:ascii="Times New Roman" w:eastAsia="Times New Roman" w:hAnsi="Times New Roman" w:cs="Times New Roman"/>
                <w:b/>
                <w:bCs/>
                <w:sz w:val="18"/>
                <w:szCs w:val="18"/>
                <w:lang w:eastAsia="ru-RU"/>
              </w:rPr>
              <w:t>2026 год</w:t>
            </w:r>
          </w:p>
        </w:tc>
        <w:tc>
          <w:tcPr>
            <w:tcW w:w="3357" w:type="dxa"/>
            <w:gridSpan w:val="3"/>
            <w:shd w:val="clear" w:color="auto" w:fill="DBE5F1" w:themeFill="accent1" w:themeFillTint="33"/>
            <w:vAlign w:val="center"/>
          </w:tcPr>
          <w:p w:rsidR="0008257C" w:rsidRDefault="00F72A3A">
            <w:pPr>
              <w:ind w:firstLine="0"/>
              <w:contextualSpacing/>
              <w:jc w:val="center"/>
              <w:rPr>
                <w:rFonts w:ascii="Times New Roman" w:hAnsi="Times New Roman" w:cs="Times New Roman"/>
                <w:sz w:val="18"/>
                <w:szCs w:val="18"/>
              </w:rPr>
            </w:pPr>
            <w:r>
              <w:rPr>
                <w:rFonts w:ascii="Times New Roman" w:eastAsia="Times New Roman" w:hAnsi="Times New Roman" w:cs="Times New Roman"/>
                <w:b/>
                <w:bCs/>
                <w:sz w:val="18"/>
                <w:szCs w:val="18"/>
                <w:lang w:eastAsia="ru-RU"/>
              </w:rPr>
              <w:t>2027 год</w:t>
            </w:r>
          </w:p>
        </w:tc>
      </w:tr>
      <w:tr w:rsidR="0008257C">
        <w:tc>
          <w:tcPr>
            <w:tcW w:w="1133" w:type="dxa"/>
            <w:shd w:val="clear" w:color="auto" w:fill="DBE5F1" w:themeFill="accent1" w:themeFillTint="33"/>
            <w:vAlign w:val="center"/>
          </w:tcPr>
          <w:p w:rsidR="0008257C" w:rsidRDefault="00F72A3A">
            <w:pPr>
              <w:ind w:firstLine="0"/>
              <w:contextualSpacing/>
              <w:jc w:val="center"/>
              <w:rPr>
                <w:rFonts w:ascii="Times New Roman" w:hAnsi="Times New Roman" w:cs="Times New Roman"/>
                <w:sz w:val="18"/>
                <w:szCs w:val="18"/>
                <w:lang w:val="en-US"/>
              </w:rPr>
            </w:pPr>
            <w:r>
              <w:rPr>
                <w:rFonts w:ascii="Times New Roman" w:eastAsia="Times New Roman" w:hAnsi="Times New Roman" w:cs="Times New Roman"/>
                <w:b/>
                <w:bCs/>
                <w:sz w:val="18"/>
                <w:szCs w:val="18"/>
                <w:lang w:eastAsia="ru-RU"/>
              </w:rPr>
              <w:t>РОГС от 28.08.2025 № 633</w:t>
            </w:r>
          </w:p>
        </w:tc>
        <w:tc>
          <w:tcPr>
            <w:tcW w:w="1095" w:type="dxa"/>
            <w:shd w:val="clear" w:color="auto" w:fill="DBE5F1" w:themeFill="accent1" w:themeFillTint="33"/>
            <w:vAlign w:val="center"/>
          </w:tcPr>
          <w:p w:rsidR="0008257C" w:rsidRDefault="00F72A3A">
            <w:pPr>
              <w:ind w:firstLine="0"/>
              <w:contextualSpacing/>
              <w:jc w:val="center"/>
              <w:rPr>
                <w:rFonts w:ascii="Times New Roman" w:hAnsi="Times New Roman" w:cs="Times New Roman"/>
                <w:sz w:val="18"/>
                <w:szCs w:val="18"/>
              </w:rPr>
            </w:pPr>
            <w:r>
              <w:rPr>
                <w:rFonts w:ascii="Times New Roman" w:eastAsia="Times New Roman" w:hAnsi="Times New Roman" w:cs="Times New Roman"/>
                <w:b/>
                <w:bCs/>
                <w:sz w:val="18"/>
                <w:szCs w:val="18"/>
                <w:lang w:eastAsia="ru-RU"/>
              </w:rPr>
              <w:t>Проект решения</w:t>
            </w:r>
          </w:p>
        </w:tc>
        <w:tc>
          <w:tcPr>
            <w:tcW w:w="1154" w:type="dxa"/>
            <w:shd w:val="clear" w:color="auto" w:fill="DBE5F1" w:themeFill="accent1" w:themeFillTint="33"/>
            <w:vAlign w:val="center"/>
          </w:tcPr>
          <w:p w:rsidR="0008257C" w:rsidRDefault="00F72A3A">
            <w:pPr>
              <w:ind w:firstLine="0"/>
              <w:contextualSpacing/>
              <w:jc w:val="center"/>
              <w:rPr>
                <w:rFonts w:ascii="Times New Roman" w:hAnsi="Times New Roman" w:cs="Times New Roman"/>
                <w:sz w:val="18"/>
                <w:szCs w:val="18"/>
              </w:rPr>
            </w:pPr>
            <w:proofErr w:type="spellStart"/>
            <w:r>
              <w:rPr>
                <w:rFonts w:ascii="Times New Roman" w:eastAsia="Times New Roman" w:hAnsi="Times New Roman" w:cs="Times New Roman"/>
                <w:b/>
                <w:bCs/>
                <w:sz w:val="18"/>
                <w:szCs w:val="18"/>
                <w:lang w:eastAsia="ru-RU"/>
              </w:rPr>
              <w:t>Откл</w:t>
            </w:r>
            <w:proofErr w:type="spellEnd"/>
            <w:r>
              <w:rPr>
                <w:rFonts w:ascii="Times New Roman" w:eastAsia="Times New Roman" w:hAnsi="Times New Roman" w:cs="Times New Roman"/>
                <w:b/>
                <w:bCs/>
                <w:sz w:val="18"/>
                <w:szCs w:val="18"/>
                <w:lang w:eastAsia="ru-RU"/>
              </w:rPr>
              <w:t>.</w:t>
            </w:r>
          </w:p>
        </w:tc>
        <w:tc>
          <w:tcPr>
            <w:tcW w:w="1155" w:type="dxa"/>
            <w:shd w:val="clear" w:color="auto" w:fill="DBE5F1" w:themeFill="accent1" w:themeFillTint="33"/>
            <w:vAlign w:val="center"/>
          </w:tcPr>
          <w:p w:rsidR="0008257C" w:rsidRDefault="00F72A3A">
            <w:pPr>
              <w:ind w:firstLine="0"/>
              <w:contextualSpacing/>
              <w:jc w:val="center"/>
              <w:rPr>
                <w:rFonts w:ascii="Times New Roman" w:hAnsi="Times New Roman" w:cs="Times New Roman"/>
                <w:sz w:val="18"/>
                <w:szCs w:val="18"/>
                <w:lang w:val="en-US"/>
              </w:rPr>
            </w:pPr>
            <w:r>
              <w:rPr>
                <w:rFonts w:ascii="Times New Roman" w:eastAsia="Times New Roman" w:hAnsi="Times New Roman" w:cs="Times New Roman"/>
                <w:b/>
                <w:bCs/>
                <w:sz w:val="18"/>
                <w:szCs w:val="18"/>
                <w:lang w:eastAsia="ru-RU"/>
              </w:rPr>
              <w:t>РОГС от 28.08.2025 № 633</w:t>
            </w:r>
          </w:p>
        </w:tc>
        <w:tc>
          <w:tcPr>
            <w:tcW w:w="1157" w:type="dxa"/>
            <w:shd w:val="clear" w:color="auto" w:fill="DBE5F1" w:themeFill="accent1" w:themeFillTint="33"/>
            <w:vAlign w:val="center"/>
          </w:tcPr>
          <w:p w:rsidR="0008257C" w:rsidRDefault="00F72A3A">
            <w:pPr>
              <w:ind w:firstLine="0"/>
              <w:contextualSpacing/>
              <w:jc w:val="center"/>
              <w:rPr>
                <w:rFonts w:ascii="Times New Roman" w:hAnsi="Times New Roman" w:cs="Times New Roman"/>
                <w:sz w:val="18"/>
                <w:szCs w:val="18"/>
              </w:rPr>
            </w:pPr>
            <w:r>
              <w:rPr>
                <w:rFonts w:ascii="Times New Roman" w:eastAsia="Times New Roman" w:hAnsi="Times New Roman" w:cs="Times New Roman"/>
                <w:b/>
                <w:bCs/>
                <w:sz w:val="18"/>
                <w:szCs w:val="18"/>
                <w:lang w:eastAsia="ru-RU"/>
              </w:rPr>
              <w:t>Проект решения</w:t>
            </w:r>
          </w:p>
        </w:tc>
        <w:tc>
          <w:tcPr>
            <w:tcW w:w="1154" w:type="dxa"/>
            <w:shd w:val="clear" w:color="auto" w:fill="DBE5F1" w:themeFill="accent1" w:themeFillTint="33"/>
            <w:vAlign w:val="center"/>
          </w:tcPr>
          <w:p w:rsidR="0008257C" w:rsidRDefault="00F72A3A">
            <w:pPr>
              <w:ind w:firstLine="0"/>
              <w:contextualSpacing/>
              <w:jc w:val="center"/>
              <w:rPr>
                <w:rFonts w:ascii="Times New Roman" w:hAnsi="Times New Roman" w:cs="Times New Roman"/>
                <w:sz w:val="18"/>
                <w:szCs w:val="18"/>
              </w:rPr>
            </w:pPr>
            <w:proofErr w:type="spellStart"/>
            <w:r>
              <w:rPr>
                <w:rFonts w:ascii="Times New Roman" w:eastAsia="Times New Roman" w:hAnsi="Times New Roman" w:cs="Times New Roman"/>
                <w:b/>
                <w:bCs/>
                <w:sz w:val="18"/>
                <w:szCs w:val="18"/>
                <w:lang w:eastAsia="ru-RU"/>
              </w:rPr>
              <w:t>Откл</w:t>
            </w:r>
            <w:proofErr w:type="spellEnd"/>
            <w:r>
              <w:rPr>
                <w:rFonts w:ascii="Times New Roman" w:eastAsia="Times New Roman" w:hAnsi="Times New Roman" w:cs="Times New Roman"/>
                <w:b/>
                <w:bCs/>
                <w:sz w:val="18"/>
                <w:szCs w:val="18"/>
                <w:lang w:eastAsia="ru-RU"/>
              </w:rPr>
              <w:t>.</w:t>
            </w:r>
          </w:p>
        </w:tc>
        <w:tc>
          <w:tcPr>
            <w:tcW w:w="1155" w:type="dxa"/>
            <w:shd w:val="clear" w:color="auto" w:fill="DBE5F1" w:themeFill="accent1" w:themeFillTint="33"/>
            <w:vAlign w:val="center"/>
          </w:tcPr>
          <w:p w:rsidR="0008257C" w:rsidRDefault="00F72A3A">
            <w:pPr>
              <w:ind w:firstLine="0"/>
              <w:contextualSpacing/>
              <w:jc w:val="center"/>
              <w:rPr>
                <w:rFonts w:ascii="Times New Roman" w:hAnsi="Times New Roman" w:cs="Times New Roman"/>
                <w:sz w:val="18"/>
                <w:szCs w:val="18"/>
                <w:lang w:val="en-US"/>
              </w:rPr>
            </w:pPr>
            <w:r>
              <w:rPr>
                <w:rFonts w:ascii="Times New Roman" w:eastAsia="Times New Roman" w:hAnsi="Times New Roman" w:cs="Times New Roman"/>
                <w:b/>
                <w:bCs/>
                <w:sz w:val="18"/>
                <w:szCs w:val="18"/>
                <w:lang w:eastAsia="ru-RU"/>
              </w:rPr>
              <w:t>РОГС от 28.08.2025 № 633</w:t>
            </w:r>
          </w:p>
        </w:tc>
        <w:tc>
          <w:tcPr>
            <w:tcW w:w="1157" w:type="dxa"/>
            <w:shd w:val="clear" w:color="auto" w:fill="DBE5F1" w:themeFill="accent1" w:themeFillTint="33"/>
            <w:vAlign w:val="center"/>
          </w:tcPr>
          <w:p w:rsidR="0008257C" w:rsidRDefault="00F72A3A">
            <w:pPr>
              <w:ind w:firstLine="0"/>
              <w:contextualSpacing/>
              <w:jc w:val="center"/>
              <w:rPr>
                <w:rFonts w:ascii="Times New Roman" w:hAnsi="Times New Roman" w:cs="Times New Roman"/>
                <w:sz w:val="18"/>
                <w:szCs w:val="18"/>
              </w:rPr>
            </w:pPr>
            <w:r>
              <w:rPr>
                <w:rFonts w:ascii="Times New Roman" w:eastAsia="Times New Roman" w:hAnsi="Times New Roman" w:cs="Times New Roman"/>
                <w:b/>
                <w:bCs/>
                <w:sz w:val="18"/>
                <w:szCs w:val="18"/>
                <w:lang w:eastAsia="ru-RU"/>
              </w:rPr>
              <w:t>Проект решения</w:t>
            </w:r>
          </w:p>
        </w:tc>
        <w:tc>
          <w:tcPr>
            <w:tcW w:w="1045" w:type="dxa"/>
            <w:shd w:val="clear" w:color="auto" w:fill="DBE5F1" w:themeFill="accent1" w:themeFillTint="33"/>
            <w:vAlign w:val="center"/>
          </w:tcPr>
          <w:p w:rsidR="0008257C" w:rsidRDefault="00F72A3A">
            <w:pPr>
              <w:ind w:firstLine="0"/>
              <w:contextualSpacing/>
              <w:jc w:val="center"/>
              <w:rPr>
                <w:rFonts w:ascii="Times New Roman" w:hAnsi="Times New Roman" w:cs="Times New Roman"/>
                <w:sz w:val="18"/>
                <w:szCs w:val="18"/>
              </w:rPr>
            </w:pPr>
            <w:proofErr w:type="spellStart"/>
            <w:r>
              <w:rPr>
                <w:rFonts w:ascii="Times New Roman" w:eastAsia="Times New Roman" w:hAnsi="Times New Roman" w:cs="Times New Roman"/>
                <w:b/>
                <w:bCs/>
                <w:sz w:val="18"/>
                <w:szCs w:val="18"/>
                <w:lang w:eastAsia="ru-RU"/>
              </w:rPr>
              <w:t>Откл</w:t>
            </w:r>
            <w:proofErr w:type="spellEnd"/>
            <w:r>
              <w:rPr>
                <w:rFonts w:ascii="Times New Roman" w:eastAsia="Times New Roman" w:hAnsi="Times New Roman" w:cs="Times New Roman"/>
                <w:b/>
                <w:bCs/>
                <w:sz w:val="18"/>
                <w:szCs w:val="18"/>
                <w:lang w:eastAsia="ru-RU"/>
              </w:rPr>
              <w:t>.</w:t>
            </w:r>
          </w:p>
        </w:tc>
      </w:tr>
      <w:tr w:rsidR="0008257C">
        <w:tc>
          <w:tcPr>
            <w:tcW w:w="10205" w:type="dxa"/>
            <w:gridSpan w:val="9"/>
            <w:vAlign w:val="center"/>
          </w:tcPr>
          <w:p w:rsidR="0008257C" w:rsidRDefault="00F72A3A">
            <w:pPr>
              <w:ind w:firstLine="0"/>
              <w:contextualSpacing/>
              <w:jc w:val="center"/>
              <w:rPr>
                <w:rFonts w:ascii="Times New Roman" w:hAnsi="Times New Roman" w:cs="Times New Roman"/>
                <w:sz w:val="18"/>
                <w:szCs w:val="18"/>
              </w:rPr>
            </w:pPr>
            <w:r>
              <w:rPr>
                <w:rFonts w:ascii="Times New Roman" w:eastAsia="Times New Roman" w:hAnsi="Times New Roman" w:cs="Times New Roman"/>
                <w:bCs/>
                <w:sz w:val="18"/>
                <w:szCs w:val="18"/>
                <w:lang w:eastAsia="ru-RU"/>
              </w:rPr>
              <w:t xml:space="preserve">Налоговые и неналоговые </w:t>
            </w:r>
            <w:r>
              <w:rPr>
                <w:rFonts w:ascii="Times New Roman" w:eastAsia="Times New Roman" w:hAnsi="Times New Roman" w:cs="Times New Roman"/>
                <w:bCs/>
                <w:sz w:val="18"/>
                <w:szCs w:val="18"/>
                <w:lang w:eastAsia="ru-RU"/>
              </w:rPr>
              <w:t>доходы</w:t>
            </w:r>
          </w:p>
        </w:tc>
      </w:tr>
      <w:tr w:rsidR="0008257C">
        <w:tc>
          <w:tcPr>
            <w:tcW w:w="1133"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1 573 716,1</w:t>
            </w:r>
          </w:p>
        </w:tc>
        <w:tc>
          <w:tcPr>
            <w:tcW w:w="1095"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1 566 614,0</w:t>
            </w:r>
          </w:p>
        </w:tc>
        <w:tc>
          <w:tcPr>
            <w:tcW w:w="1154"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-7 102,1</w:t>
            </w:r>
          </w:p>
        </w:tc>
        <w:tc>
          <w:tcPr>
            <w:tcW w:w="1155"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1 221 715,6</w:t>
            </w:r>
          </w:p>
        </w:tc>
        <w:tc>
          <w:tcPr>
            <w:tcW w:w="1157"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1 265 161,3</w:t>
            </w:r>
          </w:p>
        </w:tc>
        <w:tc>
          <w:tcPr>
            <w:tcW w:w="1154"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+43 445,7</w:t>
            </w:r>
          </w:p>
        </w:tc>
        <w:tc>
          <w:tcPr>
            <w:tcW w:w="1155"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1 125 779,9</w:t>
            </w:r>
          </w:p>
        </w:tc>
        <w:tc>
          <w:tcPr>
            <w:tcW w:w="1157"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1 167 138,8</w:t>
            </w:r>
          </w:p>
        </w:tc>
        <w:tc>
          <w:tcPr>
            <w:tcW w:w="1045"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+41 358,9</w:t>
            </w:r>
          </w:p>
        </w:tc>
      </w:tr>
      <w:tr w:rsidR="0008257C">
        <w:tc>
          <w:tcPr>
            <w:tcW w:w="10205" w:type="dxa"/>
            <w:gridSpan w:val="9"/>
            <w:vAlign w:val="center"/>
          </w:tcPr>
          <w:p w:rsidR="0008257C" w:rsidRDefault="00F72A3A">
            <w:pPr>
              <w:ind w:firstLine="0"/>
              <w:contextualSpacing/>
              <w:jc w:val="center"/>
              <w:rPr>
                <w:rFonts w:ascii="Times New Roman" w:hAnsi="Times New Roman" w:cs="Times New Roman"/>
                <w:sz w:val="18"/>
                <w:szCs w:val="18"/>
              </w:rPr>
            </w:pPr>
            <w:r>
              <w:rPr>
                <w:rFonts w:ascii="Times New Roman" w:eastAsia="Times New Roman" w:hAnsi="Times New Roman" w:cs="Times New Roman"/>
                <w:bCs/>
                <w:sz w:val="18"/>
                <w:szCs w:val="18"/>
                <w:lang w:eastAsia="ru-RU"/>
              </w:rPr>
              <w:t>Безвозмездные поступления</w:t>
            </w:r>
          </w:p>
        </w:tc>
      </w:tr>
      <w:tr w:rsidR="0008257C">
        <w:tc>
          <w:tcPr>
            <w:tcW w:w="1133"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4 369 294,9</w:t>
            </w:r>
          </w:p>
        </w:tc>
        <w:tc>
          <w:tcPr>
            <w:tcW w:w="1095"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4 369 294,9</w:t>
            </w:r>
          </w:p>
        </w:tc>
        <w:tc>
          <w:tcPr>
            <w:tcW w:w="1154"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0,0</w:t>
            </w:r>
          </w:p>
        </w:tc>
        <w:tc>
          <w:tcPr>
            <w:tcW w:w="1155"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1 468 455,2</w:t>
            </w:r>
          </w:p>
        </w:tc>
        <w:tc>
          <w:tcPr>
            <w:tcW w:w="1157"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1 468 455,2</w:t>
            </w:r>
          </w:p>
        </w:tc>
        <w:tc>
          <w:tcPr>
            <w:tcW w:w="1154"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0,0</w:t>
            </w:r>
          </w:p>
        </w:tc>
        <w:tc>
          <w:tcPr>
            <w:tcW w:w="1155"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2 101 455,2</w:t>
            </w:r>
          </w:p>
        </w:tc>
        <w:tc>
          <w:tcPr>
            <w:tcW w:w="1157"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2 101 455,2</w:t>
            </w:r>
          </w:p>
        </w:tc>
        <w:tc>
          <w:tcPr>
            <w:tcW w:w="1045"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0,0</w:t>
            </w:r>
          </w:p>
        </w:tc>
      </w:tr>
      <w:tr w:rsidR="0008257C">
        <w:tc>
          <w:tcPr>
            <w:tcW w:w="10205" w:type="dxa"/>
            <w:gridSpan w:val="9"/>
          </w:tcPr>
          <w:p w:rsidR="0008257C" w:rsidRDefault="00F72A3A">
            <w:pPr>
              <w:ind w:firstLine="0"/>
              <w:contextualSpacing/>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 xml:space="preserve">Остаток бюджетных ассигнований </w:t>
            </w:r>
            <w:r>
              <w:rPr>
                <w:rFonts w:ascii="Times New Roman" w:eastAsia="Times New Roman" w:hAnsi="Times New Roman" w:cs="Times New Roman"/>
                <w:bCs/>
                <w:sz w:val="18"/>
                <w:szCs w:val="18"/>
                <w:lang w:eastAsia="ru-RU"/>
              </w:rPr>
              <w:t>дорожного фонда на начало года</w:t>
            </w:r>
          </w:p>
        </w:tc>
      </w:tr>
      <w:tr w:rsidR="0008257C">
        <w:tc>
          <w:tcPr>
            <w:tcW w:w="1133"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254 826,0</w:t>
            </w:r>
          </w:p>
        </w:tc>
        <w:tc>
          <w:tcPr>
            <w:tcW w:w="1095"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254 826,0</w:t>
            </w:r>
          </w:p>
        </w:tc>
        <w:tc>
          <w:tcPr>
            <w:tcW w:w="1154"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0,0</w:t>
            </w:r>
          </w:p>
        </w:tc>
        <w:tc>
          <w:tcPr>
            <w:tcW w:w="1155"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0,0</w:t>
            </w:r>
          </w:p>
        </w:tc>
        <w:tc>
          <w:tcPr>
            <w:tcW w:w="1157"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0,0</w:t>
            </w:r>
          </w:p>
        </w:tc>
        <w:tc>
          <w:tcPr>
            <w:tcW w:w="1154"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0,0</w:t>
            </w:r>
          </w:p>
        </w:tc>
        <w:tc>
          <w:tcPr>
            <w:tcW w:w="1155"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0,0</w:t>
            </w:r>
          </w:p>
        </w:tc>
        <w:tc>
          <w:tcPr>
            <w:tcW w:w="1157"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0,0</w:t>
            </w:r>
          </w:p>
        </w:tc>
        <w:tc>
          <w:tcPr>
            <w:tcW w:w="1045" w:type="dxa"/>
          </w:tcPr>
          <w:p w:rsidR="0008257C" w:rsidRDefault="00F72A3A">
            <w:pPr>
              <w:ind w:firstLine="0"/>
              <w:contextualSpacing/>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eastAsia="ru-RU"/>
              </w:rPr>
              <w:t>0,0</w:t>
            </w:r>
          </w:p>
        </w:tc>
      </w:tr>
      <w:tr w:rsidR="0008257C">
        <w:tc>
          <w:tcPr>
            <w:tcW w:w="10205" w:type="dxa"/>
            <w:gridSpan w:val="9"/>
            <w:vAlign w:val="center"/>
          </w:tcPr>
          <w:p w:rsidR="0008257C" w:rsidRDefault="00F72A3A">
            <w:pPr>
              <w:ind w:firstLine="0"/>
              <w:contextualSpacing/>
              <w:jc w:val="center"/>
              <w:rPr>
                <w:rFonts w:ascii="Times New Roman" w:hAnsi="Times New Roman" w:cs="Times New Roman"/>
                <w:sz w:val="18"/>
                <w:szCs w:val="18"/>
              </w:rPr>
            </w:pPr>
            <w:r>
              <w:rPr>
                <w:rFonts w:ascii="Times New Roman" w:eastAsia="Times New Roman" w:hAnsi="Times New Roman" w:cs="Times New Roman"/>
                <w:b/>
                <w:bCs/>
                <w:sz w:val="18"/>
                <w:szCs w:val="18"/>
                <w:lang w:eastAsia="ru-RU"/>
              </w:rPr>
              <w:t>Объем ассигнований дорожного фонда муниципального образования «город Оренбург», всего</w:t>
            </w:r>
          </w:p>
        </w:tc>
      </w:tr>
      <w:tr w:rsidR="0008257C">
        <w:tc>
          <w:tcPr>
            <w:tcW w:w="1133" w:type="dxa"/>
          </w:tcPr>
          <w:p w:rsidR="0008257C" w:rsidRDefault="00F72A3A">
            <w:pPr>
              <w:ind w:firstLine="0"/>
              <w:contextualSpacing/>
              <w:jc w:val="right"/>
              <w:rPr>
                <w:rFonts w:ascii="Times New Roman" w:hAnsi="Times New Roman" w:cs="Times New Roman"/>
                <w:b/>
                <w:bCs/>
                <w:sz w:val="18"/>
                <w:szCs w:val="18"/>
              </w:rPr>
            </w:pPr>
            <w:r>
              <w:rPr>
                <w:rFonts w:ascii="Times New Roman" w:eastAsia="Times New Roman" w:hAnsi="Times New Roman" w:cs="Times New Roman"/>
                <w:b/>
                <w:bCs/>
                <w:sz w:val="18"/>
                <w:szCs w:val="18"/>
                <w:lang w:eastAsia="ru-RU"/>
              </w:rPr>
              <w:t>6 197 837,0</w:t>
            </w:r>
          </w:p>
        </w:tc>
        <w:tc>
          <w:tcPr>
            <w:tcW w:w="1095" w:type="dxa"/>
          </w:tcPr>
          <w:p w:rsidR="0008257C" w:rsidRDefault="00F72A3A">
            <w:pPr>
              <w:ind w:firstLine="0"/>
              <w:contextualSpacing/>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eastAsia="ru-RU"/>
              </w:rPr>
              <w:t>6 190 734,9</w:t>
            </w:r>
          </w:p>
        </w:tc>
        <w:tc>
          <w:tcPr>
            <w:tcW w:w="1154" w:type="dxa"/>
          </w:tcPr>
          <w:p w:rsidR="0008257C" w:rsidRDefault="00F72A3A">
            <w:pPr>
              <w:ind w:firstLine="0"/>
              <w:contextualSpacing/>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eastAsia="ru-RU"/>
              </w:rPr>
              <w:t>-7 102,1</w:t>
            </w:r>
          </w:p>
        </w:tc>
        <w:tc>
          <w:tcPr>
            <w:tcW w:w="1155" w:type="dxa"/>
          </w:tcPr>
          <w:p w:rsidR="0008257C" w:rsidRDefault="00F72A3A">
            <w:pPr>
              <w:ind w:firstLine="0"/>
              <w:contextualSpacing/>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eastAsia="ru-RU"/>
              </w:rPr>
              <w:t>2 690 170,8</w:t>
            </w:r>
          </w:p>
        </w:tc>
        <w:tc>
          <w:tcPr>
            <w:tcW w:w="1157" w:type="dxa"/>
          </w:tcPr>
          <w:p w:rsidR="0008257C" w:rsidRDefault="00F72A3A">
            <w:pPr>
              <w:ind w:firstLine="0"/>
              <w:contextualSpacing/>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eastAsia="ru-RU"/>
              </w:rPr>
              <w:t>2 733 616,5</w:t>
            </w:r>
          </w:p>
        </w:tc>
        <w:tc>
          <w:tcPr>
            <w:tcW w:w="1154" w:type="dxa"/>
          </w:tcPr>
          <w:p w:rsidR="0008257C" w:rsidRDefault="00F72A3A">
            <w:pPr>
              <w:ind w:firstLine="0"/>
              <w:contextualSpacing/>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eastAsia="ru-RU"/>
              </w:rPr>
              <w:t>+43 445,7</w:t>
            </w:r>
          </w:p>
        </w:tc>
        <w:tc>
          <w:tcPr>
            <w:tcW w:w="1155" w:type="dxa"/>
          </w:tcPr>
          <w:p w:rsidR="0008257C" w:rsidRDefault="00F72A3A">
            <w:pPr>
              <w:ind w:firstLine="0"/>
              <w:contextualSpacing/>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eastAsia="ru-RU"/>
              </w:rPr>
              <w:t>3 227 235,1</w:t>
            </w:r>
          </w:p>
        </w:tc>
        <w:tc>
          <w:tcPr>
            <w:tcW w:w="1157" w:type="dxa"/>
          </w:tcPr>
          <w:p w:rsidR="0008257C" w:rsidRDefault="00F72A3A">
            <w:pPr>
              <w:ind w:firstLine="0"/>
              <w:contextualSpacing/>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eastAsia="ru-RU"/>
              </w:rPr>
              <w:t>3 268 594,0</w:t>
            </w:r>
          </w:p>
        </w:tc>
        <w:tc>
          <w:tcPr>
            <w:tcW w:w="1045" w:type="dxa"/>
          </w:tcPr>
          <w:p w:rsidR="0008257C" w:rsidRDefault="00F72A3A">
            <w:pPr>
              <w:ind w:firstLine="0"/>
              <w:contextualSpacing/>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eastAsia="ru-RU"/>
              </w:rPr>
              <w:t>+41 358,9</w:t>
            </w:r>
          </w:p>
        </w:tc>
      </w:tr>
    </w:tbl>
    <w:p w:rsidR="0008257C" w:rsidRDefault="0008257C">
      <w:pPr>
        <w:ind w:firstLine="709"/>
        <w:contextualSpacing/>
        <w:rPr>
          <w:rFonts w:ascii="Times New Roman" w:eastAsiaTheme="minorEastAsia" w:hAnsi="Times New Roman"/>
          <w:sz w:val="20"/>
          <w:szCs w:val="28"/>
          <w:lang w:eastAsia="ru-RU"/>
        </w:rPr>
      </w:pPr>
    </w:p>
    <w:p w:rsidR="0008257C" w:rsidRDefault="00F72A3A">
      <w:pPr>
        <w:tabs>
          <w:tab w:val="left" w:pos="1134"/>
        </w:tabs>
        <w:ind w:firstLine="709"/>
        <w:contextualSpacing/>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Проектом решения корректируются плановые суммы поступлений налоговых и неналоговых доходов, формирующих Дорожный фонд, путем сокращения на </w:t>
      </w:r>
      <w:bookmarkStart w:id="18" w:name="_Hlk205911642"/>
      <w:r>
        <w:rPr>
          <w:rFonts w:ascii="Times New Roman" w:eastAsiaTheme="minorEastAsia" w:hAnsi="Times New Roman" w:cs="Times New Roman"/>
          <w:sz w:val="28"/>
          <w:szCs w:val="28"/>
          <w:lang w:eastAsia="ru-RU"/>
        </w:rPr>
        <w:t xml:space="preserve">2025 </w:t>
      </w:r>
      <w:r>
        <w:rPr>
          <w:rFonts w:ascii="Times New Roman" w:eastAsiaTheme="minorEastAsia" w:hAnsi="Times New Roman" w:cs="Times New Roman"/>
          <w:sz w:val="28"/>
          <w:szCs w:val="28"/>
          <w:lang w:eastAsia="ru-RU"/>
        </w:rPr>
        <w:lastRenderedPageBreak/>
        <w:t>год на сумму 7 102,1 тыс. рублей или 0,5%</w:t>
      </w:r>
      <w:bookmarkEnd w:id="18"/>
      <w:r>
        <w:rPr>
          <w:rFonts w:ascii="Times New Roman" w:eastAsiaTheme="minorEastAsia" w:hAnsi="Times New Roman" w:cs="Times New Roman"/>
          <w:sz w:val="28"/>
          <w:szCs w:val="28"/>
          <w:lang w:eastAsia="ru-RU"/>
        </w:rPr>
        <w:t xml:space="preserve"> и увеличения на 2026 год на сумму 43 445,7 тыс</w:t>
      </w:r>
      <w:r>
        <w:rPr>
          <w:rFonts w:ascii="Times New Roman" w:eastAsiaTheme="minorEastAsia" w:hAnsi="Times New Roman" w:cs="Times New Roman"/>
          <w:sz w:val="28"/>
          <w:szCs w:val="28"/>
          <w:lang w:eastAsia="ru-RU"/>
        </w:rPr>
        <w:t>. рублей или 3,6%, на 2027 год на сумму 41 358,9 тыс. рублей или 3,7%.</w:t>
      </w:r>
    </w:p>
    <w:p w:rsidR="0008257C" w:rsidRDefault="00F72A3A">
      <w:pPr>
        <w:pStyle w:val="af7"/>
        <w:tabs>
          <w:tab w:val="left" w:pos="1134"/>
        </w:tabs>
        <w:ind w:left="0" w:right="-1" w:firstLine="709"/>
        <w:rPr>
          <w:rFonts w:ascii="Times New Roman" w:eastAsiaTheme="minorEastAsia" w:hAnsi="Times New Roman"/>
          <w:sz w:val="18"/>
          <w:szCs w:val="28"/>
          <w:lang w:eastAsia="ru-RU"/>
        </w:rPr>
      </w:pPr>
      <w:r>
        <w:rPr>
          <w:rFonts w:ascii="Times New Roman" w:eastAsiaTheme="minorEastAsia" w:hAnsi="Times New Roman"/>
          <w:sz w:val="28"/>
          <w:szCs w:val="28"/>
          <w:lang w:eastAsia="ru-RU"/>
        </w:rPr>
        <w:t>Изменения по целевым направлениям расходования средств Дорожного фонда на 2025 год представлены в следующей таблице.</w:t>
      </w:r>
    </w:p>
    <w:p w:rsidR="0008257C" w:rsidRDefault="00F72A3A">
      <w:pPr>
        <w:pStyle w:val="af7"/>
        <w:ind w:left="1429" w:right="-1" w:firstLine="0"/>
        <w:jc w:val="right"/>
        <w:rPr>
          <w:rFonts w:ascii="Times New Roman" w:eastAsiaTheme="minorEastAsia" w:hAnsi="Times New Roman"/>
          <w:sz w:val="20"/>
          <w:szCs w:val="20"/>
          <w:lang w:eastAsia="ru-RU"/>
        </w:rPr>
      </w:pPr>
      <w:r>
        <w:rPr>
          <w:rFonts w:ascii="Times New Roman" w:eastAsiaTheme="minorEastAsia" w:hAnsi="Times New Roman"/>
          <w:sz w:val="20"/>
          <w:szCs w:val="20"/>
          <w:lang w:eastAsia="ru-RU"/>
        </w:rPr>
        <w:t>(</w:t>
      </w:r>
      <w:proofErr w:type="gramStart"/>
      <w:r>
        <w:rPr>
          <w:rFonts w:ascii="Times New Roman" w:eastAsiaTheme="minorEastAsia" w:hAnsi="Times New Roman"/>
          <w:sz w:val="20"/>
          <w:szCs w:val="20"/>
          <w:lang w:eastAsia="ru-RU"/>
        </w:rPr>
        <w:t>тыс.</w:t>
      </w:r>
      <w:proofErr w:type="gramEnd"/>
      <w:r>
        <w:rPr>
          <w:rFonts w:ascii="Times New Roman" w:eastAsiaTheme="minorEastAsia" w:hAnsi="Times New Roman"/>
          <w:sz w:val="20"/>
          <w:szCs w:val="20"/>
          <w:lang w:eastAsia="ru-RU"/>
        </w:rPr>
        <w:t xml:space="preserve"> рублей)</w:t>
      </w:r>
    </w:p>
    <w:tbl>
      <w:tblPr>
        <w:tblStyle w:val="aff4"/>
        <w:tblW w:w="10247" w:type="dxa"/>
        <w:tblInd w:w="108" w:type="dxa"/>
        <w:tblLayout w:type="fixed"/>
        <w:tblLook w:val="04A0" w:firstRow="1" w:lastRow="0" w:firstColumn="1" w:lastColumn="0" w:noHBand="0" w:noVBand="1"/>
      </w:tblPr>
      <w:tblGrid>
        <w:gridCol w:w="813"/>
        <w:gridCol w:w="6133"/>
        <w:gridCol w:w="1128"/>
        <w:gridCol w:w="1133"/>
        <w:gridCol w:w="1040"/>
      </w:tblGrid>
      <w:tr w:rsidR="0008257C">
        <w:tc>
          <w:tcPr>
            <w:tcW w:w="813" w:type="dxa"/>
            <w:shd w:val="clear" w:color="auto" w:fill="DBE5F1" w:themeFill="accent1" w:themeFillTint="33"/>
            <w:vAlign w:val="center"/>
          </w:tcPr>
          <w:p w:rsidR="0008257C" w:rsidRDefault="00F72A3A">
            <w:pPr>
              <w:ind w:firstLine="0"/>
              <w:contextualSpacing/>
              <w:jc w:val="center"/>
              <w:rPr>
                <w:rFonts w:ascii="Times New Roman" w:hAnsi="Times New Roman"/>
                <w:sz w:val="18"/>
                <w:szCs w:val="28"/>
              </w:rPr>
            </w:pPr>
            <w:r>
              <w:rPr>
                <w:rFonts w:ascii="Times New Roman" w:eastAsia="Times New Roman" w:hAnsi="Times New Roman" w:cs="Times New Roman"/>
                <w:b/>
                <w:bCs/>
                <w:sz w:val="18"/>
                <w:szCs w:val="18"/>
                <w:lang w:eastAsia="ru-RU"/>
              </w:rPr>
              <w:t>№ п/п</w:t>
            </w:r>
          </w:p>
        </w:tc>
        <w:tc>
          <w:tcPr>
            <w:tcW w:w="6133" w:type="dxa"/>
            <w:shd w:val="clear" w:color="auto" w:fill="DBE5F1" w:themeFill="accent1" w:themeFillTint="33"/>
            <w:vAlign w:val="center"/>
          </w:tcPr>
          <w:p w:rsidR="0008257C" w:rsidRDefault="00F72A3A">
            <w:pPr>
              <w:ind w:firstLine="0"/>
              <w:contextualSpacing/>
              <w:jc w:val="center"/>
              <w:rPr>
                <w:rFonts w:ascii="Times New Roman" w:hAnsi="Times New Roman"/>
                <w:sz w:val="18"/>
                <w:szCs w:val="28"/>
              </w:rPr>
            </w:pPr>
            <w:r>
              <w:rPr>
                <w:rFonts w:ascii="Times New Roman" w:eastAsia="Times New Roman" w:hAnsi="Times New Roman" w:cs="Times New Roman"/>
                <w:b/>
                <w:bCs/>
                <w:sz w:val="18"/>
                <w:szCs w:val="18"/>
                <w:lang w:eastAsia="ru-RU"/>
              </w:rPr>
              <w:t>Наименование</w:t>
            </w:r>
          </w:p>
        </w:tc>
        <w:tc>
          <w:tcPr>
            <w:tcW w:w="1128" w:type="dxa"/>
            <w:shd w:val="clear" w:color="auto" w:fill="DBE5F1" w:themeFill="accent1" w:themeFillTint="33"/>
            <w:vAlign w:val="center"/>
          </w:tcPr>
          <w:p w:rsidR="0008257C" w:rsidRDefault="00F72A3A">
            <w:pPr>
              <w:ind w:firstLine="0"/>
              <w:contextualSpacing/>
              <w:jc w:val="center"/>
              <w:rPr>
                <w:rFonts w:ascii="Times New Roman" w:hAnsi="Times New Roman"/>
                <w:sz w:val="18"/>
                <w:szCs w:val="28"/>
              </w:rPr>
            </w:pPr>
            <w:r>
              <w:rPr>
                <w:rFonts w:ascii="Times New Roman" w:eastAsia="Times New Roman" w:hAnsi="Times New Roman" w:cs="Times New Roman"/>
                <w:b/>
                <w:bCs/>
                <w:sz w:val="18"/>
                <w:szCs w:val="18"/>
                <w:lang w:eastAsia="ru-RU"/>
              </w:rPr>
              <w:t>РОГС от 28.08.2025 № 633</w:t>
            </w:r>
          </w:p>
        </w:tc>
        <w:tc>
          <w:tcPr>
            <w:tcW w:w="1133" w:type="dxa"/>
            <w:shd w:val="clear" w:color="auto" w:fill="DBE5F1" w:themeFill="accent1" w:themeFillTint="33"/>
            <w:vAlign w:val="center"/>
          </w:tcPr>
          <w:p w:rsidR="0008257C" w:rsidRDefault="00F72A3A">
            <w:pPr>
              <w:ind w:firstLine="0"/>
              <w:contextualSpacing/>
              <w:jc w:val="center"/>
              <w:rPr>
                <w:rFonts w:ascii="Times New Roman" w:hAnsi="Times New Roman"/>
                <w:sz w:val="18"/>
                <w:szCs w:val="28"/>
              </w:rPr>
            </w:pPr>
            <w:r>
              <w:rPr>
                <w:rFonts w:ascii="Times New Roman" w:eastAsia="Times New Roman" w:hAnsi="Times New Roman" w:cs="Times New Roman"/>
                <w:b/>
                <w:bCs/>
                <w:sz w:val="18"/>
                <w:szCs w:val="18"/>
                <w:lang w:eastAsia="ru-RU"/>
              </w:rPr>
              <w:t xml:space="preserve">Проект </w:t>
            </w:r>
            <w:r>
              <w:rPr>
                <w:rFonts w:ascii="Times New Roman" w:eastAsia="Times New Roman" w:hAnsi="Times New Roman" w:cs="Times New Roman"/>
                <w:b/>
                <w:bCs/>
                <w:sz w:val="18"/>
                <w:szCs w:val="18"/>
                <w:lang w:eastAsia="ru-RU"/>
              </w:rPr>
              <w:t>решения</w:t>
            </w:r>
          </w:p>
        </w:tc>
        <w:tc>
          <w:tcPr>
            <w:tcW w:w="1040" w:type="dxa"/>
            <w:shd w:val="clear" w:color="auto" w:fill="DBE5F1" w:themeFill="accent1" w:themeFillTint="33"/>
            <w:vAlign w:val="center"/>
          </w:tcPr>
          <w:p w:rsidR="0008257C" w:rsidRDefault="00F72A3A">
            <w:pPr>
              <w:ind w:firstLine="0"/>
              <w:contextualSpacing/>
              <w:jc w:val="center"/>
              <w:rPr>
                <w:rFonts w:ascii="Times New Roman" w:hAnsi="Times New Roman"/>
                <w:sz w:val="18"/>
                <w:szCs w:val="28"/>
              </w:rPr>
            </w:pPr>
            <w:proofErr w:type="spellStart"/>
            <w:r>
              <w:rPr>
                <w:rFonts w:ascii="Times New Roman" w:eastAsia="Times New Roman" w:hAnsi="Times New Roman" w:cs="Times New Roman"/>
                <w:b/>
                <w:bCs/>
                <w:sz w:val="18"/>
                <w:szCs w:val="18"/>
                <w:lang w:eastAsia="ru-RU"/>
              </w:rPr>
              <w:t>Откл</w:t>
            </w:r>
            <w:proofErr w:type="spellEnd"/>
            <w:r>
              <w:rPr>
                <w:rFonts w:ascii="Times New Roman" w:eastAsia="Times New Roman" w:hAnsi="Times New Roman" w:cs="Times New Roman"/>
                <w:b/>
                <w:bCs/>
                <w:sz w:val="18"/>
                <w:szCs w:val="18"/>
                <w:lang w:eastAsia="ru-RU"/>
              </w:rPr>
              <w:t>.</w:t>
            </w:r>
          </w:p>
        </w:tc>
      </w:tr>
      <w:tr w:rsidR="0008257C">
        <w:tc>
          <w:tcPr>
            <w:tcW w:w="813" w:type="dxa"/>
            <w:vAlign w:val="center"/>
          </w:tcPr>
          <w:p w:rsidR="0008257C" w:rsidRDefault="00F72A3A">
            <w:pPr>
              <w:ind w:firstLine="0"/>
              <w:contextualSpacing/>
              <w:jc w:val="center"/>
              <w:rPr>
                <w:rFonts w:ascii="Times New Roman" w:hAnsi="Times New Roman"/>
                <w:sz w:val="18"/>
                <w:szCs w:val="28"/>
              </w:rPr>
            </w:pPr>
            <w:r>
              <w:rPr>
                <w:rFonts w:ascii="Times New Roman" w:eastAsia="Times New Roman" w:hAnsi="Times New Roman" w:cs="Times New Roman"/>
                <w:sz w:val="18"/>
                <w:szCs w:val="18"/>
                <w:lang w:eastAsia="ru-RU"/>
              </w:rPr>
              <w:t>1</w:t>
            </w:r>
          </w:p>
        </w:tc>
        <w:tc>
          <w:tcPr>
            <w:tcW w:w="6133" w:type="dxa"/>
          </w:tcPr>
          <w:p w:rsidR="0008257C" w:rsidRDefault="00F72A3A">
            <w:pPr>
              <w:ind w:firstLine="0"/>
              <w:contextualSpacing/>
              <w:rPr>
                <w:rFonts w:ascii="Times New Roman" w:hAnsi="Times New Roman"/>
                <w:sz w:val="18"/>
                <w:szCs w:val="28"/>
              </w:rPr>
            </w:pPr>
            <w:r>
              <w:rPr>
                <w:rFonts w:ascii="Times New Roman" w:eastAsia="Times New Roman" w:hAnsi="Times New Roman" w:cs="Times New Roman"/>
                <w:sz w:val="18"/>
                <w:szCs w:val="18"/>
                <w:lang w:eastAsia="ru-RU"/>
              </w:rPr>
              <w:t>Проектирование, строительство, реконструкция автомобильных дорог   общего пользования</w:t>
            </w:r>
          </w:p>
        </w:tc>
        <w:tc>
          <w:tcPr>
            <w:tcW w:w="1128" w:type="dxa"/>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3 049 214,6</w:t>
            </w:r>
          </w:p>
        </w:tc>
        <w:tc>
          <w:tcPr>
            <w:tcW w:w="1133" w:type="dxa"/>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3 049 214,6</w:t>
            </w:r>
          </w:p>
        </w:tc>
        <w:tc>
          <w:tcPr>
            <w:tcW w:w="1040" w:type="dxa"/>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0,0</w:t>
            </w:r>
          </w:p>
        </w:tc>
      </w:tr>
      <w:tr w:rsidR="0008257C">
        <w:tc>
          <w:tcPr>
            <w:tcW w:w="813" w:type="dxa"/>
            <w:vAlign w:val="center"/>
          </w:tcPr>
          <w:p w:rsidR="0008257C" w:rsidRDefault="00F72A3A">
            <w:pPr>
              <w:ind w:firstLine="0"/>
              <w:contextualSpacing/>
              <w:jc w:val="center"/>
              <w:rPr>
                <w:rFonts w:ascii="Times New Roman" w:hAnsi="Times New Roman"/>
                <w:sz w:val="18"/>
                <w:szCs w:val="28"/>
              </w:rPr>
            </w:pPr>
            <w:r>
              <w:rPr>
                <w:rFonts w:ascii="Times New Roman" w:eastAsia="Times New Roman" w:hAnsi="Times New Roman" w:cs="Times New Roman"/>
                <w:sz w:val="18"/>
                <w:szCs w:val="18"/>
                <w:lang w:eastAsia="ru-RU"/>
              </w:rPr>
              <w:t>1.1</w:t>
            </w:r>
          </w:p>
        </w:tc>
        <w:tc>
          <w:tcPr>
            <w:tcW w:w="6133" w:type="dxa"/>
            <w:vAlign w:val="center"/>
          </w:tcPr>
          <w:p w:rsidR="0008257C" w:rsidRDefault="00F72A3A">
            <w:pPr>
              <w:ind w:firstLine="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Магистраль районного значения, соединяющая ул. Степана Разина и Загородное шоссе, (Дублер ул. Чкалова) в г. Оренбурге. 1</w:t>
            </w:r>
            <w:r>
              <w:rPr>
                <w:rFonts w:ascii="Times New Roman" w:eastAsia="Times New Roman" w:hAnsi="Times New Roman" w:cs="Times New Roman"/>
                <w:sz w:val="18"/>
                <w:szCs w:val="18"/>
                <w:lang w:eastAsia="ru-RU"/>
              </w:rPr>
              <w:t xml:space="preserve"> этап</w:t>
            </w:r>
          </w:p>
        </w:tc>
        <w:tc>
          <w:tcPr>
            <w:tcW w:w="1128" w:type="dxa"/>
            <w:shd w:val="clear" w:color="000000" w:fill="FFFFFF"/>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112 500,0</w:t>
            </w:r>
          </w:p>
        </w:tc>
        <w:tc>
          <w:tcPr>
            <w:tcW w:w="1133" w:type="dxa"/>
            <w:shd w:val="clear" w:color="000000" w:fill="FFFFFF"/>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112 500,0</w:t>
            </w:r>
          </w:p>
        </w:tc>
        <w:tc>
          <w:tcPr>
            <w:tcW w:w="1040" w:type="dxa"/>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0,0</w:t>
            </w:r>
          </w:p>
        </w:tc>
      </w:tr>
      <w:tr w:rsidR="0008257C">
        <w:tc>
          <w:tcPr>
            <w:tcW w:w="813" w:type="dxa"/>
            <w:vAlign w:val="center"/>
          </w:tcPr>
          <w:p w:rsidR="0008257C" w:rsidRDefault="00F72A3A">
            <w:pPr>
              <w:ind w:firstLine="0"/>
              <w:contextualSpacing/>
              <w:jc w:val="center"/>
              <w:rPr>
                <w:rFonts w:ascii="Times New Roman" w:hAnsi="Times New Roman"/>
                <w:sz w:val="18"/>
                <w:szCs w:val="28"/>
              </w:rPr>
            </w:pPr>
            <w:r>
              <w:rPr>
                <w:rFonts w:ascii="Times New Roman" w:eastAsia="Times New Roman" w:hAnsi="Times New Roman" w:cs="Times New Roman"/>
                <w:sz w:val="18"/>
                <w:szCs w:val="18"/>
                <w:lang w:eastAsia="ru-RU"/>
              </w:rPr>
              <w:t>1.2</w:t>
            </w:r>
          </w:p>
        </w:tc>
        <w:tc>
          <w:tcPr>
            <w:tcW w:w="6133" w:type="dxa"/>
            <w:vAlign w:val="center"/>
          </w:tcPr>
          <w:p w:rsidR="0008257C" w:rsidRDefault="00F72A3A">
            <w:pPr>
              <w:ind w:firstLine="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Магистраль районного значения, соединяющая ул. Степана Разина и Загородное шоссе, (Дублер ул. Чкалова) в г. Оренбурге. Этап 1.1</w:t>
            </w:r>
          </w:p>
        </w:tc>
        <w:tc>
          <w:tcPr>
            <w:tcW w:w="1128" w:type="dxa"/>
            <w:shd w:val="clear" w:color="000000" w:fill="FFFFFF"/>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364 583,4</w:t>
            </w:r>
          </w:p>
        </w:tc>
        <w:tc>
          <w:tcPr>
            <w:tcW w:w="1133" w:type="dxa"/>
            <w:shd w:val="clear" w:color="000000" w:fill="FFFFFF"/>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364 583,4</w:t>
            </w:r>
          </w:p>
        </w:tc>
        <w:tc>
          <w:tcPr>
            <w:tcW w:w="1040" w:type="dxa"/>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0,0</w:t>
            </w:r>
          </w:p>
        </w:tc>
      </w:tr>
      <w:tr w:rsidR="0008257C">
        <w:tc>
          <w:tcPr>
            <w:tcW w:w="813" w:type="dxa"/>
            <w:vAlign w:val="center"/>
          </w:tcPr>
          <w:p w:rsidR="0008257C" w:rsidRDefault="00F72A3A">
            <w:pPr>
              <w:ind w:firstLine="0"/>
              <w:contextualSpacing/>
              <w:jc w:val="center"/>
              <w:rPr>
                <w:rFonts w:ascii="Times New Roman" w:hAnsi="Times New Roman"/>
                <w:sz w:val="18"/>
                <w:szCs w:val="28"/>
              </w:rPr>
            </w:pPr>
            <w:r>
              <w:rPr>
                <w:rFonts w:ascii="Times New Roman" w:eastAsia="Times New Roman" w:hAnsi="Times New Roman" w:cs="Times New Roman"/>
                <w:sz w:val="18"/>
                <w:szCs w:val="18"/>
                <w:lang w:eastAsia="ru-RU"/>
              </w:rPr>
              <w:t>1.3</w:t>
            </w:r>
          </w:p>
        </w:tc>
        <w:tc>
          <w:tcPr>
            <w:tcW w:w="6133" w:type="dxa"/>
            <w:vAlign w:val="center"/>
          </w:tcPr>
          <w:p w:rsidR="0008257C" w:rsidRDefault="00F72A3A">
            <w:pPr>
              <w:ind w:firstLine="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 xml:space="preserve">Магистраль районного значения, соединяющая ул. Степана Разина и </w:t>
            </w:r>
            <w:r>
              <w:rPr>
                <w:rFonts w:ascii="Times New Roman" w:eastAsia="Times New Roman" w:hAnsi="Times New Roman" w:cs="Times New Roman"/>
                <w:sz w:val="18"/>
                <w:szCs w:val="18"/>
                <w:lang w:eastAsia="ru-RU"/>
              </w:rPr>
              <w:t>Загородное шоссе, (Дублер ул. Чкалова) в г. Оренбурге. Этап 1.2</w:t>
            </w:r>
          </w:p>
        </w:tc>
        <w:tc>
          <w:tcPr>
            <w:tcW w:w="1128" w:type="dxa"/>
            <w:shd w:val="clear" w:color="000000" w:fill="FFFFFF"/>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291 833,4</w:t>
            </w:r>
          </w:p>
        </w:tc>
        <w:tc>
          <w:tcPr>
            <w:tcW w:w="1133" w:type="dxa"/>
            <w:shd w:val="clear" w:color="000000" w:fill="FFFFFF"/>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291 833,4</w:t>
            </w:r>
          </w:p>
        </w:tc>
        <w:tc>
          <w:tcPr>
            <w:tcW w:w="1040" w:type="dxa"/>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0,0</w:t>
            </w:r>
          </w:p>
        </w:tc>
      </w:tr>
      <w:tr w:rsidR="0008257C">
        <w:tc>
          <w:tcPr>
            <w:tcW w:w="813" w:type="dxa"/>
            <w:vAlign w:val="center"/>
          </w:tcPr>
          <w:p w:rsidR="0008257C" w:rsidRDefault="00F72A3A">
            <w:pPr>
              <w:ind w:firstLine="0"/>
              <w:contextualSpacing/>
              <w:jc w:val="center"/>
              <w:rPr>
                <w:rFonts w:ascii="Times New Roman" w:hAnsi="Times New Roman"/>
                <w:sz w:val="18"/>
                <w:szCs w:val="28"/>
              </w:rPr>
            </w:pPr>
            <w:r>
              <w:rPr>
                <w:rFonts w:ascii="Times New Roman" w:eastAsia="Times New Roman" w:hAnsi="Times New Roman" w:cs="Times New Roman"/>
                <w:sz w:val="18"/>
                <w:szCs w:val="18"/>
                <w:lang w:eastAsia="ru-RU"/>
              </w:rPr>
              <w:t>1.4</w:t>
            </w:r>
          </w:p>
        </w:tc>
        <w:tc>
          <w:tcPr>
            <w:tcW w:w="6133" w:type="dxa"/>
            <w:vAlign w:val="center"/>
          </w:tcPr>
          <w:p w:rsidR="0008257C" w:rsidRDefault="00F72A3A">
            <w:pPr>
              <w:ind w:firstLine="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Магистраль районного значения, соединяющая ул. Степана Разина и Загородное шоссе, (Дублер ул. Чкалова) в г. Оренбурге. 2 этап</w:t>
            </w:r>
          </w:p>
        </w:tc>
        <w:tc>
          <w:tcPr>
            <w:tcW w:w="1128" w:type="dxa"/>
            <w:shd w:val="clear" w:color="000000" w:fill="FFFFFF"/>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78 091,6</w:t>
            </w:r>
          </w:p>
        </w:tc>
        <w:tc>
          <w:tcPr>
            <w:tcW w:w="1133" w:type="dxa"/>
            <w:shd w:val="clear" w:color="000000" w:fill="FFFFFF"/>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78 091,6</w:t>
            </w:r>
          </w:p>
        </w:tc>
        <w:tc>
          <w:tcPr>
            <w:tcW w:w="1040" w:type="dxa"/>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0,0</w:t>
            </w:r>
          </w:p>
        </w:tc>
      </w:tr>
      <w:tr w:rsidR="0008257C">
        <w:tc>
          <w:tcPr>
            <w:tcW w:w="813" w:type="dxa"/>
            <w:vAlign w:val="center"/>
          </w:tcPr>
          <w:p w:rsidR="0008257C" w:rsidRDefault="00F72A3A">
            <w:pPr>
              <w:ind w:firstLine="0"/>
              <w:contextualSpacing/>
              <w:jc w:val="center"/>
              <w:rPr>
                <w:rFonts w:ascii="Times New Roman" w:hAnsi="Times New Roman"/>
                <w:sz w:val="18"/>
                <w:szCs w:val="28"/>
              </w:rPr>
            </w:pPr>
            <w:r>
              <w:rPr>
                <w:rFonts w:ascii="Times New Roman" w:eastAsia="Times New Roman" w:hAnsi="Times New Roman" w:cs="Times New Roman"/>
                <w:sz w:val="18"/>
                <w:szCs w:val="18"/>
                <w:lang w:eastAsia="ru-RU"/>
              </w:rPr>
              <w:t>1.5</w:t>
            </w:r>
          </w:p>
        </w:tc>
        <w:tc>
          <w:tcPr>
            <w:tcW w:w="6133" w:type="dxa"/>
            <w:vAlign w:val="center"/>
          </w:tcPr>
          <w:p w:rsidR="0008257C" w:rsidRDefault="00F72A3A">
            <w:pPr>
              <w:ind w:firstLine="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Магистраль</w:t>
            </w:r>
            <w:r>
              <w:rPr>
                <w:rFonts w:ascii="Times New Roman" w:eastAsia="Times New Roman" w:hAnsi="Times New Roman" w:cs="Times New Roman"/>
                <w:sz w:val="18"/>
                <w:szCs w:val="18"/>
                <w:lang w:eastAsia="ru-RU"/>
              </w:rPr>
              <w:t xml:space="preserve"> районного значения, соединяющая ул. Степана Разина и Загородное шоссе, (Дублер ул. Чкалова) в г. Оренбурге. 3 этап</w:t>
            </w:r>
          </w:p>
        </w:tc>
        <w:tc>
          <w:tcPr>
            <w:tcW w:w="1128" w:type="dxa"/>
            <w:shd w:val="clear" w:color="000000" w:fill="FFFFFF"/>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19 491,8</w:t>
            </w:r>
          </w:p>
        </w:tc>
        <w:tc>
          <w:tcPr>
            <w:tcW w:w="1133" w:type="dxa"/>
            <w:shd w:val="clear" w:color="000000" w:fill="FFFFFF"/>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19 491,8</w:t>
            </w:r>
          </w:p>
        </w:tc>
        <w:tc>
          <w:tcPr>
            <w:tcW w:w="1040" w:type="dxa"/>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0,0</w:t>
            </w:r>
          </w:p>
        </w:tc>
      </w:tr>
      <w:tr w:rsidR="0008257C">
        <w:tc>
          <w:tcPr>
            <w:tcW w:w="813" w:type="dxa"/>
            <w:vAlign w:val="center"/>
          </w:tcPr>
          <w:p w:rsidR="0008257C" w:rsidRDefault="00F72A3A">
            <w:pPr>
              <w:ind w:firstLine="0"/>
              <w:contextualSpacing/>
              <w:jc w:val="center"/>
              <w:rPr>
                <w:rFonts w:ascii="Times New Roman" w:hAnsi="Times New Roman"/>
                <w:sz w:val="18"/>
                <w:szCs w:val="28"/>
              </w:rPr>
            </w:pPr>
            <w:r>
              <w:rPr>
                <w:rFonts w:ascii="Times New Roman" w:eastAsia="Times New Roman" w:hAnsi="Times New Roman" w:cs="Times New Roman"/>
                <w:sz w:val="18"/>
                <w:szCs w:val="18"/>
                <w:lang w:eastAsia="ru-RU"/>
              </w:rPr>
              <w:t>1.6</w:t>
            </w:r>
          </w:p>
        </w:tc>
        <w:tc>
          <w:tcPr>
            <w:tcW w:w="6133" w:type="dxa"/>
            <w:vAlign w:val="center"/>
          </w:tcPr>
          <w:p w:rsidR="0008257C" w:rsidRDefault="00F72A3A">
            <w:pPr>
              <w:ind w:firstLine="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Строительство автомобильной дороги ул. Александрова в г. Оренбурге</w:t>
            </w:r>
          </w:p>
        </w:tc>
        <w:tc>
          <w:tcPr>
            <w:tcW w:w="1128" w:type="dxa"/>
            <w:shd w:val="clear" w:color="000000" w:fill="FFFFFF"/>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57 732,3</w:t>
            </w:r>
          </w:p>
        </w:tc>
        <w:tc>
          <w:tcPr>
            <w:tcW w:w="1133" w:type="dxa"/>
            <w:shd w:val="clear" w:color="000000" w:fill="FFFFFF"/>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57 732,3</w:t>
            </w:r>
          </w:p>
        </w:tc>
        <w:tc>
          <w:tcPr>
            <w:tcW w:w="1040" w:type="dxa"/>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0,0</w:t>
            </w:r>
          </w:p>
        </w:tc>
      </w:tr>
      <w:tr w:rsidR="0008257C">
        <w:tc>
          <w:tcPr>
            <w:tcW w:w="813" w:type="dxa"/>
            <w:vAlign w:val="center"/>
          </w:tcPr>
          <w:p w:rsidR="0008257C" w:rsidRDefault="00F72A3A">
            <w:pPr>
              <w:ind w:firstLine="0"/>
              <w:contextualSpacing/>
              <w:jc w:val="center"/>
              <w:rPr>
                <w:rFonts w:ascii="Times New Roman" w:hAnsi="Times New Roman"/>
                <w:sz w:val="18"/>
                <w:szCs w:val="28"/>
              </w:rPr>
            </w:pPr>
            <w:r>
              <w:rPr>
                <w:rFonts w:ascii="Times New Roman" w:eastAsia="Times New Roman" w:hAnsi="Times New Roman" w:cs="Times New Roman"/>
                <w:sz w:val="18"/>
                <w:szCs w:val="18"/>
                <w:lang w:eastAsia="ru-RU"/>
              </w:rPr>
              <w:t>1.7</w:t>
            </w:r>
          </w:p>
        </w:tc>
        <w:tc>
          <w:tcPr>
            <w:tcW w:w="6133" w:type="dxa"/>
            <w:vAlign w:val="center"/>
          </w:tcPr>
          <w:p w:rsidR="0008257C" w:rsidRDefault="00F72A3A">
            <w:pPr>
              <w:ind w:firstLine="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 xml:space="preserve">Строительство </w:t>
            </w:r>
            <w:r>
              <w:rPr>
                <w:rFonts w:ascii="Times New Roman" w:eastAsia="Times New Roman" w:hAnsi="Times New Roman" w:cs="Times New Roman"/>
                <w:sz w:val="18"/>
                <w:szCs w:val="18"/>
                <w:lang w:eastAsia="ru-RU"/>
              </w:rPr>
              <w:t>автомобильной дороги ул. Липовая, 17 в г. Оренбурге</w:t>
            </w:r>
          </w:p>
        </w:tc>
        <w:tc>
          <w:tcPr>
            <w:tcW w:w="1128" w:type="dxa"/>
            <w:shd w:val="clear" w:color="000000" w:fill="FFFFFF"/>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0,0</w:t>
            </w:r>
          </w:p>
        </w:tc>
        <w:tc>
          <w:tcPr>
            <w:tcW w:w="1133" w:type="dxa"/>
            <w:shd w:val="clear" w:color="000000" w:fill="FFFFFF"/>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0,0</w:t>
            </w:r>
          </w:p>
        </w:tc>
        <w:tc>
          <w:tcPr>
            <w:tcW w:w="1040" w:type="dxa"/>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0,0</w:t>
            </w:r>
          </w:p>
        </w:tc>
      </w:tr>
      <w:tr w:rsidR="0008257C">
        <w:tc>
          <w:tcPr>
            <w:tcW w:w="813" w:type="dxa"/>
            <w:vAlign w:val="center"/>
          </w:tcPr>
          <w:p w:rsidR="0008257C" w:rsidRDefault="00F72A3A">
            <w:pPr>
              <w:ind w:firstLine="0"/>
              <w:contextualSpacing/>
              <w:jc w:val="center"/>
              <w:rPr>
                <w:rFonts w:ascii="Times New Roman" w:hAnsi="Times New Roman"/>
                <w:sz w:val="18"/>
                <w:szCs w:val="28"/>
              </w:rPr>
            </w:pPr>
            <w:r>
              <w:rPr>
                <w:rFonts w:ascii="Times New Roman" w:eastAsia="Times New Roman" w:hAnsi="Times New Roman" w:cs="Times New Roman"/>
                <w:sz w:val="18"/>
                <w:szCs w:val="18"/>
                <w:lang w:eastAsia="ru-RU"/>
              </w:rPr>
              <w:t>1.8</w:t>
            </w:r>
          </w:p>
        </w:tc>
        <w:tc>
          <w:tcPr>
            <w:tcW w:w="6133" w:type="dxa"/>
            <w:vAlign w:val="center"/>
          </w:tcPr>
          <w:p w:rsidR="0008257C" w:rsidRDefault="00F72A3A">
            <w:pPr>
              <w:ind w:firstLine="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 xml:space="preserve">Создание объектов инфраструктуры в целях реализации инфраструктурных проектов (строительство транспортной развязки на пересечении улицы </w:t>
            </w:r>
            <w:proofErr w:type="spellStart"/>
            <w:r>
              <w:rPr>
                <w:rFonts w:ascii="Times New Roman" w:eastAsia="Times New Roman" w:hAnsi="Times New Roman" w:cs="Times New Roman"/>
                <w:sz w:val="18"/>
                <w:szCs w:val="18"/>
                <w:lang w:eastAsia="ru-RU"/>
              </w:rPr>
              <w:t>Гаранькина</w:t>
            </w:r>
            <w:proofErr w:type="spellEnd"/>
            <w:r>
              <w:rPr>
                <w:rFonts w:ascii="Times New Roman" w:eastAsia="Times New Roman" w:hAnsi="Times New Roman" w:cs="Times New Roman"/>
                <w:sz w:val="18"/>
                <w:szCs w:val="18"/>
                <w:lang w:eastAsia="ru-RU"/>
              </w:rPr>
              <w:t xml:space="preserve"> и Загородного шоссе) в г. Оренбурге</w:t>
            </w:r>
          </w:p>
        </w:tc>
        <w:tc>
          <w:tcPr>
            <w:tcW w:w="1128" w:type="dxa"/>
            <w:shd w:val="clear" w:color="000000" w:fill="FFFFFF"/>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 xml:space="preserve">1 </w:t>
            </w:r>
            <w:r>
              <w:rPr>
                <w:rFonts w:ascii="Times New Roman" w:eastAsia="Times New Roman" w:hAnsi="Times New Roman" w:cs="Times New Roman"/>
                <w:sz w:val="18"/>
                <w:szCs w:val="18"/>
                <w:lang w:eastAsia="ru-RU"/>
              </w:rPr>
              <w:t>274 989,3</w:t>
            </w:r>
          </w:p>
        </w:tc>
        <w:tc>
          <w:tcPr>
            <w:tcW w:w="1133" w:type="dxa"/>
            <w:shd w:val="clear" w:color="000000" w:fill="FFFFFF"/>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1 274 989,3</w:t>
            </w:r>
          </w:p>
        </w:tc>
        <w:tc>
          <w:tcPr>
            <w:tcW w:w="1040" w:type="dxa"/>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0,0</w:t>
            </w:r>
          </w:p>
        </w:tc>
      </w:tr>
      <w:tr w:rsidR="0008257C">
        <w:tc>
          <w:tcPr>
            <w:tcW w:w="813" w:type="dxa"/>
            <w:vAlign w:val="center"/>
          </w:tcPr>
          <w:p w:rsidR="0008257C" w:rsidRDefault="00F72A3A">
            <w:pPr>
              <w:ind w:firstLine="0"/>
              <w:contextualSpacing/>
              <w:jc w:val="center"/>
              <w:rPr>
                <w:rFonts w:ascii="Times New Roman" w:hAnsi="Times New Roman"/>
                <w:sz w:val="18"/>
                <w:szCs w:val="28"/>
              </w:rPr>
            </w:pPr>
            <w:r>
              <w:rPr>
                <w:rFonts w:ascii="Times New Roman" w:eastAsia="Times New Roman" w:hAnsi="Times New Roman" w:cs="Times New Roman"/>
                <w:sz w:val="18"/>
                <w:szCs w:val="18"/>
                <w:lang w:eastAsia="ru-RU"/>
              </w:rPr>
              <w:t>1.9</w:t>
            </w:r>
          </w:p>
        </w:tc>
        <w:tc>
          <w:tcPr>
            <w:tcW w:w="6133" w:type="dxa"/>
            <w:vAlign w:val="center"/>
          </w:tcPr>
          <w:p w:rsidR="0008257C" w:rsidRDefault="00F72A3A">
            <w:pPr>
              <w:ind w:firstLine="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Создание объектов инфраструктуры в целях реализации инфраструктурных проектов (строительство автомобильной дороги от ул. Тихой до ул. Автомобилистов (1 этап))</w:t>
            </w:r>
          </w:p>
        </w:tc>
        <w:tc>
          <w:tcPr>
            <w:tcW w:w="1128" w:type="dxa"/>
            <w:shd w:val="clear" w:color="000000" w:fill="FFFFFF"/>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102 041,2</w:t>
            </w:r>
          </w:p>
        </w:tc>
        <w:tc>
          <w:tcPr>
            <w:tcW w:w="1133" w:type="dxa"/>
            <w:shd w:val="clear" w:color="000000" w:fill="FFFFFF"/>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102 041,2</w:t>
            </w:r>
          </w:p>
        </w:tc>
        <w:tc>
          <w:tcPr>
            <w:tcW w:w="1040" w:type="dxa"/>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0,0</w:t>
            </w:r>
          </w:p>
        </w:tc>
      </w:tr>
      <w:tr w:rsidR="0008257C">
        <w:tc>
          <w:tcPr>
            <w:tcW w:w="813" w:type="dxa"/>
            <w:vAlign w:val="center"/>
          </w:tcPr>
          <w:p w:rsidR="0008257C" w:rsidRDefault="00F72A3A">
            <w:pPr>
              <w:ind w:firstLine="0"/>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1.10</w:t>
            </w:r>
          </w:p>
        </w:tc>
        <w:tc>
          <w:tcPr>
            <w:tcW w:w="6133" w:type="dxa"/>
            <w:vAlign w:val="center"/>
          </w:tcPr>
          <w:p w:rsidR="0008257C" w:rsidRDefault="00F72A3A">
            <w:pPr>
              <w:ind w:firstLine="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 xml:space="preserve">Создание объектов инфраструктуры в </w:t>
            </w:r>
            <w:r>
              <w:rPr>
                <w:rFonts w:ascii="Times New Roman" w:eastAsia="Times New Roman" w:hAnsi="Times New Roman" w:cs="Times New Roman"/>
                <w:sz w:val="18"/>
                <w:szCs w:val="18"/>
                <w:lang w:eastAsia="ru-RU"/>
              </w:rPr>
              <w:t>целях реализации инфраструктурных проектов (строительство автомобильной дороги ул. Тихая (2 этап))</w:t>
            </w:r>
          </w:p>
        </w:tc>
        <w:tc>
          <w:tcPr>
            <w:tcW w:w="1128" w:type="dxa"/>
            <w:shd w:val="clear" w:color="000000" w:fill="FFFFFF"/>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747 951,6</w:t>
            </w:r>
          </w:p>
        </w:tc>
        <w:tc>
          <w:tcPr>
            <w:tcW w:w="1133" w:type="dxa"/>
            <w:shd w:val="clear" w:color="000000" w:fill="FFFFFF"/>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747 951,6</w:t>
            </w:r>
          </w:p>
        </w:tc>
        <w:tc>
          <w:tcPr>
            <w:tcW w:w="1040" w:type="dxa"/>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0,0</w:t>
            </w:r>
          </w:p>
        </w:tc>
      </w:tr>
      <w:tr w:rsidR="0008257C">
        <w:tc>
          <w:tcPr>
            <w:tcW w:w="813" w:type="dxa"/>
            <w:vAlign w:val="center"/>
          </w:tcPr>
          <w:p w:rsidR="0008257C" w:rsidRDefault="00F72A3A">
            <w:pPr>
              <w:ind w:firstLine="0"/>
              <w:contextualSpacing/>
              <w:jc w:val="center"/>
              <w:rPr>
                <w:rFonts w:ascii="Times New Roman" w:hAnsi="Times New Roman"/>
                <w:sz w:val="18"/>
                <w:szCs w:val="28"/>
              </w:rPr>
            </w:pPr>
            <w:r>
              <w:rPr>
                <w:rFonts w:ascii="Times New Roman" w:eastAsia="Times New Roman" w:hAnsi="Times New Roman" w:cs="Times New Roman"/>
                <w:sz w:val="18"/>
                <w:szCs w:val="18"/>
                <w:lang w:eastAsia="ru-RU"/>
              </w:rPr>
              <w:t>2</w:t>
            </w:r>
          </w:p>
        </w:tc>
        <w:tc>
          <w:tcPr>
            <w:tcW w:w="6133" w:type="dxa"/>
          </w:tcPr>
          <w:p w:rsidR="0008257C" w:rsidRDefault="00F72A3A">
            <w:pPr>
              <w:ind w:firstLine="0"/>
              <w:contextualSpacing/>
              <w:rPr>
                <w:rFonts w:ascii="Times New Roman" w:hAnsi="Times New Roman"/>
                <w:sz w:val="18"/>
                <w:szCs w:val="28"/>
              </w:rPr>
            </w:pPr>
            <w:r>
              <w:rPr>
                <w:rFonts w:ascii="Times New Roman" w:eastAsia="Times New Roman" w:hAnsi="Times New Roman" w:cs="Times New Roman"/>
                <w:sz w:val="18"/>
                <w:szCs w:val="18"/>
                <w:lang w:eastAsia="ru-RU"/>
              </w:rPr>
              <w:t>Капитальный ремонт и ремонт автомобильных дорог общего пользования местного значения (включая проектирование соответствующих работ</w:t>
            </w:r>
            <w:r>
              <w:rPr>
                <w:rFonts w:ascii="Times New Roman" w:eastAsia="Times New Roman" w:hAnsi="Times New Roman" w:cs="Times New Roman"/>
                <w:sz w:val="18"/>
                <w:szCs w:val="18"/>
                <w:lang w:eastAsia="ru-RU"/>
              </w:rPr>
              <w:t xml:space="preserve"> и проведение необходимых государственных экспертиз)</w:t>
            </w:r>
          </w:p>
        </w:tc>
        <w:tc>
          <w:tcPr>
            <w:tcW w:w="1128" w:type="dxa"/>
            <w:shd w:val="clear" w:color="000000" w:fill="FFFFFF"/>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1 893 561,2</w:t>
            </w:r>
          </w:p>
        </w:tc>
        <w:tc>
          <w:tcPr>
            <w:tcW w:w="1133" w:type="dxa"/>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1 863 246,3</w:t>
            </w:r>
          </w:p>
        </w:tc>
        <w:tc>
          <w:tcPr>
            <w:tcW w:w="1040" w:type="dxa"/>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-30 314,9</w:t>
            </w:r>
          </w:p>
        </w:tc>
      </w:tr>
      <w:tr w:rsidR="0008257C">
        <w:tc>
          <w:tcPr>
            <w:tcW w:w="813" w:type="dxa"/>
            <w:vAlign w:val="center"/>
          </w:tcPr>
          <w:p w:rsidR="0008257C" w:rsidRDefault="00F72A3A">
            <w:pPr>
              <w:ind w:firstLine="0"/>
              <w:contextualSpacing/>
              <w:jc w:val="center"/>
              <w:rPr>
                <w:rFonts w:ascii="Times New Roman" w:hAnsi="Times New Roman"/>
                <w:sz w:val="18"/>
                <w:szCs w:val="28"/>
              </w:rPr>
            </w:pPr>
            <w:r>
              <w:rPr>
                <w:rFonts w:ascii="Times New Roman" w:eastAsia="Times New Roman" w:hAnsi="Times New Roman" w:cs="Times New Roman"/>
                <w:sz w:val="18"/>
                <w:szCs w:val="18"/>
                <w:lang w:eastAsia="ru-RU"/>
              </w:rPr>
              <w:t>3</w:t>
            </w:r>
          </w:p>
        </w:tc>
        <w:tc>
          <w:tcPr>
            <w:tcW w:w="6133" w:type="dxa"/>
          </w:tcPr>
          <w:p w:rsidR="0008257C" w:rsidRDefault="00F72A3A">
            <w:pPr>
              <w:ind w:firstLine="0"/>
              <w:contextualSpacing/>
              <w:rPr>
                <w:rFonts w:ascii="Times New Roman" w:hAnsi="Times New Roman"/>
                <w:sz w:val="18"/>
                <w:szCs w:val="28"/>
              </w:rPr>
            </w:pPr>
            <w:r>
              <w:rPr>
                <w:rFonts w:ascii="Times New Roman" w:eastAsia="Times New Roman" w:hAnsi="Times New Roman" w:cs="Times New Roman"/>
                <w:sz w:val="18"/>
                <w:szCs w:val="18"/>
                <w:lang w:eastAsia="ru-RU"/>
              </w:rPr>
              <w:t>Содержание автомобильных дорог общего пользования местного значения и искусственных сооружений на них</w:t>
            </w:r>
          </w:p>
        </w:tc>
        <w:tc>
          <w:tcPr>
            <w:tcW w:w="1128" w:type="dxa"/>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1 106 838,7</w:t>
            </w:r>
          </w:p>
        </w:tc>
        <w:tc>
          <w:tcPr>
            <w:tcW w:w="1133" w:type="dxa"/>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1 130 051,5</w:t>
            </w:r>
          </w:p>
        </w:tc>
        <w:tc>
          <w:tcPr>
            <w:tcW w:w="1040" w:type="dxa"/>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23 212,8</w:t>
            </w:r>
          </w:p>
        </w:tc>
      </w:tr>
      <w:tr w:rsidR="0008257C">
        <w:tc>
          <w:tcPr>
            <w:tcW w:w="813" w:type="dxa"/>
            <w:vAlign w:val="center"/>
          </w:tcPr>
          <w:p w:rsidR="0008257C" w:rsidRDefault="00F72A3A">
            <w:pPr>
              <w:ind w:firstLine="0"/>
              <w:contextualSpacing/>
              <w:jc w:val="center"/>
              <w:rPr>
                <w:rFonts w:ascii="Times New Roman" w:hAnsi="Times New Roman"/>
                <w:sz w:val="18"/>
                <w:szCs w:val="28"/>
              </w:rPr>
            </w:pPr>
            <w:r>
              <w:rPr>
                <w:rFonts w:ascii="Times New Roman" w:eastAsia="Times New Roman" w:hAnsi="Times New Roman" w:cs="Times New Roman"/>
                <w:sz w:val="18"/>
                <w:szCs w:val="18"/>
                <w:lang w:eastAsia="ru-RU"/>
              </w:rPr>
              <w:t>4</w:t>
            </w:r>
          </w:p>
        </w:tc>
        <w:tc>
          <w:tcPr>
            <w:tcW w:w="6133" w:type="dxa"/>
          </w:tcPr>
          <w:p w:rsidR="0008257C" w:rsidRDefault="00F72A3A">
            <w:pPr>
              <w:ind w:firstLine="0"/>
              <w:contextualSpacing/>
              <w:rPr>
                <w:rFonts w:ascii="Times New Roman" w:hAnsi="Times New Roman"/>
                <w:sz w:val="18"/>
                <w:szCs w:val="28"/>
              </w:rPr>
            </w:pPr>
            <w:r>
              <w:rPr>
                <w:rFonts w:ascii="Times New Roman" w:eastAsia="Times New Roman" w:hAnsi="Times New Roman" w:cs="Times New Roman"/>
                <w:sz w:val="18"/>
                <w:szCs w:val="18"/>
                <w:lang w:eastAsia="ru-RU"/>
              </w:rPr>
              <w:t xml:space="preserve">Капитальный ремонт и ремонт </w:t>
            </w:r>
            <w:r>
              <w:rPr>
                <w:rFonts w:ascii="Times New Roman" w:eastAsia="Times New Roman" w:hAnsi="Times New Roman" w:cs="Times New Roman"/>
                <w:sz w:val="18"/>
                <w:szCs w:val="18"/>
                <w:lang w:eastAsia="ru-RU"/>
              </w:rPr>
              <w:t>дворовых территорий многоквартирных домов, проездов к дворовым территориям многоквартирных домов, благоустройство дворовых территорий многоквартирных домов в части ремонта асфальтобетонного покрытия проезжей части, внутриквартальных проездов, автомобильных</w:t>
            </w:r>
            <w:r>
              <w:rPr>
                <w:rFonts w:ascii="Times New Roman" w:eastAsia="Times New Roman" w:hAnsi="Times New Roman" w:cs="Times New Roman"/>
                <w:sz w:val="18"/>
                <w:szCs w:val="18"/>
                <w:lang w:eastAsia="ru-RU"/>
              </w:rPr>
              <w:t xml:space="preserve"> стоянок, устройство, асфальтирование и ремонт пешеходных тротуаров</w:t>
            </w:r>
          </w:p>
        </w:tc>
        <w:tc>
          <w:tcPr>
            <w:tcW w:w="1128" w:type="dxa"/>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148 222,5</w:t>
            </w:r>
          </w:p>
        </w:tc>
        <w:tc>
          <w:tcPr>
            <w:tcW w:w="1133" w:type="dxa"/>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148 222,5</w:t>
            </w:r>
          </w:p>
        </w:tc>
        <w:tc>
          <w:tcPr>
            <w:tcW w:w="1040" w:type="dxa"/>
            <w:vAlign w:val="center"/>
          </w:tcPr>
          <w:p w:rsidR="0008257C" w:rsidRDefault="00F72A3A">
            <w:pPr>
              <w:ind w:firstLine="0"/>
              <w:contextualSpacing/>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0,0</w:t>
            </w:r>
          </w:p>
        </w:tc>
      </w:tr>
      <w:tr w:rsidR="0008257C">
        <w:tc>
          <w:tcPr>
            <w:tcW w:w="6946" w:type="dxa"/>
            <w:gridSpan w:val="2"/>
            <w:shd w:val="clear" w:color="auto" w:fill="DBE5F1" w:themeFill="accent1" w:themeFillTint="33"/>
            <w:vAlign w:val="center"/>
          </w:tcPr>
          <w:p w:rsidR="0008257C" w:rsidRDefault="00F72A3A">
            <w:pPr>
              <w:ind w:firstLine="0"/>
              <w:contextualSpacing/>
              <w:rPr>
                <w:rFonts w:ascii="Times New Roman" w:hAnsi="Times New Roman"/>
                <w:sz w:val="18"/>
                <w:szCs w:val="28"/>
              </w:rPr>
            </w:pPr>
            <w:r>
              <w:rPr>
                <w:rFonts w:ascii="Times New Roman" w:eastAsia="Times New Roman" w:hAnsi="Times New Roman" w:cs="Times New Roman"/>
                <w:b/>
                <w:sz w:val="18"/>
                <w:szCs w:val="18"/>
                <w:lang w:eastAsia="ru-RU"/>
              </w:rPr>
              <w:t>Всего:</w:t>
            </w:r>
          </w:p>
        </w:tc>
        <w:tc>
          <w:tcPr>
            <w:tcW w:w="1128" w:type="dxa"/>
            <w:shd w:val="clear" w:color="auto" w:fill="DBE5F1" w:themeFill="accent1" w:themeFillTint="33"/>
          </w:tcPr>
          <w:p w:rsidR="0008257C" w:rsidRDefault="00F72A3A">
            <w:pPr>
              <w:ind w:firstLine="0"/>
              <w:contextualSpacing/>
              <w:jc w:val="right"/>
              <w:rPr>
                <w:rFonts w:ascii="Times New Roman" w:eastAsia="Times New Roman" w:hAnsi="Times New Roman" w:cs="Times New Roman"/>
                <w:b/>
                <w:sz w:val="18"/>
                <w:szCs w:val="18"/>
              </w:rPr>
            </w:pPr>
            <w:r>
              <w:rPr>
                <w:rFonts w:ascii="Times New Roman" w:eastAsia="Times New Roman" w:hAnsi="Times New Roman" w:cs="Times New Roman"/>
                <w:b/>
                <w:sz w:val="18"/>
                <w:szCs w:val="18"/>
                <w:lang w:eastAsia="ru-RU"/>
              </w:rPr>
              <w:t>6 197 837,0</w:t>
            </w:r>
          </w:p>
        </w:tc>
        <w:tc>
          <w:tcPr>
            <w:tcW w:w="1133" w:type="dxa"/>
            <w:shd w:val="clear" w:color="auto" w:fill="DBE5F1" w:themeFill="accent1" w:themeFillTint="33"/>
          </w:tcPr>
          <w:p w:rsidR="0008257C" w:rsidRDefault="00F72A3A">
            <w:pPr>
              <w:ind w:firstLine="0"/>
              <w:contextualSpacing/>
              <w:jc w:val="right"/>
              <w:rPr>
                <w:rFonts w:ascii="Times New Roman" w:eastAsia="Times New Roman" w:hAnsi="Times New Roman" w:cs="Times New Roman"/>
                <w:b/>
                <w:sz w:val="18"/>
                <w:szCs w:val="18"/>
              </w:rPr>
            </w:pPr>
            <w:r>
              <w:rPr>
                <w:rFonts w:ascii="Times New Roman" w:eastAsia="Times New Roman" w:hAnsi="Times New Roman" w:cs="Times New Roman"/>
                <w:b/>
                <w:sz w:val="18"/>
                <w:szCs w:val="18"/>
                <w:lang w:eastAsia="ru-RU"/>
              </w:rPr>
              <w:t>6 190 734,9</w:t>
            </w:r>
          </w:p>
        </w:tc>
        <w:tc>
          <w:tcPr>
            <w:tcW w:w="1040" w:type="dxa"/>
            <w:shd w:val="clear" w:color="auto" w:fill="DBE5F1" w:themeFill="accent1" w:themeFillTint="33"/>
          </w:tcPr>
          <w:p w:rsidR="0008257C" w:rsidRDefault="00F72A3A">
            <w:pPr>
              <w:ind w:hanging="62"/>
              <w:contextualSpacing/>
              <w:jc w:val="right"/>
              <w:rPr>
                <w:rFonts w:ascii="Times New Roman" w:eastAsia="Times New Roman" w:hAnsi="Times New Roman" w:cs="Times New Roman"/>
                <w:b/>
                <w:sz w:val="18"/>
                <w:szCs w:val="18"/>
              </w:rPr>
            </w:pPr>
            <w:r>
              <w:rPr>
                <w:rFonts w:ascii="Times New Roman" w:eastAsia="Times New Roman" w:hAnsi="Times New Roman" w:cs="Times New Roman"/>
                <w:b/>
                <w:sz w:val="18"/>
                <w:szCs w:val="18"/>
                <w:lang w:eastAsia="ru-RU"/>
              </w:rPr>
              <w:t>7 102,1</w:t>
            </w:r>
          </w:p>
        </w:tc>
      </w:tr>
    </w:tbl>
    <w:p w:rsidR="0008257C" w:rsidRDefault="0008257C">
      <w:pPr>
        <w:contextualSpacing/>
        <w:jc w:val="right"/>
        <w:rPr>
          <w:rFonts w:ascii="Times New Roman" w:eastAsiaTheme="minorEastAsia" w:hAnsi="Times New Roman"/>
          <w:sz w:val="18"/>
          <w:szCs w:val="28"/>
          <w:lang w:eastAsia="ru-RU"/>
        </w:rPr>
      </w:pPr>
    </w:p>
    <w:p w:rsidR="0008257C" w:rsidRDefault="00F72A3A">
      <w:pPr>
        <w:ind w:firstLine="709"/>
        <w:contextualSpacing/>
        <w:rPr>
          <w:rFonts w:ascii="Times New Roman" w:eastAsiaTheme="minorEastAsia" w:hAnsi="Times New Roman"/>
          <w:sz w:val="28"/>
          <w:szCs w:val="28"/>
          <w:highlight w:val="yellow"/>
          <w:lang w:eastAsia="ru-RU"/>
        </w:rPr>
      </w:pPr>
      <w:r>
        <w:rPr>
          <w:rFonts w:ascii="Times New Roman" w:eastAsiaTheme="minorEastAsia" w:hAnsi="Times New Roman"/>
          <w:sz w:val="28"/>
          <w:szCs w:val="28"/>
          <w:lang w:eastAsia="ru-RU"/>
        </w:rPr>
        <w:t>Увеличение бюджетных ассигнований предлагается по направлению «</w:t>
      </w:r>
      <w:r>
        <w:rPr>
          <w:rFonts w:ascii="Times New Roman" w:eastAsia="Times New Roman" w:hAnsi="Times New Roman" w:cs="Times New Roman"/>
          <w:sz w:val="28"/>
          <w:szCs w:val="28"/>
        </w:rPr>
        <w:t xml:space="preserve">Содержание автомобильных дорог общего пользования местного </w:t>
      </w:r>
      <w:r>
        <w:rPr>
          <w:rFonts w:ascii="Times New Roman" w:eastAsia="Times New Roman" w:hAnsi="Times New Roman" w:cs="Times New Roman"/>
          <w:sz w:val="28"/>
          <w:szCs w:val="28"/>
        </w:rPr>
        <w:t>значения и искусственных сооружений на них</w:t>
      </w:r>
      <w:r>
        <w:rPr>
          <w:rFonts w:ascii="Times New Roman" w:eastAsiaTheme="minorEastAsia" w:hAnsi="Times New Roman"/>
          <w:sz w:val="28"/>
          <w:szCs w:val="28"/>
          <w:lang w:eastAsia="ru-RU"/>
        </w:rPr>
        <w:t>» на сумму 23 212,8 тыс. рублей или 2,1%, сокращение по направлению «Капитальный ремонт и ремонт автомобильных дорог общего пользования местного значения (включая проектирование соответствующих работ и проведение н</w:t>
      </w:r>
      <w:r>
        <w:rPr>
          <w:rFonts w:ascii="Times New Roman" w:eastAsiaTheme="minorEastAsia" w:hAnsi="Times New Roman"/>
          <w:sz w:val="28"/>
          <w:szCs w:val="28"/>
          <w:lang w:eastAsia="ru-RU"/>
        </w:rPr>
        <w:t>еобходимых государственных экспертиз)» сумму на 30 314,9 тыс. рублей или 1,6%.</w:t>
      </w:r>
    </w:p>
    <w:p w:rsidR="0008257C" w:rsidRDefault="00F72A3A">
      <w:pPr>
        <w:ind w:firstLine="709"/>
        <w:contextualSpacing/>
        <w:rPr>
          <w:rFonts w:ascii="Times New Roman" w:eastAsia="Times New Roman" w:hAnsi="Times New Roman" w:cs="Times New Roman"/>
          <w:sz w:val="28"/>
          <w:szCs w:val="28"/>
          <w:lang w:eastAsia="ru-RU"/>
        </w:rPr>
      </w:pPr>
      <w:r>
        <w:rPr>
          <w:rFonts w:ascii="Times New Roman" w:eastAsiaTheme="minorEastAsia" w:hAnsi="Times New Roman"/>
          <w:sz w:val="28"/>
          <w:szCs w:val="28"/>
          <w:lang w:eastAsia="ru-RU"/>
        </w:rPr>
        <w:t xml:space="preserve">В целом </w:t>
      </w:r>
      <w:r>
        <w:rPr>
          <w:rFonts w:ascii="Times New Roman" w:eastAsia="Times New Roman" w:hAnsi="Times New Roman" w:cs="Times New Roman"/>
          <w:sz w:val="28"/>
          <w:szCs w:val="28"/>
          <w:lang w:eastAsia="ru-RU"/>
        </w:rPr>
        <w:t>общий объем Дорожного фонда на 2025 год сокращается на 7 102,1 тыс. рублей или на 0,1%.</w:t>
      </w:r>
    </w:p>
    <w:p w:rsidR="0008257C" w:rsidRDefault="00F72A3A">
      <w:pPr>
        <w:ind w:firstLine="709"/>
        <w:contextualSpacing/>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На плановый период Проектом решения предложено увеличить утвержденный объем бюдже</w:t>
      </w:r>
      <w:r>
        <w:rPr>
          <w:rFonts w:ascii="Times New Roman" w:eastAsiaTheme="minorEastAsia" w:hAnsi="Times New Roman"/>
          <w:sz w:val="28"/>
          <w:szCs w:val="28"/>
          <w:lang w:eastAsia="ru-RU"/>
        </w:rPr>
        <w:t>тных ассигнований на «Содержание автомобильных дорог общего пользования местного значения и искусственных сооружений на них»</w:t>
      </w:r>
      <w:r>
        <w:t xml:space="preserve"> </w:t>
      </w:r>
      <w:r>
        <w:rPr>
          <w:rFonts w:ascii="Times New Roman" w:eastAsiaTheme="minorEastAsia" w:hAnsi="Times New Roman"/>
          <w:sz w:val="28"/>
          <w:szCs w:val="28"/>
          <w:lang w:eastAsia="ru-RU"/>
        </w:rPr>
        <w:t>на 2026 год на сумму 43 445,7 тыс. рублей или на 4,7%, на 2027 год на сумму 41 358,9 тыс. рублей или на 4,5%.</w:t>
      </w:r>
    </w:p>
    <w:p w:rsidR="0008257C" w:rsidRDefault="00F72A3A">
      <w:pPr>
        <w:widowControl w:val="0"/>
        <w:ind w:right="-1" w:firstLine="709"/>
        <w:contextualSpacing/>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Изменения по целевым </w:t>
      </w:r>
      <w:r>
        <w:rPr>
          <w:rFonts w:ascii="Times New Roman" w:eastAsiaTheme="minorEastAsia" w:hAnsi="Times New Roman"/>
          <w:sz w:val="28"/>
          <w:szCs w:val="28"/>
          <w:lang w:eastAsia="ru-RU"/>
        </w:rPr>
        <w:t>направлениям расходования средств Дорожного фонда на плановый период 2026 и 2027 годов представлены в следующей таблице.</w:t>
      </w:r>
    </w:p>
    <w:p w:rsidR="0008257C" w:rsidRDefault="0008257C">
      <w:pPr>
        <w:widowControl w:val="0"/>
        <w:ind w:right="-1" w:firstLine="709"/>
        <w:contextualSpacing/>
        <w:rPr>
          <w:rFonts w:ascii="Times New Roman" w:eastAsiaTheme="minorEastAsia" w:hAnsi="Times New Roman"/>
          <w:sz w:val="28"/>
          <w:szCs w:val="28"/>
          <w:lang w:eastAsia="ru-RU"/>
        </w:rPr>
      </w:pPr>
    </w:p>
    <w:p w:rsidR="0008257C" w:rsidRDefault="0008257C">
      <w:pPr>
        <w:widowControl w:val="0"/>
        <w:ind w:right="-1" w:firstLine="709"/>
        <w:contextualSpacing/>
        <w:rPr>
          <w:rFonts w:ascii="Times New Roman" w:eastAsiaTheme="minorEastAsia" w:hAnsi="Times New Roman"/>
          <w:sz w:val="28"/>
          <w:szCs w:val="28"/>
          <w:lang w:eastAsia="ru-RU"/>
        </w:rPr>
      </w:pPr>
    </w:p>
    <w:p w:rsidR="0008257C" w:rsidRDefault="00F72A3A">
      <w:pPr>
        <w:widowControl w:val="0"/>
        <w:contextualSpacing/>
        <w:jc w:val="right"/>
        <w:rPr>
          <w:rFonts w:ascii="Times New Roman" w:eastAsiaTheme="minorEastAsia" w:hAnsi="Times New Roman"/>
          <w:sz w:val="20"/>
          <w:szCs w:val="20"/>
          <w:lang w:eastAsia="ru-RU"/>
        </w:rPr>
      </w:pPr>
      <w:r>
        <w:rPr>
          <w:rFonts w:ascii="Times New Roman" w:eastAsiaTheme="minorEastAsia" w:hAnsi="Times New Roman"/>
          <w:sz w:val="20"/>
          <w:szCs w:val="20"/>
          <w:lang w:eastAsia="ru-RU"/>
        </w:rPr>
        <w:t>(</w:t>
      </w:r>
      <w:proofErr w:type="gramStart"/>
      <w:r>
        <w:rPr>
          <w:rFonts w:ascii="Times New Roman" w:eastAsiaTheme="minorEastAsia" w:hAnsi="Times New Roman"/>
          <w:sz w:val="20"/>
          <w:szCs w:val="20"/>
          <w:lang w:eastAsia="ru-RU"/>
        </w:rPr>
        <w:t>тыс.</w:t>
      </w:r>
      <w:proofErr w:type="gramEnd"/>
      <w:r>
        <w:rPr>
          <w:rFonts w:ascii="Times New Roman" w:eastAsiaTheme="minorEastAsia" w:hAnsi="Times New Roman"/>
          <w:sz w:val="20"/>
          <w:szCs w:val="20"/>
          <w:lang w:eastAsia="ru-RU"/>
        </w:rPr>
        <w:t xml:space="preserve"> рублей)</w:t>
      </w:r>
    </w:p>
    <w:tbl>
      <w:tblPr>
        <w:tblStyle w:val="aff4"/>
        <w:tblW w:w="10206" w:type="dxa"/>
        <w:tblInd w:w="108" w:type="dxa"/>
        <w:tblLayout w:type="fixed"/>
        <w:tblLook w:val="04A0" w:firstRow="1" w:lastRow="0" w:firstColumn="1" w:lastColumn="0" w:noHBand="0" w:noVBand="1"/>
      </w:tblPr>
      <w:tblGrid>
        <w:gridCol w:w="533"/>
        <w:gridCol w:w="3721"/>
        <w:gridCol w:w="992"/>
        <w:gridCol w:w="986"/>
        <w:gridCol w:w="898"/>
        <w:gridCol w:w="15"/>
        <w:gridCol w:w="1073"/>
        <w:gridCol w:w="1072"/>
        <w:gridCol w:w="916"/>
      </w:tblGrid>
      <w:tr w:rsidR="0008257C">
        <w:trPr>
          <w:trHeight w:val="333"/>
        </w:trPr>
        <w:tc>
          <w:tcPr>
            <w:tcW w:w="532" w:type="dxa"/>
            <w:vMerge w:val="restart"/>
            <w:shd w:val="clear" w:color="auto" w:fill="DBE5F1" w:themeFill="accent1" w:themeFillTint="33"/>
            <w:vAlign w:val="center"/>
          </w:tcPr>
          <w:p w:rsidR="0008257C" w:rsidRDefault="00F72A3A">
            <w:pPr>
              <w:widowControl w:val="0"/>
              <w:ind w:firstLine="0"/>
              <w:contextualSpacing/>
              <w:jc w:val="center"/>
              <w:rPr>
                <w:rFonts w:ascii="Times New Roman" w:hAnsi="Times New Roman" w:cs="Times New Roman"/>
                <w:sz w:val="18"/>
                <w:szCs w:val="28"/>
              </w:rPr>
            </w:pPr>
            <w:r>
              <w:rPr>
                <w:rFonts w:ascii="Times New Roman" w:eastAsia="Times New Roman" w:hAnsi="Times New Roman" w:cs="Times New Roman"/>
                <w:b/>
                <w:bCs/>
                <w:sz w:val="18"/>
                <w:szCs w:val="18"/>
                <w:lang w:eastAsia="ru-RU"/>
              </w:rPr>
              <w:t>№ п/п</w:t>
            </w:r>
          </w:p>
        </w:tc>
        <w:tc>
          <w:tcPr>
            <w:tcW w:w="3720" w:type="dxa"/>
            <w:vMerge w:val="restart"/>
            <w:shd w:val="clear" w:color="auto" w:fill="DBE5F1" w:themeFill="accent1" w:themeFillTint="33"/>
            <w:vAlign w:val="center"/>
          </w:tcPr>
          <w:p w:rsidR="0008257C" w:rsidRDefault="00F72A3A">
            <w:pPr>
              <w:widowControl w:val="0"/>
              <w:ind w:firstLine="0"/>
              <w:contextualSpacing/>
              <w:jc w:val="center"/>
              <w:rPr>
                <w:rFonts w:ascii="Times New Roman" w:hAnsi="Times New Roman" w:cs="Times New Roman"/>
                <w:sz w:val="18"/>
                <w:szCs w:val="28"/>
              </w:rPr>
            </w:pPr>
            <w:r>
              <w:rPr>
                <w:rFonts w:ascii="Times New Roman" w:eastAsia="Times New Roman" w:hAnsi="Times New Roman" w:cs="Times New Roman"/>
                <w:b/>
                <w:bCs/>
                <w:sz w:val="18"/>
                <w:szCs w:val="18"/>
                <w:lang w:eastAsia="ru-RU"/>
              </w:rPr>
              <w:t>Наименование</w:t>
            </w:r>
          </w:p>
        </w:tc>
        <w:tc>
          <w:tcPr>
            <w:tcW w:w="2891" w:type="dxa"/>
            <w:gridSpan w:val="4"/>
            <w:shd w:val="clear" w:color="auto" w:fill="DBE5F1" w:themeFill="accent1" w:themeFillTint="33"/>
            <w:vAlign w:val="center"/>
          </w:tcPr>
          <w:p w:rsidR="0008257C" w:rsidRDefault="00F72A3A">
            <w:pPr>
              <w:widowControl w:val="0"/>
              <w:ind w:firstLine="0"/>
              <w:contextualSpacing/>
              <w:jc w:val="center"/>
              <w:rPr>
                <w:rFonts w:ascii="Times New Roman" w:hAnsi="Times New Roman" w:cs="Times New Roman"/>
                <w:sz w:val="18"/>
                <w:szCs w:val="28"/>
              </w:rPr>
            </w:pPr>
            <w:r>
              <w:rPr>
                <w:rFonts w:ascii="Times New Roman" w:eastAsia="Times New Roman" w:hAnsi="Times New Roman" w:cs="Times New Roman"/>
                <w:b/>
                <w:bCs/>
                <w:sz w:val="18"/>
                <w:szCs w:val="18"/>
                <w:lang w:eastAsia="ru-RU"/>
              </w:rPr>
              <w:t>2026</w:t>
            </w:r>
          </w:p>
        </w:tc>
        <w:tc>
          <w:tcPr>
            <w:tcW w:w="3061" w:type="dxa"/>
            <w:gridSpan w:val="3"/>
            <w:shd w:val="clear" w:color="auto" w:fill="DBE5F1" w:themeFill="accent1" w:themeFillTint="33"/>
            <w:vAlign w:val="center"/>
          </w:tcPr>
          <w:p w:rsidR="0008257C" w:rsidRDefault="00F72A3A">
            <w:pPr>
              <w:widowControl w:val="0"/>
              <w:ind w:firstLine="0"/>
              <w:contextualSpacing/>
              <w:jc w:val="center"/>
              <w:rPr>
                <w:rFonts w:ascii="Times New Roman" w:hAnsi="Times New Roman" w:cs="Times New Roman"/>
                <w:sz w:val="18"/>
                <w:szCs w:val="28"/>
              </w:rPr>
            </w:pPr>
            <w:r>
              <w:rPr>
                <w:rFonts w:ascii="Times New Roman" w:eastAsia="Times New Roman" w:hAnsi="Times New Roman" w:cs="Times New Roman"/>
                <w:b/>
                <w:bCs/>
                <w:sz w:val="18"/>
                <w:szCs w:val="18"/>
                <w:lang w:eastAsia="ru-RU"/>
              </w:rPr>
              <w:t>2027</w:t>
            </w:r>
          </w:p>
        </w:tc>
      </w:tr>
      <w:tr w:rsidR="0008257C">
        <w:tc>
          <w:tcPr>
            <w:tcW w:w="532" w:type="dxa"/>
            <w:vMerge/>
            <w:shd w:val="clear" w:color="auto" w:fill="DBE5F1" w:themeFill="accent1" w:themeFillTint="33"/>
            <w:vAlign w:val="center"/>
          </w:tcPr>
          <w:p w:rsidR="0008257C" w:rsidRDefault="0008257C">
            <w:pPr>
              <w:widowControl w:val="0"/>
              <w:ind w:firstLine="0"/>
              <w:contextualSpacing/>
              <w:jc w:val="center"/>
              <w:rPr>
                <w:rFonts w:ascii="Times New Roman" w:hAnsi="Times New Roman" w:cs="Times New Roman"/>
                <w:sz w:val="18"/>
                <w:szCs w:val="28"/>
              </w:rPr>
            </w:pPr>
          </w:p>
        </w:tc>
        <w:tc>
          <w:tcPr>
            <w:tcW w:w="3720" w:type="dxa"/>
            <w:vMerge/>
            <w:shd w:val="clear" w:color="auto" w:fill="DBE5F1" w:themeFill="accent1" w:themeFillTint="33"/>
            <w:vAlign w:val="center"/>
          </w:tcPr>
          <w:p w:rsidR="0008257C" w:rsidRDefault="0008257C">
            <w:pPr>
              <w:widowControl w:val="0"/>
              <w:ind w:firstLine="0"/>
              <w:contextualSpacing/>
              <w:jc w:val="center"/>
              <w:rPr>
                <w:rFonts w:ascii="Times New Roman" w:hAnsi="Times New Roman" w:cs="Times New Roman"/>
                <w:sz w:val="18"/>
                <w:szCs w:val="28"/>
              </w:rPr>
            </w:pPr>
          </w:p>
        </w:tc>
        <w:tc>
          <w:tcPr>
            <w:tcW w:w="992" w:type="dxa"/>
            <w:shd w:val="clear" w:color="auto" w:fill="DBE5F1" w:themeFill="accent1" w:themeFillTint="33"/>
            <w:vAlign w:val="center"/>
          </w:tcPr>
          <w:p w:rsidR="0008257C" w:rsidRDefault="00F72A3A">
            <w:pPr>
              <w:widowControl w:val="0"/>
              <w:ind w:firstLine="0"/>
              <w:contextualSpacing/>
              <w:jc w:val="center"/>
              <w:rPr>
                <w:rFonts w:ascii="Times New Roman" w:hAnsi="Times New Roman" w:cs="Times New Roman"/>
                <w:sz w:val="18"/>
                <w:szCs w:val="28"/>
              </w:rPr>
            </w:pPr>
            <w:r>
              <w:rPr>
                <w:rFonts w:ascii="Times New Roman" w:eastAsia="Times New Roman" w:hAnsi="Times New Roman" w:cs="Times New Roman"/>
                <w:b/>
                <w:bCs/>
                <w:sz w:val="18"/>
                <w:szCs w:val="18"/>
                <w:lang w:eastAsia="ru-RU"/>
              </w:rPr>
              <w:t>РОГС от 28.08.2025 № 633</w:t>
            </w:r>
          </w:p>
        </w:tc>
        <w:tc>
          <w:tcPr>
            <w:tcW w:w="986" w:type="dxa"/>
            <w:shd w:val="clear" w:color="auto" w:fill="DBE5F1" w:themeFill="accent1" w:themeFillTint="33"/>
            <w:vAlign w:val="center"/>
          </w:tcPr>
          <w:p w:rsidR="0008257C" w:rsidRDefault="00F72A3A">
            <w:pPr>
              <w:widowControl w:val="0"/>
              <w:ind w:firstLine="0"/>
              <w:contextualSpacing/>
              <w:jc w:val="center"/>
              <w:rPr>
                <w:rFonts w:ascii="Times New Roman" w:hAnsi="Times New Roman" w:cs="Times New Roman"/>
                <w:sz w:val="18"/>
                <w:szCs w:val="28"/>
              </w:rPr>
            </w:pPr>
            <w:r>
              <w:rPr>
                <w:rFonts w:ascii="Times New Roman" w:eastAsia="Times New Roman" w:hAnsi="Times New Roman" w:cs="Times New Roman"/>
                <w:b/>
                <w:bCs/>
                <w:sz w:val="18"/>
                <w:szCs w:val="18"/>
                <w:lang w:eastAsia="ru-RU"/>
              </w:rPr>
              <w:t>Проект решения</w:t>
            </w:r>
          </w:p>
        </w:tc>
        <w:tc>
          <w:tcPr>
            <w:tcW w:w="898" w:type="dxa"/>
            <w:shd w:val="clear" w:color="auto" w:fill="DBE5F1" w:themeFill="accent1" w:themeFillTint="33"/>
            <w:vAlign w:val="center"/>
          </w:tcPr>
          <w:p w:rsidR="0008257C" w:rsidRDefault="00F72A3A">
            <w:pPr>
              <w:widowControl w:val="0"/>
              <w:ind w:firstLine="0"/>
              <w:contextualSpacing/>
              <w:jc w:val="center"/>
              <w:rPr>
                <w:rFonts w:ascii="Times New Roman" w:hAnsi="Times New Roman" w:cs="Times New Roman"/>
                <w:sz w:val="18"/>
                <w:szCs w:val="28"/>
              </w:rPr>
            </w:pPr>
            <w:proofErr w:type="spellStart"/>
            <w:r>
              <w:rPr>
                <w:rFonts w:ascii="Times New Roman" w:eastAsia="Times New Roman" w:hAnsi="Times New Roman" w:cs="Times New Roman"/>
                <w:b/>
                <w:bCs/>
                <w:sz w:val="18"/>
                <w:szCs w:val="18"/>
                <w:lang w:eastAsia="ru-RU"/>
              </w:rPr>
              <w:t>Откл</w:t>
            </w:r>
            <w:proofErr w:type="spellEnd"/>
            <w:r>
              <w:rPr>
                <w:rFonts w:ascii="Times New Roman" w:eastAsia="Times New Roman" w:hAnsi="Times New Roman" w:cs="Times New Roman"/>
                <w:b/>
                <w:bCs/>
                <w:sz w:val="18"/>
                <w:szCs w:val="18"/>
                <w:lang w:eastAsia="ru-RU"/>
              </w:rPr>
              <w:t>.</w:t>
            </w:r>
          </w:p>
        </w:tc>
        <w:tc>
          <w:tcPr>
            <w:tcW w:w="1088" w:type="dxa"/>
            <w:gridSpan w:val="2"/>
            <w:shd w:val="clear" w:color="auto" w:fill="DBE5F1" w:themeFill="accent1" w:themeFillTint="33"/>
            <w:vAlign w:val="center"/>
          </w:tcPr>
          <w:p w:rsidR="0008257C" w:rsidRDefault="00F72A3A">
            <w:pPr>
              <w:widowControl w:val="0"/>
              <w:ind w:firstLine="0"/>
              <w:contextualSpacing/>
              <w:jc w:val="center"/>
              <w:rPr>
                <w:rFonts w:ascii="Times New Roman" w:hAnsi="Times New Roman" w:cs="Times New Roman"/>
                <w:sz w:val="18"/>
                <w:szCs w:val="28"/>
              </w:rPr>
            </w:pPr>
            <w:r>
              <w:rPr>
                <w:rFonts w:ascii="Times New Roman" w:eastAsia="Times New Roman" w:hAnsi="Times New Roman" w:cs="Times New Roman"/>
                <w:b/>
                <w:bCs/>
                <w:sz w:val="18"/>
                <w:szCs w:val="18"/>
                <w:lang w:eastAsia="ru-RU"/>
              </w:rPr>
              <w:t>РОГС от 28.08.2025 № 633</w:t>
            </w:r>
          </w:p>
        </w:tc>
        <w:tc>
          <w:tcPr>
            <w:tcW w:w="1072" w:type="dxa"/>
            <w:shd w:val="clear" w:color="auto" w:fill="DBE5F1" w:themeFill="accent1" w:themeFillTint="33"/>
            <w:vAlign w:val="center"/>
          </w:tcPr>
          <w:p w:rsidR="0008257C" w:rsidRDefault="00F72A3A">
            <w:pPr>
              <w:widowControl w:val="0"/>
              <w:ind w:firstLine="0"/>
              <w:contextualSpacing/>
              <w:jc w:val="center"/>
              <w:rPr>
                <w:rFonts w:ascii="Times New Roman" w:hAnsi="Times New Roman" w:cs="Times New Roman"/>
                <w:sz w:val="18"/>
                <w:szCs w:val="28"/>
              </w:rPr>
            </w:pPr>
            <w:r>
              <w:rPr>
                <w:rFonts w:ascii="Times New Roman" w:eastAsia="Times New Roman" w:hAnsi="Times New Roman" w:cs="Times New Roman"/>
                <w:b/>
                <w:bCs/>
                <w:sz w:val="18"/>
                <w:szCs w:val="18"/>
                <w:lang w:eastAsia="ru-RU"/>
              </w:rPr>
              <w:t>Проект решения</w:t>
            </w:r>
          </w:p>
        </w:tc>
        <w:tc>
          <w:tcPr>
            <w:tcW w:w="916" w:type="dxa"/>
            <w:shd w:val="clear" w:color="auto" w:fill="DBE5F1" w:themeFill="accent1" w:themeFillTint="33"/>
            <w:vAlign w:val="center"/>
          </w:tcPr>
          <w:p w:rsidR="0008257C" w:rsidRDefault="00F72A3A">
            <w:pPr>
              <w:widowControl w:val="0"/>
              <w:ind w:firstLine="0"/>
              <w:contextualSpacing/>
              <w:jc w:val="center"/>
              <w:rPr>
                <w:rFonts w:ascii="Times New Roman" w:hAnsi="Times New Roman" w:cs="Times New Roman"/>
                <w:sz w:val="18"/>
                <w:szCs w:val="28"/>
              </w:rPr>
            </w:pPr>
            <w:proofErr w:type="spellStart"/>
            <w:r>
              <w:rPr>
                <w:rFonts w:ascii="Times New Roman" w:eastAsia="Times New Roman" w:hAnsi="Times New Roman" w:cs="Times New Roman"/>
                <w:b/>
                <w:bCs/>
                <w:sz w:val="18"/>
                <w:szCs w:val="18"/>
                <w:lang w:eastAsia="ru-RU"/>
              </w:rPr>
              <w:t>Откл</w:t>
            </w:r>
            <w:proofErr w:type="spellEnd"/>
            <w:r>
              <w:rPr>
                <w:rFonts w:ascii="Times New Roman" w:eastAsia="Times New Roman" w:hAnsi="Times New Roman" w:cs="Times New Roman"/>
                <w:b/>
                <w:bCs/>
                <w:sz w:val="18"/>
                <w:szCs w:val="18"/>
                <w:lang w:eastAsia="ru-RU"/>
              </w:rPr>
              <w:t>.</w:t>
            </w:r>
          </w:p>
        </w:tc>
      </w:tr>
      <w:tr w:rsidR="0008257C">
        <w:tc>
          <w:tcPr>
            <w:tcW w:w="532" w:type="dxa"/>
            <w:vAlign w:val="center"/>
          </w:tcPr>
          <w:p w:rsidR="0008257C" w:rsidRDefault="00F72A3A">
            <w:pPr>
              <w:widowControl w:val="0"/>
              <w:ind w:firstLine="0"/>
              <w:contextualSpacing/>
              <w:jc w:val="center"/>
              <w:rPr>
                <w:rFonts w:ascii="Times New Roman" w:hAnsi="Times New Roman" w:cs="Times New Roman"/>
                <w:sz w:val="18"/>
                <w:szCs w:val="28"/>
              </w:rPr>
            </w:pPr>
            <w:r>
              <w:rPr>
                <w:rFonts w:ascii="Times New Roman" w:eastAsia="Times New Roman" w:hAnsi="Times New Roman" w:cs="Times New Roman"/>
                <w:sz w:val="18"/>
                <w:szCs w:val="18"/>
                <w:lang w:eastAsia="ru-RU"/>
              </w:rPr>
              <w:t>1</w:t>
            </w:r>
          </w:p>
        </w:tc>
        <w:tc>
          <w:tcPr>
            <w:tcW w:w="3720" w:type="dxa"/>
          </w:tcPr>
          <w:p w:rsidR="0008257C" w:rsidRDefault="00F72A3A">
            <w:pPr>
              <w:widowControl w:val="0"/>
              <w:ind w:firstLine="0"/>
              <w:contextualSpacing/>
              <w:rPr>
                <w:rFonts w:ascii="Times New Roman" w:hAnsi="Times New Roman" w:cs="Times New Roman"/>
                <w:sz w:val="18"/>
                <w:szCs w:val="28"/>
              </w:rPr>
            </w:pPr>
            <w:r>
              <w:rPr>
                <w:rFonts w:ascii="Times New Roman" w:eastAsia="Times New Roman" w:hAnsi="Times New Roman" w:cs="Times New Roman"/>
                <w:sz w:val="18"/>
                <w:szCs w:val="18"/>
                <w:lang w:eastAsia="ru-RU"/>
              </w:rPr>
              <w:t>Проектирование, строительство, реконструкция автомобильных дорог   общего пользования</w:t>
            </w:r>
          </w:p>
        </w:tc>
        <w:tc>
          <w:tcPr>
            <w:tcW w:w="992" w:type="dxa"/>
            <w:vAlign w:val="center"/>
          </w:tcPr>
          <w:p w:rsidR="0008257C" w:rsidRDefault="00F72A3A">
            <w:pPr>
              <w:widowControl w:val="0"/>
              <w:ind w:left="-161"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206 340,0</w:t>
            </w:r>
          </w:p>
        </w:tc>
        <w:tc>
          <w:tcPr>
            <w:tcW w:w="986" w:type="dxa"/>
            <w:vAlign w:val="center"/>
          </w:tcPr>
          <w:p w:rsidR="0008257C" w:rsidRDefault="00F72A3A">
            <w:pPr>
              <w:widowControl w:val="0"/>
              <w:ind w:left="-161"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206 340,0</w:t>
            </w:r>
          </w:p>
        </w:tc>
        <w:tc>
          <w:tcPr>
            <w:tcW w:w="898" w:type="dxa"/>
            <w:vAlign w:val="center"/>
          </w:tcPr>
          <w:p w:rsidR="0008257C" w:rsidRDefault="00F72A3A">
            <w:pPr>
              <w:widowControl w:val="0"/>
              <w:ind w:left="-161"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0,0</w:t>
            </w:r>
          </w:p>
        </w:tc>
        <w:tc>
          <w:tcPr>
            <w:tcW w:w="1088" w:type="dxa"/>
            <w:gridSpan w:val="2"/>
            <w:vAlign w:val="center"/>
          </w:tcPr>
          <w:p w:rsidR="0008257C" w:rsidRDefault="00F72A3A">
            <w:pPr>
              <w:widowControl w:val="0"/>
              <w:ind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904 082,3</w:t>
            </w:r>
          </w:p>
        </w:tc>
        <w:tc>
          <w:tcPr>
            <w:tcW w:w="1072" w:type="dxa"/>
            <w:vAlign w:val="center"/>
          </w:tcPr>
          <w:p w:rsidR="0008257C" w:rsidRDefault="00F72A3A">
            <w:pPr>
              <w:widowControl w:val="0"/>
              <w:ind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904 082,3</w:t>
            </w:r>
          </w:p>
        </w:tc>
        <w:tc>
          <w:tcPr>
            <w:tcW w:w="916" w:type="dxa"/>
            <w:vAlign w:val="center"/>
          </w:tcPr>
          <w:p w:rsidR="0008257C" w:rsidRDefault="00F72A3A">
            <w:pPr>
              <w:widowControl w:val="0"/>
              <w:ind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0,0</w:t>
            </w:r>
          </w:p>
        </w:tc>
      </w:tr>
      <w:tr w:rsidR="0008257C">
        <w:tc>
          <w:tcPr>
            <w:tcW w:w="532" w:type="dxa"/>
            <w:vAlign w:val="center"/>
          </w:tcPr>
          <w:p w:rsidR="0008257C" w:rsidRDefault="00F72A3A">
            <w:pPr>
              <w:widowControl w:val="0"/>
              <w:ind w:firstLine="0"/>
              <w:contextualSpacing/>
              <w:jc w:val="center"/>
              <w:rPr>
                <w:rFonts w:ascii="Times New Roman" w:hAnsi="Times New Roman" w:cs="Times New Roman"/>
                <w:sz w:val="18"/>
                <w:szCs w:val="28"/>
              </w:rPr>
            </w:pPr>
            <w:r>
              <w:rPr>
                <w:rFonts w:ascii="Times New Roman" w:eastAsia="Times New Roman" w:hAnsi="Times New Roman" w:cs="Times New Roman"/>
                <w:sz w:val="18"/>
                <w:szCs w:val="18"/>
                <w:lang w:eastAsia="ru-RU"/>
              </w:rPr>
              <w:t>1.1</w:t>
            </w:r>
          </w:p>
        </w:tc>
        <w:tc>
          <w:tcPr>
            <w:tcW w:w="3720" w:type="dxa"/>
          </w:tcPr>
          <w:p w:rsidR="0008257C" w:rsidRDefault="00F72A3A">
            <w:pPr>
              <w:widowControl w:val="0"/>
              <w:ind w:firstLine="0"/>
              <w:contextualSpacing/>
              <w:rPr>
                <w:rFonts w:ascii="Times New Roman" w:hAnsi="Times New Roman" w:cs="Times New Roman"/>
                <w:sz w:val="18"/>
                <w:szCs w:val="28"/>
              </w:rPr>
            </w:pPr>
            <w:r>
              <w:rPr>
                <w:rFonts w:ascii="Times New Roman" w:eastAsia="Times New Roman" w:hAnsi="Times New Roman" w:cs="Times New Roman"/>
                <w:sz w:val="18"/>
                <w:szCs w:val="18"/>
                <w:lang w:eastAsia="ru-RU"/>
              </w:rPr>
              <w:t xml:space="preserve">Магистраль районного значения, соединяющая ул. Степана Разина и Загородное шоссе, (Дублер ул. Чкалова) в г. </w:t>
            </w:r>
            <w:r>
              <w:rPr>
                <w:rFonts w:ascii="Times New Roman" w:eastAsia="Times New Roman" w:hAnsi="Times New Roman" w:cs="Times New Roman"/>
                <w:sz w:val="18"/>
                <w:szCs w:val="18"/>
                <w:lang w:eastAsia="ru-RU"/>
              </w:rPr>
              <w:t>Оренбурге. Этап 1.2</w:t>
            </w:r>
          </w:p>
        </w:tc>
        <w:tc>
          <w:tcPr>
            <w:tcW w:w="992" w:type="dxa"/>
            <w:vAlign w:val="center"/>
          </w:tcPr>
          <w:p w:rsidR="0008257C" w:rsidRDefault="00F72A3A">
            <w:pPr>
              <w:widowControl w:val="0"/>
              <w:ind w:left="-161"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129 508,1</w:t>
            </w:r>
          </w:p>
        </w:tc>
        <w:tc>
          <w:tcPr>
            <w:tcW w:w="986" w:type="dxa"/>
            <w:vAlign w:val="center"/>
          </w:tcPr>
          <w:p w:rsidR="0008257C" w:rsidRDefault="00F72A3A">
            <w:pPr>
              <w:widowControl w:val="0"/>
              <w:ind w:left="-161"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129 508,1</w:t>
            </w:r>
          </w:p>
        </w:tc>
        <w:tc>
          <w:tcPr>
            <w:tcW w:w="898" w:type="dxa"/>
            <w:vAlign w:val="center"/>
          </w:tcPr>
          <w:p w:rsidR="0008257C" w:rsidRDefault="00F72A3A">
            <w:pPr>
              <w:widowControl w:val="0"/>
              <w:ind w:left="-161"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0,0</w:t>
            </w:r>
          </w:p>
        </w:tc>
        <w:tc>
          <w:tcPr>
            <w:tcW w:w="1088" w:type="dxa"/>
            <w:gridSpan w:val="2"/>
            <w:vAlign w:val="center"/>
          </w:tcPr>
          <w:p w:rsidR="0008257C" w:rsidRDefault="00F72A3A">
            <w:pPr>
              <w:widowControl w:val="0"/>
              <w:ind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0,0</w:t>
            </w:r>
          </w:p>
        </w:tc>
        <w:tc>
          <w:tcPr>
            <w:tcW w:w="1072" w:type="dxa"/>
            <w:vAlign w:val="center"/>
          </w:tcPr>
          <w:p w:rsidR="0008257C" w:rsidRDefault="00F72A3A">
            <w:pPr>
              <w:widowControl w:val="0"/>
              <w:ind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0,0</w:t>
            </w:r>
          </w:p>
        </w:tc>
        <w:tc>
          <w:tcPr>
            <w:tcW w:w="916" w:type="dxa"/>
            <w:vAlign w:val="center"/>
          </w:tcPr>
          <w:p w:rsidR="0008257C" w:rsidRDefault="00F72A3A">
            <w:pPr>
              <w:widowControl w:val="0"/>
              <w:ind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0,0</w:t>
            </w:r>
          </w:p>
        </w:tc>
      </w:tr>
      <w:tr w:rsidR="0008257C">
        <w:tc>
          <w:tcPr>
            <w:tcW w:w="532" w:type="dxa"/>
            <w:vAlign w:val="center"/>
          </w:tcPr>
          <w:p w:rsidR="0008257C" w:rsidRDefault="00F72A3A">
            <w:pPr>
              <w:widowControl w:val="0"/>
              <w:ind w:firstLine="0"/>
              <w:contextualSpacing/>
              <w:jc w:val="center"/>
              <w:rPr>
                <w:rFonts w:ascii="Times New Roman" w:hAnsi="Times New Roman" w:cs="Times New Roman"/>
                <w:sz w:val="18"/>
                <w:szCs w:val="28"/>
              </w:rPr>
            </w:pPr>
            <w:r>
              <w:rPr>
                <w:rFonts w:ascii="Times New Roman" w:eastAsia="Times New Roman" w:hAnsi="Times New Roman" w:cs="Times New Roman"/>
                <w:sz w:val="18"/>
                <w:szCs w:val="18"/>
                <w:lang w:eastAsia="ru-RU"/>
              </w:rPr>
              <w:t>1.2</w:t>
            </w:r>
          </w:p>
        </w:tc>
        <w:tc>
          <w:tcPr>
            <w:tcW w:w="3720" w:type="dxa"/>
          </w:tcPr>
          <w:p w:rsidR="0008257C" w:rsidRDefault="00F72A3A">
            <w:pPr>
              <w:widowControl w:val="0"/>
              <w:ind w:firstLine="0"/>
              <w:contextualSpacing/>
              <w:rPr>
                <w:rFonts w:ascii="Times New Roman" w:hAnsi="Times New Roman" w:cs="Times New Roman"/>
                <w:sz w:val="18"/>
                <w:szCs w:val="28"/>
              </w:rPr>
            </w:pPr>
            <w:r>
              <w:rPr>
                <w:rFonts w:ascii="Times New Roman" w:hAnsi="Times New Roman" w:cs="Times New Roman"/>
                <w:sz w:val="18"/>
                <w:szCs w:val="28"/>
                <w:lang w:eastAsia="ru-RU"/>
              </w:rPr>
              <w:t>Магистраль районного значения, соединяющая ул. Степана Разина и Загородное шоссе, (Дублер ул. Чкалова) в г. Оренбурге. Этап 2.1</w:t>
            </w:r>
          </w:p>
        </w:tc>
        <w:tc>
          <w:tcPr>
            <w:tcW w:w="992" w:type="dxa"/>
            <w:vAlign w:val="center"/>
          </w:tcPr>
          <w:p w:rsidR="0008257C" w:rsidRDefault="00F72A3A">
            <w:pPr>
              <w:widowControl w:val="0"/>
              <w:ind w:left="-161"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0,0</w:t>
            </w:r>
          </w:p>
        </w:tc>
        <w:tc>
          <w:tcPr>
            <w:tcW w:w="986" w:type="dxa"/>
            <w:vAlign w:val="center"/>
          </w:tcPr>
          <w:p w:rsidR="0008257C" w:rsidRDefault="00F72A3A">
            <w:pPr>
              <w:widowControl w:val="0"/>
              <w:ind w:left="-161"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0,0</w:t>
            </w:r>
          </w:p>
        </w:tc>
        <w:tc>
          <w:tcPr>
            <w:tcW w:w="898" w:type="dxa"/>
            <w:vAlign w:val="center"/>
          </w:tcPr>
          <w:p w:rsidR="0008257C" w:rsidRDefault="00F72A3A">
            <w:pPr>
              <w:widowControl w:val="0"/>
              <w:ind w:left="-161"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0,0</w:t>
            </w:r>
          </w:p>
        </w:tc>
        <w:tc>
          <w:tcPr>
            <w:tcW w:w="1088" w:type="dxa"/>
            <w:gridSpan w:val="2"/>
            <w:vAlign w:val="center"/>
          </w:tcPr>
          <w:p w:rsidR="0008257C" w:rsidRDefault="00F72A3A">
            <w:pPr>
              <w:widowControl w:val="0"/>
              <w:ind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692 546,8</w:t>
            </w:r>
          </w:p>
        </w:tc>
        <w:tc>
          <w:tcPr>
            <w:tcW w:w="1072" w:type="dxa"/>
            <w:vAlign w:val="center"/>
          </w:tcPr>
          <w:p w:rsidR="0008257C" w:rsidRDefault="00F72A3A">
            <w:pPr>
              <w:widowControl w:val="0"/>
              <w:ind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692 546,8</w:t>
            </w:r>
          </w:p>
        </w:tc>
        <w:tc>
          <w:tcPr>
            <w:tcW w:w="916" w:type="dxa"/>
            <w:vAlign w:val="center"/>
          </w:tcPr>
          <w:p w:rsidR="0008257C" w:rsidRDefault="00F72A3A">
            <w:pPr>
              <w:widowControl w:val="0"/>
              <w:ind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0,0</w:t>
            </w:r>
          </w:p>
        </w:tc>
      </w:tr>
      <w:tr w:rsidR="0008257C">
        <w:tc>
          <w:tcPr>
            <w:tcW w:w="532" w:type="dxa"/>
            <w:vAlign w:val="center"/>
          </w:tcPr>
          <w:p w:rsidR="0008257C" w:rsidRDefault="00F72A3A">
            <w:pPr>
              <w:widowControl w:val="0"/>
              <w:ind w:firstLine="0"/>
              <w:contextualSpacing/>
              <w:jc w:val="center"/>
              <w:rPr>
                <w:rFonts w:ascii="Times New Roman" w:hAnsi="Times New Roman" w:cs="Times New Roman"/>
                <w:sz w:val="18"/>
                <w:szCs w:val="28"/>
              </w:rPr>
            </w:pPr>
            <w:r>
              <w:rPr>
                <w:rFonts w:ascii="Times New Roman" w:eastAsia="Times New Roman" w:hAnsi="Times New Roman" w:cs="Times New Roman"/>
                <w:sz w:val="18"/>
                <w:szCs w:val="18"/>
                <w:lang w:eastAsia="ru-RU"/>
              </w:rPr>
              <w:t>1.3</w:t>
            </w:r>
          </w:p>
        </w:tc>
        <w:tc>
          <w:tcPr>
            <w:tcW w:w="3720" w:type="dxa"/>
          </w:tcPr>
          <w:p w:rsidR="0008257C" w:rsidRDefault="00F72A3A">
            <w:pPr>
              <w:widowControl w:val="0"/>
              <w:ind w:firstLine="0"/>
              <w:contextualSpacing/>
              <w:rPr>
                <w:rFonts w:ascii="Times New Roman" w:hAnsi="Times New Roman" w:cs="Times New Roman"/>
                <w:sz w:val="18"/>
                <w:szCs w:val="28"/>
              </w:rPr>
            </w:pPr>
            <w:r>
              <w:rPr>
                <w:rFonts w:ascii="Times New Roman" w:hAnsi="Times New Roman" w:cs="Times New Roman"/>
                <w:sz w:val="18"/>
                <w:szCs w:val="28"/>
                <w:lang w:eastAsia="ru-RU"/>
              </w:rPr>
              <w:t xml:space="preserve">Автомобильная дорога по </w:t>
            </w:r>
            <w:r>
              <w:rPr>
                <w:rFonts w:ascii="Times New Roman" w:hAnsi="Times New Roman" w:cs="Times New Roman"/>
                <w:sz w:val="18"/>
                <w:szCs w:val="28"/>
                <w:lang w:eastAsia="ru-RU"/>
              </w:rPr>
              <w:t>ул. Рощина от ул. Березка до ул. Рокоссовского г. Оренбурга</w:t>
            </w:r>
          </w:p>
        </w:tc>
        <w:tc>
          <w:tcPr>
            <w:tcW w:w="992" w:type="dxa"/>
            <w:vAlign w:val="center"/>
          </w:tcPr>
          <w:p w:rsidR="0008257C" w:rsidRDefault="00F72A3A">
            <w:pPr>
              <w:widowControl w:val="0"/>
              <w:ind w:left="-161"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76 831,9</w:t>
            </w:r>
          </w:p>
        </w:tc>
        <w:tc>
          <w:tcPr>
            <w:tcW w:w="986" w:type="dxa"/>
            <w:vAlign w:val="center"/>
          </w:tcPr>
          <w:p w:rsidR="0008257C" w:rsidRDefault="00F72A3A">
            <w:pPr>
              <w:widowControl w:val="0"/>
              <w:ind w:left="-161"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76 831,9</w:t>
            </w:r>
          </w:p>
        </w:tc>
        <w:tc>
          <w:tcPr>
            <w:tcW w:w="898" w:type="dxa"/>
            <w:vAlign w:val="center"/>
          </w:tcPr>
          <w:p w:rsidR="0008257C" w:rsidRDefault="00F72A3A">
            <w:pPr>
              <w:widowControl w:val="0"/>
              <w:ind w:left="-161"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0,0</w:t>
            </w:r>
          </w:p>
        </w:tc>
        <w:tc>
          <w:tcPr>
            <w:tcW w:w="1088" w:type="dxa"/>
            <w:gridSpan w:val="2"/>
            <w:vAlign w:val="center"/>
          </w:tcPr>
          <w:p w:rsidR="0008257C" w:rsidRDefault="00F72A3A">
            <w:pPr>
              <w:widowControl w:val="0"/>
              <w:ind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173 168,2</w:t>
            </w:r>
          </w:p>
        </w:tc>
        <w:tc>
          <w:tcPr>
            <w:tcW w:w="1072" w:type="dxa"/>
            <w:vAlign w:val="center"/>
          </w:tcPr>
          <w:p w:rsidR="0008257C" w:rsidRDefault="00F72A3A">
            <w:pPr>
              <w:widowControl w:val="0"/>
              <w:ind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173 168,2</w:t>
            </w:r>
          </w:p>
        </w:tc>
        <w:tc>
          <w:tcPr>
            <w:tcW w:w="916" w:type="dxa"/>
            <w:vAlign w:val="center"/>
          </w:tcPr>
          <w:p w:rsidR="0008257C" w:rsidRDefault="00F72A3A">
            <w:pPr>
              <w:widowControl w:val="0"/>
              <w:ind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0,0</w:t>
            </w:r>
          </w:p>
        </w:tc>
      </w:tr>
      <w:tr w:rsidR="0008257C">
        <w:tc>
          <w:tcPr>
            <w:tcW w:w="532" w:type="dxa"/>
            <w:vAlign w:val="center"/>
          </w:tcPr>
          <w:p w:rsidR="0008257C" w:rsidRDefault="00F72A3A">
            <w:pPr>
              <w:widowControl w:val="0"/>
              <w:ind w:firstLine="0"/>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1.4</w:t>
            </w:r>
          </w:p>
        </w:tc>
        <w:tc>
          <w:tcPr>
            <w:tcW w:w="3720" w:type="dxa"/>
          </w:tcPr>
          <w:p w:rsidR="0008257C" w:rsidRDefault="00F72A3A">
            <w:pPr>
              <w:widowControl w:val="0"/>
              <w:ind w:firstLine="0"/>
              <w:contextualSpacing/>
              <w:rPr>
                <w:rFonts w:ascii="Times New Roman" w:hAnsi="Times New Roman" w:cs="Times New Roman"/>
                <w:sz w:val="18"/>
                <w:szCs w:val="28"/>
              </w:rPr>
            </w:pPr>
            <w:r>
              <w:rPr>
                <w:rFonts w:ascii="Times New Roman" w:hAnsi="Times New Roman" w:cs="Times New Roman"/>
                <w:sz w:val="18"/>
                <w:szCs w:val="28"/>
                <w:lang w:eastAsia="ru-RU"/>
              </w:rPr>
              <w:t>Строительство автомобильной дороги</w:t>
            </w:r>
          </w:p>
          <w:p w:rsidR="0008257C" w:rsidRDefault="00F72A3A">
            <w:pPr>
              <w:widowControl w:val="0"/>
              <w:ind w:firstLine="0"/>
              <w:contextualSpacing/>
              <w:rPr>
                <w:rFonts w:ascii="Times New Roman" w:hAnsi="Times New Roman" w:cs="Times New Roman"/>
                <w:sz w:val="18"/>
                <w:szCs w:val="28"/>
              </w:rPr>
            </w:pPr>
            <w:r>
              <w:rPr>
                <w:rFonts w:ascii="Times New Roman" w:hAnsi="Times New Roman" w:cs="Times New Roman"/>
                <w:sz w:val="18"/>
                <w:szCs w:val="28"/>
                <w:lang w:eastAsia="ru-RU"/>
              </w:rPr>
              <w:t>ул. Александрова в г. Оренбурге</w:t>
            </w:r>
          </w:p>
        </w:tc>
        <w:tc>
          <w:tcPr>
            <w:tcW w:w="992" w:type="dxa"/>
            <w:vAlign w:val="center"/>
          </w:tcPr>
          <w:p w:rsidR="0008257C" w:rsidRDefault="00F72A3A">
            <w:pPr>
              <w:widowControl w:val="0"/>
              <w:ind w:left="-161"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0,0</w:t>
            </w:r>
          </w:p>
        </w:tc>
        <w:tc>
          <w:tcPr>
            <w:tcW w:w="986" w:type="dxa"/>
            <w:vAlign w:val="center"/>
          </w:tcPr>
          <w:p w:rsidR="0008257C" w:rsidRDefault="00F72A3A">
            <w:pPr>
              <w:widowControl w:val="0"/>
              <w:ind w:left="-161"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0,0</w:t>
            </w:r>
          </w:p>
        </w:tc>
        <w:tc>
          <w:tcPr>
            <w:tcW w:w="898" w:type="dxa"/>
            <w:vAlign w:val="center"/>
          </w:tcPr>
          <w:p w:rsidR="0008257C" w:rsidRDefault="00F72A3A">
            <w:pPr>
              <w:widowControl w:val="0"/>
              <w:ind w:left="-161"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0,0</w:t>
            </w:r>
          </w:p>
        </w:tc>
        <w:tc>
          <w:tcPr>
            <w:tcW w:w="1088" w:type="dxa"/>
            <w:gridSpan w:val="2"/>
            <w:vAlign w:val="center"/>
          </w:tcPr>
          <w:p w:rsidR="0008257C" w:rsidRDefault="00F72A3A">
            <w:pPr>
              <w:widowControl w:val="0"/>
              <w:ind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38 367,3</w:t>
            </w:r>
          </w:p>
        </w:tc>
        <w:tc>
          <w:tcPr>
            <w:tcW w:w="1072" w:type="dxa"/>
            <w:vAlign w:val="center"/>
          </w:tcPr>
          <w:p w:rsidR="0008257C" w:rsidRDefault="00F72A3A">
            <w:pPr>
              <w:widowControl w:val="0"/>
              <w:ind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38 367,3</w:t>
            </w:r>
          </w:p>
        </w:tc>
        <w:tc>
          <w:tcPr>
            <w:tcW w:w="916" w:type="dxa"/>
            <w:vAlign w:val="center"/>
          </w:tcPr>
          <w:p w:rsidR="0008257C" w:rsidRDefault="00F72A3A">
            <w:pPr>
              <w:widowControl w:val="0"/>
              <w:ind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0,0</w:t>
            </w:r>
          </w:p>
        </w:tc>
      </w:tr>
      <w:tr w:rsidR="0008257C">
        <w:tc>
          <w:tcPr>
            <w:tcW w:w="532" w:type="dxa"/>
            <w:vAlign w:val="center"/>
          </w:tcPr>
          <w:p w:rsidR="0008257C" w:rsidRDefault="00F72A3A">
            <w:pPr>
              <w:widowControl w:val="0"/>
              <w:ind w:firstLine="0"/>
              <w:contextualSpacing/>
              <w:jc w:val="center"/>
              <w:rPr>
                <w:rFonts w:ascii="Times New Roman" w:hAnsi="Times New Roman" w:cs="Times New Roman"/>
                <w:sz w:val="18"/>
                <w:szCs w:val="28"/>
              </w:rPr>
            </w:pPr>
            <w:r>
              <w:rPr>
                <w:rFonts w:ascii="Times New Roman" w:eastAsia="Times New Roman" w:hAnsi="Times New Roman" w:cs="Times New Roman"/>
                <w:sz w:val="18"/>
                <w:szCs w:val="18"/>
                <w:lang w:eastAsia="ru-RU"/>
              </w:rPr>
              <w:t>2</w:t>
            </w:r>
          </w:p>
        </w:tc>
        <w:tc>
          <w:tcPr>
            <w:tcW w:w="3720" w:type="dxa"/>
          </w:tcPr>
          <w:p w:rsidR="0008257C" w:rsidRDefault="00F72A3A">
            <w:pPr>
              <w:widowControl w:val="0"/>
              <w:ind w:firstLine="0"/>
              <w:contextualSpacing/>
              <w:rPr>
                <w:rFonts w:ascii="Times New Roman" w:hAnsi="Times New Roman" w:cs="Times New Roman"/>
                <w:sz w:val="18"/>
                <w:szCs w:val="28"/>
              </w:rPr>
            </w:pPr>
            <w:r>
              <w:rPr>
                <w:rFonts w:ascii="Times New Roman" w:eastAsia="Times New Roman" w:hAnsi="Times New Roman" w:cs="Times New Roman"/>
                <w:sz w:val="18"/>
                <w:szCs w:val="18"/>
                <w:lang w:eastAsia="ru-RU"/>
              </w:rPr>
              <w:t>Капитальный ремонт и ремонт автомобильных</w:t>
            </w:r>
            <w:r>
              <w:rPr>
                <w:rFonts w:ascii="Times New Roman" w:eastAsia="Times New Roman" w:hAnsi="Times New Roman" w:cs="Times New Roman"/>
                <w:sz w:val="18"/>
                <w:szCs w:val="18"/>
                <w:lang w:eastAsia="ru-RU"/>
              </w:rPr>
              <w:t xml:space="preserve"> дорог общего пользования местного значения (включая проектирование соответствующих работ и проведение необходимых государственных экспертиз)</w:t>
            </w:r>
          </w:p>
        </w:tc>
        <w:tc>
          <w:tcPr>
            <w:tcW w:w="992" w:type="dxa"/>
            <w:vAlign w:val="center"/>
          </w:tcPr>
          <w:p w:rsidR="0008257C" w:rsidRDefault="00F72A3A">
            <w:pPr>
              <w:widowControl w:val="0"/>
              <w:ind w:left="-161"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1 461 387,4</w:t>
            </w:r>
          </w:p>
        </w:tc>
        <w:tc>
          <w:tcPr>
            <w:tcW w:w="986" w:type="dxa"/>
            <w:vAlign w:val="center"/>
          </w:tcPr>
          <w:p w:rsidR="0008257C" w:rsidRDefault="00F72A3A">
            <w:pPr>
              <w:widowControl w:val="0"/>
              <w:ind w:left="-161"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1 461 387,4</w:t>
            </w:r>
          </w:p>
        </w:tc>
        <w:tc>
          <w:tcPr>
            <w:tcW w:w="898" w:type="dxa"/>
            <w:vAlign w:val="center"/>
          </w:tcPr>
          <w:p w:rsidR="0008257C" w:rsidRDefault="00F72A3A">
            <w:pPr>
              <w:widowControl w:val="0"/>
              <w:ind w:left="-161"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0,0</w:t>
            </w:r>
          </w:p>
        </w:tc>
        <w:tc>
          <w:tcPr>
            <w:tcW w:w="1088" w:type="dxa"/>
            <w:gridSpan w:val="2"/>
            <w:vAlign w:val="center"/>
          </w:tcPr>
          <w:p w:rsidR="0008257C" w:rsidRDefault="00F72A3A">
            <w:pPr>
              <w:widowControl w:val="0"/>
              <w:ind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1 400 763,8</w:t>
            </w:r>
          </w:p>
        </w:tc>
        <w:tc>
          <w:tcPr>
            <w:tcW w:w="1072" w:type="dxa"/>
            <w:vAlign w:val="center"/>
          </w:tcPr>
          <w:p w:rsidR="0008257C" w:rsidRDefault="00F72A3A">
            <w:pPr>
              <w:widowControl w:val="0"/>
              <w:ind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1 400 763,8</w:t>
            </w:r>
          </w:p>
        </w:tc>
        <w:tc>
          <w:tcPr>
            <w:tcW w:w="916" w:type="dxa"/>
            <w:vAlign w:val="center"/>
          </w:tcPr>
          <w:p w:rsidR="0008257C" w:rsidRDefault="00F72A3A">
            <w:pPr>
              <w:widowControl w:val="0"/>
              <w:ind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0,0</w:t>
            </w:r>
          </w:p>
        </w:tc>
      </w:tr>
      <w:tr w:rsidR="0008257C">
        <w:tc>
          <w:tcPr>
            <w:tcW w:w="532" w:type="dxa"/>
            <w:vAlign w:val="center"/>
          </w:tcPr>
          <w:p w:rsidR="0008257C" w:rsidRDefault="00F72A3A">
            <w:pPr>
              <w:widowControl w:val="0"/>
              <w:ind w:firstLine="0"/>
              <w:contextualSpacing/>
              <w:jc w:val="center"/>
              <w:rPr>
                <w:rFonts w:ascii="Times New Roman" w:hAnsi="Times New Roman" w:cs="Times New Roman"/>
                <w:sz w:val="18"/>
                <w:szCs w:val="28"/>
              </w:rPr>
            </w:pPr>
            <w:r>
              <w:rPr>
                <w:rFonts w:ascii="Times New Roman" w:eastAsia="Times New Roman" w:hAnsi="Times New Roman" w:cs="Times New Roman"/>
                <w:sz w:val="18"/>
                <w:szCs w:val="18"/>
                <w:lang w:eastAsia="ru-RU"/>
              </w:rPr>
              <w:t>3</w:t>
            </w:r>
          </w:p>
        </w:tc>
        <w:tc>
          <w:tcPr>
            <w:tcW w:w="3720" w:type="dxa"/>
          </w:tcPr>
          <w:p w:rsidR="0008257C" w:rsidRDefault="00F72A3A">
            <w:pPr>
              <w:widowControl w:val="0"/>
              <w:ind w:firstLine="0"/>
              <w:contextualSpacing/>
              <w:rPr>
                <w:rFonts w:ascii="Times New Roman" w:hAnsi="Times New Roman" w:cs="Times New Roman"/>
                <w:sz w:val="18"/>
                <w:szCs w:val="28"/>
              </w:rPr>
            </w:pPr>
            <w:r>
              <w:rPr>
                <w:rFonts w:ascii="Times New Roman" w:eastAsia="Times New Roman" w:hAnsi="Times New Roman" w:cs="Times New Roman"/>
                <w:sz w:val="18"/>
                <w:szCs w:val="18"/>
                <w:lang w:eastAsia="ru-RU"/>
              </w:rPr>
              <w:t xml:space="preserve">Содержание автомобильных дорог общего пользования </w:t>
            </w:r>
            <w:r>
              <w:rPr>
                <w:rFonts w:ascii="Times New Roman" w:eastAsia="Times New Roman" w:hAnsi="Times New Roman" w:cs="Times New Roman"/>
                <w:sz w:val="18"/>
                <w:szCs w:val="18"/>
                <w:lang w:eastAsia="ru-RU"/>
              </w:rPr>
              <w:t>местного значения и искусственных сооружений на них</w:t>
            </w:r>
          </w:p>
        </w:tc>
        <w:tc>
          <w:tcPr>
            <w:tcW w:w="992" w:type="dxa"/>
            <w:vAlign w:val="center"/>
          </w:tcPr>
          <w:p w:rsidR="0008257C" w:rsidRDefault="00F72A3A">
            <w:pPr>
              <w:widowControl w:val="0"/>
              <w:ind w:left="-161"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922 443,4</w:t>
            </w:r>
          </w:p>
        </w:tc>
        <w:tc>
          <w:tcPr>
            <w:tcW w:w="986" w:type="dxa"/>
            <w:vAlign w:val="center"/>
          </w:tcPr>
          <w:p w:rsidR="0008257C" w:rsidRDefault="00F72A3A">
            <w:pPr>
              <w:widowControl w:val="0"/>
              <w:ind w:left="-161"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965 889,1</w:t>
            </w:r>
          </w:p>
        </w:tc>
        <w:tc>
          <w:tcPr>
            <w:tcW w:w="898" w:type="dxa"/>
            <w:vAlign w:val="center"/>
          </w:tcPr>
          <w:p w:rsidR="0008257C" w:rsidRDefault="00F72A3A">
            <w:pPr>
              <w:widowControl w:val="0"/>
              <w:ind w:left="-161"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43 445,7</w:t>
            </w:r>
          </w:p>
        </w:tc>
        <w:tc>
          <w:tcPr>
            <w:tcW w:w="1088" w:type="dxa"/>
            <w:gridSpan w:val="2"/>
            <w:vAlign w:val="center"/>
          </w:tcPr>
          <w:p w:rsidR="0008257C" w:rsidRDefault="00F72A3A">
            <w:pPr>
              <w:widowControl w:val="0"/>
              <w:ind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922 389,0</w:t>
            </w:r>
          </w:p>
        </w:tc>
        <w:tc>
          <w:tcPr>
            <w:tcW w:w="1072" w:type="dxa"/>
            <w:vAlign w:val="center"/>
          </w:tcPr>
          <w:p w:rsidR="0008257C" w:rsidRDefault="00F72A3A">
            <w:pPr>
              <w:widowControl w:val="0"/>
              <w:ind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963 747,9</w:t>
            </w:r>
          </w:p>
        </w:tc>
        <w:tc>
          <w:tcPr>
            <w:tcW w:w="916" w:type="dxa"/>
            <w:vAlign w:val="center"/>
          </w:tcPr>
          <w:p w:rsidR="0008257C" w:rsidRDefault="00F72A3A">
            <w:pPr>
              <w:widowControl w:val="0"/>
              <w:ind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41 358,9</w:t>
            </w:r>
          </w:p>
        </w:tc>
      </w:tr>
      <w:tr w:rsidR="0008257C">
        <w:tc>
          <w:tcPr>
            <w:tcW w:w="532" w:type="dxa"/>
            <w:vAlign w:val="center"/>
          </w:tcPr>
          <w:p w:rsidR="0008257C" w:rsidRDefault="00F72A3A">
            <w:pPr>
              <w:widowControl w:val="0"/>
              <w:ind w:firstLine="0"/>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4</w:t>
            </w:r>
          </w:p>
        </w:tc>
        <w:tc>
          <w:tcPr>
            <w:tcW w:w="3720" w:type="dxa"/>
          </w:tcPr>
          <w:p w:rsidR="0008257C" w:rsidRDefault="00F72A3A">
            <w:pPr>
              <w:widowControl w:val="0"/>
              <w:ind w:firstLine="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 xml:space="preserve">Капитальный ремонт и ремонт дворовых территорий многоквартирных домов, проездов к дворовым территориям многоквартирных домов, благоустройство </w:t>
            </w:r>
            <w:r>
              <w:rPr>
                <w:rFonts w:ascii="Times New Roman" w:eastAsia="Times New Roman" w:hAnsi="Times New Roman" w:cs="Times New Roman"/>
                <w:sz w:val="18"/>
                <w:szCs w:val="18"/>
                <w:lang w:eastAsia="ru-RU"/>
              </w:rPr>
              <w:t>дворовых территорий многоквартирных домов в части ремонта асфальтобетонного покрытия проезжей части, внутриквартальных проездов, автомобильных стоянок, устройство, асфальтирование и ремонт пешеходных тротуаров</w:t>
            </w:r>
          </w:p>
        </w:tc>
        <w:tc>
          <w:tcPr>
            <w:tcW w:w="992" w:type="dxa"/>
            <w:vAlign w:val="center"/>
          </w:tcPr>
          <w:p w:rsidR="0008257C" w:rsidRDefault="00F72A3A">
            <w:pPr>
              <w:widowControl w:val="0"/>
              <w:ind w:left="-161"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100 000,0</w:t>
            </w:r>
          </w:p>
        </w:tc>
        <w:tc>
          <w:tcPr>
            <w:tcW w:w="986" w:type="dxa"/>
            <w:vAlign w:val="center"/>
          </w:tcPr>
          <w:p w:rsidR="0008257C" w:rsidRDefault="00F72A3A">
            <w:pPr>
              <w:widowControl w:val="0"/>
              <w:ind w:left="-161"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100 000,0</w:t>
            </w:r>
          </w:p>
        </w:tc>
        <w:tc>
          <w:tcPr>
            <w:tcW w:w="898" w:type="dxa"/>
            <w:vAlign w:val="center"/>
          </w:tcPr>
          <w:p w:rsidR="0008257C" w:rsidRDefault="00F72A3A">
            <w:pPr>
              <w:widowControl w:val="0"/>
              <w:ind w:left="-161"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0,0</w:t>
            </w:r>
          </w:p>
        </w:tc>
        <w:tc>
          <w:tcPr>
            <w:tcW w:w="1088" w:type="dxa"/>
            <w:gridSpan w:val="2"/>
            <w:vAlign w:val="center"/>
          </w:tcPr>
          <w:p w:rsidR="0008257C" w:rsidRDefault="00F72A3A">
            <w:pPr>
              <w:widowControl w:val="0"/>
              <w:ind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0,0</w:t>
            </w:r>
          </w:p>
        </w:tc>
        <w:tc>
          <w:tcPr>
            <w:tcW w:w="1072" w:type="dxa"/>
            <w:vAlign w:val="center"/>
          </w:tcPr>
          <w:p w:rsidR="0008257C" w:rsidRDefault="00F72A3A">
            <w:pPr>
              <w:widowControl w:val="0"/>
              <w:ind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0,0</w:t>
            </w:r>
          </w:p>
        </w:tc>
        <w:tc>
          <w:tcPr>
            <w:tcW w:w="916" w:type="dxa"/>
            <w:vAlign w:val="center"/>
          </w:tcPr>
          <w:p w:rsidR="0008257C" w:rsidRDefault="00F72A3A">
            <w:pPr>
              <w:widowControl w:val="0"/>
              <w:ind w:firstLine="0"/>
              <w:contextualSpacing/>
              <w:jc w:val="right"/>
              <w:rPr>
                <w:rFonts w:ascii="Times New Roman" w:hAnsi="Times New Roman" w:cs="Times New Roman"/>
                <w:sz w:val="18"/>
                <w:szCs w:val="18"/>
              </w:rPr>
            </w:pPr>
            <w:r>
              <w:rPr>
                <w:rFonts w:ascii="Times New Roman" w:hAnsi="Times New Roman" w:cs="Times New Roman"/>
                <w:sz w:val="18"/>
                <w:szCs w:val="18"/>
                <w:lang w:eastAsia="ru-RU"/>
              </w:rPr>
              <w:t>0,0</w:t>
            </w:r>
          </w:p>
        </w:tc>
      </w:tr>
      <w:tr w:rsidR="0008257C">
        <w:tc>
          <w:tcPr>
            <w:tcW w:w="4252" w:type="dxa"/>
            <w:gridSpan w:val="2"/>
            <w:shd w:val="clear" w:color="auto" w:fill="DBE5F1" w:themeFill="accent1" w:themeFillTint="33"/>
            <w:vAlign w:val="center"/>
          </w:tcPr>
          <w:p w:rsidR="0008257C" w:rsidRDefault="00F72A3A">
            <w:pPr>
              <w:widowControl w:val="0"/>
              <w:ind w:firstLine="0"/>
              <w:contextualSpacing/>
              <w:rPr>
                <w:rFonts w:ascii="Times New Roman" w:hAnsi="Times New Roman" w:cs="Times New Roman"/>
                <w:sz w:val="18"/>
                <w:szCs w:val="28"/>
              </w:rPr>
            </w:pPr>
            <w:r>
              <w:rPr>
                <w:rFonts w:ascii="Times New Roman" w:eastAsia="Times New Roman" w:hAnsi="Times New Roman" w:cs="Times New Roman"/>
                <w:b/>
                <w:sz w:val="18"/>
                <w:szCs w:val="18"/>
                <w:lang w:eastAsia="ru-RU"/>
              </w:rPr>
              <w:t>Всего:</w:t>
            </w:r>
          </w:p>
        </w:tc>
        <w:tc>
          <w:tcPr>
            <w:tcW w:w="992" w:type="dxa"/>
            <w:shd w:val="clear" w:color="auto" w:fill="DBE5F1" w:themeFill="accent1" w:themeFillTint="33"/>
            <w:vAlign w:val="bottom"/>
          </w:tcPr>
          <w:p w:rsidR="0008257C" w:rsidRDefault="00F72A3A">
            <w:pPr>
              <w:widowControl w:val="0"/>
              <w:ind w:left="-161" w:firstLine="0"/>
              <w:contextualSpacing/>
              <w:jc w:val="right"/>
              <w:rPr>
                <w:rFonts w:ascii="Times New Roman" w:hAnsi="Times New Roman" w:cs="Times New Roman"/>
                <w:b/>
                <w:sz w:val="18"/>
                <w:szCs w:val="18"/>
              </w:rPr>
            </w:pPr>
            <w:r>
              <w:rPr>
                <w:rFonts w:ascii="Times New Roman" w:hAnsi="Times New Roman" w:cs="Times New Roman"/>
                <w:b/>
                <w:sz w:val="18"/>
                <w:szCs w:val="18"/>
                <w:lang w:eastAsia="ru-RU"/>
              </w:rPr>
              <w:t>2 690 170,8</w:t>
            </w:r>
          </w:p>
        </w:tc>
        <w:tc>
          <w:tcPr>
            <w:tcW w:w="986" w:type="dxa"/>
            <w:shd w:val="clear" w:color="auto" w:fill="DBE5F1" w:themeFill="accent1" w:themeFillTint="33"/>
            <w:vAlign w:val="bottom"/>
          </w:tcPr>
          <w:p w:rsidR="0008257C" w:rsidRDefault="00F72A3A">
            <w:pPr>
              <w:widowControl w:val="0"/>
              <w:ind w:left="-161" w:firstLine="0"/>
              <w:contextualSpacing/>
              <w:jc w:val="right"/>
              <w:rPr>
                <w:rFonts w:ascii="Times New Roman" w:hAnsi="Times New Roman" w:cs="Times New Roman"/>
                <w:b/>
                <w:sz w:val="18"/>
                <w:szCs w:val="18"/>
              </w:rPr>
            </w:pPr>
            <w:r>
              <w:rPr>
                <w:rFonts w:ascii="Times New Roman" w:hAnsi="Times New Roman" w:cs="Times New Roman"/>
                <w:b/>
                <w:sz w:val="18"/>
                <w:szCs w:val="18"/>
                <w:lang w:eastAsia="ru-RU"/>
              </w:rPr>
              <w:t>2 733 616,5</w:t>
            </w:r>
          </w:p>
        </w:tc>
        <w:tc>
          <w:tcPr>
            <w:tcW w:w="898" w:type="dxa"/>
            <w:shd w:val="clear" w:color="auto" w:fill="DBE5F1" w:themeFill="accent1" w:themeFillTint="33"/>
            <w:vAlign w:val="bottom"/>
          </w:tcPr>
          <w:p w:rsidR="0008257C" w:rsidRDefault="00F72A3A">
            <w:pPr>
              <w:widowControl w:val="0"/>
              <w:ind w:left="-161" w:firstLine="0"/>
              <w:contextualSpacing/>
              <w:jc w:val="right"/>
              <w:rPr>
                <w:rFonts w:ascii="Times New Roman" w:hAnsi="Times New Roman" w:cs="Times New Roman"/>
                <w:b/>
                <w:sz w:val="18"/>
                <w:szCs w:val="18"/>
              </w:rPr>
            </w:pPr>
            <w:r>
              <w:rPr>
                <w:rFonts w:ascii="Times New Roman" w:hAnsi="Times New Roman" w:cs="Times New Roman"/>
                <w:b/>
                <w:sz w:val="18"/>
                <w:szCs w:val="18"/>
                <w:lang w:eastAsia="ru-RU"/>
              </w:rPr>
              <w:t>43 445,7</w:t>
            </w:r>
          </w:p>
        </w:tc>
        <w:tc>
          <w:tcPr>
            <w:tcW w:w="1088" w:type="dxa"/>
            <w:gridSpan w:val="2"/>
            <w:shd w:val="clear" w:color="auto" w:fill="DBE5F1" w:themeFill="accent1" w:themeFillTint="33"/>
            <w:vAlign w:val="bottom"/>
          </w:tcPr>
          <w:p w:rsidR="0008257C" w:rsidRDefault="00F72A3A">
            <w:pPr>
              <w:widowControl w:val="0"/>
              <w:ind w:left="-161" w:firstLine="0"/>
              <w:contextualSpacing/>
              <w:jc w:val="right"/>
              <w:rPr>
                <w:rFonts w:ascii="Times New Roman" w:hAnsi="Times New Roman" w:cs="Times New Roman"/>
                <w:b/>
                <w:sz w:val="18"/>
                <w:szCs w:val="18"/>
              </w:rPr>
            </w:pPr>
            <w:r>
              <w:rPr>
                <w:rFonts w:ascii="Times New Roman" w:hAnsi="Times New Roman" w:cs="Times New Roman"/>
                <w:b/>
                <w:sz w:val="18"/>
                <w:szCs w:val="18"/>
                <w:lang w:eastAsia="ru-RU"/>
              </w:rPr>
              <w:t>3 227 235,1</w:t>
            </w:r>
          </w:p>
        </w:tc>
        <w:tc>
          <w:tcPr>
            <w:tcW w:w="1072" w:type="dxa"/>
            <w:shd w:val="clear" w:color="auto" w:fill="DBE5F1" w:themeFill="accent1" w:themeFillTint="33"/>
            <w:vAlign w:val="bottom"/>
          </w:tcPr>
          <w:p w:rsidR="0008257C" w:rsidRDefault="00F72A3A">
            <w:pPr>
              <w:widowControl w:val="0"/>
              <w:ind w:left="-161" w:firstLine="0"/>
              <w:contextualSpacing/>
              <w:jc w:val="right"/>
              <w:rPr>
                <w:rFonts w:ascii="Times New Roman" w:hAnsi="Times New Roman" w:cs="Times New Roman"/>
                <w:b/>
                <w:sz w:val="18"/>
                <w:szCs w:val="18"/>
              </w:rPr>
            </w:pPr>
            <w:r>
              <w:rPr>
                <w:rFonts w:ascii="Times New Roman" w:hAnsi="Times New Roman" w:cs="Times New Roman"/>
                <w:b/>
                <w:sz w:val="18"/>
                <w:szCs w:val="18"/>
                <w:lang w:eastAsia="ru-RU"/>
              </w:rPr>
              <w:t>3 268 594,0</w:t>
            </w:r>
          </w:p>
        </w:tc>
        <w:tc>
          <w:tcPr>
            <w:tcW w:w="916" w:type="dxa"/>
            <w:shd w:val="clear" w:color="auto" w:fill="DBE5F1" w:themeFill="accent1" w:themeFillTint="33"/>
            <w:vAlign w:val="bottom"/>
          </w:tcPr>
          <w:p w:rsidR="0008257C" w:rsidRDefault="00F72A3A">
            <w:pPr>
              <w:widowControl w:val="0"/>
              <w:ind w:left="-161" w:firstLine="0"/>
              <w:contextualSpacing/>
              <w:jc w:val="right"/>
              <w:rPr>
                <w:rFonts w:ascii="Times New Roman" w:hAnsi="Times New Roman" w:cs="Times New Roman"/>
                <w:b/>
                <w:sz w:val="18"/>
                <w:szCs w:val="18"/>
              </w:rPr>
            </w:pPr>
            <w:r>
              <w:rPr>
                <w:rFonts w:ascii="Times New Roman" w:hAnsi="Times New Roman" w:cs="Times New Roman"/>
                <w:b/>
                <w:sz w:val="18"/>
                <w:szCs w:val="18"/>
                <w:lang w:eastAsia="ru-RU"/>
              </w:rPr>
              <w:t>41 358,9</w:t>
            </w:r>
          </w:p>
        </w:tc>
      </w:tr>
    </w:tbl>
    <w:p w:rsidR="0008257C" w:rsidRDefault="0008257C">
      <w:pPr>
        <w:widowControl w:val="0"/>
        <w:tabs>
          <w:tab w:val="left" w:pos="0"/>
        </w:tabs>
        <w:ind w:left="709" w:firstLine="0"/>
        <w:contextualSpacing/>
        <w:textAlignment w:val="baseline"/>
        <w:rPr>
          <w:rFonts w:ascii="Times New Roman" w:eastAsia="Calibri" w:hAnsi="Times New Roman"/>
          <w:sz w:val="16"/>
          <w:szCs w:val="28"/>
        </w:rPr>
      </w:pPr>
    </w:p>
    <w:p w:rsidR="0008257C" w:rsidRDefault="00F72A3A">
      <w:pPr>
        <w:widowControl w:val="0"/>
        <w:outlineLvl w:val="1"/>
        <w:rPr>
          <w:rFonts w:ascii="Times New Roman" w:eastAsia="Calibri" w:hAnsi="Times New Roman" w:cs="Times New Roman"/>
          <w:iCs/>
          <w:sz w:val="28"/>
          <w:szCs w:val="28"/>
        </w:rPr>
      </w:pPr>
      <w:r>
        <w:rPr>
          <w:rFonts w:ascii="Times New Roman" w:hAnsi="Times New Roman" w:cs="Times New Roman"/>
          <w:b/>
          <w:bCs/>
          <w:iCs/>
          <w:sz w:val="28"/>
          <w:szCs w:val="28"/>
        </w:rPr>
        <w:t>2.6.</w:t>
      </w:r>
      <w:r>
        <w:rPr>
          <w:rFonts w:ascii="Times New Roman" w:hAnsi="Times New Roman" w:cs="Times New Roman"/>
          <w:iCs/>
          <w:sz w:val="28"/>
          <w:szCs w:val="28"/>
        </w:rPr>
        <w:t xml:space="preserve"> </w:t>
      </w:r>
      <w:r>
        <w:rPr>
          <w:rFonts w:ascii="Times New Roman" w:eastAsia="Calibri" w:hAnsi="Times New Roman" w:cs="Times New Roman"/>
          <w:iCs/>
          <w:sz w:val="28"/>
          <w:szCs w:val="28"/>
        </w:rPr>
        <w:t xml:space="preserve">Проектом решения предлагается увеличить утвержденный объем бюджетных ассигнований на реализацию </w:t>
      </w:r>
      <w:r>
        <w:rPr>
          <w:rFonts w:ascii="Times New Roman" w:eastAsia="Calibri" w:hAnsi="Times New Roman" w:cs="Times New Roman"/>
          <w:b/>
          <w:bCs/>
          <w:iCs/>
          <w:sz w:val="28"/>
          <w:szCs w:val="28"/>
        </w:rPr>
        <w:t>плана мероприятий</w:t>
      </w:r>
      <w:r>
        <w:rPr>
          <w:rFonts w:ascii="Times New Roman" w:eastAsia="Calibri" w:hAnsi="Times New Roman" w:cs="Times New Roman"/>
          <w:iCs/>
          <w:sz w:val="28"/>
          <w:szCs w:val="28"/>
        </w:rPr>
        <w:t xml:space="preserve">, разработанного в соответствии с постановлением Правительства </w:t>
      </w:r>
      <w:r>
        <w:rPr>
          <w:rFonts w:ascii="Times New Roman" w:eastAsia="Calibri" w:hAnsi="Times New Roman" w:cs="Times New Roman"/>
          <w:iCs/>
          <w:sz w:val="28"/>
          <w:szCs w:val="28"/>
        </w:rPr>
        <w:t>Российской Федерации от 02.08.2022 №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 на 2025 год на 14 827,7 тыс. ру</w:t>
      </w:r>
      <w:r>
        <w:rPr>
          <w:rFonts w:ascii="Times New Roman" w:eastAsia="Calibri" w:hAnsi="Times New Roman" w:cs="Times New Roman"/>
          <w:iCs/>
          <w:sz w:val="28"/>
          <w:szCs w:val="28"/>
        </w:rPr>
        <w:t>блей и утвердить в сумме 56 939,9 тыс. рублей. Объем бюджетных ассигнований плановых 2026 и 2027 годов не корректируется.</w:t>
      </w:r>
    </w:p>
    <w:p w:rsidR="0008257C" w:rsidRDefault="00F72A3A">
      <w:pPr>
        <w:pStyle w:val="2"/>
        <w:keepNext w:val="0"/>
        <w:widowControl w:val="0"/>
        <w:jc w:val="both"/>
        <w:rPr>
          <w:rFonts w:ascii="Times New Roman" w:hAnsi="Times New Roman" w:cs="Times New Roman"/>
          <w:iCs/>
          <w:spacing w:val="0"/>
          <w:sz w:val="28"/>
          <w:szCs w:val="28"/>
        </w:rPr>
      </w:pPr>
      <w:r>
        <w:rPr>
          <w:rFonts w:ascii="Times New Roman" w:eastAsia="Calibri" w:hAnsi="Times New Roman" w:cs="Times New Roman"/>
          <w:b w:val="0"/>
          <w:bCs w:val="0"/>
          <w:iCs/>
          <w:spacing w:val="0"/>
          <w:sz w:val="28"/>
          <w:szCs w:val="28"/>
        </w:rPr>
        <w:t>Счетная палата обращает внимание на то, что План природоохранных мероприятий утвержден министром природных ресурсов, экологии и имущес</w:t>
      </w:r>
      <w:r>
        <w:rPr>
          <w:rFonts w:ascii="Times New Roman" w:eastAsia="Calibri" w:hAnsi="Times New Roman" w:cs="Times New Roman"/>
          <w:b w:val="0"/>
          <w:bCs w:val="0"/>
          <w:iCs/>
          <w:spacing w:val="0"/>
          <w:sz w:val="28"/>
          <w:szCs w:val="28"/>
        </w:rPr>
        <w:t>твенных отношений Оренбургской области 24.12.2024 (представлен Финансовым управлением по запросу Счетной палаты) и предусматривает реализацию мероприятий в 2024-2026 годах. Уточнение плана мероприятий по настоящее время не производилось. Согласно предостав</w:t>
      </w:r>
      <w:r>
        <w:rPr>
          <w:rFonts w:ascii="Times New Roman" w:eastAsia="Calibri" w:hAnsi="Times New Roman" w:cs="Times New Roman"/>
          <w:b w:val="0"/>
          <w:bCs w:val="0"/>
          <w:iCs/>
          <w:spacing w:val="0"/>
          <w:sz w:val="28"/>
          <w:szCs w:val="28"/>
        </w:rPr>
        <w:t xml:space="preserve">ленной Финансовым управлением информации, в министерство природных ресурсов, экологии и имущественных отношений Оренбургской области направлено письмо от 25.06.2025 № 01-02/739 с предложением о корректировке Плана природоохранных </w:t>
      </w:r>
      <w:r>
        <w:rPr>
          <w:rFonts w:ascii="Times New Roman" w:eastAsia="Calibri" w:hAnsi="Times New Roman" w:cs="Times New Roman"/>
          <w:b w:val="0"/>
          <w:bCs w:val="0"/>
          <w:iCs/>
          <w:spacing w:val="0"/>
          <w:sz w:val="28"/>
          <w:szCs w:val="28"/>
        </w:rPr>
        <w:lastRenderedPageBreak/>
        <w:t>мероприятий с учетом плани</w:t>
      </w:r>
      <w:r>
        <w:rPr>
          <w:rFonts w:ascii="Times New Roman" w:eastAsia="Calibri" w:hAnsi="Times New Roman" w:cs="Times New Roman"/>
          <w:b w:val="0"/>
          <w:bCs w:val="0"/>
          <w:iCs/>
          <w:spacing w:val="0"/>
          <w:sz w:val="28"/>
          <w:szCs w:val="28"/>
        </w:rPr>
        <w:t>руемых мероприятий</w:t>
      </w:r>
      <w:r>
        <w:rPr>
          <w:rFonts w:ascii="Times New Roman" w:hAnsi="Times New Roman" w:cs="Times New Roman"/>
          <w:b w:val="0"/>
          <w:bCs w:val="0"/>
          <w:iCs/>
          <w:spacing w:val="0"/>
          <w:sz w:val="28"/>
          <w:szCs w:val="28"/>
        </w:rPr>
        <w:t>.</w:t>
      </w:r>
    </w:p>
    <w:p w:rsidR="0008257C" w:rsidRDefault="00F72A3A">
      <w:pPr>
        <w:pStyle w:val="2"/>
        <w:jc w:val="both"/>
        <w:rPr>
          <w:rFonts w:ascii="Times New Roman" w:hAnsi="Times New Roman" w:cs="Times New Roman"/>
          <w:b w:val="0"/>
          <w:bCs w:val="0"/>
          <w:iCs/>
          <w:spacing w:val="0"/>
          <w:sz w:val="28"/>
          <w:szCs w:val="28"/>
        </w:rPr>
      </w:pPr>
      <w:r>
        <w:rPr>
          <w:rFonts w:ascii="Times New Roman" w:hAnsi="Times New Roman" w:cs="Times New Roman"/>
          <w:iCs/>
          <w:spacing w:val="0"/>
          <w:sz w:val="28"/>
          <w:szCs w:val="28"/>
        </w:rPr>
        <w:t>2.7.</w:t>
      </w:r>
      <w:r>
        <w:rPr>
          <w:rFonts w:ascii="Times New Roman" w:hAnsi="Times New Roman" w:cs="Times New Roman"/>
          <w:b w:val="0"/>
          <w:bCs w:val="0"/>
          <w:iCs/>
          <w:spacing w:val="0"/>
          <w:sz w:val="28"/>
          <w:szCs w:val="28"/>
        </w:rPr>
        <w:t xml:space="preserve"> Проектом решения предлагается увеличить утвержденный объем бюджетных ассигнований на исполнение </w:t>
      </w:r>
      <w:r>
        <w:rPr>
          <w:rFonts w:ascii="Times New Roman" w:hAnsi="Times New Roman" w:cs="Times New Roman"/>
          <w:iCs/>
          <w:spacing w:val="0"/>
          <w:sz w:val="28"/>
          <w:szCs w:val="28"/>
        </w:rPr>
        <w:t>публичных нормативных обязательств</w:t>
      </w:r>
      <w:r>
        <w:rPr>
          <w:rFonts w:ascii="Times New Roman" w:hAnsi="Times New Roman" w:cs="Times New Roman"/>
          <w:b w:val="0"/>
          <w:bCs w:val="0"/>
          <w:iCs/>
          <w:spacing w:val="0"/>
          <w:sz w:val="28"/>
          <w:szCs w:val="28"/>
        </w:rPr>
        <w:t xml:space="preserve"> на 2025 год на сумму 190,3 тыс. рублей или на 0,1% и утвердить в сумме 179 360,8 тыс. рублей.</w:t>
      </w:r>
      <w:r>
        <w:t xml:space="preserve"> </w:t>
      </w:r>
      <w:r>
        <w:rPr>
          <w:rFonts w:ascii="Times New Roman" w:hAnsi="Times New Roman" w:cs="Times New Roman"/>
          <w:b w:val="0"/>
          <w:bCs w:val="0"/>
          <w:iCs/>
          <w:spacing w:val="0"/>
          <w:sz w:val="28"/>
          <w:szCs w:val="28"/>
        </w:rPr>
        <w:t xml:space="preserve">Объем </w:t>
      </w:r>
      <w:r>
        <w:rPr>
          <w:rFonts w:ascii="Times New Roman" w:hAnsi="Times New Roman" w:cs="Times New Roman"/>
          <w:b w:val="0"/>
          <w:bCs w:val="0"/>
          <w:iCs/>
          <w:spacing w:val="0"/>
          <w:sz w:val="28"/>
          <w:szCs w:val="28"/>
        </w:rPr>
        <w:t>бюджетных назначений планового периода не корректируется.</w:t>
      </w:r>
    </w:p>
    <w:p w:rsidR="0008257C" w:rsidRDefault="00F72A3A">
      <w:pP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Увеличение бюджетных ассигнований предлагается Управлению по социальной политике на </w:t>
      </w:r>
      <w:r>
        <w:rPr>
          <w:rFonts w:ascii="Times New Roman" w:hAnsi="Times New Roman" w:cs="Times New Roman"/>
          <w:iCs/>
          <w:sz w:val="28"/>
          <w:szCs w:val="28"/>
        </w:rPr>
        <w:t>190,3</w:t>
      </w:r>
      <w:r>
        <w:rPr>
          <w:rFonts w:ascii="Times New Roman" w:eastAsiaTheme="minorEastAsia" w:hAnsi="Times New Roman"/>
          <w:sz w:val="28"/>
          <w:szCs w:val="28"/>
          <w:lang w:eastAsia="ru-RU"/>
        </w:rPr>
        <w:t xml:space="preserve"> тыс. рублей на предоставление социальных выплат, компенсаций и материальной помощи отдельным категориям граж</w:t>
      </w:r>
      <w:r>
        <w:rPr>
          <w:rFonts w:ascii="Times New Roman" w:eastAsiaTheme="minorEastAsia" w:hAnsi="Times New Roman"/>
          <w:sz w:val="28"/>
          <w:szCs w:val="28"/>
          <w:lang w:eastAsia="ru-RU"/>
        </w:rPr>
        <w:t>дан.</w:t>
      </w:r>
    </w:p>
    <w:p w:rsidR="0008257C" w:rsidRDefault="00F72A3A">
      <w:pPr>
        <w:ind w:firstLine="709"/>
        <w:contextualSpacing/>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Согласно ФЭО,</w:t>
      </w:r>
      <w:r>
        <w:t xml:space="preserve"> </w:t>
      </w:r>
      <w:r>
        <w:rPr>
          <w:rFonts w:ascii="Times New Roman" w:eastAsiaTheme="minorEastAsia" w:hAnsi="Times New Roman"/>
          <w:sz w:val="28"/>
          <w:szCs w:val="28"/>
          <w:lang w:eastAsia="ru-RU"/>
        </w:rPr>
        <w:t>бюджетные ассигнования планируется направить на выплату пенсий за выслугу лет муниципальным служащим (изменение среднего размера выплат после индексации) – 736,1 тыс. рублей, на выплаты медицинским работникам, исходя из численности обрат</w:t>
      </w:r>
      <w:r>
        <w:rPr>
          <w:rFonts w:ascii="Times New Roman" w:eastAsiaTheme="minorEastAsia" w:hAnsi="Times New Roman"/>
          <w:sz w:val="28"/>
          <w:szCs w:val="28"/>
          <w:lang w:eastAsia="ru-RU"/>
        </w:rPr>
        <w:t>ившихся – 400,0 тыс. рублей, на 6,0 тыс. рублей на ежегодную адресную компенсацию оплаты за проезд лицам, награжденным медалью «Материнство», муниципальным знаком «Отцовская Слава».</w:t>
      </w:r>
    </w:p>
    <w:p w:rsidR="0008257C" w:rsidRDefault="00F72A3A">
      <w:pPr>
        <w:pStyle w:val="2"/>
        <w:jc w:val="both"/>
        <w:rPr>
          <w:rFonts w:ascii="Times New Roman" w:eastAsiaTheme="minorEastAsia" w:hAnsi="Times New Roman"/>
          <w:b w:val="0"/>
          <w:bCs w:val="0"/>
          <w:sz w:val="28"/>
          <w:szCs w:val="28"/>
          <w:lang w:eastAsia="ru-RU"/>
        </w:rPr>
      </w:pPr>
      <w:r>
        <w:rPr>
          <w:rFonts w:ascii="Times New Roman" w:eastAsiaTheme="minorEastAsia" w:hAnsi="Times New Roman"/>
          <w:b w:val="0"/>
          <w:bCs w:val="0"/>
          <w:spacing w:val="0"/>
          <w:sz w:val="28"/>
          <w:szCs w:val="28"/>
          <w:lang w:eastAsia="ru-RU"/>
        </w:rPr>
        <w:t>Кроме того, сокращаются расходы на выплаты ежегодной денежной помощи семья</w:t>
      </w:r>
      <w:r>
        <w:rPr>
          <w:rFonts w:ascii="Times New Roman" w:eastAsiaTheme="minorEastAsia" w:hAnsi="Times New Roman"/>
          <w:b w:val="0"/>
          <w:bCs w:val="0"/>
          <w:spacing w:val="0"/>
          <w:sz w:val="28"/>
          <w:szCs w:val="28"/>
          <w:lang w:eastAsia="ru-RU"/>
        </w:rPr>
        <w:t>м военнослужащим (сотрудников), погибших при исполнении обязанностей военной службы (служебных обязанностей) «в связи с уменьшением количества выплат за прошлый период» на 900,0 тыс. рублей, на 51,8 тыс. рублей сокращаются социальные гарантии лицам, награж</w:t>
      </w:r>
      <w:r>
        <w:rPr>
          <w:rFonts w:ascii="Times New Roman" w:eastAsiaTheme="minorEastAsia" w:hAnsi="Times New Roman"/>
          <w:b w:val="0"/>
          <w:bCs w:val="0"/>
          <w:spacing w:val="0"/>
          <w:sz w:val="28"/>
          <w:szCs w:val="28"/>
          <w:lang w:eastAsia="ru-RU"/>
        </w:rPr>
        <w:t>денным муниципальными наградами города Оренбурга (звание «Почетный гражданин города Оренбурга») в связи с уменьшением численности «естественная убыль получателей»</w:t>
      </w:r>
      <w:r>
        <w:rPr>
          <w:rFonts w:ascii="Times New Roman" w:eastAsiaTheme="minorEastAsia" w:hAnsi="Times New Roman"/>
          <w:b w:val="0"/>
          <w:bCs w:val="0"/>
          <w:sz w:val="28"/>
          <w:szCs w:val="28"/>
          <w:lang w:eastAsia="ru-RU"/>
        </w:rPr>
        <w:t>.</w:t>
      </w:r>
    </w:p>
    <w:p w:rsidR="0008257C" w:rsidRDefault="0008257C">
      <w:pPr>
        <w:pStyle w:val="af7"/>
        <w:tabs>
          <w:tab w:val="left" w:pos="993"/>
        </w:tabs>
        <w:ind w:left="0"/>
        <w:jc w:val="center"/>
        <w:rPr>
          <w:rFonts w:ascii="Times New Roman" w:hAnsi="Times New Roman"/>
          <w:b/>
          <w:sz w:val="20"/>
          <w:szCs w:val="20"/>
        </w:rPr>
      </w:pPr>
    </w:p>
    <w:p w:rsidR="0008257C" w:rsidRDefault="00F72A3A">
      <w:pPr>
        <w:pStyle w:val="1"/>
        <w:ind w:firstLine="0"/>
        <w:rPr>
          <w:rFonts w:ascii="Times New Roman" w:hAnsi="Times New Roman" w:cs="Times New Roman"/>
          <w:sz w:val="28"/>
          <w:szCs w:val="28"/>
        </w:rPr>
      </w:pPr>
      <w:r>
        <w:rPr>
          <w:rFonts w:ascii="Times New Roman" w:hAnsi="Times New Roman" w:cs="Times New Roman"/>
          <w:sz w:val="28"/>
          <w:szCs w:val="28"/>
        </w:rPr>
        <w:t>3. Дефицит бюджета города Оренбурга и источники внутреннего финансирования дефицита бюджета</w:t>
      </w:r>
    </w:p>
    <w:p w:rsidR="0008257C" w:rsidRDefault="0008257C">
      <w:pPr>
        <w:tabs>
          <w:tab w:val="left" w:pos="993"/>
          <w:tab w:val="left" w:pos="10206"/>
        </w:tabs>
        <w:ind w:right="-1" w:firstLine="709"/>
        <w:rPr>
          <w:rFonts w:ascii="Times New Roman" w:hAnsi="Times New Roman"/>
          <w:b/>
          <w:sz w:val="12"/>
          <w:szCs w:val="12"/>
        </w:rPr>
      </w:pPr>
    </w:p>
    <w:p w:rsidR="0008257C" w:rsidRDefault="00F72A3A">
      <w:pPr>
        <w:tabs>
          <w:tab w:val="left" w:pos="993"/>
          <w:tab w:val="left" w:pos="10206"/>
        </w:tabs>
        <w:suppressAutoHyphens w:val="0"/>
        <w:ind w:right="-1" w:firstLine="709"/>
        <w:rPr>
          <w:rFonts w:ascii="Times New Roman" w:hAnsi="Times New Roman"/>
          <w:sz w:val="28"/>
          <w:szCs w:val="28"/>
        </w:rPr>
      </w:pPr>
      <w:r>
        <w:rPr>
          <w:rFonts w:ascii="Times New Roman" w:hAnsi="Times New Roman"/>
          <w:sz w:val="28"/>
          <w:szCs w:val="28"/>
        </w:rPr>
        <w:t xml:space="preserve">В связи с увеличением доходов и расходов бюджета на равные суммы, Проектом решения не предусматривается изменение </w:t>
      </w:r>
      <w:r>
        <w:rPr>
          <w:rFonts w:ascii="Times New Roman" w:hAnsi="Times New Roman"/>
          <w:b/>
          <w:sz w:val="28"/>
          <w:szCs w:val="28"/>
        </w:rPr>
        <w:t>дефицита бюджета</w:t>
      </w:r>
      <w:r>
        <w:rPr>
          <w:rFonts w:ascii="Times New Roman" w:hAnsi="Times New Roman"/>
          <w:sz w:val="28"/>
          <w:szCs w:val="28"/>
        </w:rPr>
        <w:t xml:space="preserve">, который на 2025 год утвержден в размере </w:t>
      </w:r>
      <w:r>
        <w:rPr>
          <w:rFonts w:ascii="Times New Roman" w:hAnsi="Times New Roman" w:cs="Times New Roman"/>
          <w:sz w:val="28"/>
          <w:szCs w:val="28"/>
        </w:rPr>
        <w:t>1 092 581,0</w:t>
      </w:r>
      <w:r>
        <w:rPr>
          <w:rFonts w:ascii="Times New Roman" w:hAnsi="Times New Roman"/>
          <w:sz w:val="28"/>
          <w:szCs w:val="28"/>
        </w:rPr>
        <w:t xml:space="preserve"> тыс. рублей, на плановый период 2026 и 2027 годов – в размере 0 рублей.</w:t>
      </w:r>
    </w:p>
    <w:p w:rsidR="0008257C" w:rsidRDefault="00F72A3A">
      <w:pPr>
        <w:tabs>
          <w:tab w:val="left" w:pos="993"/>
          <w:tab w:val="left" w:pos="10206"/>
        </w:tabs>
        <w:suppressAutoHyphens w:val="0"/>
        <w:ind w:right="-1" w:firstLine="709"/>
        <w:rPr>
          <w:rFonts w:ascii="Times New Roman" w:hAnsi="Times New Roman"/>
          <w:sz w:val="28"/>
          <w:szCs w:val="28"/>
        </w:rPr>
      </w:pPr>
      <w:r>
        <w:rPr>
          <w:rFonts w:ascii="Times New Roman" w:hAnsi="Times New Roman"/>
          <w:sz w:val="28"/>
          <w:szCs w:val="28"/>
        </w:rPr>
        <w:t>Предлагаемый к утверждению размер дефицита составляет 9,22% от общего годового объема доходов бюджета города без учета объема безвозмездных поступлений, что соответствует требованиям,</w:t>
      </w:r>
      <w:r>
        <w:rPr>
          <w:rFonts w:ascii="Times New Roman" w:hAnsi="Times New Roman"/>
          <w:sz w:val="28"/>
          <w:szCs w:val="28"/>
        </w:rPr>
        <w:t xml:space="preserve"> установленным пунктом 3 статьи 92.1 Бюджетного кодекса РФ.</w:t>
      </w:r>
    </w:p>
    <w:p w:rsidR="0008257C" w:rsidRDefault="00F72A3A">
      <w:pPr>
        <w:widowControl w:val="0"/>
        <w:tabs>
          <w:tab w:val="left" w:pos="1134"/>
        </w:tabs>
        <w:suppressAutoHyphens w:val="0"/>
        <w:ind w:firstLine="7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Уточнение </w:t>
      </w:r>
      <w:r>
        <w:rPr>
          <w:rFonts w:ascii="Times New Roman" w:eastAsia="Times New Roman" w:hAnsi="Times New Roman" w:cs="Times New Roman"/>
          <w:b/>
          <w:sz w:val="28"/>
          <w:szCs w:val="28"/>
        </w:rPr>
        <w:t>источников внутреннего финансирования дефицита бюджета</w:t>
      </w:r>
      <w:r>
        <w:rPr>
          <w:rFonts w:ascii="Times New Roman" w:eastAsia="Times New Roman" w:hAnsi="Times New Roman" w:cs="Times New Roman"/>
          <w:sz w:val="28"/>
          <w:szCs w:val="28"/>
        </w:rPr>
        <w:t xml:space="preserve"> предусматривается Проектом решения на 2025-2027 годы в части уточнения показателей по увеличению и уменьшению остатков денежных сре</w:t>
      </w:r>
      <w:r>
        <w:rPr>
          <w:rFonts w:ascii="Times New Roman" w:eastAsia="Times New Roman" w:hAnsi="Times New Roman" w:cs="Times New Roman"/>
          <w:sz w:val="28"/>
          <w:szCs w:val="28"/>
        </w:rPr>
        <w:t>дств бюджета на суммы изменений доходов и расходов бюджета города Оренбурга. Итоговые показатели изменения остатков средств на счетах по учету средств бюджета не изменяются и составляют: на 2025 год – 1 176 381,1 тыс. рублей, на плановый период 2026 и 2027</w:t>
      </w:r>
      <w:r>
        <w:rPr>
          <w:rFonts w:ascii="Times New Roman" w:eastAsia="Times New Roman" w:hAnsi="Times New Roman" w:cs="Times New Roman"/>
          <w:sz w:val="28"/>
          <w:szCs w:val="28"/>
        </w:rPr>
        <w:t xml:space="preserve"> годов – ежегодно по 83 800,0 тыс. рублей.</w:t>
      </w:r>
    </w:p>
    <w:p w:rsidR="0008257C" w:rsidRDefault="00F72A3A">
      <w:pPr>
        <w:tabs>
          <w:tab w:val="left" w:pos="993"/>
          <w:tab w:val="left" w:pos="10206"/>
        </w:tabs>
        <w:ind w:right="-1" w:firstLine="709"/>
        <w:rPr>
          <w:i/>
          <w:iCs/>
        </w:rPr>
      </w:pPr>
      <w:r>
        <w:rPr>
          <w:rFonts w:ascii="Times New Roman" w:hAnsi="Times New Roman"/>
          <w:sz w:val="28"/>
          <w:szCs w:val="28"/>
        </w:rPr>
        <w:t>Требования, установленные статьей 96 Бюджетного кодекса РФ к составу источников финансирования дефицита местного бюджета, в представленном Проекте решения соблюдены</w:t>
      </w:r>
      <w:r>
        <w:t>.</w:t>
      </w:r>
    </w:p>
    <w:p w:rsidR="0008257C" w:rsidRDefault="0008257C">
      <w:pPr>
        <w:tabs>
          <w:tab w:val="left" w:pos="993"/>
          <w:tab w:val="left" w:pos="10206"/>
        </w:tabs>
        <w:ind w:right="-1" w:firstLine="709"/>
        <w:jc w:val="center"/>
        <w:rPr>
          <w:rFonts w:ascii="Times New Roman" w:eastAsia="Calibri" w:hAnsi="Times New Roman"/>
          <w:sz w:val="20"/>
          <w:szCs w:val="20"/>
        </w:rPr>
      </w:pPr>
    </w:p>
    <w:p w:rsidR="0008257C" w:rsidRDefault="0008257C">
      <w:pPr>
        <w:tabs>
          <w:tab w:val="left" w:pos="993"/>
          <w:tab w:val="left" w:pos="10206"/>
        </w:tabs>
        <w:ind w:right="-1" w:firstLine="709"/>
        <w:jc w:val="center"/>
        <w:rPr>
          <w:rFonts w:ascii="Times New Roman" w:eastAsia="Calibri" w:hAnsi="Times New Roman"/>
          <w:sz w:val="20"/>
          <w:szCs w:val="20"/>
        </w:rPr>
      </w:pPr>
    </w:p>
    <w:p w:rsidR="0008257C" w:rsidRDefault="0008257C">
      <w:pPr>
        <w:tabs>
          <w:tab w:val="left" w:pos="993"/>
          <w:tab w:val="left" w:pos="10206"/>
        </w:tabs>
        <w:ind w:right="-1" w:firstLine="709"/>
        <w:jc w:val="center"/>
        <w:rPr>
          <w:rFonts w:ascii="Times New Roman" w:eastAsia="Calibri" w:hAnsi="Times New Roman"/>
          <w:sz w:val="20"/>
          <w:szCs w:val="20"/>
        </w:rPr>
      </w:pPr>
    </w:p>
    <w:p w:rsidR="0008257C" w:rsidRDefault="00F72A3A">
      <w:pPr>
        <w:pStyle w:val="1"/>
        <w:ind w:firstLine="0"/>
        <w:rPr>
          <w:rFonts w:ascii="Times New Roman" w:hAnsi="Times New Roman" w:cs="Times New Roman"/>
          <w:sz w:val="28"/>
          <w:szCs w:val="28"/>
        </w:rPr>
      </w:pPr>
      <w:r>
        <w:rPr>
          <w:rFonts w:ascii="Times New Roman" w:hAnsi="Times New Roman" w:cs="Times New Roman"/>
          <w:sz w:val="28"/>
          <w:szCs w:val="28"/>
        </w:rPr>
        <w:lastRenderedPageBreak/>
        <w:t>Выводы</w:t>
      </w:r>
    </w:p>
    <w:p w:rsidR="0008257C" w:rsidRDefault="0008257C">
      <w:pPr>
        <w:tabs>
          <w:tab w:val="left" w:pos="1134"/>
        </w:tabs>
        <w:ind w:firstLine="709"/>
        <w:contextualSpacing/>
        <w:jc w:val="center"/>
        <w:rPr>
          <w:rFonts w:ascii="Times New Roman" w:eastAsia="Calibri" w:hAnsi="Times New Roman"/>
          <w:sz w:val="12"/>
          <w:szCs w:val="12"/>
        </w:rPr>
      </w:pPr>
    </w:p>
    <w:p w:rsidR="0008257C" w:rsidRDefault="00F72A3A">
      <w:pPr>
        <w:numPr>
          <w:ilvl w:val="0"/>
          <w:numId w:val="2"/>
        </w:numPr>
        <w:tabs>
          <w:tab w:val="left" w:pos="1134"/>
        </w:tabs>
        <w:ind w:left="0" w:firstLine="709"/>
        <w:contextualSpacing/>
        <w:rPr>
          <w:rFonts w:ascii="Times New Roman" w:eastAsia="Calibri" w:hAnsi="Times New Roman"/>
          <w:sz w:val="28"/>
          <w:szCs w:val="28"/>
        </w:rPr>
      </w:pPr>
      <w:r>
        <w:rPr>
          <w:rFonts w:ascii="Times New Roman" w:eastAsia="Calibri" w:hAnsi="Times New Roman"/>
          <w:sz w:val="28"/>
          <w:szCs w:val="28"/>
        </w:rPr>
        <w:t>Предусмотренные представленным проек</w:t>
      </w:r>
      <w:r>
        <w:rPr>
          <w:rFonts w:ascii="Times New Roman" w:eastAsia="Calibri" w:hAnsi="Times New Roman"/>
          <w:sz w:val="28"/>
          <w:szCs w:val="28"/>
        </w:rPr>
        <w:t>том решения Оренбургского городского Совета «О внесении изменений в решение Оренбургского городского Совета от 24.12.2024 № 565» изменения в бюджет города Оренбурга на 2025 год и на плановый период 2026 и 2027 годов предлагаются на основании:</w:t>
      </w:r>
    </w:p>
    <w:p w:rsidR="0008257C" w:rsidRDefault="00F72A3A">
      <w:pPr>
        <w:numPr>
          <w:ilvl w:val="0"/>
          <w:numId w:val="3"/>
        </w:numPr>
        <w:tabs>
          <w:tab w:val="left" w:pos="1134"/>
        </w:tabs>
        <w:ind w:left="0" w:firstLine="709"/>
        <w:contextualSpacing/>
        <w:rPr>
          <w:rFonts w:ascii="Times New Roman" w:eastAsia="Calibri" w:hAnsi="Times New Roman"/>
          <w:sz w:val="28"/>
          <w:szCs w:val="28"/>
        </w:rPr>
      </w:pPr>
      <w:proofErr w:type="gramStart"/>
      <w:r>
        <w:rPr>
          <w:rFonts w:ascii="Times New Roman" w:eastAsia="Calibri" w:hAnsi="Times New Roman"/>
          <w:sz w:val="28"/>
          <w:szCs w:val="28"/>
        </w:rPr>
        <w:t>изменений</w:t>
      </w:r>
      <w:proofErr w:type="gramEnd"/>
      <w:r>
        <w:rPr>
          <w:rFonts w:ascii="Times New Roman" w:eastAsia="Calibri" w:hAnsi="Times New Roman"/>
          <w:sz w:val="28"/>
          <w:szCs w:val="28"/>
        </w:rPr>
        <w:t>, вн</w:t>
      </w:r>
      <w:r>
        <w:rPr>
          <w:rFonts w:ascii="Times New Roman" w:eastAsia="Calibri" w:hAnsi="Times New Roman"/>
          <w:sz w:val="28"/>
          <w:szCs w:val="28"/>
        </w:rPr>
        <w:t>есенных в сводную бюджетную роспись;</w:t>
      </w:r>
    </w:p>
    <w:p w:rsidR="0008257C" w:rsidRDefault="00F72A3A">
      <w:pPr>
        <w:numPr>
          <w:ilvl w:val="0"/>
          <w:numId w:val="3"/>
        </w:numPr>
        <w:tabs>
          <w:tab w:val="left" w:pos="1134"/>
        </w:tabs>
        <w:ind w:left="0" w:firstLine="709"/>
        <w:contextualSpacing/>
        <w:rPr>
          <w:rFonts w:ascii="Times New Roman" w:eastAsia="Calibri" w:hAnsi="Times New Roman"/>
          <w:sz w:val="28"/>
          <w:szCs w:val="28"/>
        </w:rPr>
      </w:pPr>
      <w:proofErr w:type="gramStart"/>
      <w:r>
        <w:rPr>
          <w:rFonts w:ascii="Times New Roman" w:hAnsi="Times New Roman"/>
          <w:sz w:val="28"/>
          <w:szCs w:val="28"/>
        </w:rPr>
        <w:t>писем</w:t>
      </w:r>
      <w:proofErr w:type="gramEnd"/>
      <w:r>
        <w:rPr>
          <w:rFonts w:ascii="Times New Roman" w:hAnsi="Times New Roman"/>
          <w:sz w:val="28"/>
          <w:szCs w:val="28"/>
        </w:rPr>
        <w:t xml:space="preserve"> главных администраторов доходов бюджета города Оренбурга с предложениями об изменении бюджетных назначений по налоговым и неналоговым доходам;</w:t>
      </w:r>
    </w:p>
    <w:p w:rsidR="0008257C" w:rsidRDefault="00F72A3A">
      <w:pPr>
        <w:numPr>
          <w:ilvl w:val="0"/>
          <w:numId w:val="3"/>
        </w:numPr>
        <w:tabs>
          <w:tab w:val="left" w:pos="1134"/>
        </w:tabs>
        <w:ind w:left="0" w:firstLine="709"/>
        <w:contextualSpacing/>
        <w:rPr>
          <w:rFonts w:ascii="Times New Roman" w:eastAsia="Calibri" w:hAnsi="Times New Roman"/>
          <w:sz w:val="28"/>
          <w:szCs w:val="28"/>
        </w:rPr>
      </w:pPr>
      <w:proofErr w:type="gramStart"/>
      <w:r>
        <w:rPr>
          <w:rFonts w:ascii="Times New Roman" w:eastAsia="Calibri" w:hAnsi="Times New Roman"/>
          <w:sz w:val="28"/>
          <w:szCs w:val="28"/>
        </w:rPr>
        <w:t>уведомлений</w:t>
      </w:r>
      <w:proofErr w:type="gramEnd"/>
      <w:r>
        <w:rPr>
          <w:rFonts w:ascii="Times New Roman" w:eastAsia="Calibri" w:hAnsi="Times New Roman"/>
          <w:sz w:val="28"/>
          <w:szCs w:val="28"/>
        </w:rPr>
        <w:t xml:space="preserve"> от главных распорядителей бюджетных средств бюджета Оренбу</w:t>
      </w:r>
      <w:r>
        <w:rPr>
          <w:rFonts w:ascii="Times New Roman" w:eastAsia="Calibri" w:hAnsi="Times New Roman"/>
          <w:sz w:val="28"/>
          <w:szCs w:val="28"/>
        </w:rPr>
        <w:t>ргской области по расчетам между бюджетами;</w:t>
      </w:r>
    </w:p>
    <w:p w:rsidR="0008257C" w:rsidRDefault="00F72A3A">
      <w:pPr>
        <w:numPr>
          <w:ilvl w:val="0"/>
          <w:numId w:val="3"/>
        </w:numPr>
        <w:tabs>
          <w:tab w:val="left" w:pos="1134"/>
        </w:tabs>
        <w:ind w:left="0" w:firstLine="709"/>
        <w:contextualSpacing/>
        <w:rPr>
          <w:rFonts w:ascii="Times New Roman" w:eastAsia="Calibri" w:hAnsi="Times New Roman"/>
          <w:sz w:val="28"/>
          <w:szCs w:val="28"/>
        </w:rPr>
      </w:pPr>
      <w:proofErr w:type="gramStart"/>
      <w:r>
        <w:rPr>
          <w:rFonts w:ascii="Times New Roman" w:eastAsia="Calibri" w:hAnsi="Times New Roman"/>
          <w:sz w:val="28"/>
          <w:szCs w:val="28"/>
        </w:rPr>
        <w:t>писем</w:t>
      </w:r>
      <w:proofErr w:type="gramEnd"/>
      <w:r>
        <w:rPr>
          <w:rFonts w:ascii="Times New Roman" w:eastAsia="Calibri" w:hAnsi="Times New Roman"/>
          <w:sz w:val="28"/>
          <w:szCs w:val="28"/>
        </w:rPr>
        <w:t xml:space="preserve"> главных распорядителей бюджетных средств города Оренбурга с предложениями об увеличении и (или) перераспределении бюджетных ассигнований.</w:t>
      </w:r>
    </w:p>
    <w:p w:rsidR="0008257C" w:rsidRDefault="00F72A3A">
      <w:pPr>
        <w:numPr>
          <w:ilvl w:val="0"/>
          <w:numId w:val="2"/>
        </w:numPr>
        <w:tabs>
          <w:tab w:val="left" w:pos="1134"/>
        </w:tabs>
        <w:ind w:left="0" w:firstLine="709"/>
        <w:contextualSpacing/>
        <w:rPr>
          <w:rFonts w:ascii="Times New Roman" w:eastAsia="Calibri" w:hAnsi="Times New Roman"/>
          <w:sz w:val="28"/>
          <w:szCs w:val="28"/>
        </w:rPr>
      </w:pPr>
      <w:r>
        <w:rPr>
          <w:rFonts w:ascii="Times New Roman" w:eastAsia="Calibri" w:hAnsi="Times New Roman"/>
          <w:sz w:val="28"/>
          <w:szCs w:val="28"/>
        </w:rPr>
        <w:t xml:space="preserve">С учетом внесенного проекта решения Оренбургского городского Совета «О внесении изменений в решение Оренбургского городского Совета от 24.12.2024 № 565» основные характеристики бюджета города Оренбурга составят: </w:t>
      </w:r>
    </w:p>
    <w:p w:rsidR="0008257C" w:rsidRDefault="00F72A3A">
      <w:pPr>
        <w:numPr>
          <w:ilvl w:val="0"/>
          <w:numId w:val="1"/>
        </w:numPr>
        <w:tabs>
          <w:tab w:val="left" w:pos="1134"/>
        </w:tabs>
        <w:ind w:left="0" w:firstLine="709"/>
        <w:contextualSpacing/>
        <w:rPr>
          <w:rFonts w:ascii="Times New Roman" w:eastAsia="Calibri" w:hAnsi="Times New Roman"/>
          <w:sz w:val="28"/>
          <w:szCs w:val="28"/>
        </w:rPr>
      </w:pPr>
      <w:proofErr w:type="gramStart"/>
      <w:r>
        <w:rPr>
          <w:rFonts w:ascii="Times New Roman" w:eastAsia="Calibri" w:hAnsi="Times New Roman"/>
          <w:sz w:val="28"/>
          <w:szCs w:val="28"/>
        </w:rPr>
        <w:t>на</w:t>
      </w:r>
      <w:proofErr w:type="gramEnd"/>
      <w:r>
        <w:rPr>
          <w:rFonts w:ascii="Times New Roman" w:eastAsia="Calibri" w:hAnsi="Times New Roman"/>
          <w:sz w:val="28"/>
          <w:szCs w:val="28"/>
        </w:rPr>
        <w:t xml:space="preserve"> 2025 год: </w:t>
      </w:r>
    </w:p>
    <w:p w:rsidR="0008257C" w:rsidRDefault="00F72A3A">
      <w:pPr>
        <w:widowControl w:val="0"/>
        <w:ind w:firstLine="709"/>
        <w:rPr>
          <w:rFonts w:ascii="Times New Roman" w:eastAsia="Calibri" w:hAnsi="Times New Roman"/>
          <w:sz w:val="28"/>
          <w:szCs w:val="28"/>
        </w:rPr>
      </w:pPr>
      <w:proofErr w:type="gramStart"/>
      <w:r>
        <w:rPr>
          <w:rFonts w:ascii="Times New Roman" w:eastAsia="Calibri" w:hAnsi="Times New Roman"/>
          <w:sz w:val="28"/>
          <w:szCs w:val="28"/>
        </w:rPr>
        <w:t>общий</w:t>
      </w:r>
      <w:proofErr w:type="gramEnd"/>
      <w:r>
        <w:rPr>
          <w:rFonts w:ascii="Times New Roman" w:eastAsia="Calibri" w:hAnsi="Times New Roman"/>
          <w:sz w:val="28"/>
          <w:szCs w:val="28"/>
        </w:rPr>
        <w:t xml:space="preserve"> объем прогнозируемых </w:t>
      </w:r>
      <w:r>
        <w:rPr>
          <w:rFonts w:ascii="Times New Roman" w:eastAsia="Calibri" w:hAnsi="Times New Roman"/>
          <w:sz w:val="28"/>
          <w:szCs w:val="28"/>
        </w:rPr>
        <w:t>доходов – в сумме 29 071 227,4 тыс. рублей с увеличением относительно утвержденных бюджетных назначений на сумму 544 607,9 тыс. рублей;</w:t>
      </w:r>
    </w:p>
    <w:p w:rsidR="0008257C" w:rsidRDefault="00F72A3A">
      <w:pPr>
        <w:ind w:firstLine="709"/>
        <w:rPr>
          <w:rFonts w:ascii="Times New Roman" w:eastAsia="Calibri" w:hAnsi="Times New Roman"/>
          <w:sz w:val="28"/>
          <w:szCs w:val="28"/>
        </w:rPr>
      </w:pPr>
      <w:proofErr w:type="gramStart"/>
      <w:r>
        <w:rPr>
          <w:rFonts w:ascii="Times New Roman" w:eastAsia="Calibri" w:hAnsi="Times New Roman"/>
          <w:sz w:val="28"/>
          <w:szCs w:val="28"/>
        </w:rPr>
        <w:t>общий</w:t>
      </w:r>
      <w:proofErr w:type="gramEnd"/>
      <w:r>
        <w:rPr>
          <w:rFonts w:ascii="Times New Roman" w:eastAsia="Calibri" w:hAnsi="Times New Roman"/>
          <w:sz w:val="28"/>
          <w:szCs w:val="28"/>
        </w:rPr>
        <w:t xml:space="preserve"> объем расходов – в сумме 30 163 808,4 тыс. рублей с увеличением относительно утвержденных бюджетных назначений на </w:t>
      </w:r>
      <w:r>
        <w:rPr>
          <w:rFonts w:ascii="Times New Roman" w:eastAsia="Calibri" w:hAnsi="Times New Roman"/>
          <w:sz w:val="28"/>
          <w:szCs w:val="28"/>
        </w:rPr>
        <w:t>сумму 544 607,9 тыс. рублей;</w:t>
      </w:r>
    </w:p>
    <w:p w:rsidR="0008257C" w:rsidRDefault="00F72A3A">
      <w:pPr>
        <w:tabs>
          <w:tab w:val="left" w:pos="1134"/>
        </w:tabs>
        <w:ind w:firstLine="709"/>
        <w:rPr>
          <w:rFonts w:ascii="Times New Roman" w:eastAsia="Calibri" w:hAnsi="Times New Roman"/>
          <w:sz w:val="28"/>
          <w:szCs w:val="28"/>
        </w:rPr>
      </w:pPr>
      <w:proofErr w:type="gramStart"/>
      <w:r>
        <w:rPr>
          <w:rFonts w:ascii="Times New Roman" w:eastAsia="Calibri" w:hAnsi="Times New Roman"/>
          <w:sz w:val="28"/>
          <w:szCs w:val="28"/>
        </w:rPr>
        <w:t>дефицит</w:t>
      </w:r>
      <w:proofErr w:type="gramEnd"/>
      <w:r>
        <w:rPr>
          <w:rFonts w:ascii="Times New Roman" w:eastAsia="Calibri" w:hAnsi="Times New Roman"/>
          <w:sz w:val="28"/>
          <w:szCs w:val="28"/>
        </w:rPr>
        <w:t xml:space="preserve"> бюджета – в размере 1 092 581,0 тыс. рублей;</w:t>
      </w:r>
    </w:p>
    <w:p w:rsidR="0008257C" w:rsidRDefault="00F72A3A">
      <w:pPr>
        <w:numPr>
          <w:ilvl w:val="0"/>
          <w:numId w:val="1"/>
        </w:numPr>
        <w:tabs>
          <w:tab w:val="left" w:pos="1134"/>
        </w:tabs>
        <w:ind w:left="0" w:firstLine="709"/>
        <w:contextualSpacing/>
        <w:rPr>
          <w:rFonts w:ascii="Times New Roman" w:eastAsia="Calibri" w:hAnsi="Times New Roman"/>
          <w:sz w:val="28"/>
          <w:szCs w:val="28"/>
        </w:rPr>
      </w:pPr>
      <w:proofErr w:type="gramStart"/>
      <w:r>
        <w:rPr>
          <w:rFonts w:ascii="Times New Roman" w:eastAsia="Calibri" w:hAnsi="Times New Roman"/>
          <w:sz w:val="28"/>
          <w:szCs w:val="28"/>
        </w:rPr>
        <w:t>на</w:t>
      </w:r>
      <w:proofErr w:type="gramEnd"/>
      <w:r>
        <w:rPr>
          <w:rFonts w:ascii="Times New Roman" w:eastAsia="Calibri" w:hAnsi="Times New Roman"/>
          <w:sz w:val="28"/>
          <w:szCs w:val="28"/>
        </w:rPr>
        <w:t xml:space="preserve"> 2026 год – общий объем прогнозируемых доходов и общий объем расходов сокращается на 197 915,3 тыс. рублей и составят в равных суммах 23 516 132,2 тыс. рублей, дефицит – не</w:t>
      </w:r>
      <w:r>
        <w:rPr>
          <w:rFonts w:ascii="Times New Roman" w:eastAsia="Calibri" w:hAnsi="Times New Roman"/>
          <w:sz w:val="28"/>
          <w:szCs w:val="28"/>
        </w:rPr>
        <w:t xml:space="preserve"> изменяется и составляет 0 тыс. рублей;</w:t>
      </w:r>
    </w:p>
    <w:p w:rsidR="0008257C" w:rsidRDefault="00F72A3A">
      <w:pPr>
        <w:numPr>
          <w:ilvl w:val="0"/>
          <w:numId w:val="1"/>
        </w:numPr>
        <w:tabs>
          <w:tab w:val="left" w:pos="1134"/>
        </w:tabs>
        <w:ind w:left="0" w:firstLine="709"/>
        <w:contextualSpacing/>
        <w:rPr>
          <w:rFonts w:ascii="Times New Roman" w:eastAsia="Calibri" w:hAnsi="Times New Roman"/>
          <w:sz w:val="28"/>
          <w:szCs w:val="28"/>
        </w:rPr>
      </w:pPr>
      <w:proofErr w:type="gramStart"/>
      <w:r>
        <w:rPr>
          <w:rFonts w:ascii="Times New Roman" w:eastAsia="Calibri" w:hAnsi="Times New Roman"/>
          <w:sz w:val="28"/>
          <w:szCs w:val="28"/>
        </w:rPr>
        <w:t>на</w:t>
      </w:r>
      <w:proofErr w:type="gramEnd"/>
      <w:r>
        <w:rPr>
          <w:rFonts w:ascii="Times New Roman" w:eastAsia="Calibri" w:hAnsi="Times New Roman"/>
          <w:sz w:val="28"/>
          <w:szCs w:val="28"/>
        </w:rPr>
        <w:t xml:space="preserve"> 2027 год – общий объем прогнозируемых доходов и общий объем расходов увеличивается на 24 167,2 тыс. рублей и составят в равных суммах 26 209 443,0 тыс. рублей, дефицит – не изменяется и составляет 0 рублей.</w:t>
      </w:r>
    </w:p>
    <w:p w:rsidR="0008257C" w:rsidRDefault="00F72A3A">
      <w:pPr>
        <w:pStyle w:val="af7"/>
        <w:numPr>
          <w:ilvl w:val="0"/>
          <w:numId w:val="2"/>
        </w:numPr>
        <w:tabs>
          <w:tab w:val="left" w:pos="1134"/>
        </w:tabs>
        <w:ind w:left="0" w:firstLine="709"/>
        <w:rPr>
          <w:rFonts w:ascii="Times New Roman" w:eastAsia="Calibri" w:hAnsi="Times New Roman"/>
          <w:sz w:val="28"/>
          <w:szCs w:val="28"/>
        </w:rPr>
      </w:pPr>
      <w:r>
        <w:rPr>
          <w:rFonts w:ascii="Times New Roman" w:eastAsia="Calibri" w:hAnsi="Times New Roman"/>
          <w:sz w:val="28"/>
          <w:szCs w:val="28"/>
        </w:rPr>
        <w:t>Внесен</w:t>
      </w:r>
      <w:r>
        <w:rPr>
          <w:rFonts w:ascii="Times New Roman" w:eastAsia="Calibri" w:hAnsi="Times New Roman"/>
          <w:sz w:val="28"/>
          <w:szCs w:val="28"/>
        </w:rPr>
        <w:t>ный Проект решения предлагает изменения программных расходов на 2025 год по 24-м муниципальным программам, на 2026 год – по шести, на 2027 год – по четырем.</w:t>
      </w:r>
    </w:p>
    <w:p w:rsidR="0008257C" w:rsidRDefault="00F72A3A">
      <w:pPr>
        <w:numPr>
          <w:ilvl w:val="0"/>
          <w:numId w:val="2"/>
        </w:numPr>
        <w:tabs>
          <w:tab w:val="left" w:pos="1134"/>
        </w:tabs>
        <w:ind w:left="0" w:firstLine="709"/>
        <w:contextualSpacing/>
        <w:rPr>
          <w:rFonts w:ascii="Times New Roman" w:eastAsia="Calibri" w:hAnsi="Times New Roman"/>
          <w:sz w:val="28"/>
          <w:szCs w:val="28"/>
        </w:rPr>
      </w:pPr>
      <w:r>
        <w:rPr>
          <w:rFonts w:ascii="Times New Roman" w:eastAsia="Calibri" w:hAnsi="Times New Roman"/>
          <w:sz w:val="28"/>
          <w:szCs w:val="28"/>
        </w:rPr>
        <w:t>Решение Оренбургского городского Совета от 24.12.2024 № 565 «О бюджете города Оренбурга на 2025 год</w:t>
      </w:r>
      <w:r>
        <w:rPr>
          <w:rFonts w:ascii="Times New Roman" w:eastAsia="Calibri" w:hAnsi="Times New Roman"/>
          <w:sz w:val="28"/>
          <w:szCs w:val="28"/>
        </w:rPr>
        <w:t xml:space="preserve"> и на плановый период 2026 и 2027 годов» с учетом предложенных Проектом решения изменений отвечает требованиям пунктов 1 и 3 статьи 184.1 Бюджетного кодекса Российской Федерации и пункта 7 статьи 9 Положения о бюджетном процессе в городе Оренбурге. Требова</w:t>
      </w:r>
      <w:r>
        <w:rPr>
          <w:rFonts w:ascii="Times New Roman" w:eastAsia="Calibri" w:hAnsi="Times New Roman"/>
          <w:sz w:val="28"/>
          <w:szCs w:val="28"/>
        </w:rPr>
        <w:t>ния и ограничения, установленные Бюджетным кодексом РФ, соблюдены, в том числе: пункта 3 статьи 81 – по размеру резервных фондов Администрации города Оренбурга, пункта 3 статьи 92.1 – по размеру дефицита местного бюджета, статьи 96 – по источникам финансир</w:t>
      </w:r>
      <w:r>
        <w:rPr>
          <w:rFonts w:ascii="Times New Roman" w:eastAsia="Calibri" w:hAnsi="Times New Roman"/>
          <w:sz w:val="28"/>
          <w:szCs w:val="28"/>
        </w:rPr>
        <w:t xml:space="preserve">ования дефицита бюджета, пункта 2 статьи 106 – по предельным объемам муниципальных заимствований, пункта 3 и 5 статьи 107 – по предельному объему муниципального внутреннего долга, статьи 110.1 – по содержанию программы </w:t>
      </w:r>
      <w:r>
        <w:rPr>
          <w:rFonts w:ascii="Times New Roman" w:eastAsia="Calibri" w:hAnsi="Times New Roman"/>
          <w:sz w:val="28"/>
          <w:szCs w:val="28"/>
        </w:rPr>
        <w:lastRenderedPageBreak/>
        <w:t>муниципальных внутренних заимствовани</w:t>
      </w:r>
      <w:r>
        <w:rPr>
          <w:rFonts w:ascii="Times New Roman" w:eastAsia="Calibri" w:hAnsi="Times New Roman"/>
          <w:sz w:val="28"/>
          <w:szCs w:val="28"/>
        </w:rPr>
        <w:t>й, статьи 111 – по расходам на обслуживание муниципального долга, пункта 5 статьи 179.4 – по объему бюджетных ассигнований дорожного фонда муниципального образования «город Оренбург», пункта 3 статьи 184.1 – по общему объему условно утверждаемых расходов.</w:t>
      </w:r>
    </w:p>
    <w:p w:rsidR="0008257C" w:rsidRDefault="0008257C">
      <w:pPr>
        <w:tabs>
          <w:tab w:val="left" w:pos="1134"/>
        </w:tabs>
        <w:contextualSpacing/>
        <w:rPr>
          <w:rFonts w:ascii="Times New Roman" w:eastAsia="Calibri" w:hAnsi="Times New Roman"/>
          <w:sz w:val="28"/>
          <w:szCs w:val="28"/>
        </w:rPr>
      </w:pPr>
    </w:p>
    <w:p w:rsidR="0008257C" w:rsidRDefault="0008257C">
      <w:pPr>
        <w:tabs>
          <w:tab w:val="left" w:pos="1134"/>
        </w:tabs>
        <w:contextualSpacing/>
        <w:rPr>
          <w:rFonts w:ascii="Times New Roman" w:eastAsia="Calibri" w:hAnsi="Times New Roman"/>
          <w:sz w:val="28"/>
          <w:szCs w:val="28"/>
        </w:rPr>
      </w:pPr>
    </w:p>
    <w:p w:rsidR="0008257C" w:rsidRDefault="0008257C">
      <w:pPr>
        <w:tabs>
          <w:tab w:val="left" w:pos="1134"/>
        </w:tabs>
        <w:contextualSpacing/>
        <w:rPr>
          <w:rFonts w:ascii="Times New Roman" w:eastAsia="Calibri" w:hAnsi="Times New Roman"/>
          <w:sz w:val="28"/>
          <w:szCs w:val="28"/>
        </w:rPr>
      </w:pPr>
    </w:p>
    <w:p w:rsidR="0008257C" w:rsidRDefault="00F72A3A">
      <w:pPr>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председателя</w:t>
      </w:r>
    </w:p>
    <w:p w:rsidR="0008257C" w:rsidRDefault="00F72A3A">
      <w:pPr>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Счетной палаты города Оренбурга                                                             А.К. </w:t>
      </w:r>
      <w:proofErr w:type="spellStart"/>
      <w:r>
        <w:rPr>
          <w:rFonts w:ascii="Times New Roman" w:eastAsia="Times New Roman" w:hAnsi="Times New Roman" w:cs="Times New Roman"/>
          <w:sz w:val="28"/>
          <w:szCs w:val="28"/>
        </w:rPr>
        <w:t>Недбайло</w:t>
      </w:r>
      <w:proofErr w:type="spellEnd"/>
    </w:p>
    <w:p w:rsidR="0008257C" w:rsidRDefault="008153AB">
      <w:pPr>
        <w:ind w:firstLine="360"/>
        <w:rPr>
          <w:rFonts w:ascii="Times New Roman" w:eastAsia="Times New Roman" w:hAnsi="Times New Roman" w:cs="Times New Roman"/>
          <w:sz w:val="20"/>
          <w:szCs w:val="20"/>
        </w:rPr>
      </w:pPr>
      <w:bookmarkStart w:id="19" w:name="_GoBack"/>
      <w:r>
        <w:rPr>
          <w:noProof/>
          <w:lang w:eastAsia="ru-RU"/>
        </w:rPr>
        <w:drawing>
          <wp:anchor distT="0" distB="0" distL="0" distR="0" simplePos="0" relativeHeight="251658752" behindDoc="0" locked="0" layoutInCell="0" allowOverlap="1" wp14:anchorId="502425B2" wp14:editId="15C70E6F">
            <wp:simplePos x="0" y="0"/>
            <wp:positionH relativeFrom="character">
              <wp:posOffset>2306320</wp:posOffset>
            </wp:positionH>
            <wp:positionV relativeFrom="line">
              <wp:posOffset>146685</wp:posOffset>
            </wp:positionV>
            <wp:extent cx="2877185" cy="1080135"/>
            <wp:effectExtent l="0" t="0" r="0" b="0"/>
            <wp:wrapNone/>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2"/>
                    <a:stretch>
                      <a:fillRect/>
                    </a:stretch>
                  </pic:blipFill>
                  <pic:spPr bwMode="auto">
                    <a:xfrm>
                      <a:off x="0" y="0"/>
                      <a:ext cx="2877185" cy="1080135"/>
                    </a:xfrm>
                    <a:prstGeom prst="rect">
                      <a:avLst/>
                    </a:prstGeom>
                  </pic:spPr>
                </pic:pic>
              </a:graphicData>
            </a:graphic>
          </wp:anchor>
        </w:drawing>
      </w:r>
      <w:bookmarkEnd w:id="19"/>
    </w:p>
    <w:p w:rsidR="0008257C" w:rsidRDefault="00F72A3A">
      <w:pPr>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08257C">
      <w:pPr>
        <w:ind w:firstLine="360"/>
        <w:rPr>
          <w:rFonts w:ascii="Times New Roman" w:eastAsia="Times New Roman" w:hAnsi="Times New Roman" w:cs="Times New Roman"/>
          <w:sz w:val="20"/>
          <w:szCs w:val="20"/>
        </w:rPr>
      </w:pPr>
    </w:p>
    <w:p w:rsidR="0008257C" w:rsidRDefault="00F72A3A">
      <w:pPr>
        <w:ind w:firstLine="0"/>
        <w:rPr>
          <w:rFonts w:ascii="Times New Roman" w:hAnsi="Times New Roman" w:cs="Times New Roman"/>
        </w:rPr>
      </w:pPr>
      <w:r>
        <w:rPr>
          <w:rFonts w:ascii="Times New Roman" w:hAnsi="Times New Roman" w:cs="Times New Roman"/>
        </w:rPr>
        <w:t>Калинин Максим Владимирович</w:t>
      </w:r>
    </w:p>
    <w:p w:rsidR="0008257C" w:rsidRDefault="00F72A3A">
      <w:pPr>
        <w:spacing w:line="276" w:lineRule="auto"/>
        <w:ind w:firstLine="0"/>
        <w:rPr>
          <w:rFonts w:ascii="Times New Roman" w:hAnsi="Times New Roman" w:cs="Times New Roman"/>
        </w:rPr>
      </w:pPr>
      <w:r>
        <w:rPr>
          <w:rFonts w:ascii="Times New Roman" w:hAnsi="Times New Roman" w:cs="Times New Roman"/>
        </w:rPr>
        <w:t>+7(3532) 98-73-96</w:t>
      </w:r>
    </w:p>
    <w:sectPr w:rsidR="0008257C">
      <w:headerReference w:type="default" r:id="rId13"/>
      <w:pgSz w:w="11906" w:h="16838"/>
      <w:pgMar w:top="567" w:right="567" w:bottom="851" w:left="1134" w:header="51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A3A" w:rsidRDefault="00F72A3A">
      <w:r>
        <w:separator/>
      </w:r>
    </w:p>
  </w:endnote>
  <w:endnote w:type="continuationSeparator" w:id="0">
    <w:p w:rsidR="00F72A3A" w:rsidRDefault="00F7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A3A" w:rsidRDefault="00F72A3A">
      <w:r>
        <w:separator/>
      </w:r>
    </w:p>
  </w:footnote>
  <w:footnote w:type="continuationSeparator" w:id="0">
    <w:p w:rsidR="00F72A3A" w:rsidRDefault="00F72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639860"/>
      <w:docPartObj>
        <w:docPartGallery w:val="Page Numbers (Top of Page)"/>
        <w:docPartUnique/>
      </w:docPartObj>
    </w:sdtPr>
    <w:sdtEndPr/>
    <w:sdtContent>
      <w:p w:rsidR="0008257C" w:rsidRDefault="00F72A3A">
        <w:pPr>
          <w:pStyle w:val="a4"/>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8153AB">
          <w:rPr>
            <w:rFonts w:ascii="Times New Roman" w:hAnsi="Times New Roman"/>
            <w:noProof/>
            <w:sz w:val="24"/>
            <w:szCs w:val="24"/>
          </w:rPr>
          <w:t>21</w:t>
        </w:r>
        <w:r>
          <w:rPr>
            <w:rFonts w:ascii="Times New Roman" w:hAnsi="Times New Roman"/>
            <w:sz w:val="24"/>
            <w:szCs w:val="24"/>
          </w:rPr>
          <w:fldChar w:fldCharType="end"/>
        </w:r>
      </w:p>
    </w:sdtContent>
  </w:sdt>
  <w:p w:rsidR="0008257C" w:rsidRDefault="0008257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26379"/>
    <w:multiLevelType w:val="multilevel"/>
    <w:tmpl w:val="AC6E97CA"/>
    <w:lvl w:ilvl="0">
      <w:start w:val="1"/>
      <w:numFmt w:val="bullet"/>
      <w:lvlText w:val=""/>
      <w:lvlJc w:val="left"/>
      <w:pPr>
        <w:tabs>
          <w:tab w:val="num" w:pos="0"/>
        </w:tabs>
        <w:ind w:left="6172" w:hanging="360"/>
      </w:pPr>
      <w:rPr>
        <w:rFonts w:ascii="Symbol" w:hAnsi="Symbol" w:cs="Symbol"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nsid w:val="07266902"/>
    <w:multiLevelType w:val="multilevel"/>
    <w:tmpl w:val="8D765A30"/>
    <w:lvl w:ilvl="0">
      <w:start w:val="1"/>
      <w:numFmt w:val="bullet"/>
      <w:lvlText w:val="o"/>
      <w:lvlJc w:val="left"/>
      <w:pPr>
        <w:tabs>
          <w:tab w:val="num" w:pos="0"/>
        </w:tabs>
        <w:ind w:left="1429" w:hanging="360"/>
      </w:pPr>
      <w:rPr>
        <w:rFonts w:ascii="Courier New" w:hAnsi="Courier New" w:cs="Courier New"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nsid w:val="07C52EA3"/>
    <w:multiLevelType w:val="multilevel"/>
    <w:tmpl w:val="E1A2B814"/>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nsid w:val="08CD4146"/>
    <w:multiLevelType w:val="multilevel"/>
    <w:tmpl w:val="C288794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0F751F6C"/>
    <w:multiLevelType w:val="multilevel"/>
    <w:tmpl w:val="696E16B2"/>
    <w:lvl w:ilvl="0">
      <w:start w:val="2"/>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nsid w:val="12260057"/>
    <w:multiLevelType w:val="multilevel"/>
    <w:tmpl w:val="67B05622"/>
    <w:lvl w:ilvl="0">
      <w:start w:val="1"/>
      <w:numFmt w:val="bullet"/>
      <w:lvlText w:val="o"/>
      <w:lvlJc w:val="left"/>
      <w:pPr>
        <w:tabs>
          <w:tab w:val="num" w:pos="0"/>
        </w:tabs>
        <w:ind w:left="1429" w:hanging="360"/>
      </w:pPr>
      <w:rPr>
        <w:rFonts w:ascii="Courier New" w:hAnsi="Courier New" w:cs="Courier New"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nsid w:val="1A0E2E2F"/>
    <w:multiLevelType w:val="multilevel"/>
    <w:tmpl w:val="E8CA344C"/>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nsid w:val="1AB5537C"/>
    <w:multiLevelType w:val="multilevel"/>
    <w:tmpl w:val="F53ECB30"/>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nsid w:val="1B431646"/>
    <w:multiLevelType w:val="multilevel"/>
    <w:tmpl w:val="4EC2DD6A"/>
    <w:lvl w:ilvl="0">
      <w:start w:val="2"/>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nsid w:val="1B7F7CCA"/>
    <w:multiLevelType w:val="multilevel"/>
    <w:tmpl w:val="5714FA5A"/>
    <w:lvl w:ilvl="0">
      <w:start w:val="1"/>
      <w:numFmt w:val="bullet"/>
      <w:lvlText w:val="o"/>
      <w:lvlJc w:val="left"/>
      <w:pPr>
        <w:tabs>
          <w:tab w:val="num" w:pos="0"/>
        </w:tabs>
        <w:ind w:left="1429" w:hanging="360"/>
      </w:pPr>
      <w:rPr>
        <w:rFonts w:ascii="Courier New" w:hAnsi="Courier New" w:cs="Courier New"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nsid w:val="20B90188"/>
    <w:multiLevelType w:val="multilevel"/>
    <w:tmpl w:val="E6CCA3F8"/>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nsid w:val="20D13B31"/>
    <w:multiLevelType w:val="multilevel"/>
    <w:tmpl w:val="FFD4251C"/>
    <w:lvl w:ilvl="0">
      <w:start w:val="1"/>
      <w:numFmt w:val="decimal"/>
      <w:lvlText w:val="%1."/>
      <w:lvlJc w:val="left"/>
      <w:pPr>
        <w:tabs>
          <w:tab w:val="num" w:pos="0"/>
        </w:tabs>
        <w:ind w:left="1069" w:hanging="360"/>
      </w:pPr>
      <w:rPr>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nsid w:val="21DD53DA"/>
    <w:multiLevelType w:val="multilevel"/>
    <w:tmpl w:val="2034D4B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22B40D19"/>
    <w:multiLevelType w:val="multilevel"/>
    <w:tmpl w:val="5E7E9328"/>
    <w:lvl w:ilvl="0">
      <w:start w:val="1"/>
      <w:numFmt w:val="bullet"/>
      <w:lvlText w:val="o"/>
      <w:lvlJc w:val="left"/>
      <w:pPr>
        <w:tabs>
          <w:tab w:val="num" w:pos="0"/>
        </w:tabs>
        <w:ind w:left="1500" w:hanging="360"/>
      </w:pPr>
      <w:rPr>
        <w:rFonts w:ascii="Courier New" w:hAnsi="Courier New" w:cs="Courier New" w:hint="default"/>
      </w:rPr>
    </w:lvl>
    <w:lvl w:ilvl="1">
      <w:start w:val="1"/>
      <w:numFmt w:val="bullet"/>
      <w:lvlText w:val="o"/>
      <w:lvlJc w:val="left"/>
      <w:pPr>
        <w:tabs>
          <w:tab w:val="num" w:pos="0"/>
        </w:tabs>
        <w:ind w:left="2220" w:hanging="360"/>
      </w:pPr>
      <w:rPr>
        <w:rFonts w:ascii="Courier New" w:hAnsi="Courier New" w:cs="Courier New" w:hint="default"/>
      </w:rPr>
    </w:lvl>
    <w:lvl w:ilvl="2">
      <w:start w:val="1"/>
      <w:numFmt w:val="bullet"/>
      <w:lvlText w:val=""/>
      <w:lvlJc w:val="left"/>
      <w:pPr>
        <w:tabs>
          <w:tab w:val="num" w:pos="0"/>
        </w:tabs>
        <w:ind w:left="2940" w:hanging="360"/>
      </w:pPr>
      <w:rPr>
        <w:rFonts w:ascii="Wingdings" w:hAnsi="Wingdings" w:cs="Wingdings" w:hint="default"/>
      </w:rPr>
    </w:lvl>
    <w:lvl w:ilvl="3">
      <w:start w:val="1"/>
      <w:numFmt w:val="bullet"/>
      <w:lvlText w:val=""/>
      <w:lvlJc w:val="left"/>
      <w:pPr>
        <w:tabs>
          <w:tab w:val="num" w:pos="0"/>
        </w:tabs>
        <w:ind w:left="3660" w:hanging="360"/>
      </w:pPr>
      <w:rPr>
        <w:rFonts w:ascii="Symbol" w:hAnsi="Symbol" w:cs="Symbol" w:hint="default"/>
      </w:rPr>
    </w:lvl>
    <w:lvl w:ilvl="4">
      <w:start w:val="1"/>
      <w:numFmt w:val="bullet"/>
      <w:lvlText w:val="o"/>
      <w:lvlJc w:val="left"/>
      <w:pPr>
        <w:tabs>
          <w:tab w:val="num" w:pos="0"/>
        </w:tabs>
        <w:ind w:left="4380" w:hanging="360"/>
      </w:pPr>
      <w:rPr>
        <w:rFonts w:ascii="Courier New" w:hAnsi="Courier New" w:cs="Courier New" w:hint="default"/>
      </w:rPr>
    </w:lvl>
    <w:lvl w:ilvl="5">
      <w:start w:val="1"/>
      <w:numFmt w:val="bullet"/>
      <w:lvlText w:val=""/>
      <w:lvlJc w:val="left"/>
      <w:pPr>
        <w:tabs>
          <w:tab w:val="num" w:pos="0"/>
        </w:tabs>
        <w:ind w:left="5100" w:hanging="360"/>
      </w:pPr>
      <w:rPr>
        <w:rFonts w:ascii="Wingdings" w:hAnsi="Wingdings" w:cs="Wingdings" w:hint="default"/>
      </w:rPr>
    </w:lvl>
    <w:lvl w:ilvl="6">
      <w:start w:val="1"/>
      <w:numFmt w:val="bullet"/>
      <w:lvlText w:val=""/>
      <w:lvlJc w:val="left"/>
      <w:pPr>
        <w:tabs>
          <w:tab w:val="num" w:pos="0"/>
        </w:tabs>
        <w:ind w:left="5820" w:hanging="360"/>
      </w:pPr>
      <w:rPr>
        <w:rFonts w:ascii="Symbol" w:hAnsi="Symbol" w:cs="Symbol" w:hint="default"/>
      </w:rPr>
    </w:lvl>
    <w:lvl w:ilvl="7">
      <w:start w:val="1"/>
      <w:numFmt w:val="bullet"/>
      <w:lvlText w:val="o"/>
      <w:lvlJc w:val="left"/>
      <w:pPr>
        <w:tabs>
          <w:tab w:val="num" w:pos="0"/>
        </w:tabs>
        <w:ind w:left="6540" w:hanging="360"/>
      </w:pPr>
      <w:rPr>
        <w:rFonts w:ascii="Courier New" w:hAnsi="Courier New" w:cs="Courier New" w:hint="default"/>
      </w:rPr>
    </w:lvl>
    <w:lvl w:ilvl="8">
      <w:start w:val="1"/>
      <w:numFmt w:val="bullet"/>
      <w:lvlText w:val=""/>
      <w:lvlJc w:val="left"/>
      <w:pPr>
        <w:tabs>
          <w:tab w:val="num" w:pos="0"/>
        </w:tabs>
        <w:ind w:left="7260" w:hanging="360"/>
      </w:pPr>
      <w:rPr>
        <w:rFonts w:ascii="Wingdings" w:hAnsi="Wingdings" w:cs="Wingdings" w:hint="default"/>
      </w:rPr>
    </w:lvl>
  </w:abstractNum>
  <w:abstractNum w:abstractNumId="14">
    <w:nsid w:val="240A4CDC"/>
    <w:multiLevelType w:val="multilevel"/>
    <w:tmpl w:val="A1A4BBC0"/>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nsid w:val="24B439AA"/>
    <w:multiLevelType w:val="multilevel"/>
    <w:tmpl w:val="FE6E51F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
    <w:nsid w:val="252F3E58"/>
    <w:multiLevelType w:val="multilevel"/>
    <w:tmpl w:val="F0D0EF7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nsid w:val="27AB0479"/>
    <w:multiLevelType w:val="multilevel"/>
    <w:tmpl w:val="A0D0E3D0"/>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28BB3660"/>
    <w:multiLevelType w:val="multilevel"/>
    <w:tmpl w:val="99A28148"/>
    <w:lvl w:ilvl="0">
      <w:start w:val="1"/>
      <w:numFmt w:val="bullet"/>
      <w:lvlText w:val="o"/>
      <w:lvlJc w:val="left"/>
      <w:pPr>
        <w:tabs>
          <w:tab w:val="num" w:pos="0"/>
        </w:tabs>
        <w:ind w:left="2150" w:hanging="360"/>
      </w:pPr>
      <w:rPr>
        <w:rFonts w:ascii="Courier New" w:hAnsi="Courier New" w:cs="Courier New" w:hint="default"/>
      </w:rPr>
    </w:lvl>
    <w:lvl w:ilvl="1">
      <w:start w:val="1"/>
      <w:numFmt w:val="bullet"/>
      <w:lvlText w:val="o"/>
      <w:lvlJc w:val="left"/>
      <w:pPr>
        <w:tabs>
          <w:tab w:val="num" w:pos="0"/>
        </w:tabs>
        <w:ind w:left="2870" w:hanging="360"/>
      </w:pPr>
      <w:rPr>
        <w:rFonts w:ascii="Courier New" w:hAnsi="Courier New" w:cs="Courier New" w:hint="default"/>
      </w:rPr>
    </w:lvl>
    <w:lvl w:ilvl="2">
      <w:start w:val="1"/>
      <w:numFmt w:val="bullet"/>
      <w:lvlText w:val=""/>
      <w:lvlJc w:val="left"/>
      <w:pPr>
        <w:tabs>
          <w:tab w:val="num" w:pos="0"/>
        </w:tabs>
        <w:ind w:left="3590" w:hanging="360"/>
      </w:pPr>
      <w:rPr>
        <w:rFonts w:ascii="Wingdings" w:hAnsi="Wingdings" w:cs="Wingdings" w:hint="default"/>
      </w:rPr>
    </w:lvl>
    <w:lvl w:ilvl="3">
      <w:start w:val="1"/>
      <w:numFmt w:val="bullet"/>
      <w:lvlText w:val=""/>
      <w:lvlJc w:val="left"/>
      <w:pPr>
        <w:tabs>
          <w:tab w:val="num" w:pos="0"/>
        </w:tabs>
        <w:ind w:left="4310" w:hanging="360"/>
      </w:pPr>
      <w:rPr>
        <w:rFonts w:ascii="Symbol" w:hAnsi="Symbol" w:cs="Symbol" w:hint="default"/>
      </w:rPr>
    </w:lvl>
    <w:lvl w:ilvl="4">
      <w:start w:val="1"/>
      <w:numFmt w:val="bullet"/>
      <w:lvlText w:val="o"/>
      <w:lvlJc w:val="left"/>
      <w:pPr>
        <w:tabs>
          <w:tab w:val="num" w:pos="0"/>
        </w:tabs>
        <w:ind w:left="5030" w:hanging="360"/>
      </w:pPr>
      <w:rPr>
        <w:rFonts w:ascii="Courier New" w:hAnsi="Courier New" w:cs="Courier New" w:hint="default"/>
      </w:rPr>
    </w:lvl>
    <w:lvl w:ilvl="5">
      <w:start w:val="1"/>
      <w:numFmt w:val="bullet"/>
      <w:lvlText w:val=""/>
      <w:lvlJc w:val="left"/>
      <w:pPr>
        <w:tabs>
          <w:tab w:val="num" w:pos="0"/>
        </w:tabs>
        <w:ind w:left="5750" w:hanging="360"/>
      </w:pPr>
      <w:rPr>
        <w:rFonts w:ascii="Wingdings" w:hAnsi="Wingdings" w:cs="Wingdings" w:hint="default"/>
      </w:rPr>
    </w:lvl>
    <w:lvl w:ilvl="6">
      <w:start w:val="1"/>
      <w:numFmt w:val="bullet"/>
      <w:lvlText w:val=""/>
      <w:lvlJc w:val="left"/>
      <w:pPr>
        <w:tabs>
          <w:tab w:val="num" w:pos="0"/>
        </w:tabs>
        <w:ind w:left="6470" w:hanging="360"/>
      </w:pPr>
      <w:rPr>
        <w:rFonts w:ascii="Symbol" w:hAnsi="Symbol" w:cs="Symbol" w:hint="default"/>
      </w:rPr>
    </w:lvl>
    <w:lvl w:ilvl="7">
      <w:start w:val="1"/>
      <w:numFmt w:val="bullet"/>
      <w:lvlText w:val="o"/>
      <w:lvlJc w:val="left"/>
      <w:pPr>
        <w:tabs>
          <w:tab w:val="num" w:pos="0"/>
        </w:tabs>
        <w:ind w:left="7190" w:hanging="360"/>
      </w:pPr>
      <w:rPr>
        <w:rFonts w:ascii="Courier New" w:hAnsi="Courier New" w:cs="Courier New" w:hint="default"/>
      </w:rPr>
    </w:lvl>
    <w:lvl w:ilvl="8">
      <w:start w:val="1"/>
      <w:numFmt w:val="bullet"/>
      <w:lvlText w:val=""/>
      <w:lvlJc w:val="left"/>
      <w:pPr>
        <w:tabs>
          <w:tab w:val="num" w:pos="0"/>
        </w:tabs>
        <w:ind w:left="7910" w:hanging="360"/>
      </w:pPr>
      <w:rPr>
        <w:rFonts w:ascii="Wingdings" w:hAnsi="Wingdings" w:cs="Wingdings" w:hint="default"/>
      </w:rPr>
    </w:lvl>
  </w:abstractNum>
  <w:abstractNum w:abstractNumId="19">
    <w:nsid w:val="29E14C7C"/>
    <w:multiLevelType w:val="multilevel"/>
    <w:tmpl w:val="0394BDEA"/>
    <w:lvl w:ilvl="0">
      <w:start w:val="1"/>
      <w:numFmt w:val="bullet"/>
      <w:lvlText w:val="o"/>
      <w:lvlJc w:val="left"/>
      <w:pPr>
        <w:tabs>
          <w:tab w:val="num" w:pos="0"/>
        </w:tabs>
        <w:ind w:left="1429" w:hanging="360"/>
      </w:pPr>
      <w:rPr>
        <w:rFonts w:ascii="Courier New" w:hAnsi="Courier New" w:cs="Courier New"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nsid w:val="2BB21578"/>
    <w:multiLevelType w:val="multilevel"/>
    <w:tmpl w:val="A2EA5BAE"/>
    <w:lvl w:ilvl="0">
      <w:start w:val="1"/>
      <w:numFmt w:val="decimal"/>
      <w:lvlText w:val="%1."/>
      <w:lvlJc w:val="left"/>
      <w:pPr>
        <w:tabs>
          <w:tab w:val="num" w:pos="0"/>
        </w:tabs>
        <w:ind w:left="1069" w:hanging="360"/>
      </w:pPr>
    </w:lvl>
    <w:lvl w:ilvl="1">
      <w:start w:val="4"/>
      <w:numFmt w:val="decimal"/>
      <w:lvlText w:val="%1.%2."/>
      <w:lvlJc w:val="left"/>
      <w:pPr>
        <w:tabs>
          <w:tab w:val="num" w:pos="0"/>
        </w:tabs>
        <w:ind w:left="1440" w:hanging="720"/>
      </w:pPr>
      <w:rPr>
        <w:color w:val="auto"/>
      </w:rPr>
    </w:lvl>
    <w:lvl w:ilvl="2">
      <w:start w:val="1"/>
      <w:numFmt w:val="decimal"/>
      <w:lvlText w:val="%1.%2.%3."/>
      <w:lvlJc w:val="left"/>
      <w:pPr>
        <w:tabs>
          <w:tab w:val="num" w:pos="0"/>
        </w:tabs>
        <w:ind w:left="1451" w:hanging="720"/>
      </w:pPr>
      <w:rPr>
        <w:color w:val="auto"/>
      </w:rPr>
    </w:lvl>
    <w:lvl w:ilvl="3">
      <w:start w:val="1"/>
      <w:numFmt w:val="decimal"/>
      <w:lvlText w:val="%1.%2.%3.%4."/>
      <w:lvlJc w:val="left"/>
      <w:pPr>
        <w:tabs>
          <w:tab w:val="num" w:pos="0"/>
        </w:tabs>
        <w:ind w:left="1822" w:hanging="1080"/>
      </w:pPr>
      <w:rPr>
        <w:color w:val="auto"/>
      </w:rPr>
    </w:lvl>
    <w:lvl w:ilvl="4">
      <w:start w:val="1"/>
      <w:numFmt w:val="decimal"/>
      <w:lvlText w:val="%1.%2.%3.%4.%5."/>
      <w:lvlJc w:val="left"/>
      <w:pPr>
        <w:tabs>
          <w:tab w:val="num" w:pos="0"/>
        </w:tabs>
        <w:ind w:left="1833" w:hanging="1080"/>
      </w:pPr>
      <w:rPr>
        <w:color w:val="auto"/>
      </w:rPr>
    </w:lvl>
    <w:lvl w:ilvl="5">
      <w:start w:val="1"/>
      <w:numFmt w:val="decimal"/>
      <w:lvlText w:val="%1.%2.%3.%4.%5.%6."/>
      <w:lvlJc w:val="left"/>
      <w:pPr>
        <w:tabs>
          <w:tab w:val="num" w:pos="0"/>
        </w:tabs>
        <w:ind w:left="2204" w:hanging="1440"/>
      </w:pPr>
      <w:rPr>
        <w:color w:val="auto"/>
      </w:rPr>
    </w:lvl>
    <w:lvl w:ilvl="6">
      <w:start w:val="1"/>
      <w:numFmt w:val="decimal"/>
      <w:lvlText w:val="%1.%2.%3.%4.%5.%6.%7."/>
      <w:lvlJc w:val="left"/>
      <w:pPr>
        <w:tabs>
          <w:tab w:val="num" w:pos="0"/>
        </w:tabs>
        <w:ind w:left="2215" w:hanging="1440"/>
      </w:pPr>
      <w:rPr>
        <w:color w:val="auto"/>
      </w:rPr>
    </w:lvl>
    <w:lvl w:ilvl="7">
      <w:start w:val="1"/>
      <w:numFmt w:val="decimal"/>
      <w:lvlText w:val="%1.%2.%3.%4.%5.%6.%7.%8."/>
      <w:lvlJc w:val="left"/>
      <w:pPr>
        <w:tabs>
          <w:tab w:val="num" w:pos="0"/>
        </w:tabs>
        <w:ind w:left="2586" w:hanging="1800"/>
      </w:pPr>
      <w:rPr>
        <w:color w:val="auto"/>
      </w:rPr>
    </w:lvl>
    <w:lvl w:ilvl="8">
      <w:start w:val="1"/>
      <w:numFmt w:val="decimal"/>
      <w:lvlText w:val="%1.%2.%3.%4.%5.%6.%7.%8.%9."/>
      <w:lvlJc w:val="left"/>
      <w:pPr>
        <w:tabs>
          <w:tab w:val="num" w:pos="0"/>
        </w:tabs>
        <w:ind w:left="2957" w:hanging="2160"/>
      </w:pPr>
      <w:rPr>
        <w:color w:val="auto"/>
      </w:rPr>
    </w:lvl>
  </w:abstractNum>
  <w:abstractNum w:abstractNumId="21">
    <w:nsid w:val="2C777F90"/>
    <w:multiLevelType w:val="multilevel"/>
    <w:tmpl w:val="2FB21086"/>
    <w:lvl w:ilvl="0">
      <w:start w:val="1"/>
      <w:numFmt w:val="bullet"/>
      <w:lvlText w:val="o"/>
      <w:lvlJc w:val="left"/>
      <w:pPr>
        <w:tabs>
          <w:tab w:val="num" w:pos="0"/>
        </w:tabs>
        <w:ind w:left="1342" w:hanging="360"/>
      </w:pPr>
      <w:rPr>
        <w:rFonts w:ascii="Courier New" w:hAnsi="Courier New" w:cs="Courier New" w:hint="default"/>
        <w:sz w:val="28"/>
        <w:szCs w:val="28"/>
      </w:rPr>
    </w:lvl>
    <w:lvl w:ilvl="1">
      <w:start w:val="1"/>
      <w:numFmt w:val="bullet"/>
      <w:lvlText w:val="o"/>
      <w:lvlJc w:val="left"/>
      <w:pPr>
        <w:tabs>
          <w:tab w:val="num" w:pos="0"/>
        </w:tabs>
        <w:ind w:left="2062" w:hanging="360"/>
      </w:pPr>
      <w:rPr>
        <w:rFonts w:ascii="Courier New" w:hAnsi="Courier New" w:cs="Courier New" w:hint="default"/>
      </w:rPr>
    </w:lvl>
    <w:lvl w:ilvl="2">
      <w:start w:val="1"/>
      <w:numFmt w:val="bullet"/>
      <w:lvlText w:val=""/>
      <w:lvlJc w:val="left"/>
      <w:pPr>
        <w:tabs>
          <w:tab w:val="num" w:pos="0"/>
        </w:tabs>
        <w:ind w:left="2782" w:hanging="360"/>
      </w:pPr>
      <w:rPr>
        <w:rFonts w:ascii="Wingdings" w:hAnsi="Wingdings" w:cs="Wingdings" w:hint="default"/>
      </w:rPr>
    </w:lvl>
    <w:lvl w:ilvl="3">
      <w:start w:val="1"/>
      <w:numFmt w:val="bullet"/>
      <w:lvlText w:val=""/>
      <w:lvlJc w:val="left"/>
      <w:pPr>
        <w:tabs>
          <w:tab w:val="num" w:pos="0"/>
        </w:tabs>
        <w:ind w:left="3502" w:hanging="360"/>
      </w:pPr>
      <w:rPr>
        <w:rFonts w:ascii="Symbol" w:hAnsi="Symbol" w:cs="Symbol" w:hint="default"/>
      </w:rPr>
    </w:lvl>
    <w:lvl w:ilvl="4">
      <w:start w:val="1"/>
      <w:numFmt w:val="bullet"/>
      <w:lvlText w:val="o"/>
      <w:lvlJc w:val="left"/>
      <w:pPr>
        <w:tabs>
          <w:tab w:val="num" w:pos="0"/>
        </w:tabs>
        <w:ind w:left="4222" w:hanging="360"/>
      </w:pPr>
      <w:rPr>
        <w:rFonts w:ascii="Courier New" w:hAnsi="Courier New" w:cs="Courier New" w:hint="default"/>
      </w:rPr>
    </w:lvl>
    <w:lvl w:ilvl="5">
      <w:start w:val="1"/>
      <w:numFmt w:val="bullet"/>
      <w:lvlText w:val=""/>
      <w:lvlJc w:val="left"/>
      <w:pPr>
        <w:tabs>
          <w:tab w:val="num" w:pos="0"/>
        </w:tabs>
        <w:ind w:left="4942" w:hanging="360"/>
      </w:pPr>
      <w:rPr>
        <w:rFonts w:ascii="Wingdings" w:hAnsi="Wingdings" w:cs="Wingdings" w:hint="default"/>
      </w:rPr>
    </w:lvl>
    <w:lvl w:ilvl="6">
      <w:start w:val="1"/>
      <w:numFmt w:val="bullet"/>
      <w:lvlText w:val=""/>
      <w:lvlJc w:val="left"/>
      <w:pPr>
        <w:tabs>
          <w:tab w:val="num" w:pos="0"/>
        </w:tabs>
        <w:ind w:left="5662" w:hanging="360"/>
      </w:pPr>
      <w:rPr>
        <w:rFonts w:ascii="Symbol" w:hAnsi="Symbol" w:cs="Symbol" w:hint="default"/>
      </w:rPr>
    </w:lvl>
    <w:lvl w:ilvl="7">
      <w:start w:val="1"/>
      <w:numFmt w:val="bullet"/>
      <w:lvlText w:val="o"/>
      <w:lvlJc w:val="left"/>
      <w:pPr>
        <w:tabs>
          <w:tab w:val="num" w:pos="0"/>
        </w:tabs>
        <w:ind w:left="6382" w:hanging="360"/>
      </w:pPr>
      <w:rPr>
        <w:rFonts w:ascii="Courier New" w:hAnsi="Courier New" w:cs="Courier New" w:hint="default"/>
      </w:rPr>
    </w:lvl>
    <w:lvl w:ilvl="8">
      <w:start w:val="1"/>
      <w:numFmt w:val="bullet"/>
      <w:lvlText w:val=""/>
      <w:lvlJc w:val="left"/>
      <w:pPr>
        <w:tabs>
          <w:tab w:val="num" w:pos="0"/>
        </w:tabs>
        <w:ind w:left="7102" w:hanging="360"/>
      </w:pPr>
      <w:rPr>
        <w:rFonts w:ascii="Wingdings" w:hAnsi="Wingdings" w:cs="Wingdings" w:hint="default"/>
      </w:rPr>
    </w:lvl>
  </w:abstractNum>
  <w:abstractNum w:abstractNumId="22">
    <w:nsid w:val="2D845FE9"/>
    <w:multiLevelType w:val="multilevel"/>
    <w:tmpl w:val="5B867DEE"/>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3">
    <w:nsid w:val="2EA0644A"/>
    <w:multiLevelType w:val="multilevel"/>
    <w:tmpl w:val="8A50BC4C"/>
    <w:lvl w:ilvl="0">
      <w:start w:val="1"/>
      <w:numFmt w:val="bullet"/>
      <w:lvlText w:val="o"/>
      <w:lvlJc w:val="left"/>
      <w:pPr>
        <w:tabs>
          <w:tab w:val="num" w:pos="0"/>
        </w:tabs>
        <w:ind w:left="1859" w:hanging="360"/>
      </w:pPr>
      <w:rPr>
        <w:rFonts w:ascii="Courier New" w:hAnsi="Courier New" w:cs="Courier New" w:hint="default"/>
      </w:rPr>
    </w:lvl>
    <w:lvl w:ilvl="1">
      <w:start w:val="1"/>
      <w:numFmt w:val="bullet"/>
      <w:lvlText w:val="o"/>
      <w:lvlJc w:val="left"/>
      <w:pPr>
        <w:tabs>
          <w:tab w:val="num" w:pos="0"/>
        </w:tabs>
        <w:ind w:left="2579" w:hanging="360"/>
      </w:pPr>
      <w:rPr>
        <w:rFonts w:ascii="Courier New" w:hAnsi="Courier New" w:cs="Courier New" w:hint="default"/>
      </w:rPr>
    </w:lvl>
    <w:lvl w:ilvl="2">
      <w:start w:val="1"/>
      <w:numFmt w:val="bullet"/>
      <w:lvlText w:val=""/>
      <w:lvlJc w:val="left"/>
      <w:pPr>
        <w:tabs>
          <w:tab w:val="num" w:pos="0"/>
        </w:tabs>
        <w:ind w:left="3299" w:hanging="360"/>
      </w:pPr>
      <w:rPr>
        <w:rFonts w:ascii="Wingdings" w:hAnsi="Wingdings" w:cs="Wingdings" w:hint="default"/>
      </w:rPr>
    </w:lvl>
    <w:lvl w:ilvl="3">
      <w:start w:val="1"/>
      <w:numFmt w:val="bullet"/>
      <w:lvlText w:val=""/>
      <w:lvlJc w:val="left"/>
      <w:pPr>
        <w:tabs>
          <w:tab w:val="num" w:pos="0"/>
        </w:tabs>
        <w:ind w:left="4019" w:hanging="360"/>
      </w:pPr>
      <w:rPr>
        <w:rFonts w:ascii="Symbol" w:hAnsi="Symbol" w:cs="Symbol" w:hint="default"/>
      </w:rPr>
    </w:lvl>
    <w:lvl w:ilvl="4">
      <w:start w:val="1"/>
      <w:numFmt w:val="bullet"/>
      <w:lvlText w:val="o"/>
      <w:lvlJc w:val="left"/>
      <w:pPr>
        <w:tabs>
          <w:tab w:val="num" w:pos="0"/>
        </w:tabs>
        <w:ind w:left="4739" w:hanging="360"/>
      </w:pPr>
      <w:rPr>
        <w:rFonts w:ascii="Courier New" w:hAnsi="Courier New" w:cs="Courier New" w:hint="default"/>
      </w:rPr>
    </w:lvl>
    <w:lvl w:ilvl="5">
      <w:start w:val="1"/>
      <w:numFmt w:val="bullet"/>
      <w:lvlText w:val=""/>
      <w:lvlJc w:val="left"/>
      <w:pPr>
        <w:tabs>
          <w:tab w:val="num" w:pos="0"/>
        </w:tabs>
        <w:ind w:left="5459" w:hanging="360"/>
      </w:pPr>
      <w:rPr>
        <w:rFonts w:ascii="Wingdings" w:hAnsi="Wingdings" w:cs="Wingdings" w:hint="default"/>
      </w:rPr>
    </w:lvl>
    <w:lvl w:ilvl="6">
      <w:start w:val="1"/>
      <w:numFmt w:val="bullet"/>
      <w:lvlText w:val=""/>
      <w:lvlJc w:val="left"/>
      <w:pPr>
        <w:tabs>
          <w:tab w:val="num" w:pos="0"/>
        </w:tabs>
        <w:ind w:left="6179" w:hanging="360"/>
      </w:pPr>
      <w:rPr>
        <w:rFonts w:ascii="Symbol" w:hAnsi="Symbol" w:cs="Symbol" w:hint="default"/>
      </w:rPr>
    </w:lvl>
    <w:lvl w:ilvl="7">
      <w:start w:val="1"/>
      <w:numFmt w:val="bullet"/>
      <w:lvlText w:val="o"/>
      <w:lvlJc w:val="left"/>
      <w:pPr>
        <w:tabs>
          <w:tab w:val="num" w:pos="0"/>
        </w:tabs>
        <w:ind w:left="6899" w:hanging="360"/>
      </w:pPr>
      <w:rPr>
        <w:rFonts w:ascii="Courier New" w:hAnsi="Courier New" w:cs="Courier New" w:hint="default"/>
      </w:rPr>
    </w:lvl>
    <w:lvl w:ilvl="8">
      <w:start w:val="1"/>
      <w:numFmt w:val="bullet"/>
      <w:lvlText w:val=""/>
      <w:lvlJc w:val="left"/>
      <w:pPr>
        <w:tabs>
          <w:tab w:val="num" w:pos="0"/>
        </w:tabs>
        <w:ind w:left="7619" w:hanging="360"/>
      </w:pPr>
      <w:rPr>
        <w:rFonts w:ascii="Wingdings" w:hAnsi="Wingdings" w:cs="Wingdings" w:hint="default"/>
      </w:rPr>
    </w:lvl>
  </w:abstractNum>
  <w:abstractNum w:abstractNumId="24">
    <w:nsid w:val="2EF8292D"/>
    <w:multiLevelType w:val="multilevel"/>
    <w:tmpl w:val="BD38AF98"/>
    <w:lvl w:ilvl="0">
      <w:start w:val="1"/>
      <w:numFmt w:val="bullet"/>
      <w:lvlText w:val=""/>
      <w:lvlJc w:val="left"/>
      <w:pPr>
        <w:tabs>
          <w:tab w:val="num" w:pos="0"/>
        </w:tabs>
        <w:ind w:left="1430" w:hanging="360"/>
      </w:pPr>
      <w:rPr>
        <w:rFonts w:ascii="Symbol" w:hAnsi="Symbol" w:cs="Symbol" w:hint="default"/>
      </w:rPr>
    </w:lvl>
    <w:lvl w:ilvl="1">
      <w:start w:val="1"/>
      <w:numFmt w:val="bullet"/>
      <w:lvlText w:val="o"/>
      <w:lvlJc w:val="left"/>
      <w:pPr>
        <w:tabs>
          <w:tab w:val="num" w:pos="0"/>
        </w:tabs>
        <w:ind w:left="2150" w:hanging="360"/>
      </w:pPr>
      <w:rPr>
        <w:rFonts w:ascii="Courier New" w:hAnsi="Courier New" w:cs="Courier New" w:hint="default"/>
      </w:rPr>
    </w:lvl>
    <w:lvl w:ilvl="2">
      <w:start w:val="1"/>
      <w:numFmt w:val="bullet"/>
      <w:lvlText w:val=""/>
      <w:lvlJc w:val="left"/>
      <w:pPr>
        <w:tabs>
          <w:tab w:val="num" w:pos="0"/>
        </w:tabs>
        <w:ind w:left="2870" w:hanging="360"/>
      </w:pPr>
      <w:rPr>
        <w:rFonts w:ascii="Wingdings" w:hAnsi="Wingdings" w:cs="Wingdings" w:hint="default"/>
      </w:rPr>
    </w:lvl>
    <w:lvl w:ilvl="3">
      <w:start w:val="1"/>
      <w:numFmt w:val="bullet"/>
      <w:lvlText w:val=""/>
      <w:lvlJc w:val="left"/>
      <w:pPr>
        <w:tabs>
          <w:tab w:val="num" w:pos="0"/>
        </w:tabs>
        <w:ind w:left="3590" w:hanging="360"/>
      </w:pPr>
      <w:rPr>
        <w:rFonts w:ascii="Symbol" w:hAnsi="Symbol" w:cs="Symbol" w:hint="default"/>
      </w:rPr>
    </w:lvl>
    <w:lvl w:ilvl="4">
      <w:start w:val="1"/>
      <w:numFmt w:val="bullet"/>
      <w:lvlText w:val="o"/>
      <w:lvlJc w:val="left"/>
      <w:pPr>
        <w:tabs>
          <w:tab w:val="num" w:pos="0"/>
        </w:tabs>
        <w:ind w:left="4310" w:hanging="360"/>
      </w:pPr>
      <w:rPr>
        <w:rFonts w:ascii="Courier New" w:hAnsi="Courier New" w:cs="Courier New" w:hint="default"/>
      </w:rPr>
    </w:lvl>
    <w:lvl w:ilvl="5">
      <w:start w:val="1"/>
      <w:numFmt w:val="bullet"/>
      <w:lvlText w:val=""/>
      <w:lvlJc w:val="left"/>
      <w:pPr>
        <w:tabs>
          <w:tab w:val="num" w:pos="0"/>
        </w:tabs>
        <w:ind w:left="5030" w:hanging="360"/>
      </w:pPr>
      <w:rPr>
        <w:rFonts w:ascii="Wingdings" w:hAnsi="Wingdings" w:cs="Wingdings" w:hint="default"/>
      </w:rPr>
    </w:lvl>
    <w:lvl w:ilvl="6">
      <w:start w:val="1"/>
      <w:numFmt w:val="bullet"/>
      <w:lvlText w:val=""/>
      <w:lvlJc w:val="left"/>
      <w:pPr>
        <w:tabs>
          <w:tab w:val="num" w:pos="0"/>
        </w:tabs>
        <w:ind w:left="5750" w:hanging="360"/>
      </w:pPr>
      <w:rPr>
        <w:rFonts w:ascii="Symbol" w:hAnsi="Symbol" w:cs="Symbol" w:hint="default"/>
      </w:rPr>
    </w:lvl>
    <w:lvl w:ilvl="7">
      <w:start w:val="1"/>
      <w:numFmt w:val="bullet"/>
      <w:lvlText w:val="o"/>
      <w:lvlJc w:val="left"/>
      <w:pPr>
        <w:tabs>
          <w:tab w:val="num" w:pos="0"/>
        </w:tabs>
        <w:ind w:left="6470" w:hanging="360"/>
      </w:pPr>
      <w:rPr>
        <w:rFonts w:ascii="Courier New" w:hAnsi="Courier New" w:cs="Courier New" w:hint="default"/>
      </w:rPr>
    </w:lvl>
    <w:lvl w:ilvl="8">
      <w:start w:val="1"/>
      <w:numFmt w:val="bullet"/>
      <w:lvlText w:val=""/>
      <w:lvlJc w:val="left"/>
      <w:pPr>
        <w:tabs>
          <w:tab w:val="num" w:pos="0"/>
        </w:tabs>
        <w:ind w:left="7190" w:hanging="360"/>
      </w:pPr>
      <w:rPr>
        <w:rFonts w:ascii="Wingdings" w:hAnsi="Wingdings" w:cs="Wingdings" w:hint="default"/>
      </w:rPr>
    </w:lvl>
  </w:abstractNum>
  <w:abstractNum w:abstractNumId="25">
    <w:nsid w:val="309A4681"/>
    <w:multiLevelType w:val="multilevel"/>
    <w:tmpl w:val="FD9CF604"/>
    <w:lvl w:ilvl="0">
      <w:start w:val="1"/>
      <w:numFmt w:val="bullet"/>
      <w:lvlText w:val=""/>
      <w:lvlJc w:val="left"/>
      <w:pPr>
        <w:tabs>
          <w:tab w:val="num" w:pos="0"/>
        </w:tabs>
        <w:ind w:left="5180" w:hanging="360"/>
      </w:pPr>
      <w:rPr>
        <w:rFonts w:ascii="Symbol" w:hAnsi="Symbol" w:cs="Symbol" w:hint="default"/>
      </w:rPr>
    </w:lvl>
    <w:lvl w:ilvl="1">
      <w:start w:val="1"/>
      <w:numFmt w:val="bullet"/>
      <w:lvlText w:val=""/>
      <w:lvlJc w:val="left"/>
      <w:pPr>
        <w:tabs>
          <w:tab w:val="num" w:pos="0"/>
        </w:tabs>
        <w:ind w:left="1429" w:hanging="360"/>
      </w:pPr>
      <w:rPr>
        <w:rFonts w:ascii="Symbol" w:hAnsi="Symbol" w:cs="Symbol"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6">
    <w:nsid w:val="32FB143D"/>
    <w:multiLevelType w:val="multilevel"/>
    <w:tmpl w:val="19E60C32"/>
    <w:lvl w:ilvl="0">
      <w:start w:val="1"/>
      <w:numFmt w:val="bullet"/>
      <w:lvlText w:val=""/>
      <w:lvlJc w:val="left"/>
      <w:pPr>
        <w:tabs>
          <w:tab w:val="num" w:pos="0"/>
        </w:tabs>
        <w:ind w:left="1430" w:hanging="360"/>
      </w:pPr>
      <w:rPr>
        <w:rFonts w:ascii="Symbol" w:hAnsi="Symbol" w:cs="Symbol" w:hint="default"/>
      </w:rPr>
    </w:lvl>
    <w:lvl w:ilvl="1">
      <w:start w:val="1"/>
      <w:numFmt w:val="bullet"/>
      <w:lvlText w:val="o"/>
      <w:lvlJc w:val="left"/>
      <w:pPr>
        <w:tabs>
          <w:tab w:val="num" w:pos="0"/>
        </w:tabs>
        <w:ind w:left="2150" w:hanging="360"/>
      </w:pPr>
      <w:rPr>
        <w:rFonts w:ascii="Courier New" w:hAnsi="Courier New" w:cs="Courier New" w:hint="default"/>
      </w:rPr>
    </w:lvl>
    <w:lvl w:ilvl="2">
      <w:start w:val="1"/>
      <w:numFmt w:val="bullet"/>
      <w:lvlText w:val=""/>
      <w:lvlJc w:val="left"/>
      <w:pPr>
        <w:tabs>
          <w:tab w:val="num" w:pos="0"/>
        </w:tabs>
        <w:ind w:left="2870" w:hanging="360"/>
      </w:pPr>
      <w:rPr>
        <w:rFonts w:ascii="Wingdings" w:hAnsi="Wingdings" w:cs="Wingdings" w:hint="default"/>
      </w:rPr>
    </w:lvl>
    <w:lvl w:ilvl="3">
      <w:start w:val="1"/>
      <w:numFmt w:val="bullet"/>
      <w:lvlText w:val=""/>
      <w:lvlJc w:val="left"/>
      <w:pPr>
        <w:tabs>
          <w:tab w:val="num" w:pos="0"/>
        </w:tabs>
        <w:ind w:left="3590" w:hanging="360"/>
      </w:pPr>
      <w:rPr>
        <w:rFonts w:ascii="Symbol" w:hAnsi="Symbol" w:cs="Symbol" w:hint="default"/>
      </w:rPr>
    </w:lvl>
    <w:lvl w:ilvl="4">
      <w:start w:val="1"/>
      <w:numFmt w:val="bullet"/>
      <w:lvlText w:val="o"/>
      <w:lvlJc w:val="left"/>
      <w:pPr>
        <w:tabs>
          <w:tab w:val="num" w:pos="0"/>
        </w:tabs>
        <w:ind w:left="4310" w:hanging="360"/>
      </w:pPr>
      <w:rPr>
        <w:rFonts w:ascii="Courier New" w:hAnsi="Courier New" w:cs="Courier New" w:hint="default"/>
      </w:rPr>
    </w:lvl>
    <w:lvl w:ilvl="5">
      <w:start w:val="1"/>
      <w:numFmt w:val="bullet"/>
      <w:lvlText w:val=""/>
      <w:lvlJc w:val="left"/>
      <w:pPr>
        <w:tabs>
          <w:tab w:val="num" w:pos="0"/>
        </w:tabs>
        <w:ind w:left="5030" w:hanging="360"/>
      </w:pPr>
      <w:rPr>
        <w:rFonts w:ascii="Wingdings" w:hAnsi="Wingdings" w:cs="Wingdings" w:hint="default"/>
      </w:rPr>
    </w:lvl>
    <w:lvl w:ilvl="6">
      <w:start w:val="1"/>
      <w:numFmt w:val="bullet"/>
      <w:lvlText w:val=""/>
      <w:lvlJc w:val="left"/>
      <w:pPr>
        <w:tabs>
          <w:tab w:val="num" w:pos="0"/>
        </w:tabs>
        <w:ind w:left="5750" w:hanging="360"/>
      </w:pPr>
      <w:rPr>
        <w:rFonts w:ascii="Symbol" w:hAnsi="Symbol" w:cs="Symbol" w:hint="default"/>
      </w:rPr>
    </w:lvl>
    <w:lvl w:ilvl="7">
      <w:start w:val="1"/>
      <w:numFmt w:val="bullet"/>
      <w:lvlText w:val="o"/>
      <w:lvlJc w:val="left"/>
      <w:pPr>
        <w:tabs>
          <w:tab w:val="num" w:pos="0"/>
        </w:tabs>
        <w:ind w:left="6470" w:hanging="360"/>
      </w:pPr>
      <w:rPr>
        <w:rFonts w:ascii="Courier New" w:hAnsi="Courier New" w:cs="Courier New" w:hint="default"/>
      </w:rPr>
    </w:lvl>
    <w:lvl w:ilvl="8">
      <w:start w:val="1"/>
      <w:numFmt w:val="bullet"/>
      <w:lvlText w:val=""/>
      <w:lvlJc w:val="left"/>
      <w:pPr>
        <w:tabs>
          <w:tab w:val="num" w:pos="0"/>
        </w:tabs>
        <w:ind w:left="7190" w:hanging="360"/>
      </w:pPr>
      <w:rPr>
        <w:rFonts w:ascii="Wingdings" w:hAnsi="Wingdings" w:cs="Wingdings" w:hint="default"/>
      </w:rPr>
    </w:lvl>
  </w:abstractNum>
  <w:abstractNum w:abstractNumId="27">
    <w:nsid w:val="336F5B21"/>
    <w:multiLevelType w:val="multilevel"/>
    <w:tmpl w:val="762E35A8"/>
    <w:lvl w:ilvl="0">
      <w:start w:val="5"/>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8">
    <w:nsid w:val="34AD1BB7"/>
    <w:multiLevelType w:val="multilevel"/>
    <w:tmpl w:val="E5FA4190"/>
    <w:lvl w:ilvl="0">
      <w:start w:val="1"/>
      <w:numFmt w:val="bullet"/>
      <w:lvlText w:val="o"/>
      <w:lvlJc w:val="left"/>
      <w:pPr>
        <w:tabs>
          <w:tab w:val="num" w:pos="0"/>
        </w:tabs>
        <w:ind w:left="1429" w:hanging="360"/>
      </w:pPr>
      <w:rPr>
        <w:rFonts w:ascii="Courier New" w:hAnsi="Courier New" w:cs="Courier New"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9">
    <w:nsid w:val="36504E42"/>
    <w:multiLevelType w:val="multilevel"/>
    <w:tmpl w:val="0C9C3756"/>
    <w:lvl w:ilvl="0">
      <w:start w:val="1"/>
      <w:numFmt w:val="decimal"/>
      <w:lvlText w:val="%1."/>
      <w:lvlJc w:val="left"/>
      <w:pPr>
        <w:tabs>
          <w:tab w:val="num" w:pos="0"/>
        </w:tabs>
        <w:ind w:left="720" w:hanging="360"/>
      </w:pPr>
    </w:lvl>
    <w:lvl w:ilvl="1">
      <w:start w:val="2"/>
      <w:numFmt w:val="decimal"/>
      <w:lvlText w:val="%1.%2."/>
      <w:lvlJc w:val="left"/>
      <w:pPr>
        <w:tabs>
          <w:tab w:val="num" w:pos="0"/>
        </w:tabs>
        <w:ind w:left="1713" w:hanging="720"/>
      </w:pPr>
      <w:rPr>
        <w:b/>
        <w:bCs/>
      </w:r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880" w:hanging="1440"/>
      </w:pPr>
    </w:lvl>
    <w:lvl w:ilvl="4">
      <w:start w:val="1"/>
      <w:numFmt w:val="decimal"/>
      <w:lvlText w:val="%1.%2.%3.%4.%5."/>
      <w:lvlJc w:val="left"/>
      <w:pPr>
        <w:tabs>
          <w:tab w:val="num" w:pos="0"/>
        </w:tabs>
        <w:ind w:left="3600" w:hanging="1800"/>
      </w:pPr>
    </w:lvl>
    <w:lvl w:ilvl="5">
      <w:start w:val="1"/>
      <w:numFmt w:val="decimal"/>
      <w:lvlText w:val="%1.%2.%3.%4.%5.%6."/>
      <w:lvlJc w:val="left"/>
      <w:pPr>
        <w:tabs>
          <w:tab w:val="num" w:pos="0"/>
        </w:tabs>
        <w:ind w:left="4320" w:hanging="216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400" w:hanging="2520"/>
      </w:pPr>
    </w:lvl>
    <w:lvl w:ilvl="8">
      <w:start w:val="1"/>
      <w:numFmt w:val="decimal"/>
      <w:lvlText w:val="%1.%2.%3.%4.%5.%6.%7.%8.%9."/>
      <w:lvlJc w:val="left"/>
      <w:pPr>
        <w:tabs>
          <w:tab w:val="num" w:pos="0"/>
        </w:tabs>
        <w:ind w:left="6120" w:hanging="2880"/>
      </w:pPr>
    </w:lvl>
  </w:abstractNum>
  <w:abstractNum w:abstractNumId="30">
    <w:nsid w:val="388F091D"/>
    <w:multiLevelType w:val="multilevel"/>
    <w:tmpl w:val="B642800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1">
    <w:nsid w:val="3ABA1F11"/>
    <w:multiLevelType w:val="multilevel"/>
    <w:tmpl w:val="E908777E"/>
    <w:lvl w:ilvl="0">
      <w:start w:val="1"/>
      <w:numFmt w:val="decimal"/>
      <w:lvlText w:val="%1."/>
      <w:lvlJc w:val="left"/>
      <w:pPr>
        <w:tabs>
          <w:tab w:val="num" w:pos="0"/>
        </w:tabs>
        <w:ind w:left="1429" w:hanging="360"/>
      </w:p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2">
    <w:nsid w:val="3B6667E0"/>
    <w:multiLevelType w:val="multilevel"/>
    <w:tmpl w:val="A5E60D5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3">
    <w:nsid w:val="3EAC151F"/>
    <w:multiLevelType w:val="multilevel"/>
    <w:tmpl w:val="117CFFB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4">
    <w:nsid w:val="449F3AC9"/>
    <w:multiLevelType w:val="multilevel"/>
    <w:tmpl w:val="CD90AB30"/>
    <w:lvl w:ilvl="0">
      <w:start w:val="1"/>
      <w:numFmt w:val="decimal"/>
      <w:lvlText w:val="%1."/>
      <w:lvlJc w:val="left"/>
      <w:pPr>
        <w:tabs>
          <w:tab w:val="num" w:pos="0"/>
        </w:tabs>
        <w:ind w:left="1144" w:hanging="435"/>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5">
    <w:nsid w:val="462D6FAA"/>
    <w:multiLevelType w:val="multilevel"/>
    <w:tmpl w:val="3154D19E"/>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6">
    <w:nsid w:val="46B67706"/>
    <w:multiLevelType w:val="multilevel"/>
    <w:tmpl w:val="E0360016"/>
    <w:lvl w:ilvl="0">
      <w:start w:val="1"/>
      <w:numFmt w:val="bullet"/>
      <w:lvlText w:val="o"/>
      <w:lvlJc w:val="left"/>
      <w:pPr>
        <w:tabs>
          <w:tab w:val="num" w:pos="0"/>
        </w:tabs>
        <w:ind w:left="1429" w:hanging="360"/>
      </w:pPr>
      <w:rPr>
        <w:rFonts w:ascii="Courier New" w:hAnsi="Courier New" w:cs="Courier New"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7">
    <w:nsid w:val="497F58C7"/>
    <w:multiLevelType w:val="multilevel"/>
    <w:tmpl w:val="1F5EB99A"/>
    <w:lvl w:ilvl="0">
      <w:start w:val="1"/>
      <w:numFmt w:val="decimal"/>
      <w:lvlText w:val="%1."/>
      <w:lvlJc w:val="left"/>
      <w:pPr>
        <w:tabs>
          <w:tab w:val="num" w:pos="0"/>
        </w:tabs>
        <w:ind w:left="26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8">
    <w:nsid w:val="535A5C79"/>
    <w:multiLevelType w:val="multilevel"/>
    <w:tmpl w:val="C4CEB8A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9">
    <w:nsid w:val="55DC11C8"/>
    <w:multiLevelType w:val="multilevel"/>
    <w:tmpl w:val="D18A39F4"/>
    <w:lvl w:ilvl="0">
      <w:start w:val="2"/>
      <w:numFmt w:val="decimal"/>
      <w:lvlText w:val="%1."/>
      <w:lvlJc w:val="left"/>
      <w:pPr>
        <w:tabs>
          <w:tab w:val="num" w:pos="0"/>
        </w:tabs>
        <w:ind w:left="184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nsid w:val="57A34258"/>
    <w:multiLevelType w:val="multilevel"/>
    <w:tmpl w:val="F064EBDE"/>
    <w:lvl w:ilvl="0">
      <w:start w:val="1"/>
      <w:numFmt w:val="decimal"/>
      <w:lvlText w:val="%1."/>
      <w:lvlJc w:val="left"/>
      <w:pPr>
        <w:tabs>
          <w:tab w:val="num" w:pos="0"/>
        </w:tabs>
        <w:ind w:left="1918" w:hanging="435"/>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41">
    <w:nsid w:val="58690266"/>
    <w:multiLevelType w:val="multilevel"/>
    <w:tmpl w:val="6F6AA454"/>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2">
    <w:nsid w:val="5DC22080"/>
    <w:multiLevelType w:val="multilevel"/>
    <w:tmpl w:val="2C28806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3">
    <w:nsid w:val="5F712CD3"/>
    <w:multiLevelType w:val="multilevel"/>
    <w:tmpl w:val="8F286EE4"/>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4">
    <w:nsid w:val="5F882575"/>
    <w:multiLevelType w:val="multilevel"/>
    <w:tmpl w:val="4DECC0C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5">
    <w:nsid w:val="62A63E37"/>
    <w:multiLevelType w:val="multilevel"/>
    <w:tmpl w:val="FB627A26"/>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6">
    <w:nsid w:val="63EB032B"/>
    <w:multiLevelType w:val="multilevel"/>
    <w:tmpl w:val="4E4C0814"/>
    <w:lvl w:ilvl="0">
      <w:start w:val="1"/>
      <w:numFmt w:val="decimal"/>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47">
    <w:nsid w:val="64AC59EC"/>
    <w:multiLevelType w:val="multilevel"/>
    <w:tmpl w:val="0034407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8">
    <w:nsid w:val="673769CB"/>
    <w:multiLevelType w:val="multilevel"/>
    <w:tmpl w:val="AFDE551E"/>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9">
    <w:nsid w:val="68E44A0A"/>
    <w:multiLevelType w:val="multilevel"/>
    <w:tmpl w:val="49D259A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0">
    <w:nsid w:val="6BDD58AC"/>
    <w:multiLevelType w:val="multilevel"/>
    <w:tmpl w:val="1A9883C8"/>
    <w:lvl w:ilvl="0">
      <w:start w:val="1"/>
      <w:numFmt w:val="bullet"/>
      <w:lvlText w:val=""/>
      <w:lvlJc w:val="left"/>
      <w:pPr>
        <w:tabs>
          <w:tab w:val="num" w:pos="0"/>
        </w:tabs>
        <w:ind w:left="1500" w:hanging="360"/>
      </w:pPr>
      <w:rPr>
        <w:rFonts w:ascii="Symbol" w:hAnsi="Symbol" w:cs="Symbol" w:hint="default"/>
      </w:rPr>
    </w:lvl>
    <w:lvl w:ilvl="1">
      <w:start w:val="1"/>
      <w:numFmt w:val="bullet"/>
      <w:lvlText w:val="o"/>
      <w:lvlJc w:val="left"/>
      <w:pPr>
        <w:tabs>
          <w:tab w:val="num" w:pos="0"/>
        </w:tabs>
        <w:ind w:left="2220" w:hanging="360"/>
      </w:pPr>
      <w:rPr>
        <w:rFonts w:ascii="Courier New" w:hAnsi="Courier New" w:cs="Courier New" w:hint="default"/>
      </w:rPr>
    </w:lvl>
    <w:lvl w:ilvl="2">
      <w:start w:val="1"/>
      <w:numFmt w:val="bullet"/>
      <w:lvlText w:val=""/>
      <w:lvlJc w:val="left"/>
      <w:pPr>
        <w:tabs>
          <w:tab w:val="num" w:pos="0"/>
        </w:tabs>
        <w:ind w:left="2940" w:hanging="360"/>
      </w:pPr>
      <w:rPr>
        <w:rFonts w:ascii="Wingdings" w:hAnsi="Wingdings" w:cs="Wingdings" w:hint="default"/>
      </w:rPr>
    </w:lvl>
    <w:lvl w:ilvl="3">
      <w:start w:val="1"/>
      <w:numFmt w:val="bullet"/>
      <w:lvlText w:val=""/>
      <w:lvlJc w:val="left"/>
      <w:pPr>
        <w:tabs>
          <w:tab w:val="num" w:pos="0"/>
        </w:tabs>
        <w:ind w:left="3660" w:hanging="360"/>
      </w:pPr>
      <w:rPr>
        <w:rFonts w:ascii="Symbol" w:hAnsi="Symbol" w:cs="Symbol" w:hint="default"/>
      </w:rPr>
    </w:lvl>
    <w:lvl w:ilvl="4">
      <w:start w:val="1"/>
      <w:numFmt w:val="bullet"/>
      <w:lvlText w:val="o"/>
      <w:lvlJc w:val="left"/>
      <w:pPr>
        <w:tabs>
          <w:tab w:val="num" w:pos="0"/>
        </w:tabs>
        <w:ind w:left="4380" w:hanging="360"/>
      </w:pPr>
      <w:rPr>
        <w:rFonts w:ascii="Courier New" w:hAnsi="Courier New" w:cs="Courier New" w:hint="default"/>
      </w:rPr>
    </w:lvl>
    <w:lvl w:ilvl="5">
      <w:start w:val="1"/>
      <w:numFmt w:val="bullet"/>
      <w:lvlText w:val=""/>
      <w:lvlJc w:val="left"/>
      <w:pPr>
        <w:tabs>
          <w:tab w:val="num" w:pos="0"/>
        </w:tabs>
        <w:ind w:left="5100" w:hanging="360"/>
      </w:pPr>
      <w:rPr>
        <w:rFonts w:ascii="Wingdings" w:hAnsi="Wingdings" w:cs="Wingdings" w:hint="default"/>
      </w:rPr>
    </w:lvl>
    <w:lvl w:ilvl="6">
      <w:start w:val="1"/>
      <w:numFmt w:val="bullet"/>
      <w:lvlText w:val=""/>
      <w:lvlJc w:val="left"/>
      <w:pPr>
        <w:tabs>
          <w:tab w:val="num" w:pos="0"/>
        </w:tabs>
        <w:ind w:left="5820" w:hanging="360"/>
      </w:pPr>
      <w:rPr>
        <w:rFonts w:ascii="Symbol" w:hAnsi="Symbol" w:cs="Symbol" w:hint="default"/>
      </w:rPr>
    </w:lvl>
    <w:lvl w:ilvl="7">
      <w:start w:val="1"/>
      <w:numFmt w:val="bullet"/>
      <w:lvlText w:val="o"/>
      <w:lvlJc w:val="left"/>
      <w:pPr>
        <w:tabs>
          <w:tab w:val="num" w:pos="0"/>
        </w:tabs>
        <w:ind w:left="6540" w:hanging="360"/>
      </w:pPr>
      <w:rPr>
        <w:rFonts w:ascii="Courier New" w:hAnsi="Courier New" w:cs="Courier New" w:hint="default"/>
      </w:rPr>
    </w:lvl>
    <w:lvl w:ilvl="8">
      <w:start w:val="1"/>
      <w:numFmt w:val="bullet"/>
      <w:lvlText w:val=""/>
      <w:lvlJc w:val="left"/>
      <w:pPr>
        <w:tabs>
          <w:tab w:val="num" w:pos="0"/>
        </w:tabs>
        <w:ind w:left="7260" w:hanging="360"/>
      </w:pPr>
      <w:rPr>
        <w:rFonts w:ascii="Wingdings" w:hAnsi="Wingdings" w:cs="Wingdings" w:hint="default"/>
      </w:rPr>
    </w:lvl>
  </w:abstractNum>
  <w:abstractNum w:abstractNumId="51">
    <w:nsid w:val="6EDD6C10"/>
    <w:multiLevelType w:val="multilevel"/>
    <w:tmpl w:val="CE3C879E"/>
    <w:lvl w:ilvl="0">
      <w:start w:val="1"/>
      <w:numFmt w:val="bullet"/>
      <w:lvlText w:val="o"/>
      <w:lvlJc w:val="left"/>
      <w:pPr>
        <w:tabs>
          <w:tab w:val="num" w:pos="0"/>
        </w:tabs>
        <w:ind w:left="1429" w:hanging="360"/>
      </w:pPr>
      <w:rPr>
        <w:rFonts w:ascii="Courier New" w:hAnsi="Courier New" w:cs="Courier New"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2">
    <w:nsid w:val="6F2B1AD5"/>
    <w:multiLevelType w:val="multilevel"/>
    <w:tmpl w:val="4148D54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3">
    <w:nsid w:val="733766E5"/>
    <w:multiLevelType w:val="multilevel"/>
    <w:tmpl w:val="7B0E58AC"/>
    <w:lvl w:ilvl="0">
      <w:start w:val="1"/>
      <w:numFmt w:val="bullet"/>
      <w:lvlText w:val=""/>
      <w:lvlJc w:val="left"/>
      <w:pPr>
        <w:tabs>
          <w:tab w:val="num" w:pos="0"/>
        </w:tabs>
        <w:ind w:left="1440" w:hanging="360"/>
      </w:pPr>
      <w:rPr>
        <w:rFonts w:ascii="Symbol" w:hAnsi="Symbol" w:cs="Symbol" w:hint="default"/>
        <w:sz w:val="28"/>
        <w:szCs w:val="28"/>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4">
    <w:nsid w:val="75A03BAF"/>
    <w:multiLevelType w:val="multilevel"/>
    <w:tmpl w:val="BFF8293C"/>
    <w:lvl w:ilvl="0">
      <w:start w:val="1"/>
      <w:numFmt w:val="decimal"/>
      <w:lvlText w:val="%1)"/>
      <w:lvlJc w:val="left"/>
      <w:pPr>
        <w:tabs>
          <w:tab w:val="num" w:pos="0"/>
        </w:tabs>
        <w:ind w:left="1429" w:hanging="360"/>
      </w:p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5">
    <w:nsid w:val="79D3771A"/>
    <w:multiLevelType w:val="multilevel"/>
    <w:tmpl w:val="DEEEFDA8"/>
    <w:lvl w:ilvl="0">
      <w:start w:val="1"/>
      <w:numFmt w:val="decimal"/>
      <w:lvlText w:val="%1."/>
      <w:lvlJc w:val="left"/>
      <w:pPr>
        <w:tabs>
          <w:tab w:val="num" w:pos="0"/>
        </w:tabs>
        <w:ind w:left="1918" w:hanging="435"/>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56">
    <w:nsid w:val="7C1340D8"/>
    <w:multiLevelType w:val="multilevel"/>
    <w:tmpl w:val="A942CE64"/>
    <w:lvl w:ilvl="0">
      <w:start w:val="1"/>
      <w:numFmt w:val="bullet"/>
      <w:lvlText w:val=""/>
      <w:lvlJc w:val="left"/>
      <w:pPr>
        <w:tabs>
          <w:tab w:val="num" w:pos="0"/>
        </w:tabs>
        <w:ind w:left="1429" w:hanging="360"/>
      </w:pPr>
      <w:rPr>
        <w:rFonts w:ascii="Symbol" w:hAnsi="Symbol" w:cs="Symbol" w:hint="default"/>
      </w:rPr>
    </w:lvl>
    <w:lvl w:ilvl="1">
      <w:start w:val="1"/>
      <w:numFmt w:val="bullet"/>
      <w:lvlText w:val=""/>
      <w:lvlJc w:val="left"/>
      <w:pPr>
        <w:tabs>
          <w:tab w:val="num" w:pos="0"/>
        </w:tabs>
        <w:ind w:left="1429" w:hanging="360"/>
      </w:pPr>
      <w:rPr>
        <w:rFonts w:ascii="Symbol" w:hAnsi="Symbol" w:cs="Symbol"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25"/>
  </w:num>
  <w:num w:numId="2">
    <w:abstractNumId w:val="37"/>
  </w:num>
  <w:num w:numId="3">
    <w:abstractNumId w:val="0"/>
  </w:num>
  <w:num w:numId="4">
    <w:abstractNumId w:val="44"/>
  </w:num>
  <w:num w:numId="5">
    <w:abstractNumId w:val="35"/>
  </w:num>
  <w:num w:numId="6">
    <w:abstractNumId w:val="8"/>
  </w:num>
  <w:num w:numId="7">
    <w:abstractNumId w:val="48"/>
  </w:num>
  <w:num w:numId="8">
    <w:abstractNumId w:val="54"/>
  </w:num>
  <w:num w:numId="9">
    <w:abstractNumId w:val="29"/>
  </w:num>
  <w:num w:numId="10">
    <w:abstractNumId w:val="13"/>
  </w:num>
  <w:num w:numId="11">
    <w:abstractNumId w:val="56"/>
  </w:num>
  <w:num w:numId="12">
    <w:abstractNumId w:val="31"/>
  </w:num>
  <w:num w:numId="13">
    <w:abstractNumId w:val="32"/>
  </w:num>
  <w:num w:numId="14">
    <w:abstractNumId w:val="52"/>
  </w:num>
  <w:num w:numId="15">
    <w:abstractNumId w:val="24"/>
  </w:num>
  <w:num w:numId="16">
    <w:abstractNumId w:val="53"/>
  </w:num>
  <w:num w:numId="17">
    <w:abstractNumId w:val="21"/>
  </w:num>
  <w:num w:numId="18">
    <w:abstractNumId w:val="11"/>
  </w:num>
  <w:num w:numId="19">
    <w:abstractNumId w:val="1"/>
  </w:num>
  <w:num w:numId="20">
    <w:abstractNumId w:val="30"/>
  </w:num>
  <w:num w:numId="21">
    <w:abstractNumId w:val="41"/>
  </w:num>
  <w:num w:numId="22">
    <w:abstractNumId w:val="38"/>
  </w:num>
  <w:num w:numId="23">
    <w:abstractNumId w:val="7"/>
  </w:num>
  <w:num w:numId="24">
    <w:abstractNumId w:val="33"/>
  </w:num>
  <w:num w:numId="25">
    <w:abstractNumId w:val="4"/>
  </w:num>
  <w:num w:numId="26">
    <w:abstractNumId w:val="2"/>
  </w:num>
  <w:num w:numId="27">
    <w:abstractNumId w:val="16"/>
  </w:num>
  <w:num w:numId="28">
    <w:abstractNumId w:val="10"/>
  </w:num>
  <w:num w:numId="29">
    <w:abstractNumId w:val="47"/>
  </w:num>
  <w:num w:numId="30">
    <w:abstractNumId w:val="17"/>
  </w:num>
  <w:num w:numId="31">
    <w:abstractNumId w:val="19"/>
  </w:num>
  <w:num w:numId="32">
    <w:abstractNumId w:val="9"/>
  </w:num>
  <w:num w:numId="33">
    <w:abstractNumId w:val="46"/>
  </w:num>
  <w:num w:numId="34">
    <w:abstractNumId w:val="22"/>
  </w:num>
  <w:num w:numId="35">
    <w:abstractNumId w:val="34"/>
  </w:num>
  <w:num w:numId="36">
    <w:abstractNumId w:val="55"/>
  </w:num>
  <w:num w:numId="37">
    <w:abstractNumId w:val="40"/>
  </w:num>
  <w:num w:numId="38">
    <w:abstractNumId w:val="12"/>
  </w:num>
  <w:num w:numId="39">
    <w:abstractNumId w:val="14"/>
  </w:num>
  <w:num w:numId="40">
    <w:abstractNumId w:val="26"/>
  </w:num>
  <w:num w:numId="41">
    <w:abstractNumId w:val="20"/>
  </w:num>
  <w:num w:numId="42">
    <w:abstractNumId w:val="42"/>
  </w:num>
  <w:num w:numId="43">
    <w:abstractNumId w:val="18"/>
  </w:num>
  <w:num w:numId="44">
    <w:abstractNumId w:val="5"/>
  </w:num>
  <w:num w:numId="45">
    <w:abstractNumId w:val="49"/>
  </w:num>
  <w:num w:numId="46">
    <w:abstractNumId w:val="51"/>
  </w:num>
  <w:num w:numId="47">
    <w:abstractNumId w:val="23"/>
  </w:num>
  <w:num w:numId="48">
    <w:abstractNumId w:val="27"/>
  </w:num>
  <w:num w:numId="49">
    <w:abstractNumId w:val="45"/>
  </w:num>
  <w:num w:numId="50">
    <w:abstractNumId w:val="28"/>
  </w:num>
  <w:num w:numId="51">
    <w:abstractNumId w:val="36"/>
  </w:num>
  <w:num w:numId="52">
    <w:abstractNumId w:val="43"/>
  </w:num>
  <w:num w:numId="53">
    <w:abstractNumId w:val="39"/>
  </w:num>
  <w:num w:numId="54">
    <w:abstractNumId w:val="50"/>
  </w:num>
  <w:num w:numId="55">
    <w:abstractNumId w:val="3"/>
  </w:num>
  <w:num w:numId="56">
    <w:abstractNumId w:val="15"/>
  </w:num>
  <w:num w:numId="57">
    <w:abstractNumId w:val="6"/>
  </w:num>
  <w:num w:numId="58">
    <w:abstractNumId w:val="25"/>
  </w:num>
  <w:num w:numId="59">
    <w:abstractNumId w:val="35"/>
  </w:num>
  <w:num w:numId="60">
    <w:abstractNumId w:val="24"/>
  </w:num>
  <w:num w:numId="61">
    <w:abstractNumId w:val="24"/>
  </w:num>
  <w:num w:numId="62">
    <w:abstractNumId w:val="24"/>
  </w:num>
  <w:num w:numId="63">
    <w:abstractNumId w:val="2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57C"/>
    <w:rsid w:val="0008257C"/>
    <w:rsid w:val="008153AB"/>
    <w:rsid w:val="00F72A3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6FB15E-2AAC-48E9-A4FE-627C7267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DF9"/>
    <w:pPr>
      <w:ind w:firstLine="720"/>
      <w:jc w:val="both"/>
    </w:pPr>
    <w:rPr>
      <w:rFonts w:ascii="Arial" w:hAnsi="Arial" w:cs="Arial"/>
      <w:sz w:val="24"/>
      <w:szCs w:val="24"/>
    </w:rPr>
  </w:style>
  <w:style w:type="paragraph" w:styleId="1">
    <w:name w:val="heading 1"/>
    <w:basedOn w:val="a"/>
    <w:next w:val="a"/>
    <w:link w:val="10"/>
    <w:qFormat/>
    <w:rsid w:val="00BE4F57"/>
    <w:pPr>
      <w:keepNext/>
      <w:jc w:val="center"/>
      <w:outlineLvl w:val="0"/>
    </w:pPr>
    <w:rPr>
      <w:b/>
      <w:bCs/>
      <w:sz w:val="36"/>
    </w:rPr>
  </w:style>
  <w:style w:type="paragraph" w:styleId="2">
    <w:name w:val="heading 2"/>
    <w:basedOn w:val="a"/>
    <w:next w:val="a"/>
    <w:link w:val="20"/>
    <w:unhideWhenUsed/>
    <w:qFormat/>
    <w:rsid w:val="00BE4F57"/>
    <w:pPr>
      <w:keepNext/>
      <w:jc w:val="center"/>
      <w:outlineLvl w:val="1"/>
    </w:pPr>
    <w:rPr>
      <w:b/>
      <w:bCs/>
      <w:spacing w:val="50"/>
      <w:sz w:val="31"/>
    </w:rPr>
  </w:style>
  <w:style w:type="paragraph" w:styleId="3">
    <w:name w:val="heading 3"/>
    <w:basedOn w:val="a"/>
    <w:next w:val="a"/>
    <w:link w:val="30"/>
    <w:unhideWhenUsed/>
    <w:qFormat/>
    <w:rsid w:val="00BE4F57"/>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BE4F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BE4F57"/>
    <w:rPr>
      <w:rFonts w:ascii="Times New Roman" w:eastAsia="Times New Roman" w:hAnsi="Times New Roman" w:cs="Times New Roman"/>
      <w:b/>
      <w:bCs/>
      <w:sz w:val="36"/>
      <w:szCs w:val="24"/>
      <w:lang w:eastAsia="ru-RU"/>
    </w:rPr>
  </w:style>
  <w:style w:type="character" w:customStyle="1" w:styleId="20">
    <w:name w:val="Заголовок 2 Знак"/>
    <w:basedOn w:val="a0"/>
    <w:link w:val="2"/>
    <w:qFormat/>
    <w:rsid w:val="00BE4F57"/>
    <w:rPr>
      <w:rFonts w:ascii="Times New Roman" w:eastAsia="Times New Roman" w:hAnsi="Times New Roman" w:cs="Times New Roman"/>
      <w:b/>
      <w:bCs/>
      <w:spacing w:val="50"/>
      <w:sz w:val="31"/>
      <w:szCs w:val="24"/>
      <w:lang w:eastAsia="ru-RU"/>
    </w:rPr>
  </w:style>
  <w:style w:type="character" w:customStyle="1" w:styleId="30">
    <w:name w:val="Заголовок 3 Знак"/>
    <w:basedOn w:val="a0"/>
    <w:link w:val="3"/>
    <w:qFormat/>
    <w:rsid w:val="00BE4F57"/>
    <w:rPr>
      <w:rFonts w:ascii="Cambria" w:eastAsia="Times New Roman" w:hAnsi="Cambria" w:cs="Times New Roman"/>
      <w:b/>
      <w:bCs/>
      <w:sz w:val="26"/>
      <w:szCs w:val="26"/>
      <w:lang w:eastAsia="ru-RU"/>
    </w:rPr>
  </w:style>
  <w:style w:type="character" w:customStyle="1" w:styleId="40">
    <w:name w:val="Заголовок 4 Знак"/>
    <w:basedOn w:val="a0"/>
    <w:link w:val="4"/>
    <w:qFormat/>
    <w:rsid w:val="00BE4F57"/>
    <w:rPr>
      <w:rFonts w:ascii="Calibri" w:eastAsia="Times New Roman" w:hAnsi="Calibri" w:cs="Times New Roman"/>
      <w:b/>
      <w:bCs/>
      <w:sz w:val="28"/>
      <w:szCs w:val="28"/>
      <w:lang w:eastAsia="ru-RU"/>
    </w:rPr>
  </w:style>
  <w:style w:type="character" w:customStyle="1" w:styleId="a3">
    <w:name w:val="Верхний колонтитул Знак"/>
    <w:basedOn w:val="a0"/>
    <w:link w:val="a4"/>
    <w:uiPriority w:val="99"/>
    <w:qFormat/>
    <w:rsid w:val="00BE4F57"/>
    <w:rPr>
      <w:rFonts w:ascii="Calibri" w:eastAsia="Calibri" w:hAnsi="Calibri" w:cs="Times New Roman"/>
    </w:rPr>
  </w:style>
  <w:style w:type="character" w:customStyle="1" w:styleId="a5">
    <w:name w:val="Нижний колонтитул Знак"/>
    <w:basedOn w:val="a0"/>
    <w:link w:val="a6"/>
    <w:uiPriority w:val="99"/>
    <w:qFormat/>
    <w:rsid w:val="00BE4F57"/>
    <w:rPr>
      <w:rFonts w:ascii="Calibri" w:eastAsia="Calibri" w:hAnsi="Calibri" w:cs="Times New Roman"/>
    </w:rPr>
  </w:style>
  <w:style w:type="character" w:customStyle="1" w:styleId="a7">
    <w:name w:val="Название Знак"/>
    <w:basedOn w:val="a0"/>
    <w:link w:val="a8"/>
    <w:uiPriority w:val="10"/>
    <w:qFormat/>
    <w:rsid w:val="00BE4F57"/>
    <w:rPr>
      <w:rFonts w:ascii="Times New Roman" w:eastAsia="Times New Roman" w:hAnsi="Times New Roman" w:cs="Times New Roman"/>
      <w:sz w:val="28"/>
      <w:szCs w:val="24"/>
      <w:lang w:eastAsia="ru-RU"/>
    </w:rPr>
  </w:style>
  <w:style w:type="character" w:customStyle="1" w:styleId="a9">
    <w:name w:val="Основной текст с отступом Знак"/>
    <w:basedOn w:val="a0"/>
    <w:link w:val="aa"/>
    <w:uiPriority w:val="99"/>
    <w:semiHidden/>
    <w:qFormat/>
    <w:rsid w:val="00BE4F57"/>
    <w:rPr>
      <w:rFonts w:ascii="Times New Roman" w:eastAsia="Times New Roman" w:hAnsi="Times New Roman" w:cs="Times New Roman"/>
      <w:sz w:val="24"/>
      <w:szCs w:val="24"/>
      <w:lang w:eastAsia="ru-RU"/>
    </w:rPr>
  </w:style>
  <w:style w:type="character" w:customStyle="1" w:styleId="ab">
    <w:name w:val="Подзаголовок Знак"/>
    <w:basedOn w:val="a0"/>
    <w:link w:val="ac"/>
    <w:uiPriority w:val="99"/>
    <w:qFormat/>
    <w:rsid w:val="00BE4F57"/>
    <w:rPr>
      <w:rFonts w:ascii="Cambria" w:eastAsia="Times New Roman" w:hAnsi="Cambria" w:cs="Times New Roman"/>
      <w:sz w:val="24"/>
      <w:szCs w:val="24"/>
      <w:lang w:eastAsia="ru-RU"/>
    </w:rPr>
  </w:style>
  <w:style w:type="character" w:customStyle="1" w:styleId="21">
    <w:name w:val="Основной текст 2 Знак"/>
    <w:basedOn w:val="a0"/>
    <w:link w:val="22"/>
    <w:uiPriority w:val="99"/>
    <w:semiHidden/>
    <w:qFormat/>
    <w:rsid w:val="00BE4F57"/>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4"/>
    <w:uiPriority w:val="99"/>
    <w:semiHidden/>
    <w:qFormat/>
    <w:rsid w:val="00BE4F57"/>
    <w:rPr>
      <w:rFonts w:ascii="Times New Roman" w:eastAsia="Times New Roman" w:hAnsi="Times New Roman" w:cs="Times New Roman"/>
      <w:sz w:val="28"/>
      <w:szCs w:val="24"/>
      <w:lang w:eastAsia="ru-RU"/>
    </w:rPr>
  </w:style>
  <w:style w:type="character" w:customStyle="1" w:styleId="ad">
    <w:name w:val="Текст выноски Знак"/>
    <w:basedOn w:val="a0"/>
    <w:link w:val="ae"/>
    <w:uiPriority w:val="99"/>
    <w:semiHidden/>
    <w:qFormat/>
    <w:rsid w:val="00BE4F57"/>
    <w:rPr>
      <w:rFonts w:ascii="Tahoma" w:eastAsia="Times New Roman" w:hAnsi="Tahoma" w:cs="Tahoma"/>
      <w:sz w:val="16"/>
      <w:szCs w:val="16"/>
      <w:lang w:eastAsia="ru-RU"/>
    </w:rPr>
  </w:style>
  <w:style w:type="character" w:styleId="af">
    <w:name w:val="Hyperlink"/>
    <w:basedOn w:val="a0"/>
    <w:uiPriority w:val="99"/>
    <w:unhideWhenUsed/>
    <w:rsid w:val="00BE4F57"/>
    <w:rPr>
      <w:color w:val="000080"/>
      <w:u w:val="single"/>
    </w:rPr>
  </w:style>
  <w:style w:type="character" w:customStyle="1" w:styleId="FontStyle47">
    <w:name w:val="Font Style47"/>
    <w:basedOn w:val="a0"/>
    <w:qFormat/>
    <w:rsid w:val="00BE4F57"/>
    <w:rPr>
      <w:rFonts w:ascii="Times New Roman" w:hAnsi="Times New Roman" w:cs="Times New Roman"/>
      <w:sz w:val="20"/>
      <w:szCs w:val="20"/>
    </w:rPr>
  </w:style>
  <w:style w:type="character" w:customStyle="1" w:styleId="11">
    <w:name w:val="Верхний колонтитул Знак1"/>
    <w:basedOn w:val="a0"/>
    <w:uiPriority w:val="99"/>
    <w:semiHidden/>
    <w:qFormat/>
    <w:rsid w:val="002B4C71"/>
    <w:rPr>
      <w:rFonts w:ascii="Times New Roman" w:eastAsia="Times New Roman" w:hAnsi="Times New Roman" w:cs="Times New Roman"/>
      <w:sz w:val="24"/>
      <w:szCs w:val="24"/>
      <w:lang w:eastAsia="ru-RU"/>
    </w:rPr>
  </w:style>
  <w:style w:type="character" w:customStyle="1" w:styleId="12">
    <w:name w:val="Нижний колонтитул Знак1"/>
    <w:basedOn w:val="a0"/>
    <w:uiPriority w:val="99"/>
    <w:semiHidden/>
    <w:qFormat/>
    <w:rsid w:val="002B4C71"/>
    <w:rPr>
      <w:rFonts w:ascii="Times New Roman" w:eastAsia="Times New Roman" w:hAnsi="Times New Roman" w:cs="Times New Roman"/>
      <w:sz w:val="24"/>
      <w:szCs w:val="24"/>
      <w:lang w:eastAsia="ru-RU"/>
    </w:rPr>
  </w:style>
  <w:style w:type="character" w:customStyle="1" w:styleId="13">
    <w:name w:val="Название Знак1"/>
    <w:basedOn w:val="a0"/>
    <w:uiPriority w:val="10"/>
    <w:qFormat/>
    <w:rsid w:val="002B4C71"/>
    <w:rPr>
      <w:rFonts w:asciiTheme="majorHAnsi" w:eastAsiaTheme="majorEastAsia" w:hAnsiTheme="majorHAnsi" w:cstheme="majorBidi"/>
      <w:color w:val="17365D" w:themeColor="text2" w:themeShade="BF"/>
      <w:spacing w:val="5"/>
      <w:kern w:val="2"/>
      <w:sz w:val="52"/>
      <w:szCs w:val="52"/>
      <w:lang w:eastAsia="ru-RU"/>
    </w:rPr>
  </w:style>
  <w:style w:type="character" w:customStyle="1" w:styleId="14">
    <w:name w:val="Основной текст с отступом Знак1"/>
    <w:basedOn w:val="a0"/>
    <w:uiPriority w:val="99"/>
    <w:semiHidden/>
    <w:qFormat/>
    <w:rsid w:val="002B4C71"/>
    <w:rPr>
      <w:rFonts w:ascii="Times New Roman" w:eastAsia="Times New Roman" w:hAnsi="Times New Roman" w:cs="Times New Roman"/>
      <w:sz w:val="24"/>
      <w:szCs w:val="24"/>
      <w:lang w:eastAsia="ru-RU"/>
    </w:rPr>
  </w:style>
  <w:style w:type="character" w:customStyle="1" w:styleId="15">
    <w:name w:val="Подзаголовок Знак1"/>
    <w:basedOn w:val="a0"/>
    <w:uiPriority w:val="11"/>
    <w:qFormat/>
    <w:rsid w:val="002B4C71"/>
    <w:rPr>
      <w:rFonts w:asciiTheme="majorHAnsi" w:eastAsiaTheme="majorEastAsia" w:hAnsiTheme="majorHAnsi" w:cstheme="majorBidi"/>
      <w:i/>
      <w:iCs/>
      <w:color w:val="4F81BD" w:themeColor="accent1"/>
      <w:spacing w:val="15"/>
      <w:sz w:val="24"/>
      <w:szCs w:val="24"/>
      <w:lang w:eastAsia="ru-RU"/>
    </w:rPr>
  </w:style>
  <w:style w:type="character" w:customStyle="1" w:styleId="210">
    <w:name w:val="Основной текст 2 Знак1"/>
    <w:basedOn w:val="a0"/>
    <w:uiPriority w:val="99"/>
    <w:semiHidden/>
    <w:qFormat/>
    <w:rsid w:val="002B4C71"/>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0"/>
    <w:uiPriority w:val="99"/>
    <w:semiHidden/>
    <w:qFormat/>
    <w:rsid w:val="002B4C71"/>
    <w:rPr>
      <w:rFonts w:ascii="Times New Roman" w:eastAsia="Times New Roman" w:hAnsi="Times New Roman" w:cs="Times New Roman"/>
      <w:sz w:val="24"/>
      <w:szCs w:val="24"/>
      <w:lang w:eastAsia="ru-RU"/>
    </w:rPr>
  </w:style>
  <w:style w:type="character" w:customStyle="1" w:styleId="16">
    <w:name w:val="Текст выноски Знак1"/>
    <w:basedOn w:val="a0"/>
    <w:uiPriority w:val="99"/>
    <w:semiHidden/>
    <w:qFormat/>
    <w:rsid w:val="002B4C71"/>
    <w:rPr>
      <w:rFonts w:ascii="Tahoma" w:eastAsia="Times New Roman" w:hAnsi="Tahoma" w:cs="Tahoma"/>
      <w:sz w:val="16"/>
      <w:szCs w:val="16"/>
      <w:lang w:eastAsia="ru-RU"/>
    </w:rPr>
  </w:style>
  <w:style w:type="character" w:customStyle="1" w:styleId="17">
    <w:name w:val="Основной текст1"/>
    <w:basedOn w:val="a0"/>
    <w:qFormat/>
    <w:rsid w:val="00E01A86"/>
    <w:rPr>
      <w:rFonts w:ascii="Times New Roman" w:eastAsia="Times New Roman" w:hAnsi="Times New Roman" w:cs="Times New Roman"/>
      <w:b w:val="0"/>
      <w:bCs w:val="0"/>
      <w:i w:val="0"/>
      <w:iCs w:val="0"/>
      <w:caps w:val="0"/>
      <w:smallCaps w:val="0"/>
      <w:strike w:val="0"/>
      <w:dstrike w:val="0"/>
      <w:color w:val="000000"/>
      <w:spacing w:val="0"/>
      <w:w w:val="100"/>
      <w:sz w:val="29"/>
      <w:szCs w:val="29"/>
      <w:u w:val="none"/>
      <w:lang w:val="ru-RU"/>
    </w:rPr>
  </w:style>
  <w:style w:type="character" w:customStyle="1" w:styleId="iceouttxt6">
    <w:name w:val="iceouttxt6"/>
    <w:qFormat/>
    <w:rsid w:val="007011F7"/>
    <w:rPr>
      <w:rFonts w:ascii="Arial" w:hAnsi="Arial"/>
      <w:color w:val="666666"/>
      <w:sz w:val="17"/>
    </w:rPr>
  </w:style>
  <w:style w:type="character" w:customStyle="1" w:styleId="af0">
    <w:name w:val="Основной текст Знак"/>
    <w:basedOn w:val="a0"/>
    <w:link w:val="af1"/>
    <w:uiPriority w:val="99"/>
    <w:qFormat/>
    <w:rsid w:val="002C2605"/>
    <w:rPr>
      <w:rFonts w:ascii="Times New Roman" w:eastAsia="Times New Roman" w:hAnsi="Times New Roman" w:cs="Times New Roman"/>
      <w:sz w:val="24"/>
      <w:szCs w:val="24"/>
      <w:lang w:eastAsia="ru-RU"/>
    </w:rPr>
  </w:style>
  <w:style w:type="character" w:customStyle="1" w:styleId="af2">
    <w:name w:val="Цветовое выделение"/>
    <w:uiPriority w:val="99"/>
    <w:qFormat/>
    <w:rsid w:val="00D34B7F"/>
    <w:rPr>
      <w:b/>
      <w:bCs/>
      <w:color w:val="26282F"/>
    </w:rPr>
  </w:style>
  <w:style w:type="character" w:customStyle="1" w:styleId="af3">
    <w:name w:val="Гипертекстовая ссылка"/>
    <w:basedOn w:val="af2"/>
    <w:uiPriority w:val="99"/>
    <w:qFormat/>
    <w:rsid w:val="00D34B7F"/>
    <w:rPr>
      <w:b w:val="0"/>
      <w:bCs w:val="0"/>
      <w:color w:val="106BBE"/>
    </w:rPr>
  </w:style>
  <w:style w:type="character" w:customStyle="1" w:styleId="s10">
    <w:name w:val="s_10"/>
    <w:basedOn w:val="a0"/>
    <w:qFormat/>
    <w:rsid w:val="00EC0FE2"/>
  </w:style>
  <w:style w:type="character" w:styleId="af4">
    <w:name w:val="Emphasis"/>
    <w:basedOn w:val="a0"/>
    <w:uiPriority w:val="20"/>
    <w:qFormat/>
    <w:rsid w:val="00EC0FE2"/>
    <w:rPr>
      <w:i/>
      <w:iCs/>
    </w:rPr>
  </w:style>
  <w:style w:type="character" w:customStyle="1" w:styleId="highlightsearch">
    <w:name w:val="highlightsearch"/>
    <w:basedOn w:val="a0"/>
    <w:qFormat/>
    <w:rsid w:val="002B7ACD"/>
  </w:style>
  <w:style w:type="character" w:customStyle="1" w:styleId="af5">
    <w:name w:val="Сравнение редакций. Добавленный фрагмент"/>
    <w:uiPriority w:val="99"/>
    <w:qFormat/>
    <w:rsid w:val="008434F0"/>
    <w:rPr>
      <w:color w:val="000000"/>
      <w:shd w:val="clear" w:color="auto" w:fill="C1D7FF"/>
    </w:rPr>
  </w:style>
  <w:style w:type="character" w:customStyle="1" w:styleId="Bodytext2">
    <w:name w:val="Body text (2)_"/>
    <w:basedOn w:val="a0"/>
    <w:link w:val="Bodytext20"/>
    <w:qFormat/>
    <w:rsid w:val="004F074F"/>
    <w:rPr>
      <w:rFonts w:ascii="Times New Roman" w:eastAsia="Times New Roman" w:hAnsi="Times New Roman" w:cs="Times New Roman"/>
      <w:sz w:val="28"/>
      <w:szCs w:val="28"/>
      <w:shd w:val="clear" w:color="auto" w:fill="FFFFFF"/>
    </w:rPr>
  </w:style>
  <w:style w:type="character" w:customStyle="1" w:styleId="af6">
    <w:name w:val="Абзац списка Знак"/>
    <w:link w:val="af7"/>
    <w:uiPriority w:val="34"/>
    <w:qFormat/>
    <w:locked/>
    <w:rsid w:val="00D8564C"/>
    <w:rPr>
      <w:rFonts w:ascii="Arial" w:hAnsi="Arial" w:cs="Arial"/>
      <w:sz w:val="24"/>
      <w:szCs w:val="24"/>
    </w:rPr>
  </w:style>
  <w:style w:type="character" w:customStyle="1" w:styleId="af8">
    <w:name w:val="Текст сноски Знак"/>
    <w:basedOn w:val="a0"/>
    <w:link w:val="af9"/>
    <w:uiPriority w:val="99"/>
    <w:semiHidden/>
    <w:qFormat/>
    <w:rsid w:val="001C5D98"/>
    <w:rPr>
      <w:rFonts w:eastAsiaTheme="minorEastAsia"/>
      <w:sz w:val="20"/>
      <w:szCs w:val="20"/>
      <w:lang w:eastAsia="ru-RU"/>
    </w:rPr>
  </w:style>
  <w:style w:type="character" w:customStyle="1" w:styleId="FootnoteCharacters">
    <w:name w:val="Footnote Characters"/>
    <w:uiPriority w:val="99"/>
    <w:semiHidden/>
    <w:unhideWhenUsed/>
    <w:qFormat/>
    <w:rsid w:val="001C5D98"/>
    <w:rPr>
      <w:vertAlign w:val="superscript"/>
    </w:rPr>
  </w:style>
  <w:style w:type="character" w:styleId="afa">
    <w:name w:val="footnote reference"/>
    <w:rPr>
      <w:vertAlign w:val="superscript"/>
    </w:rPr>
  </w:style>
  <w:style w:type="character" w:customStyle="1" w:styleId="18">
    <w:name w:val="Заголовок Знак1"/>
    <w:basedOn w:val="a0"/>
    <w:uiPriority w:val="10"/>
    <w:qFormat/>
    <w:rsid w:val="00532C13"/>
    <w:rPr>
      <w:rFonts w:asciiTheme="majorHAnsi" w:eastAsiaTheme="majorEastAsia" w:hAnsiTheme="majorHAnsi" w:cstheme="majorBidi"/>
      <w:spacing w:val="-10"/>
      <w:kern w:val="2"/>
      <w:sz w:val="56"/>
      <w:szCs w:val="56"/>
    </w:rPr>
  </w:style>
  <w:style w:type="character" w:customStyle="1" w:styleId="19">
    <w:name w:val="Текст сноски Знак1"/>
    <w:basedOn w:val="a0"/>
    <w:uiPriority w:val="99"/>
    <w:semiHidden/>
    <w:qFormat/>
    <w:rsid w:val="00532C13"/>
    <w:rPr>
      <w:sz w:val="20"/>
      <w:szCs w:val="20"/>
    </w:rPr>
  </w:style>
  <w:style w:type="character" w:customStyle="1" w:styleId="ConsPlusNormal">
    <w:name w:val="ConsPlusNormal Знак"/>
    <w:link w:val="ConsPlusNormal0"/>
    <w:qFormat/>
    <w:locked/>
    <w:rsid w:val="00996771"/>
    <w:rPr>
      <w:rFonts w:ascii="Calibri" w:eastAsiaTheme="minorEastAsia" w:hAnsi="Calibri" w:cs="Calibri"/>
      <w:lang w:eastAsia="ru-RU"/>
    </w:rPr>
  </w:style>
  <w:style w:type="character" w:customStyle="1" w:styleId="ConsPlusCell">
    <w:name w:val="ConsPlusCell Знак"/>
    <w:link w:val="ConsPlusCell0"/>
    <w:uiPriority w:val="99"/>
    <w:qFormat/>
    <w:rsid w:val="000607DD"/>
    <w:rPr>
      <w:rFonts w:ascii="Arial" w:eastAsia="Times New Roman" w:hAnsi="Arial" w:cs="Arial"/>
      <w:sz w:val="20"/>
      <w:szCs w:val="20"/>
      <w:lang w:eastAsia="ru-RU"/>
    </w:rPr>
  </w:style>
  <w:style w:type="character" w:styleId="afb">
    <w:name w:val="Strong"/>
    <w:basedOn w:val="a0"/>
    <w:uiPriority w:val="22"/>
    <w:qFormat/>
    <w:rsid w:val="007F7992"/>
    <w:rPr>
      <w:b/>
      <w:bCs/>
    </w:rPr>
  </w:style>
  <w:style w:type="character" w:customStyle="1" w:styleId="UnresolvedMention">
    <w:name w:val="Unresolved Mention"/>
    <w:basedOn w:val="a0"/>
    <w:uiPriority w:val="99"/>
    <w:semiHidden/>
    <w:unhideWhenUsed/>
    <w:qFormat/>
    <w:rsid w:val="00D247CA"/>
    <w:rPr>
      <w:color w:val="605E5C"/>
      <w:shd w:val="clear" w:color="auto" w:fill="E1DFDD"/>
    </w:rPr>
  </w:style>
  <w:style w:type="paragraph" w:customStyle="1" w:styleId="Heading">
    <w:name w:val="Heading"/>
    <w:basedOn w:val="a"/>
    <w:next w:val="af1"/>
    <w:qFormat/>
    <w:pPr>
      <w:keepNext/>
      <w:spacing w:before="240" w:after="120"/>
    </w:pPr>
    <w:rPr>
      <w:rFonts w:ascii="Liberation Sans" w:eastAsia="DejaVu Sans" w:hAnsi="Liberation Sans" w:cs="DejaVu Sans"/>
      <w:sz w:val="28"/>
      <w:szCs w:val="28"/>
    </w:rPr>
  </w:style>
  <w:style w:type="paragraph" w:styleId="af1">
    <w:name w:val="Body Text"/>
    <w:basedOn w:val="a"/>
    <w:link w:val="af0"/>
    <w:uiPriority w:val="99"/>
    <w:unhideWhenUsed/>
    <w:rsid w:val="002C2605"/>
    <w:pPr>
      <w:spacing w:after="120"/>
    </w:pPr>
  </w:style>
  <w:style w:type="paragraph" w:styleId="afc">
    <w:name w:val="List"/>
    <w:basedOn w:val="af1"/>
  </w:style>
  <w:style w:type="paragraph" w:styleId="afd">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HeaderandFooter">
    <w:name w:val="Header and Footer"/>
    <w:basedOn w:val="a"/>
    <w:qFormat/>
  </w:style>
  <w:style w:type="paragraph" w:styleId="a4">
    <w:name w:val="header"/>
    <w:basedOn w:val="a"/>
    <w:link w:val="a3"/>
    <w:uiPriority w:val="99"/>
    <w:unhideWhenUsed/>
    <w:rsid w:val="00BE4F57"/>
    <w:pPr>
      <w:tabs>
        <w:tab w:val="center" w:pos="4677"/>
        <w:tab w:val="right" w:pos="9355"/>
      </w:tabs>
    </w:pPr>
    <w:rPr>
      <w:rFonts w:ascii="Calibri" w:eastAsia="Calibri" w:hAnsi="Calibri"/>
      <w:sz w:val="22"/>
      <w:szCs w:val="22"/>
    </w:rPr>
  </w:style>
  <w:style w:type="paragraph" w:styleId="a6">
    <w:name w:val="footer"/>
    <w:basedOn w:val="a"/>
    <w:link w:val="a5"/>
    <w:uiPriority w:val="99"/>
    <w:unhideWhenUsed/>
    <w:rsid w:val="00BE4F57"/>
    <w:pPr>
      <w:tabs>
        <w:tab w:val="center" w:pos="4677"/>
        <w:tab w:val="right" w:pos="9355"/>
      </w:tabs>
    </w:pPr>
    <w:rPr>
      <w:rFonts w:ascii="Calibri" w:eastAsia="Calibri" w:hAnsi="Calibri"/>
      <w:sz w:val="22"/>
      <w:szCs w:val="22"/>
    </w:rPr>
  </w:style>
  <w:style w:type="paragraph" w:styleId="a8">
    <w:name w:val="Title"/>
    <w:basedOn w:val="a"/>
    <w:link w:val="a7"/>
    <w:uiPriority w:val="10"/>
    <w:qFormat/>
    <w:rsid w:val="00BE4F57"/>
    <w:pPr>
      <w:ind w:firstLine="5529"/>
      <w:jc w:val="center"/>
    </w:pPr>
    <w:rPr>
      <w:sz w:val="28"/>
    </w:rPr>
  </w:style>
  <w:style w:type="paragraph" w:styleId="aa">
    <w:name w:val="Body Text Indent"/>
    <w:basedOn w:val="a"/>
    <w:link w:val="a9"/>
    <w:uiPriority w:val="99"/>
    <w:semiHidden/>
    <w:unhideWhenUsed/>
    <w:rsid w:val="00BE4F57"/>
    <w:pPr>
      <w:spacing w:after="120"/>
      <w:ind w:left="283"/>
    </w:pPr>
  </w:style>
  <w:style w:type="paragraph" w:styleId="ac">
    <w:name w:val="Subtitle"/>
    <w:basedOn w:val="a"/>
    <w:next w:val="a"/>
    <w:link w:val="ab"/>
    <w:uiPriority w:val="99"/>
    <w:qFormat/>
    <w:rsid w:val="00BE4F57"/>
    <w:pPr>
      <w:spacing w:after="60"/>
      <w:jc w:val="center"/>
      <w:outlineLvl w:val="1"/>
    </w:pPr>
    <w:rPr>
      <w:rFonts w:ascii="Cambria" w:hAnsi="Cambria"/>
    </w:rPr>
  </w:style>
  <w:style w:type="paragraph" w:styleId="22">
    <w:name w:val="Body Text 2"/>
    <w:basedOn w:val="a"/>
    <w:link w:val="21"/>
    <w:uiPriority w:val="99"/>
    <w:semiHidden/>
    <w:unhideWhenUsed/>
    <w:qFormat/>
    <w:rsid w:val="00BE4F57"/>
    <w:pPr>
      <w:spacing w:after="120" w:line="480" w:lineRule="auto"/>
    </w:pPr>
  </w:style>
  <w:style w:type="paragraph" w:styleId="24">
    <w:name w:val="Body Text Indent 2"/>
    <w:basedOn w:val="a"/>
    <w:link w:val="23"/>
    <w:uiPriority w:val="99"/>
    <w:semiHidden/>
    <w:unhideWhenUsed/>
    <w:qFormat/>
    <w:rsid w:val="00BE4F57"/>
    <w:pPr>
      <w:ind w:left="1800" w:hanging="1800"/>
    </w:pPr>
    <w:rPr>
      <w:sz w:val="28"/>
    </w:rPr>
  </w:style>
  <w:style w:type="paragraph" w:styleId="ae">
    <w:name w:val="Balloon Text"/>
    <w:basedOn w:val="a"/>
    <w:link w:val="ad"/>
    <w:uiPriority w:val="99"/>
    <w:semiHidden/>
    <w:unhideWhenUsed/>
    <w:qFormat/>
    <w:rsid w:val="00BE4F57"/>
    <w:rPr>
      <w:rFonts w:ascii="Tahoma" w:hAnsi="Tahoma" w:cs="Tahoma"/>
      <w:sz w:val="16"/>
      <w:szCs w:val="16"/>
    </w:rPr>
  </w:style>
  <w:style w:type="paragraph" w:styleId="afe">
    <w:name w:val="No Spacing"/>
    <w:uiPriority w:val="1"/>
    <w:qFormat/>
    <w:rsid w:val="00BE4F57"/>
  </w:style>
  <w:style w:type="paragraph" w:customStyle="1" w:styleId="ConsPlusNonformat">
    <w:name w:val="ConsPlusNonformat"/>
    <w:uiPriority w:val="99"/>
    <w:qFormat/>
    <w:rsid w:val="00BE4F57"/>
    <w:pPr>
      <w:widowControl w:val="0"/>
    </w:pPr>
    <w:rPr>
      <w:rFonts w:ascii="Courier New" w:eastAsia="Times New Roman" w:hAnsi="Courier New" w:cs="Courier New"/>
      <w:sz w:val="20"/>
      <w:szCs w:val="20"/>
      <w:lang w:eastAsia="ru-RU"/>
    </w:rPr>
  </w:style>
  <w:style w:type="paragraph" w:customStyle="1" w:styleId="1a">
    <w:name w:val="Без интервала1"/>
    <w:qFormat/>
    <w:rsid w:val="00CC21E5"/>
    <w:rPr>
      <w:rFonts w:eastAsia="Times New Roman" w:cs="Times New Roman"/>
    </w:rPr>
  </w:style>
  <w:style w:type="paragraph" w:styleId="af7">
    <w:name w:val="List Paragraph"/>
    <w:basedOn w:val="a"/>
    <w:link w:val="af6"/>
    <w:uiPriority w:val="34"/>
    <w:qFormat/>
    <w:rsid w:val="002B4C71"/>
    <w:pPr>
      <w:ind w:left="720"/>
      <w:contextualSpacing/>
    </w:pPr>
  </w:style>
  <w:style w:type="paragraph" w:customStyle="1" w:styleId="aff">
    <w:name w:val="Прижатый влево"/>
    <w:basedOn w:val="a"/>
    <w:next w:val="a"/>
    <w:uiPriority w:val="99"/>
    <w:qFormat/>
    <w:rsid w:val="00E81057"/>
    <w:pPr>
      <w:widowControl w:val="0"/>
    </w:pPr>
    <w:rPr>
      <w:rFonts w:eastAsiaTheme="minorEastAsia"/>
    </w:rPr>
  </w:style>
  <w:style w:type="paragraph" w:styleId="aff0">
    <w:name w:val="Normal (Web)"/>
    <w:basedOn w:val="a"/>
    <w:uiPriority w:val="99"/>
    <w:unhideWhenUsed/>
    <w:qFormat/>
    <w:rsid w:val="003F243D"/>
    <w:pPr>
      <w:textAlignment w:val="top"/>
    </w:pPr>
  </w:style>
  <w:style w:type="paragraph" w:customStyle="1" w:styleId="aff1">
    <w:name w:val="Заголовок статьи"/>
    <w:basedOn w:val="a"/>
    <w:next w:val="a"/>
    <w:uiPriority w:val="99"/>
    <w:qFormat/>
    <w:rsid w:val="00D34B7F"/>
    <w:pPr>
      <w:ind w:left="1612" w:hanging="892"/>
    </w:pPr>
  </w:style>
  <w:style w:type="paragraph" w:customStyle="1" w:styleId="aff2">
    <w:name w:val="Комментарий"/>
    <w:basedOn w:val="a"/>
    <w:next w:val="a"/>
    <w:uiPriority w:val="99"/>
    <w:qFormat/>
    <w:rsid w:val="00D34B7F"/>
    <w:pPr>
      <w:spacing w:before="75"/>
      <w:ind w:left="170"/>
    </w:pPr>
    <w:rPr>
      <w:color w:val="353842"/>
      <w:shd w:val="clear" w:color="auto" w:fill="F0F0F0"/>
    </w:rPr>
  </w:style>
  <w:style w:type="paragraph" w:customStyle="1" w:styleId="aff3">
    <w:name w:val="Информация об изменениях документа"/>
    <w:basedOn w:val="aff2"/>
    <w:next w:val="a"/>
    <w:uiPriority w:val="99"/>
    <w:qFormat/>
    <w:rsid w:val="00D34B7F"/>
    <w:rPr>
      <w:i/>
      <w:iCs/>
    </w:rPr>
  </w:style>
  <w:style w:type="paragraph" w:customStyle="1" w:styleId="s15">
    <w:name w:val="s_15"/>
    <w:basedOn w:val="a"/>
    <w:qFormat/>
    <w:rsid w:val="00EC0FE2"/>
    <w:pPr>
      <w:spacing w:beforeAutospacing="1" w:afterAutospacing="1"/>
    </w:pPr>
  </w:style>
  <w:style w:type="paragraph" w:customStyle="1" w:styleId="s9">
    <w:name w:val="s_9"/>
    <w:basedOn w:val="a"/>
    <w:qFormat/>
    <w:rsid w:val="00EC0FE2"/>
    <w:pPr>
      <w:spacing w:beforeAutospacing="1" w:afterAutospacing="1"/>
    </w:pPr>
  </w:style>
  <w:style w:type="paragraph" w:customStyle="1" w:styleId="s22">
    <w:name w:val="s_22"/>
    <w:basedOn w:val="a"/>
    <w:qFormat/>
    <w:rsid w:val="00EC0FE2"/>
    <w:pPr>
      <w:spacing w:beforeAutospacing="1" w:afterAutospacing="1"/>
    </w:pPr>
  </w:style>
  <w:style w:type="paragraph" w:customStyle="1" w:styleId="s1">
    <w:name w:val="s_1"/>
    <w:basedOn w:val="a"/>
    <w:qFormat/>
    <w:rsid w:val="00EC0FE2"/>
    <w:pPr>
      <w:spacing w:beforeAutospacing="1" w:afterAutospacing="1"/>
    </w:pPr>
  </w:style>
  <w:style w:type="paragraph" w:customStyle="1" w:styleId="s3">
    <w:name w:val="s_3"/>
    <w:basedOn w:val="a"/>
    <w:qFormat/>
    <w:rsid w:val="008C2D47"/>
    <w:pPr>
      <w:spacing w:beforeAutospacing="1" w:afterAutospacing="1"/>
      <w:ind w:firstLine="0"/>
      <w:jc w:val="left"/>
    </w:pPr>
    <w:rPr>
      <w:rFonts w:ascii="Times New Roman" w:eastAsia="Times New Roman" w:hAnsi="Times New Roman" w:cs="Times New Roman"/>
      <w:lang w:eastAsia="ru-RU"/>
    </w:rPr>
  </w:style>
  <w:style w:type="paragraph" w:customStyle="1" w:styleId="Bodytext20">
    <w:name w:val="Body text (2)"/>
    <w:basedOn w:val="a"/>
    <w:link w:val="Bodytext2"/>
    <w:qFormat/>
    <w:rsid w:val="004F074F"/>
    <w:pPr>
      <w:widowControl w:val="0"/>
      <w:shd w:val="clear" w:color="auto" w:fill="FFFFFF"/>
      <w:spacing w:before="60" w:after="900" w:line="320" w:lineRule="exact"/>
      <w:ind w:hanging="360"/>
      <w:jc w:val="left"/>
    </w:pPr>
    <w:rPr>
      <w:rFonts w:ascii="Times New Roman" w:eastAsia="Times New Roman" w:hAnsi="Times New Roman" w:cs="Times New Roman"/>
      <w:sz w:val="28"/>
      <w:szCs w:val="28"/>
    </w:rPr>
  </w:style>
  <w:style w:type="paragraph" w:styleId="af9">
    <w:name w:val="footnote text"/>
    <w:basedOn w:val="a"/>
    <w:link w:val="af8"/>
    <w:uiPriority w:val="99"/>
    <w:semiHidden/>
    <w:unhideWhenUsed/>
    <w:rsid w:val="001C5D98"/>
    <w:pPr>
      <w:ind w:firstLine="0"/>
      <w:jc w:val="left"/>
    </w:pPr>
    <w:rPr>
      <w:rFonts w:asciiTheme="minorHAnsi" w:eastAsiaTheme="minorEastAsia" w:hAnsiTheme="minorHAnsi" w:cstheme="minorBidi"/>
      <w:sz w:val="20"/>
      <w:szCs w:val="20"/>
      <w:lang w:eastAsia="ru-RU"/>
    </w:rPr>
  </w:style>
  <w:style w:type="paragraph" w:customStyle="1" w:styleId="1b">
    <w:name w:val="Текст сноски1"/>
    <w:basedOn w:val="a"/>
    <w:next w:val="af9"/>
    <w:uiPriority w:val="99"/>
    <w:semiHidden/>
    <w:unhideWhenUsed/>
    <w:qFormat/>
    <w:rsid w:val="00532C13"/>
    <w:pPr>
      <w:ind w:firstLine="0"/>
      <w:jc w:val="left"/>
    </w:pPr>
    <w:rPr>
      <w:rFonts w:asciiTheme="minorHAnsi" w:eastAsia="Times New Roman" w:hAnsiTheme="minorHAnsi" w:cstheme="minorBidi"/>
      <w:sz w:val="20"/>
      <w:szCs w:val="20"/>
      <w:lang w:eastAsia="ru-RU"/>
    </w:rPr>
  </w:style>
  <w:style w:type="paragraph" w:customStyle="1" w:styleId="Default">
    <w:name w:val="Default"/>
    <w:qFormat/>
    <w:rsid w:val="0045270E"/>
    <w:rPr>
      <w:rFonts w:ascii="Times New Roman" w:eastAsia="Times New Roman" w:hAnsi="Times New Roman" w:cs="Times New Roman"/>
      <w:color w:val="000000"/>
      <w:sz w:val="24"/>
      <w:szCs w:val="24"/>
      <w:lang w:eastAsia="ru-RU"/>
    </w:rPr>
  </w:style>
  <w:style w:type="paragraph" w:customStyle="1" w:styleId="ConsPlusTitle">
    <w:name w:val="ConsPlusTitle"/>
    <w:qFormat/>
    <w:rsid w:val="0045270E"/>
    <w:pPr>
      <w:widowControl w:val="0"/>
    </w:pPr>
    <w:rPr>
      <w:rFonts w:ascii="Calibri" w:eastAsiaTheme="minorEastAsia" w:hAnsi="Calibri" w:cs="Calibri"/>
      <w:b/>
      <w:lang w:eastAsia="ru-RU"/>
    </w:rPr>
  </w:style>
  <w:style w:type="paragraph" w:customStyle="1" w:styleId="ConsPlusNormal0">
    <w:name w:val="ConsPlusNormal"/>
    <w:link w:val="ConsPlusNormal"/>
    <w:qFormat/>
    <w:rsid w:val="0045270E"/>
    <w:pPr>
      <w:widowControl w:val="0"/>
    </w:pPr>
    <w:rPr>
      <w:rFonts w:ascii="Calibri" w:eastAsiaTheme="minorEastAsia" w:hAnsi="Calibri" w:cs="Calibri"/>
      <w:lang w:eastAsia="ru-RU"/>
    </w:rPr>
  </w:style>
  <w:style w:type="paragraph" w:customStyle="1" w:styleId="ConsPlusCell0">
    <w:name w:val="ConsPlusCell"/>
    <w:link w:val="ConsPlusCell"/>
    <w:uiPriority w:val="99"/>
    <w:qFormat/>
    <w:rsid w:val="000607DD"/>
    <w:rPr>
      <w:rFonts w:ascii="Arial" w:eastAsia="Times New Roman" w:hAnsi="Arial" w:cs="Arial"/>
      <w:sz w:val="20"/>
      <w:szCs w:val="20"/>
      <w:lang w:eastAsia="ru-RU"/>
    </w:rPr>
  </w:style>
  <w:style w:type="numbering" w:customStyle="1" w:styleId="1c">
    <w:name w:val="Нет списка1"/>
    <w:uiPriority w:val="99"/>
    <w:semiHidden/>
    <w:unhideWhenUsed/>
    <w:qFormat/>
    <w:rsid w:val="00532C13"/>
  </w:style>
  <w:style w:type="table" w:styleId="aff4">
    <w:name w:val="Table Grid"/>
    <w:basedOn w:val="a1"/>
    <w:uiPriority w:val="39"/>
    <w:rsid w:val="00105842"/>
    <w:pPr>
      <w:jc w:val="both"/>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Сетка таблицы1"/>
    <w:basedOn w:val="a1"/>
    <w:uiPriority w:val="59"/>
    <w:rsid w:val="00532C13"/>
    <w:pPr>
      <w:jc w:val="both"/>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oren.spalata@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2A6D6-1630-4CDB-9A68-3A42D242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15896</Words>
  <Characters>90611</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Щукина Виктория Геннадьевна</dc:creator>
  <dc:description/>
  <cp:lastModifiedBy>Фаренник Ольга Викторовна</cp:lastModifiedBy>
  <cp:revision>2</cp:revision>
  <cp:lastPrinted>2025-10-08T05:41:00Z</cp:lastPrinted>
  <dcterms:created xsi:type="dcterms:W3CDTF">2025-10-13T05:07:00Z</dcterms:created>
  <dcterms:modified xsi:type="dcterms:W3CDTF">2025-10-13T05:07:00Z</dcterms:modified>
  <dc:language>ru-RU</dc:language>
</cp:coreProperties>
</file>