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0E5E96" w:rsidRPr="0092158B" w:rsidTr="000E5E96">
        <w:trPr>
          <w:trHeight w:val="6097"/>
        </w:trPr>
        <w:tc>
          <w:tcPr>
            <w:tcW w:w="5920" w:type="dxa"/>
          </w:tcPr>
          <w:p w:rsidR="000E5E96" w:rsidRPr="0092158B" w:rsidRDefault="000E5E96" w:rsidP="004320C1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985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E96" w:rsidRPr="0092158B" w:rsidRDefault="000E5E96" w:rsidP="00493A99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0E5E96" w:rsidRPr="0092158B" w:rsidRDefault="000E5E96" w:rsidP="00493A99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0E5E96" w:rsidRPr="0092158B" w:rsidRDefault="000E5E96" w:rsidP="00493A99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proofErr w:type="gramStart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</w:t>
            </w:r>
            <w:proofErr w:type="gramEnd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 xml:space="preserve"> Е Ш Е Н И Е</w:t>
            </w:r>
          </w:p>
          <w:p w:rsidR="000E5E96" w:rsidRPr="00543AAF" w:rsidRDefault="00C80C12" w:rsidP="00493A99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>
              <w:rPr>
                <w:bCs/>
                <w:color w:val="000000" w:themeColor="text1"/>
                <w:sz w:val="32"/>
                <w:szCs w:val="32"/>
              </w:rPr>
              <w:t>о</w:t>
            </w:r>
            <w:r w:rsidR="000E5E96" w:rsidRPr="00543AAF">
              <w:rPr>
                <w:bCs/>
                <w:color w:val="000000" w:themeColor="text1"/>
                <w:sz w:val="32"/>
                <w:szCs w:val="32"/>
              </w:rPr>
              <w:t>т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  <w:u w:val="single"/>
              </w:rPr>
              <w:t>04.09.2023</w:t>
            </w:r>
            <w:r>
              <w:rPr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  <w:u w:val="single"/>
              </w:rPr>
              <w:t>381</w:t>
            </w:r>
          </w:p>
          <w:p w:rsidR="000E5E96" w:rsidRDefault="000E5E96" w:rsidP="00493A99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</w:p>
          <w:p w:rsidR="000E5E96" w:rsidRPr="0092158B" w:rsidRDefault="004320C1" w:rsidP="00493A99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E5E96" w:rsidRDefault="000E5E96" w:rsidP="000E5E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E5E96" w:rsidRDefault="000E5E96" w:rsidP="000E5E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0E5E96" w:rsidRDefault="000E5E96" w:rsidP="000E5E96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0E5E96" w:rsidRDefault="000E5E96" w:rsidP="000E5E9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5E96" w:rsidRPr="0092158B" w:rsidRDefault="0080253F" w:rsidP="002C4D39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Cs w:val="0"/>
                <w:color w:val="000000" w:themeColor="text1"/>
                <w:szCs w:val="28"/>
              </w:rPr>
            </w:pPr>
            <w:r w:rsidRPr="00CC3A14">
              <w:rPr>
                <w:b w:val="0"/>
                <w:sz w:val="28"/>
                <w:szCs w:val="28"/>
              </w:rPr>
              <w:t>О</w:t>
            </w:r>
            <w:r w:rsidR="00AD419A">
              <w:rPr>
                <w:b w:val="0"/>
                <w:sz w:val="28"/>
                <w:szCs w:val="28"/>
              </w:rPr>
              <w:t xml:space="preserve">б установлении </w:t>
            </w:r>
            <w:r w:rsidR="002C4D39">
              <w:rPr>
                <w:b w:val="0"/>
                <w:sz w:val="28"/>
                <w:szCs w:val="28"/>
              </w:rPr>
              <w:t xml:space="preserve">дополнительной </w:t>
            </w:r>
            <w:r w:rsidR="00AD419A">
              <w:rPr>
                <w:b w:val="0"/>
                <w:sz w:val="28"/>
                <w:szCs w:val="28"/>
              </w:rPr>
              <w:t xml:space="preserve">меры </w:t>
            </w:r>
            <w:r w:rsidR="002C4D39">
              <w:rPr>
                <w:b w:val="0"/>
                <w:sz w:val="28"/>
                <w:szCs w:val="28"/>
              </w:rPr>
              <w:t xml:space="preserve">социальной </w:t>
            </w:r>
            <w:r w:rsidR="00AD419A">
              <w:rPr>
                <w:b w:val="0"/>
                <w:sz w:val="28"/>
                <w:szCs w:val="28"/>
              </w:rPr>
              <w:t xml:space="preserve">поддержки </w:t>
            </w:r>
          </w:p>
        </w:tc>
        <w:tc>
          <w:tcPr>
            <w:tcW w:w="4925" w:type="dxa"/>
            <w:shd w:val="clear" w:color="auto" w:fill="auto"/>
          </w:tcPr>
          <w:p w:rsidR="000E5E96" w:rsidRPr="0092158B" w:rsidRDefault="00E31923" w:rsidP="00493A99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        </w:t>
            </w:r>
            <w:r w:rsidR="009031E0">
              <w:rPr>
                <w:bCs/>
                <w:color w:val="000000" w:themeColor="text1"/>
                <w:szCs w:val="28"/>
              </w:rPr>
              <w:t xml:space="preserve">                          </w:t>
            </w:r>
          </w:p>
          <w:p w:rsidR="000E5E96" w:rsidRPr="0092158B" w:rsidRDefault="000E5E96" w:rsidP="000D216A">
            <w:pPr>
              <w:spacing w:after="200" w:line="276" w:lineRule="auto"/>
              <w:ind w:right="564"/>
              <w:rPr>
                <w:bCs/>
                <w:color w:val="000000" w:themeColor="text1"/>
                <w:szCs w:val="28"/>
              </w:rPr>
            </w:pPr>
            <w:r w:rsidRPr="0092158B">
              <w:rPr>
                <w:bCs/>
                <w:color w:val="000000" w:themeColor="text1"/>
                <w:szCs w:val="28"/>
              </w:rPr>
              <w:t xml:space="preserve">                    </w:t>
            </w:r>
            <w:r w:rsidR="000D216A">
              <w:rPr>
                <w:bCs/>
                <w:color w:val="000000" w:themeColor="text1"/>
                <w:szCs w:val="28"/>
              </w:rPr>
              <w:t xml:space="preserve">                          </w:t>
            </w:r>
          </w:p>
        </w:tc>
      </w:tr>
    </w:tbl>
    <w:p w:rsidR="006B459B" w:rsidRDefault="0080253F" w:rsidP="00F366E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r w:rsidRPr="000714B8">
        <w:rPr>
          <w:szCs w:val="28"/>
        </w:rPr>
        <w:t>На основании статей 12, 132 Ко</w:t>
      </w:r>
      <w:r w:rsidR="00082D65">
        <w:rPr>
          <w:szCs w:val="28"/>
        </w:rPr>
        <w:t>нституции Российской Федерации</w:t>
      </w:r>
      <w:r w:rsidRPr="000714B8">
        <w:rPr>
          <w:bCs/>
          <w:spacing w:val="-3"/>
          <w:szCs w:val="28"/>
          <w:shd w:val="clear" w:color="auto" w:fill="FFFFFF"/>
        </w:rPr>
        <w:t xml:space="preserve">, </w:t>
      </w:r>
      <w:r w:rsidR="00AD419A" w:rsidRPr="00AD419A">
        <w:rPr>
          <w:bCs/>
          <w:spacing w:val="-3"/>
          <w:szCs w:val="28"/>
          <w:shd w:val="clear" w:color="auto" w:fill="FFFFFF"/>
        </w:rPr>
        <w:t>статей 20, 35 Фед</w:t>
      </w:r>
      <w:r w:rsidR="00AD419A">
        <w:rPr>
          <w:bCs/>
          <w:spacing w:val="-3"/>
          <w:szCs w:val="28"/>
          <w:shd w:val="clear" w:color="auto" w:fill="FFFFFF"/>
        </w:rPr>
        <w:t>ерального закона от 06.10.2003 № 131-ФЗ «</w:t>
      </w:r>
      <w:r w:rsidR="00AD419A" w:rsidRPr="00AD419A">
        <w:rPr>
          <w:bCs/>
          <w:spacing w:val="-3"/>
          <w:szCs w:val="28"/>
          <w:shd w:val="clear" w:color="auto" w:fill="FFFFFF"/>
        </w:rPr>
        <w:t>Об общих принципах организации местного самоуправления в Росс</w:t>
      </w:r>
      <w:r w:rsidR="00AD419A">
        <w:rPr>
          <w:bCs/>
          <w:spacing w:val="-3"/>
          <w:szCs w:val="28"/>
          <w:shd w:val="clear" w:color="auto" w:fill="FFFFFF"/>
        </w:rPr>
        <w:t>ийской Федерации»,</w:t>
      </w:r>
      <w:r w:rsidRPr="00082D65">
        <w:rPr>
          <w:bCs/>
          <w:color w:val="000000" w:themeColor="text1"/>
          <w:spacing w:val="-3"/>
          <w:szCs w:val="28"/>
          <w:shd w:val="clear" w:color="auto" w:fill="FFFFFF"/>
        </w:rPr>
        <w:t xml:space="preserve"> </w:t>
      </w:r>
      <w:r w:rsidR="006B459B" w:rsidRPr="006B459B">
        <w:rPr>
          <w:color w:val="000000" w:themeColor="text1"/>
          <w:szCs w:val="28"/>
        </w:rPr>
        <w:t>руководствуясь  статьей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2C4D39" w:rsidRDefault="002C4D39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Cs w:val="28"/>
          <w:lang w:eastAsia="en-US"/>
        </w:rPr>
        <w:t xml:space="preserve">Установить дополнительную меру социальной поддержки детей </w:t>
      </w:r>
      <w:r w:rsidR="00585797">
        <w:rPr>
          <w:rFonts w:eastAsiaTheme="minorHAnsi"/>
          <w:szCs w:val="28"/>
          <w:lang w:eastAsia="en-US"/>
        </w:rPr>
        <w:t>(до исполнения 18 лет),</w:t>
      </w:r>
      <w:r>
        <w:rPr>
          <w:rFonts w:eastAsiaTheme="minorHAnsi"/>
          <w:szCs w:val="28"/>
          <w:lang w:eastAsia="en-US"/>
        </w:rPr>
        <w:t xml:space="preserve"> место жительства которых расположено </w:t>
      </w:r>
      <w:r w:rsidR="00E91DA8">
        <w:rPr>
          <w:rFonts w:eastAsiaTheme="minorHAnsi"/>
          <w:szCs w:val="28"/>
          <w:lang w:eastAsia="en-US"/>
        </w:rPr>
        <w:t>в пределах</w:t>
      </w:r>
      <w:r>
        <w:rPr>
          <w:rFonts w:eastAsiaTheme="minorHAnsi"/>
          <w:szCs w:val="28"/>
          <w:lang w:eastAsia="en-US"/>
        </w:rPr>
        <w:t xml:space="preserve"> </w:t>
      </w:r>
      <w:r w:rsidR="00B25F22">
        <w:rPr>
          <w:rFonts w:eastAsiaTheme="minorHAnsi"/>
          <w:szCs w:val="28"/>
          <w:lang w:eastAsia="en-US"/>
        </w:rPr>
        <w:t>муниципального образования «город Оренбург»</w:t>
      </w:r>
      <w:r>
        <w:rPr>
          <w:rFonts w:eastAsiaTheme="minorHAnsi"/>
          <w:szCs w:val="28"/>
          <w:lang w:eastAsia="en-US"/>
        </w:rPr>
        <w:t xml:space="preserve">, </w:t>
      </w:r>
      <w:r w:rsidR="00E31923" w:rsidRPr="00FF608A">
        <w:rPr>
          <w:rFonts w:eastAsiaTheme="minorHAnsi"/>
          <w:szCs w:val="28"/>
          <w:lang w:eastAsia="en-US"/>
        </w:rPr>
        <w:t>воинов,</w:t>
      </w:r>
      <w:r w:rsidR="00E3192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погибших в результате </w:t>
      </w:r>
      <w:r w:rsidR="000153CC">
        <w:rPr>
          <w:rFonts w:eastAsiaTheme="minorHAnsi"/>
          <w:szCs w:val="28"/>
          <w:lang w:eastAsia="en-US"/>
        </w:rPr>
        <w:t>выполнения задач в ход</w:t>
      </w:r>
      <w:r>
        <w:rPr>
          <w:rFonts w:eastAsiaTheme="minorHAnsi"/>
          <w:szCs w:val="28"/>
          <w:lang w:eastAsia="en-US"/>
        </w:rPr>
        <w:t xml:space="preserve">е специальной военной операции на территориях Украины, Донецкой Народной Республики и Луганской </w:t>
      </w:r>
      <w:r w:rsidRPr="002C4D39">
        <w:rPr>
          <w:rFonts w:eastAsiaTheme="minorHAnsi"/>
          <w:szCs w:val="28"/>
          <w:lang w:eastAsia="en-US"/>
        </w:rPr>
        <w:t xml:space="preserve">Народной Республики </w:t>
      </w:r>
      <w:r>
        <w:rPr>
          <w:rFonts w:eastAsiaTheme="minorHAnsi"/>
          <w:szCs w:val="28"/>
          <w:lang w:eastAsia="en-US"/>
        </w:rPr>
        <w:t>с 24 февраля 2022 года, на территориях Запорожской области и Херсонской области с 30 сентября 2022 года, в виде</w:t>
      </w:r>
      <w:proofErr w:type="gramEnd"/>
      <w:r>
        <w:rPr>
          <w:rFonts w:eastAsiaTheme="minorHAnsi"/>
          <w:szCs w:val="28"/>
          <w:lang w:eastAsia="en-US"/>
        </w:rPr>
        <w:t xml:space="preserve"> бесплатного </w:t>
      </w:r>
      <w:r w:rsidR="009220E5">
        <w:rPr>
          <w:rFonts w:eastAsiaTheme="minorHAnsi"/>
          <w:szCs w:val="28"/>
          <w:lang w:eastAsia="en-US"/>
        </w:rPr>
        <w:t>обеспечения набором</w:t>
      </w:r>
      <w:r>
        <w:rPr>
          <w:rFonts w:eastAsiaTheme="minorHAnsi"/>
          <w:szCs w:val="28"/>
          <w:lang w:eastAsia="en-US"/>
        </w:rPr>
        <w:t xml:space="preserve"> кисломолочной продукции собственного производства МБУ «Центр здорового питания» города Оренбурга.</w:t>
      </w:r>
    </w:p>
    <w:p w:rsidR="009220E5" w:rsidRDefault="002C4D39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Установить, что набор</w:t>
      </w:r>
      <w:r w:rsidRPr="002C4D39">
        <w:rPr>
          <w:rFonts w:eastAsiaTheme="minorHAnsi"/>
          <w:szCs w:val="28"/>
          <w:lang w:eastAsia="en-US"/>
        </w:rPr>
        <w:t xml:space="preserve"> кисломолочной продукции</w:t>
      </w:r>
      <w:r w:rsidR="009220E5">
        <w:rPr>
          <w:rFonts w:eastAsiaTheme="minorHAnsi"/>
          <w:szCs w:val="28"/>
          <w:lang w:eastAsia="en-US"/>
        </w:rPr>
        <w:t>, предусмотренный пунктом 1 настоящего решения</w:t>
      </w:r>
      <w:r w:rsidR="00E91DA8">
        <w:rPr>
          <w:rFonts w:eastAsiaTheme="minorHAnsi"/>
          <w:szCs w:val="28"/>
          <w:lang w:eastAsia="en-US"/>
        </w:rPr>
        <w:t xml:space="preserve"> Совета</w:t>
      </w:r>
      <w:r w:rsidR="009220E5">
        <w:rPr>
          <w:rFonts w:eastAsiaTheme="minorHAnsi"/>
          <w:szCs w:val="28"/>
          <w:lang w:eastAsia="en-US"/>
        </w:rPr>
        <w:t>,</w:t>
      </w:r>
      <w:r w:rsidRPr="002C4D39">
        <w:rPr>
          <w:rFonts w:eastAsiaTheme="minorHAnsi"/>
          <w:szCs w:val="28"/>
          <w:lang w:eastAsia="en-US"/>
        </w:rPr>
        <w:t xml:space="preserve"> </w:t>
      </w:r>
      <w:r w:rsidR="009220E5">
        <w:rPr>
          <w:rFonts w:eastAsiaTheme="minorHAnsi"/>
          <w:szCs w:val="28"/>
          <w:lang w:eastAsia="en-US"/>
        </w:rPr>
        <w:t xml:space="preserve">предоставляется 2 раза в неделю и </w:t>
      </w:r>
      <w:r>
        <w:rPr>
          <w:rFonts w:eastAsiaTheme="minorHAnsi"/>
          <w:szCs w:val="28"/>
          <w:lang w:eastAsia="en-US"/>
        </w:rPr>
        <w:t>состоит</w:t>
      </w:r>
      <w:r w:rsidR="00E91DA8">
        <w:rPr>
          <w:rFonts w:eastAsiaTheme="minorHAnsi"/>
          <w:szCs w:val="28"/>
          <w:lang w:eastAsia="en-US"/>
        </w:rPr>
        <w:t xml:space="preserve"> из</w:t>
      </w:r>
      <w:r w:rsidR="009220E5">
        <w:rPr>
          <w:rFonts w:eastAsiaTheme="minorHAnsi"/>
          <w:szCs w:val="28"/>
          <w:lang w:eastAsia="en-US"/>
        </w:rPr>
        <w:t>:</w:t>
      </w:r>
    </w:p>
    <w:p w:rsidR="009220E5" w:rsidRDefault="00E91DA8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- </w:t>
      </w:r>
      <w:r w:rsidR="002C4D39">
        <w:rPr>
          <w:rFonts w:eastAsiaTheme="minorHAnsi"/>
          <w:szCs w:val="28"/>
          <w:lang w:eastAsia="en-US"/>
        </w:rPr>
        <w:t>т</w:t>
      </w:r>
      <w:r w:rsidR="00136664">
        <w:rPr>
          <w:rFonts w:eastAsiaTheme="minorHAnsi"/>
          <w:szCs w:val="28"/>
          <w:lang w:eastAsia="en-US"/>
        </w:rPr>
        <w:t>ворога (жирность10%)- 2</w:t>
      </w:r>
      <w:r w:rsidR="009220E5">
        <w:rPr>
          <w:rFonts w:eastAsiaTheme="minorHAnsi"/>
          <w:szCs w:val="28"/>
          <w:lang w:eastAsia="en-US"/>
        </w:rPr>
        <w:t>00 грамм;</w:t>
      </w:r>
      <w:r w:rsidR="002C4D39">
        <w:rPr>
          <w:rFonts w:eastAsiaTheme="minorHAnsi"/>
          <w:szCs w:val="28"/>
          <w:lang w:eastAsia="en-US"/>
        </w:rPr>
        <w:t xml:space="preserve"> </w:t>
      </w:r>
      <w:r w:rsidR="00B25F22">
        <w:rPr>
          <w:rFonts w:eastAsiaTheme="minorHAnsi"/>
          <w:szCs w:val="28"/>
          <w:lang w:eastAsia="en-US"/>
        </w:rPr>
        <w:t xml:space="preserve"> </w:t>
      </w:r>
    </w:p>
    <w:p w:rsidR="002C4D39" w:rsidRDefault="009220E5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E91DA8">
        <w:rPr>
          <w:rFonts w:eastAsiaTheme="minorHAnsi"/>
          <w:szCs w:val="28"/>
          <w:lang w:eastAsia="en-US"/>
        </w:rPr>
        <w:t xml:space="preserve"> </w:t>
      </w:r>
      <w:r w:rsidR="00B25F22">
        <w:rPr>
          <w:rFonts w:eastAsiaTheme="minorHAnsi"/>
          <w:szCs w:val="28"/>
          <w:lang w:eastAsia="en-US"/>
        </w:rPr>
        <w:t>йогурта «</w:t>
      </w:r>
      <w:proofErr w:type="spellStart"/>
      <w:r w:rsidR="00B25F22">
        <w:rPr>
          <w:rFonts w:eastAsiaTheme="minorHAnsi"/>
          <w:szCs w:val="28"/>
          <w:lang w:eastAsia="en-US"/>
        </w:rPr>
        <w:t>Бифилайф</w:t>
      </w:r>
      <w:proofErr w:type="spellEnd"/>
      <w:r w:rsidR="00B25F22">
        <w:rPr>
          <w:rFonts w:eastAsiaTheme="minorHAnsi"/>
          <w:szCs w:val="28"/>
          <w:lang w:eastAsia="en-US"/>
        </w:rPr>
        <w:t>» (жирность 3,2%)- 200 миллилитров</w:t>
      </w:r>
      <w:r>
        <w:rPr>
          <w:rFonts w:eastAsiaTheme="minorHAnsi"/>
          <w:szCs w:val="28"/>
          <w:lang w:eastAsia="en-US"/>
        </w:rPr>
        <w:t xml:space="preserve">. </w:t>
      </w:r>
    </w:p>
    <w:p w:rsidR="002B203F" w:rsidRDefault="00B25F22" w:rsidP="002B203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2B203F">
        <w:rPr>
          <w:rFonts w:eastAsiaTheme="minorHAnsi"/>
          <w:szCs w:val="28"/>
          <w:lang w:eastAsia="en-US"/>
        </w:rPr>
        <w:t>Установить, что бесплатное обеспечение наборами кисломолочной продукции собственного производства МБУ «Центр здорового питания» города Оренбурга, предусмотренное пунктом 1 настоящего решения Совета, включая тару, осуществляется в порядке, утвержденном постановлением Администрации города Оренбурга.</w:t>
      </w:r>
    </w:p>
    <w:p w:rsidR="002C4D39" w:rsidRDefault="00B25F22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2C39FF">
        <w:rPr>
          <w:rFonts w:eastAsiaTheme="minorHAnsi"/>
          <w:szCs w:val="28"/>
          <w:lang w:eastAsia="en-US"/>
        </w:rPr>
        <w:t>. Установить, что ф</w:t>
      </w:r>
      <w:r w:rsidR="002C4D39">
        <w:rPr>
          <w:rFonts w:eastAsiaTheme="minorHAnsi"/>
          <w:szCs w:val="28"/>
          <w:lang w:eastAsia="en-US"/>
        </w:rPr>
        <w:t>инансирование расходов на предоставление дополнительной меры социальной поддержки, указанной в</w:t>
      </w:r>
      <w:r w:rsidR="002C4D39" w:rsidRPr="00B25F22">
        <w:rPr>
          <w:rFonts w:eastAsiaTheme="minorHAnsi"/>
          <w:szCs w:val="28"/>
          <w:lang w:eastAsia="en-US"/>
        </w:rPr>
        <w:t xml:space="preserve"> </w:t>
      </w:r>
      <w:hyperlink w:anchor="Par0" w:history="1">
        <w:r w:rsidR="002C4D39" w:rsidRPr="00B25F22">
          <w:rPr>
            <w:rFonts w:eastAsiaTheme="minorHAnsi"/>
            <w:szCs w:val="28"/>
            <w:lang w:eastAsia="en-US"/>
          </w:rPr>
          <w:t>пункте 1</w:t>
        </w:r>
      </w:hyperlink>
      <w:r w:rsidR="002C4D39">
        <w:rPr>
          <w:rFonts w:eastAsiaTheme="minorHAnsi"/>
          <w:szCs w:val="28"/>
          <w:lang w:eastAsia="en-US"/>
        </w:rPr>
        <w:t xml:space="preserve"> настоящего решения Совета, осуществляется за счет средств, предусмотренных в бюджете города Оренбурга.</w:t>
      </w:r>
    </w:p>
    <w:p w:rsidR="002C4D39" w:rsidRDefault="00B25F22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2C4D39">
        <w:rPr>
          <w:rFonts w:eastAsiaTheme="minorHAnsi"/>
          <w:szCs w:val="28"/>
          <w:lang w:eastAsia="en-US"/>
        </w:rPr>
        <w:t>. Установить, что настоящее решение Совета вступает в силу после офици</w:t>
      </w:r>
      <w:r>
        <w:rPr>
          <w:rFonts w:eastAsiaTheme="minorHAnsi"/>
          <w:szCs w:val="28"/>
          <w:lang w:eastAsia="en-US"/>
        </w:rPr>
        <w:t>ального опубликования в газете «Вечер</w:t>
      </w:r>
      <w:r w:rsidR="00047BF5">
        <w:rPr>
          <w:rFonts w:eastAsiaTheme="minorHAnsi"/>
          <w:szCs w:val="28"/>
          <w:lang w:eastAsia="en-US"/>
        </w:rPr>
        <w:t>ний Оренбург», но не ранее 01.10.2023</w:t>
      </w:r>
      <w:r>
        <w:rPr>
          <w:rFonts w:eastAsiaTheme="minorHAnsi"/>
          <w:szCs w:val="28"/>
          <w:lang w:eastAsia="en-US"/>
        </w:rPr>
        <w:t>.</w:t>
      </w:r>
    </w:p>
    <w:p w:rsidR="00B25F22" w:rsidRPr="00B25F22" w:rsidRDefault="00B25F22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2C4D39">
        <w:rPr>
          <w:rFonts w:eastAsiaTheme="minorHAnsi"/>
          <w:szCs w:val="28"/>
          <w:lang w:eastAsia="en-US"/>
        </w:rPr>
        <w:t xml:space="preserve">. </w:t>
      </w:r>
      <w:r w:rsidRPr="00B25F22">
        <w:rPr>
          <w:rFonts w:eastAsiaTheme="minorHAnsi"/>
          <w:szCs w:val="28"/>
          <w:lang w:eastAsia="en-US"/>
        </w:rPr>
        <w:t>Поручить организацию исполнения настоящего решения Совета заместителю Главы города Оренбурга по экономике и финансам и заместителю Главы города Оренбурга по социальным вопросам</w:t>
      </w:r>
      <w:r>
        <w:rPr>
          <w:rFonts w:eastAsiaTheme="minorHAnsi"/>
          <w:szCs w:val="28"/>
          <w:lang w:eastAsia="en-US"/>
        </w:rPr>
        <w:t>.</w:t>
      </w:r>
      <w:r w:rsidRPr="00B25F22">
        <w:rPr>
          <w:rFonts w:eastAsiaTheme="minorHAnsi"/>
          <w:szCs w:val="28"/>
          <w:lang w:eastAsia="en-US"/>
        </w:rPr>
        <w:t xml:space="preserve"> </w:t>
      </w:r>
    </w:p>
    <w:p w:rsidR="00B25F22" w:rsidRDefault="00B25F22" w:rsidP="00B25F2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B25F22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 xml:space="preserve"> </w:t>
      </w:r>
      <w:r w:rsidRPr="00B25F22">
        <w:rPr>
          <w:rFonts w:eastAsiaTheme="minorHAnsi"/>
          <w:szCs w:val="28"/>
          <w:lang w:eastAsia="en-US"/>
        </w:rPr>
        <w:t xml:space="preserve">Возложить </w:t>
      </w:r>
      <w:proofErr w:type="gramStart"/>
      <w:r w:rsidRPr="00B25F22">
        <w:rPr>
          <w:rFonts w:eastAsiaTheme="minorHAnsi"/>
          <w:szCs w:val="28"/>
          <w:lang w:eastAsia="en-US"/>
        </w:rPr>
        <w:t>контроль за</w:t>
      </w:r>
      <w:proofErr w:type="gramEnd"/>
      <w:r w:rsidRPr="00B25F22"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комитета по бюджетно-финансовой и налоговой политике и председателя постоянного депутатского комитета </w:t>
      </w:r>
      <w:r>
        <w:rPr>
          <w:rFonts w:eastAsiaTheme="minorHAnsi"/>
          <w:szCs w:val="28"/>
          <w:lang w:eastAsia="en-US"/>
        </w:rPr>
        <w:t>по вопросам образования, культуры, охраны здоровья и социальной поддержки населения.</w:t>
      </w:r>
    </w:p>
    <w:p w:rsidR="00B25F22" w:rsidRDefault="00B25F22" w:rsidP="00B25F2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FC6070" w:rsidRPr="00DB7C48" w:rsidRDefault="00FC6070" w:rsidP="00557ADC">
      <w:pPr>
        <w:spacing w:line="276" w:lineRule="auto"/>
        <w:jc w:val="both"/>
        <w:rPr>
          <w:szCs w:val="28"/>
        </w:rPr>
      </w:pPr>
    </w:p>
    <w:p w:rsidR="00B1004E" w:rsidRPr="00DB7C48" w:rsidRDefault="00B1004E" w:rsidP="00B1004E">
      <w:pPr>
        <w:spacing w:line="276" w:lineRule="auto"/>
        <w:jc w:val="both"/>
        <w:rPr>
          <w:szCs w:val="28"/>
        </w:rPr>
      </w:pPr>
    </w:p>
    <w:p w:rsidR="00B1004E" w:rsidRDefault="00B1004E" w:rsidP="009031E0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</w:p>
    <w:p w:rsidR="00B1004E" w:rsidRDefault="00B1004E" w:rsidP="009031E0">
      <w:pPr>
        <w:spacing w:line="360" w:lineRule="auto"/>
        <w:rPr>
          <w:szCs w:val="28"/>
        </w:rPr>
      </w:pPr>
      <w:r>
        <w:rPr>
          <w:szCs w:val="28"/>
        </w:rPr>
        <w:t xml:space="preserve">Оренбургского городского Совета                                      </w:t>
      </w:r>
      <w:r w:rsidR="00543AAF">
        <w:rPr>
          <w:szCs w:val="28"/>
        </w:rPr>
        <w:t xml:space="preserve">    </w:t>
      </w:r>
      <w:r>
        <w:rPr>
          <w:szCs w:val="28"/>
        </w:rPr>
        <w:t xml:space="preserve">           О.П. Березнева</w:t>
      </w:r>
    </w:p>
    <w:p w:rsidR="00B1004E" w:rsidRDefault="00B1004E" w:rsidP="00B1004E">
      <w:pPr>
        <w:spacing w:line="276" w:lineRule="auto"/>
        <w:rPr>
          <w:szCs w:val="28"/>
        </w:rPr>
      </w:pPr>
    </w:p>
    <w:p w:rsidR="00B1004E" w:rsidRDefault="00B1004E" w:rsidP="00B1004E">
      <w:pPr>
        <w:spacing w:line="276" w:lineRule="auto"/>
        <w:rPr>
          <w:szCs w:val="28"/>
        </w:rPr>
      </w:pPr>
    </w:p>
    <w:p w:rsidR="00FC6070" w:rsidRPr="00E24A2E" w:rsidRDefault="00FC6070" w:rsidP="00FC6070">
      <w:pPr>
        <w:spacing w:line="360" w:lineRule="auto"/>
        <w:ind w:right="54"/>
        <w:contextualSpacing/>
        <w:jc w:val="both"/>
        <w:rPr>
          <w:szCs w:val="28"/>
        </w:rPr>
      </w:pPr>
      <w:r w:rsidRPr="00E24A2E">
        <w:t xml:space="preserve">Глава </w:t>
      </w:r>
      <w:r w:rsidRPr="00E24A2E">
        <w:rPr>
          <w:szCs w:val="28"/>
        </w:rPr>
        <w:t>г</w:t>
      </w:r>
      <w:r>
        <w:rPr>
          <w:szCs w:val="28"/>
        </w:rPr>
        <w:t xml:space="preserve">орода Оренбурга                                               </w:t>
      </w:r>
      <w:r w:rsidR="00543AAF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B1004E">
        <w:rPr>
          <w:szCs w:val="28"/>
        </w:rPr>
        <w:t>С</w:t>
      </w:r>
      <w:r w:rsidRPr="00E24A2E">
        <w:rPr>
          <w:szCs w:val="28"/>
        </w:rPr>
        <w:t xml:space="preserve">.А. </w:t>
      </w:r>
      <w:r w:rsidR="00B1004E">
        <w:rPr>
          <w:szCs w:val="28"/>
        </w:rPr>
        <w:t>Салмин</w:t>
      </w:r>
    </w:p>
    <w:p w:rsidR="0080253F" w:rsidRDefault="0080253F" w:rsidP="00557ADC">
      <w:pPr>
        <w:spacing w:line="276" w:lineRule="auto"/>
        <w:jc w:val="both"/>
        <w:rPr>
          <w:szCs w:val="28"/>
        </w:rPr>
      </w:pPr>
    </w:p>
    <w:p w:rsidR="00C917DE" w:rsidRDefault="00C917DE" w:rsidP="0080253F">
      <w:pPr>
        <w:spacing w:line="276" w:lineRule="auto"/>
        <w:rPr>
          <w:szCs w:val="28"/>
        </w:rPr>
      </w:pPr>
    </w:p>
    <w:p w:rsidR="00C917DE" w:rsidRPr="00A67435" w:rsidRDefault="00C917DE" w:rsidP="00152BED">
      <w:pPr>
        <w:spacing w:line="276" w:lineRule="auto"/>
        <w:rPr>
          <w:szCs w:val="28"/>
        </w:rPr>
      </w:pPr>
    </w:p>
    <w:sectPr w:rsidR="00C917DE" w:rsidRPr="00A67435" w:rsidSect="00543AAF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46" w:rsidRDefault="00E64B46" w:rsidP="000E5E96">
      <w:r>
        <w:separator/>
      </w:r>
    </w:p>
  </w:endnote>
  <w:endnote w:type="continuationSeparator" w:id="0">
    <w:p w:rsidR="00E64B46" w:rsidRDefault="00E64B46" w:rsidP="000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Pr="00F024B3" w:rsidRDefault="00C80C12" w:rsidP="00C917D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46" w:rsidRDefault="00E64B46" w:rsidP="000E5E96">
      <w:r>
        <w:separator/>
      </w:r>
    </w:p>
  </w:footnote>
  <w:footnote w:type="continuationSeparator" w:id="0">
    <w:p w:rsidR="00E64B46" w:rsidRDefault="00E64B46" w:rsidP="000E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6A21"/>
    <w:multiLevelType w:val="multilevel"/>
    <w:tmpl w:val="6A803B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B884091"/>
    <w:multiLevelType w:val="hybridMultilevel"/>
    <w:tmpl w:val="9B02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CD"/>
    <w:rsid w:val="000153CC"/>
    <w:rsid w:val="00047BF5"/>
    <w:rsid w:val="00082D65"/>
    <w:rsid w:val="000A0BFE"/>
    <w:rsid w:val="000D216A"/>
    <w:rsid w:val="000E5E96"/>
    <w:rsid w:val="0011739C"/>
    <w:rsid w:val="00136664"/>
    <w:rsid w:val="00152BED"/>
    <w:rsid w:val="001A1DA2"/>
    <w:rsid w:val="00213A0C"/>
    <w:rsid w:val="0021424E"/>
    <w:rsid w:val="00226009"/>
    <w:rsid w:val="002278EC"/>
    <w:rsid w:val="00290D91"/>
    <w:rsid w:val="002B203F"/>
    <w:rsid w:val="002C39FF"/>
    <w:rsid w:val="002C4D39"/>
    <w:rsid w:val="002E0261"/>
    <w:rsid w:val="0040475E"/>
    <w:rsid w:val="004320C1"/>
    <w:rsid w:val="00451C53"/>
    <w:rsid w:val="00472941"/>
    <w:rsid w:val="00474B78"/>
    <w:rsid w:val="00477EFB"/>
    <w:rsid w:val="004B00D3"/>
    <w:rsid w:val="00543AAF"/>
    <w:rsid w:val="00557ADC"/>
    <w:rsid w:val="00585797"/>
    <w:rsid w:val="00585ABA"/>
    <w:rsid w:val="005A6B33"/>
    <w:rsid w:val="005B363D"/>
    <w:rsid w:val="005B633F"/>
    <w:rsid w:val="0060751E"/>
    <w:rsid w:val="0061127D"/>
    <w:rsid w:val="006B459B"/>
    <w:rsid w:val="00700E05"/>
    <w:rsid w:val="007B17BF"/>
    <w:rsid w:val="007B371E"/>
    <w:rsid w:val="007F0ACD"/>
    <w:rsid w:val="0080253F"/>
    <w:rsid w:val="00807B63"/>
    <w:rsid w:val="009031E0"/>
    <w:rsid w:val="009220E5"/>
    <w:rsid w:val="009B550B"/>
    <w:rsid w:val="00A67435"/>
    <w:rsid w:val="00AD30D3"/>
    <w:rsid w:val="00AD419A"/>
    <w:rsid w:val="00B1004E"/>
    <w:rsid w:val="00B20D51"/>
    <w:rsid w:val="00B2110E"/>
    <w:rsid w:val="00B25F22"/>
    <w:rsid w:val="00BD374C"/>
    <w:rsid w:val="00C8007C"/>
    <w:rsid w:val="00C80C12"/>
    <w:rsid w:val="00C917DE"/>
    <w:rsid w:val="00CE46BF"/>
    <w:rsid w:val="00D1785B"/>
    <w:rsid w:val="00E31923"/>
    <w:rsid w:val="00E52991"/>
    <w:rsid w:val="00E5655C"/>
    <w:rsid w:val="00E64B46"/>
    <w:rsid w:val="00E77706"/>
    <w:rsid w:val="00E91DA8"/>
    <w:rsid w:val="00E92355"/>
    <w:rsid w:val="00EA12EA"/>
    <w:rsid w:val="00EB4917"/>
    <w:rsid w:val="00ED4989"/>
    <w:rsid w:val="00EE4210"/>
    <w:rsid w:val="00F024B3"/>
    <w:rsid w:val="00F0737D"/>
    <w:rsid w:val="00F366E6"/>
    <w:rsid w:val="00FC6070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5E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5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5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5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80253F"/>
    <w:rPr>
      <w:color w:val="0000FF" w:themeColor="hyperlink"/>
      <w:u w:val="single"/>
    </w:rPr>
  </w:style>
  <w:style w:type="paragraph" w:customStyle="1" w:styleId="s1">
    <w:name w:val="s_1"/>
    <w:basedOn w:val="a"/>
    <w:rsid w:val="00EE421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F0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5E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5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E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5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5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80253F"/>
    <w:rPr>
      <w:color w:val="0000FF" w:themeColor="hyperlink"/>
      <w:u w:val="single"/>
    </w:rPr>
  </w:style>
  <w:style w:type="paragraph" w:customStyle="1" w:styleId="s1">
    <w:name w:val="s_1"/>
    <w:basedOn w:val="a"/>
    <w:rsid w:val="00EE421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F0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Анастасия  Вячеславовна</dc:creator>
  <cp:lastModifiedBy>Беляков Иван Владимирович</cp:lastModifiedBy>
  <cp:revision>8</cp:revision>
  <cp:lastPrinted>2023-09-01T06:46:00Z</cp:lastPrinted>
  <dcterms:created xsi:type="dcterms:W3CDTF">2023-07-12T10:55:00Z</dcterms:created>
  <dcterms:modified xsi:type="dcterms:W3CDTF">2023-09-04T10:53:00Z</dcterms:modified>
</cp:coreProperties>
</file>