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22A" w:rsidRPr="00EE1B7F" w:rsidRDefault="00A2122A" w:rsidP="00A2122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1B7F">
        <w:rPr>
          <w:sz w:val="28"/>
          <w:szCs w:val="28"/>
        </w:rPr>
        <w:t>ОПРОСНЫЙ ЛИСТ</w:t>
      </w:r>
      <w:r w:rsidR="00EF11A3">
        <w:rPr>
          <w:sz w:val="28"/>
          <w:szCs w:val="28"/>
        </w:rPr>
        <w:t xml:space="preserve"> </w:t>
      </w:r>
    </w:p>
    <w:p w:rsidR="00A2122A" w:rsidRPr="00EE1B7F" w:rsidRDefault="00A2122A" w:rsidP="00A2122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1B7F">
        <w:rPr>
          <w:sz w:val="28"/>
          <w:szCs w:val="28"/>
        </w:rPr>
        <w:t xml:space="preserve">для участников публичных консультаций </w:t>
      </w:r>
    </w:p>
    <w:p w:rsidR="00A2122A" w:rsidRPr="005A0BA8" w:rsidRDefault="00A2122A" w:rsidP="00A2122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1B7F">
        <w:rPr>
          <w:sz w:val="28"/>
          <w:szCs w:val="28"/>
        </w:rPr>
        <w:t xml:space="preserve">по проекту нормативного правового акта </w:t>
      </w:r>
      <w:r>
        <w:rPr>
          <w:sz w:val="28"/>
          <w:szCs w:val="28"/>
        </w:rPr>
        <w:t xml:space="preserve">/ </w:t>
      </w:r>
      <w:r w:rsidRPr="005A0BA8">
        <w:rPr>
          <w:sz w:val="28"/>
          <w:szCs w:val="28"/>
        </w:rPr>
        <w:t>нормативному правовому акту</w:t>
      </w:r>
    </w:p>
    <w:p w:rsidR="0018769B" w:rsidRDefault="0018769B" w:rsidP="003B28E3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постановления «О внесении изменений в постановление Администрации города Оренбурга от 12.05.2020 №652-п»</w:t>
      </w:r>
    </w:p>
    <w:p w:rsidR="00A2122A" w:rsidRPr="00EE1B7F" w:rsidRDefault="0018769B" w:rsidP="003B28E3">
      <w:pPr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_GoBack"/>
      <w:bookmarkEnd w:id="0"/>
      <w:r w:rsidRPr="00EE1B7F">
        <w:rPr>
          <w:sz w:val="24"/>
          <w:szCs w:val="24"/>
        </w:rPr>
        <w:t xml:space="preserve"> </w:t>
      </w:r>
      <w:r w:rsidR="00A2122A" w:rsidRPr="00EE1B7F">
        <w:rPr>
          <w:sz w:val="24"/>
          <w:szCs w:val="24"/>
        </w:rPr>
        <w:t>(вид нормативного правового акта, наименование)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  <w:r w:rsidRPr="00EE1B7F">
        <w:rPr>
          <w:sz w:val="28"/>
          <w:szCs w:val="28"/>
        </w:rPr>
        <w:t>Контактная информация об участнике публичных консультаций: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  <w:r w:rsidRPr="00EE1B7F">
        <w:rPr>
          <w:sz w:val="28"/>
          <w:szCs w:val="28"/>
        </w:rPr>
        <w:t>Наименование участника 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ind w:right="-108"/>
        <w:rPr>
          <w:sz w:val="28"/>
          <w:szCs w:val="28"/>
        </w:rPr>
      </w:pPr>
      <w:r w:rsidRPr="00EE1B7F">
        <w:rPr>
          <w:sz w:val="28"/>
          <w:szCs w:val="28"/>
        </w:rPr>
        <w:t>Сфера деятельности участника ____</w:t>
      </w:r>
      <w:r>
        <w:rPr>
          <w:sz w:val="28"/>
          <w:szCs w:val="28"/>
        </w:rPr>
        <w:t>_______________________________</w:t>
      </w:r>
      <w:r w:rsidRPr="00EE1B7F">
        <w:rPr>
          <w:sz w:val="28"/>
          <w:szCs w:val="28"/>
        </w:rPr>
        <w:t>___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  <w:r w:rsidRPr="00EE1B7F">
        <w:rPr>
          <w:sz w:val="28"/>
          <w:szCs w:val="28"/>
        </w:rPr>
        <w:t xml:space="preserve">ФИО контактного лица </w:t>
      </w:r>
      <w:r>
        <w:rPr>
          <w:sz w:val="28"/>
          <w:szCs w:val="28"/>
        </w:rPr>
        <w:t>_</w:t>
      </w:r>
      <w:r w:rsidRPr="00EE1B7F">
        <w:rPr>
          <w:sz w:val="28"/>
          <w:szCs w:val="28"/>
        </w:rPr>
        <w:t>____________________________________________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  <w:r w:rsidRPr="00EE1B7F">
        <w:rPr>
          <w:sz w:val="28"/>
          <w:szCs w:val="28"/>
        </w:rPr>
        <w:t xml:space="preserve">Номер контактного телефона </w:t>
      </w:r>
      <w:r>
        <w:rPr>
          <w:sz w:val="28"/>
          <w:szCs w:val="28"/>
        </w:rPr>
        <w:t>_</w:t>
      </w:r>
      <w:r w:rsidRPr="00EE1B7F">
        <w:rPr>
          <w:sz w:val="28"/>
          <w:szCs w:val="28"/>
        </w:rPr>
        <w:t>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  <w:r w:rsidRPr="00EE1B7F">
        <w:rPr>
          <w:sz w:val="28"/>
          <w:szCs w:val="28"/>
        </w:rPr>
        <w:t>Адрес электронной почты 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rPr>
          <w:sz w:val="28"/>
          <w:szCs w:val="28"/>
        </w:rPr>
      </w:pPr>
    </w:p>
    <w:p w:rsidR="00A2122A" w:rsidRPr="00EE1B7F" w:rsidRDefault="00A2122A" w:rsidP="00A2122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1B7F">
        <w:rPr>
          <w:sz w:val="28"/>
          <w:szCs w:val="28"/>
        </w:rPr>
        <w:t>Перечень вопросов,</w:t>
      </w:r>
    </w:p>
    <w:p w:rsidR="00A2122A" w:rsidRPr="00EE1B7F" w:rsidRDefault="00A2122A" w:rsidP="00A2122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1B7F">
        <w:rPr>
          <w:sz w:val="28"/>
          <w:szCs w:val="28"/>
        </w:rPr>
        <w:t>обсуждаемых в ходе проведения публичных консультаций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1. На решение какой проблемы, на Ваш взгляд, направлен проект нормативного правового  акта  (далее  - правовой акт)? Актуальна ли данная проблема сегодня?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2. 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 на решение которой он направлен? Достигнет ли, на Ваш взгляд, предлагаемое правовое регулирование тех целей, на которые он направлен?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3. Является ли выбранный вариант решения проблемы оптимальным (в том числе 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и/или более эффективны.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4. Какие, по Вашей оценке, субъекты предпринимательской и и</w:t>
      </w:r>
      <w:r>
        <w:rPr>
          <w:sz w:val="28"/>
          <w:szCs w:val="28"/>
        </w:rPr>
        <w:t>нвестиционной</w:t>
      </w:r>
      <w:r w:rsidRPr="00EE1B7F">
        <w:rPr>
          <w:sz w:val="28"/>
          <w:szCs w:val="28"/>
        </w:rPr>
        <w:t xml:space="preserve"> деятельности будут затронуты предлагаемым правовым регулированием (по видам субъектов, по отраслям)? _______________________________________________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5. Повлияет  ли  введение предлагаемого правового регулирования на конкурентную  среду в отрасли, будет ли способствовать необоснованному изменению  расстановки  сил в отрасли? Если да, то как? Приведите, по возможности, количественные</w:t>
      </w:r>
      <w:r>
        <w:rPr>
          <w:sz w:val="28"/>
          <w:szCs w:val="28"/>
        </w:rPr>
        <w:t xml:space="preserve">  оценки. 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lastRenderedPageBreak/>
        <w:t>6. Оцените, насколько полно и точно отражены обязанности, ответственность   субъектов правового регулирования, а также насколько понятно прописаны административные  процедуры, реализуемые ответственными органами  исполнительной власти, насколько точно и недвусмысленно прописаны властные  функции  и 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7.  Существуют ли в предлагаемом правовом регулировании положения, которые   необоснованно затрудняют ведение предпринимательской деятельности? Приведите обоснования по каждому указанному положению, дополнительно определив: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имеется ли смысловое противоречие целям правового акта или существующей проблеме либо положение не способствует достижению целей регулирования;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имеются ли технические ошибки;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приводит ли исполнение положений правового акта к возникновению избыточных  обязанностей субъектов предпринимательской и иной экономической деятельности,  к необоснованному существенному росту отдельных видов затрат или появлению новых необоснованных видов затрат;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поставщиков или потребителей;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 возникновению  необоснованных  прав  органов местного самоуправления и должностных лиц, допускает ли возможность избирательного применения норм;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 режим осуществления операционной деятельности;</w:t>
      </w:r>
    </w:p>
    <w:p w:rsidR="00A2122A" w:rsidRPr="00EE1B7F" w:rsidRDefault="00A2122A" w:rsidP="00A2122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 xml:space="preserve">8. К каким последствиям может привести принятие правового акта в части невозможности исполнения субъектами предпринимательской и </w:t>
      </w:r>
      <w:r>
        <w:rPr>
          <w:sz w:val="28"/>
          <w:szCs w:val="28"/>
        </w:rPr>
        <w:lastRenderedPageBreak/>
        <w:t>инвестиционной</w:t>
      </w:r>
      <w:r w:rsidRPr="00EE1B7F">
        <w:rPr>
          <w:sz w:val="28"/>
          <w:szCs w:val="28"/>
        </w:rPr>
        <w:t xml:space="preserve"> деятельности дополнительных обязанностей, возникновения избыточных   административных и иных ограничений и обязанностей для вышеуказанных субъектов? Приведите конкретные примеры.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 xml:space="preserve">9. Оцените издержки/упущенную  выгоду (прямого, административного характера) субъектами предпринимательской и </w:t>
      </w:r>
      <w:r>
        <w:rPr>
          <w:sz w:val="28"/>
          <w:szCs w:val="28"/>
        </w:rPr>
        <w:t>инвестиционной</w:t>
      </w:r>
      <w:r w:rsidRPr="00EE1B7F">
        <w:rPr>
          <w:sz w:val="28"/>
          <w:szCs w:val="28"/>
        </w:rPr>
        <w:t xml:space="preserve"> деятельности, возникающие при вступлении в силу правового акта. Отдельно укажите временные издержки, которые понесут субъекты предпринимательской и </w:t>
      </w:r>
      <w:r>
        <w:rPr>
          <w:sz w:val="28"/>
          <w:szCs w:val="28"/>
        </w:rPr>
        <w:t>инвестиционной</w:t>
      </w:r>
      <w:r w:rsidRPr="00EE1B7F">
        <w:rPr>
          <w:sz w:val="28"/>
          <w:szCs w:val="28"/>
        </w:rPr>
        <w:t xml:space="preserve">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по выполнению  вновь вводимых требований количественно (в часах рабочего времени, в денежном эквиваленте и другом)</w:t>
      </w:r>
      <w:r>
        <w:rPr>
          <w:sz w:val="28"/>
          <w:szCs w:val="28"/>
        </w:rPr>
        <w:t xml:space="preserve">  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ind w:right="-108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10. Какие, на Ваш взгляд, могут возникнуть проблемы и трудности с контролем соблюдения требований и норм, вводимых правовым актом? Является ли  правовой акт недискриминационным по отношению ко всем 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 требований  вновь вводимого правового регулирования различными группами адресатов регулирования?______________________</w:t>
      </w:r>
      <w:r>
        <w:rPr>
          <w:sz w:val="28"/>
          <w:szCs w:val="28"/>
        </w:rPr>
        <w:t>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</w:t>
      </w:r>
      <w:r>
        <w:rPr>
          <w:sz w:val="28"/>
          <w:szCs w:val="28"/>
        </w:rPr>
        <w:t>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11. Требуется ли переходный период для вступления в силу правового акта (если  да, какова его продолжительность), какие ограничения по срокам введения правового акта необходимо учесть?_________________</w:t>
      </w:r>
      <w:r>
        <w:rPr>
          <w:sz w:val="28"/>
          <w:szCs w:val="28"/>
        </w:rPr>
        <w:t>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12. Какие исключения по введению правового регулирования в отношении отдельных групп лиц целесообразно применить? Приведите соответствующее обоснование</w:t>
      </w:r>
      <w:r>
        <w:rPr>
          <w:sz w:val="28"/>
          <w:szCs w:val="28"/>
        </w:rPr>
        <w:t xml:space="preserve"> 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13. Специальные вопросы, касающиеся конкретных положений и норм правового акта, отношение к которым разработчику необ</w:t>
      </w:r>
      <w:r>
        <w:rPr>
          <w:sz w:val="28"/>
          <w:szCs w:val="28"/>
        </w:rPr>
        <w:t>ходимо прояснить</w:t>
      </w:r>
      <w:r w:rsidRPr="00EE1B7F">
        <w:rPr>
          <w:sz w:val="28"/>
          <w:szCs w:val="28"/>
        </w:rPr>
        <w:t>_________________________________________________________</w:t>
      </w:r>
    </w:p>
    <w:p w:rsidR="00A2122A" w:rsidRPr="00EE1B7F" w:rsidRDefault="00A2122A" w:rsidP="00A212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1B7F">
        <w:rPr>
          <w:sz w:val="28"/>
          <w:szCs w:val="28"/>
        </w:rPr>
        <w:t>14. Иные предложения и замечания, которые, по Вашему мнению, целесообразно учесть в рамках оценки регулирующего воздействия правового акта</w:t>
      </w:r>
    </w:p>
    <w:p w:rsidR="00940895" w:rsidRDefault="00940895"/>
    <w:sectPr w:rsidR="00940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07"/>
    <w:rsid w:val="000B1366"/>
    <w:rsid w:val="0018769B"/>
    <w:rsid w:val="003B28E3"/>
    <w:rsid w:val="00455168"/>
    <w:rsid w:val="008D7848"/>
    <w:rsid w:val="00940895"/>
    <w:rsid w:val="009469B4"/>
    <w:rsid w:val="00A2122A"/>
    <w:rsid w:val="00B11114"/>
    <w:rsid w:val="00CF7543"/>
    <w:rsid w:val="00E80A52"/>
    <w:rsid w:val="00EF11A3"/>
    <w:rsid w:val="00FB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DABCA-85F4-488A-A9DB-323716A0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21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 Татьяна Викторовна</dc:creator>
  <cp:lastModifiedBy>Филиппова Елизавета Вадимовна</cp:lastModifiedBy>
  <cp:revision>2</cp:revision>
  <dcterms:created xsi:type="dcterms:W3CDTF">2022-06-06T09:51:00Z</dcterms:created>
  <dcterms:modified xsi:type="dcterms:W3CDTF">2022-06-06T09:51:00Z</dcterms:modified>
</cp:coreProperties>
</file>