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419" w14:textId="77777777" w:rsidR="00BE2A2C" w:rsidRDefault="00D74916" w:rsidP="00D7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контрольной деятельности</w:t>
      </w:r>
      <w:r w:rsid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Счетной палаты города Оренбурга </w:t>
      </w:r>
    </w:p>
    <w:p w14:paraId="495CF794" w14:textId="479331DE" w:rsidR="005900EE" w:rsidRPr="00D70A73" w:rsidRDefault="000A32BB" w:rsidP="00D7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2BB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694CE1" w:rsidRPr="00694CE1">
        <w:rPr>
          <w:rFonts w:ascii="Times New Roman" w:hAnsi="Times New Roman"/>
          <w:b/>
          <w:sz w:val="28"/>
          <w:szCs w:val="28"/>
          <w:lang w:eastAsia="ru-RU"/>
        </w:rPr>
        <w:t>I</w:t>
      </w:r>
      <w:r w:rsidR="00694CE1" w:rsidRPr="00694CE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903569" w:rsidRPr="000A3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569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</w:t>
      </w:r>
      <w:r w:rsidR="00F9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3569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E92CCB9" w14:textId="77777777" w:rsidR="008676A2" w:rsidRDefault="008676A2" w:rsidP="00FA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4EAC7" w14:textId="414FAFB8" w:rsidR="00BE2A2C" w:rsidRPr="00127DCB" w:rsidRDefault="00BE2A2C" w:rsidP="00BE2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палатой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Счетная палата)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CE1" w:rsidRPr="00694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четвертом</w:t>
      </w:r>
      <w:r w:rsidR="00694CE1" w:rsidRPr="0069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5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Pr="00AD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Планом работы на 2022 год, утвержденным приказом № 55 от 28.12.2021, завершено </w:t>
      </w:r>
      <w:r w:rsidR="00694CE1" w:rsidRPr="00694CE1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контрольных мероприятия, по результатам которых утверждено 4 отчета.</w:t>
      </w:r>
    </w:p>
    <w:p w14:paraId="2E60EE36" w14:textId="22A510A6" w:rsidR="00C61224" w:rsidRPr="00C61224" w:rsidRDefault="00C61224" w:rsidP="00C612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Мероприятиями внешнего финансового контроля охвачено </w:t>
      </w:r>
      <w:r w:rsidR="00694C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</w:t>
      </w:r>
    </w:p>
    <w:p w14:paraId="3E51D6DF" w14:textId="77777777" w:rsidR="00974F41" w:rsidRPr="00474BFA" w:rsidRDefault="00974F41" w:rsidP="00974F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1E">
        <w:rPr>
          <w:rFonts w:ascii="Times New Roman" w:eastAsia="Times New Roman" w:hAnsi="Times New Roman" w:cs="Times New Roman"/>
          <w:sz w:val="28"/>
          <w:szCs w:val="28"/>
        </w:rPr>
        <w:t>Общий объем проверенных средств и муниципального имущества</w:t>
      </w:r>
      <w:r w:rsidRPr="00474BFA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bookmarkStart w:id="0" w:name="_Hlk124177556"/>
      <w:bookmarkStart w:id="1" w:name="_Hlk115957773"/>
      <w:r w:rsidRPr="00F7201E">
        <w:rPr>
          <w:rFonts w:ascii="Times New Roman" w:eastAsia="Times New Roman" w:hAnsi="Times New Roman" w:cs="Times New Roman"/>
          <w:sz w:val="28"/>
          <w:szCs w:val="28"/>
        </w:rPr>
        <w:t>271 264,1</w:t>
      </w:r>
      <w:bookmarkEnd w:id="0"/>
      <w:r w:rsidRPr="00474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Pr="00474BFA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объем проверенных бюджетных средств – </w:t>
      </w:r>
      <w:r w:rsidRPr="00F7201E">
        <w:rPr>
          <w:rFonts w:ascii="Times New Roman" w:eastAsia="Times New Roman" w:hAnsi="Times New Roman" w:cs="Times New Roman"/>
          <w:sz w:val="28"/>
          <w:szCs w:val="28"/>
        </w:rPr>
        <w:t>271 264,1</w:t>
      </w:r>
      <w:r w:rsidRPr="00474BFA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14:paraId="64ACF4EA" w14:textId="7B4D61B8" w:rsidR="00974F41" w:rsidRPr="00A20107" w:rsidRDefault="00974F41" w:rsidP="00974F4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07">
        <w:rPr>
          <w:rFonts w:ascii="Times New Roman" w:eastAsia="Times New Roman" w:hAnsi="Times New Roman" w:cs="Times New Roman"/>
          <w:sz w:val="28"/>
          <w:szCs w:val="28"/>
        </w:rPr>
        <w:t>Общий объем нарушений, выявленный при проведении комплексных и тематических проверок получателей бюджетных средств и пользователей муниципального имущества, составил 1</w:t>
      </w:r>
      <w:r w:rsidR="00D16F91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A20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F91">
        <w:rPr>
          <w:rFonts w:ascii="Times New Roman" w:eastAsia="Times New Roman" w:hAnsi="Times New Roman" w:cs="Times New Roman"/>
          <w:sz w:val="28"/>
          <w:szCs w:val="28"/>
        </w:rPr>
        <w:t>209</w:t>
      </w:r>
      <w:r w:rsidRPr="00A201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F9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2010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</w:t>
      </w:r>
    </w:p>
    <w:p w14:paraId="5A3C8EEC" w14:textId="77777777" w:rsidR="00974F41" w:rsidRPr="00A20107" w:rsidRDefault="00974F41" w:rsidP="00974F41">
      <w:pPr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07">
        <w:rPr>
          <w:rFonts w:ascii="Times New Roman" w:eastAsia="Times New Roman" w:hAnsi="Times New Roman" w:cs="Times New Roman"/>
          <w:sz w:val="28"/>
          <w:szCs w:val="28"/>
        </w:rPr>
        <w:t>нарушения при формировании и исполнении бюджетов – 0,4 тыс. рублей;</w:t>
      </w:r>
    </w:p>
    <w:p w14:paraId="6043CC5F" w14:textId="77777777" w:rsidR="00974F41" w:rsidRPr="00A20107" w:rsidRDefault="00974F41" w:rsidP="00974F41">
      <w:pPr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07">
        <w:rPr>
          <w:rFonts w:ascii="Times New Roman" w:eastAsia="Times New Roman" w:hAnsi="Times New Roman" w:cs="Times New Roman"/>
          <w:sz w:val="28"/>
          <w:szCs w:val="28"/>
        </w:rPr>
        <w:t>нарушения ведения бухгалтерского учета, составления и представления бухгалтерской (финансовой) отчетности – 96 578,8 тыс. рублей;</w:t>
      </w:r>
    </w:p>
    <w:p w14:paraId="24045425" w14:textId="352A8DD6" w:rsidR="00974F41" w:rsidRPr="00A20107" w:rsidRDefault="00974F41" w:rsidP="00974F41">
      <w:pPr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07">
        <w:rPr>
          <w:rFonts w:ascii="Times New Roman" w:eastAsia="Times New Roman" w:hAnsi="Times New Roman" w:cs="Times New Roman"/>
          <w:sz w:val="28"/>
          <w:szCs w:val="28"/>
        </w:rPr>
        <w:t xml:space="preserve">нарушения в сфере управления и распоряжения муниципальной собственностью – </w:t>
      </w:r>
      <w:r w:rsidR="009F2E9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20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E91">
        <w:rPr>
          <w:rFonts w:ascii="Times New Roman" w:eastAsia="Times New Roman" w:hAnsi="Times New Roman" w:cs="Times New Roman"/>
          <w:sz w:val="28"/>
          <w:szCs w:val="28"/>
        </w:rPr>
        <w:t>781</w:t>
      </w:r>
      <w:r w:rsidRPr="00A201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2E9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10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551CDE0A" w14:textId="77777777" w:rsidR="00974F41" w:rsidRPr="00A20107" w:rsidRDefault="00974F41" w:rsidP="00974F41">
      <w:pPr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07">
        <w:rPr>
          <w:rFonts w:ascii="Times New Roman" w:eastAsia="Times New Roman" w:hAnsi="Times New Roman" w:cs="Times New Roman"/>
          <w:sz w:val="28"/>
          <w:szCs w:val="28"/>
        </w:rPr>
        <w:t>нарушения при осуществлении муниципальных закупок –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107">
        <w:rPr>
          <w:rFonts w:ascii="Times New Roman" w:eastAsia="Times New Roman" w:hAnsi="Times New Roman" w:cs="Times New Roman"/>
          <w:sz w:val="28"/>
          <w:szCs w:val="28"/>
        </w:rPr>
        <w:t>690,6 тыс. рублей;</w:t>
      </w:r>
    </w:p>
    <w:p w14:paraId="4F7F143A" w14:textId="77777777" w:rsidR="00974F41" w:rsidRPr="00A20107" w:rsidRDefault="00974F41" w:rsidP="00974F41">
      <w:pPr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07">
        <w:rPr>
          <w:rFonts w:ascii="Times New Roman" w:eastAsia="Times New Roman" w:hAnsi="Times New Roman" w:cs="Times New Roman"/>
          <w:sz w:val="28"/>
          <w:szCs w:val="28"/>
        </w:rPr>
        <w:t>неэффективное использование бюджетных средств – 84,2 тыс. рублей;</w:t>
      </w:r>
    </w:p>
    <w:p w14:paraId="5937D2CE" w14:textId="77777777" w:rsidR="00974F41" w:rsidRPr="00474BFA" w:rsidRDefault="00974F41" w:rsidP="00974F41">
      <w:pPr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07">
        <w:rPr>
          <w:rFonts w:ascii="Times New Roman" w:eastAsia="Times New Roman" w:hAnsi="Times New Roman" w:cs="Times New Roman"/>
          <w:sz w:val="28"/>
          <w:szCs w:val="28"/>
        </w:rPr>
        <w:t>иные нарушения и недостатки – 73,6 тыс. рублей.</w:t>
      </w:r>
    </w:p>
    <w:p w14:paraId="6AAA5E6B" w14:textId="77777777" w:rsidR="00974F41" w:rsidRPr="00974F41" w:rsidRDefault="00974F41" w:rsidP="00974F41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контрольных мероприятий проверяемым объектам в IV квартале 2022 года направлено три предписания и 13 представлений для рассмотрения и принятия мер по устранению выявленных нарушений и недостатков, а также привлечения к ответственности должностных лиц, виновных в допущенных нарушениях.</w:t>
      </w:r>
    </w:p>
    <w:p w14:paraId="24F52569" w14:textId="77777777" w:rsidR="00974F41" w:rsidRPr="00974F41" w:rsidRDefault="00974F41" w:rsidP="00974F41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и сняты с контроля четыре представления (с учетом направленных в предыдущие отчетные периоды).</w:t>
      </w:r>
    </w:p>
    <w:p w14:paraId="2494C4AC" w14:textId="6BA8EE41" w:rsidR="00C61224" w:rsidRPr="00C61224" w:rsidRDefault="00974F41" w:rsidP="00974F41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Счетной палатой контрольных мероприятий должностные лица проверенных объектов к дисциплинарной ответственности не привлекались.</w:t>
      </w:r>
    </w:p>
    <w:p w14:paraId="7A49B3CD" w14:textId="4A0B3467" w:rsidR="00C61224" w:rsidRPr="00C61224" w:rsidRDefault="00C61224" w:rsidP="00C6122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2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74F41" w:rsidRPr="00974F41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Pr="00C61224">
        <w:rPr>
          <w:rFonts w:ascii="Times New Roman" w:eastAsia="Times New Roman" w:hAnsi="Times New Roman" w:cs="Times New Roman"/>
          <w:sz w:val="28"/>
          <w:szCs w:val="28"/>
        </w:rPr>
        <w:t xml:space="preserve"> квартале 2022 года Счетной палатой по результатам контрольных и экспертно-аналитических мероприятий составлено </w:t>
      </w:r>
      <w:r w:rsidR="00974F41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C61224"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правонарушении, в том числе:</w:t>
      </w:r>
    </w:p>
    <w:p w14:paraId="7883BDF3" w14:textId="0FEB3BB9" w:rsidR="00C61224" w:rsidRPr="00C61224" w:rsidRDefault="00C61224" w:rsidP="00C61224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224">
        <w:rPr>
          <w:rFonts w:ascii="Times New Roman" w:eastAsia="Calibri" w:hAnsi="Times New Roman" w:cs="Times New Roman"/>
          <w:sz w:val="28"/>
          <w:szCs w:val="28"/>
        </w:rPr>
        <w:t xml:space="preserve">2 протокола </w:t>
      </w:r>
      <w:r w:rsidR="00974F41" w:rsidRPr="00974F41">
        <w:rPr>
          <w:rFonts w:ascii="Times New Roman" w:eastAsia="Calibri" w:hAnsi="Times New Roman" w:cs="Times New Roman"/>
          <w:sz w:val="28"/>
          <w:szCs w:val="28"/>
        </w:rPr>
        <w:t>по статье 19.7 КоАП РФ за непредставление запрашиваемых сведений (информации) в отношении должностного лица управления строительства и дорожного хозяйства администрации города Оренбурга. Виновное лицо привлечено к административной ответственности в виде вынесения двух предупреждений.</w:t>
      </w:r>
    </w:p>
    <w:p w14:paraId="1AFBF701" w14:textId="77777777" w:rsidR="007A37E9" w:rsidRDefault="007A37E9" w:rsidP="00974F4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37E9" w:rsidSect="00ED1D6B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B0B4" w14:textId="77777777" w:rsidR="005617CC" w:rsidRDefault="005617CC" w:rsidP="00193967">
      <w:pPr>
        <w:spacing w:after="0" w:line="240" w:lineRule="auto"/>
      </w:pPr>
      <w:r>
        <w:separator/>
      </w:r>
    </w:p>
  </w:endnote>
  <w:endnote w:type="continuationSeparator" w:id="0">
    <w:p w14:paraId="25FD41DD" w14:textId="77777777" w:rsidR="005617CC" w:rsidRDefault="005617CC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8A96" w14:textId="77777777" w:rsidR="00193967" w:rsidRDefault="00193967">
    <w:pPr>
      <w:pStyle w:val="a8"/>
      <w:jc w:val="right"/>
    </w:pPr>
  </w:p>
  <w:p w14:paraId="32656985" w14:textId="77777777" w:rsidR="00193967" w:rsidRDefault="001939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9523" w14:textId="77777777" w:rsidR="005617CC" w:rsidRDefault="005617CC" w:rsidP="00193967">
      <w:pPr>
        <w:spacing w:after="0" w:line="240" w:lineRule="auto"/>
      </w:pPr>
      <w:r>
        <w:separator/>
      </w:r>
    </w:p>
  </w:footnote>
  <w:footnote w:type="continuationSeparator" w:id="0">
    <w:p w14:paraId="7825CC3E" w14:textId="77777777" w:rsidR="005617CC" w:rsidRDefault="005617CC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13054"/>
      <w:docPartObj>
        <w:docPartGallery w:val="Page Numbers (Top of Page)"/>
        <w:docPartUnique/>
      </w:docPartObj>
    </w:sdtPr>
    <w:sdtEndPr/>
    <w:sdtContent>
      <w:p w14:paraId="13CF5ED5" w14:textId="77777777" w:rsidR="007B549A" w:rsidRDefault="007B54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16">
          <w:rPr>
            <w:noProof/>
          </w:rPr>
          <w:t>2</w:t>
        </w:r>
        <w:r>
          <w:fldChar w:fldCharType="end"/>
        </w:r>
      </w:p>
    </w:sdtContent>
  </w:sdt>
  <w:p w14:paraId="1575DBA3" w14:textId="77777777" w:rsidR="007B549A" w:rsidRDefault="007B54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FDB"/>
    <w:multiLevelType w:val="hybridMultilevel"/>
    <w:tmpl w:val="F35CB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F17669"/>
    <w:multiLevelType w:val="hybridMultilevel"/>
    <w:tmpl w:val="D11C9512"/>
    <w:lvl w:ilvl="0" w:tplc="90884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39A"/>
    <w:multiLevelType w:val="hybridMultilevel"/>
    <w:tmpl w:val="7120734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CA68C1"/>
    <w:multiLevelType w:val="hybridMultilevel"/>
    <w:tmpl w:val="1BCE16C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A16ED"/>
    <w:multiLevelType w:val="hybridMultilevel"/>
    <w:tmpl w:val="884C4E76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6E1544"/>
    <w:multiLevelType w:val="hybridMultilevel"/>
    <w:tmpl w:val="ED9CFF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C1671D"/>
    <w:multiLevelType w:val="hybridMultilevel"/>
    <w:tmpl w:val="04EE687C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C79BD"/>
    <w:multiLevelType w:val="hybridMultilevel"/>
    <w:tmpl w:val="381CE942"/>
    <w:lvl w:ilvl="0" w:tplc="EA00BC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A0EC1"/>
    <w:multiLevelType w:val="hybridMultilevel"/>
    <w:tmpl w:val="78A612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2C01119"/>
    <w:multiLevelType w:val="hybridMultilevel"/>
    <w:tmpl w:val="559A6C4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C07CE3"/>
    <w:multiLevelType w:val="hybridMultilevel"/>
    <w:tmpl w:val="CBB0ABBE"/>
    <w:lvl w:ilvl="0" w:tplc="A71429E0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33767DD"/>
    <w:multiLevelType w:val="hybridMultilevel"/>
    <w:tmpl w:val="E80A6D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83B4435"/>
    <w:multiLevelType w:val="hybridMultilevel"/>
    <w:tmpl w:val="A3349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7141E1"/>
    <w:multiLevelType w:val="hybridMultilevel"/>
    <w:tmpl w:val="213A281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472B42"/>
    <w:multiLevelType w:val="hybridMultilevel"/>
    <w:tmpl w:val="965019E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10530A"/>
    <w:multiLevelType w:val="hybridMultilevel"/>
    <w:tmpl w:val="D4903122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DD6D64"/>
    <w:multiLevelType w:val="hybridMultilevel"/>
    <w:tmpl w:val="CEB45B9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B66765"/>
    <w:multiLevelType w:val="hybridMultilevel"/>
    <w:tmpl w:val="A6B02822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FD4326"/>
    <w:multiLevelType w:val="hybridMultilevel"/>
    <w:tmpl w:val="9CAC111E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70361A"/>
    <w:multiLevelType w:val="hybridMultilevel"/>
    <w:tmpl w:val="929C0896"/>
    <w:lvl w:ilvl="0" w:tplc="A71429E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4196A09"/>
    <w:multiLevelType w:val="hybridMultilevel"/>
    <w:tmpl w:val="44B673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400615"/>
    <w:multiLevelType w:val="hybridMultilevel"/>
    <w:tmpl w:val="2766F002"/>
    <w:lvl w:ilvl="0" w:tplc="F6C8F5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2637E"/>
    <w:multiLevelType w:val="hybridMultilevel"/>
    <w:tmpl w:val="510CC208"/>
    <w:lvl w:ilvl="0" w:tplc="90884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697B9B"/>
    <w:multiLevelType w:val="hybridMultilevel"/>
    <w:tmpl w:val="9CF86E56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297C91"/>
    <w:multiLevelType w:val="hybridMultilevel"/>
    <w:tmpl w:val="40A211E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B14AC4"/>
    <w:multiLevelType w:val="hybridMultilevel"/>
    <w:tmpl w:val="FCDE6EA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602046"/>
    <w:multiLevelType w:val="hybridMultilevel"/>
    <w:tmpl w:val="AE162EF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4313D9"/>
    <w:multiLevelType w:val="hybridMultilevel"/>
    <w:tmpl w:val="70F622D8"/>
    <w:lvl w:ilvl="0" w:tplc="1954244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B8E5A50"/>
    <w:multiLevelType w:val="hybridMultilevel"/>
    <w:tmpl w:val="D17C206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BB4085C"/>
    <w:multiLevelType w:val="hybridMultilevel"/>
    <w:tmpl w:val="EAD0F4AA"/>
    <w:lvl w:ilvl="0" w:tplc="B57A916A">
      <w:start w:val="1"/>
      <w:numFmt w:val="decimal"/>
      <w:lvlText w:val="%1."/>
      <w:lvlJc w:val="left"/>
      <w:pPr>
        <w:ind w:left="1429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14F070C"/>
    <w:multiLevelType w:val="hybridMultilevel"/>
    <w:tmpl w:val="15BC51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20605E6"/>
    <w:multiLevelType w:val="hybridMultilevel"/>
    <w:tmpl w:val="E648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867D2"/>
    <w:multiLevelType w:val="hybridMultilevel"/>
    <w:tmpl w:val="5BE271D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4B3197B"/>
    <w:multiLevelType w:val="hybridMultilevel"/>
    <w:tmpl w:val="994EF2E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F4E4F"/>
    <w:multiLevelType w:val="hybridMultilevel"/>
    <w:tmpl w:val="4CE44D0E"/>
    <w:lvl w:ilvl="0" w:tplc="A71429E0">
      <w:start w:val="1"/>
      <w:numFmt w:val="bullet"/>
      <w:lvlText w:val="-"/>
      <w:lvlJc w:val="left"/>
      <w:pPr>
        <w:ind w:left="8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5" w15:restartNumberingAfterBreak="0">
    <w:nsid w:val="59030B7D"/>
    <w:multiLevelType w:val="hybridMultilevel"/>
    <w:tmpl w:val="6DC0EAF6"/>
    <w:lvl w:ilvl="0" w:tplc="A71429E0">
      <w:start w:val="1"/>
      <w:numFmt w:val="bullet"/>
      <w:lvlText w:val="-"/>
      <w:lvlJc w:val="left"/>
      <w:pPr>
        <w:ind w:left="8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6" w15:restartNumberingAfterBreak="0">
    <w:nsid w:val="5CD05907"/>
    <w:multiLevelType w:val="hybridMultilevel"/>
    <w:tmpl w:val="688A05FE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2F4497"/>
    <w:multiLevelType w:val="hybridMultilevel"/>
    <w:tmpl w:val="12B02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AF7A1F"/>
    <w:multiLevelType w:val="hybridMultilevel"/>
    <w:tmpl w:val="9A38D4F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BB7855"/>
    <w:multiLevelType w:val="hybridMultilevel"/>
    <w:tmpl w:val="5C18976C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5A3BDB"/>
    <w:multiLevelType w:val="hybridMultilevel"/>
    <w:tmpl w:val="FFF4BB6C"/>
    <w:lvl w:ilvl="0" w:tplc="A71429E0">
      <w:start w:val="1"/>
      <w:numFmt w:val="bullet"/>
      <w:lvlText w:val="-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544EEC"/>
    <w:multiLevelType w:val="hybridMultilevel"/>
    <w:tmpl w:val="064A972C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EE553F"/>
    <w:multiLevelType w:val="hybridMultilevel"/>
    <w:tmpl w:val="0EAE9572"/>
    <w:lvl w:ilvl="0" w:tplc="90884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9D6FCA"/>
    <w:multiLevelType w:val="hybridMultilevel"/>
    <w:tmpl w:val="D004C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6906257">
    <w:abstractNumId w:val="7"/>
  </w:num>
  <w:num w:numId="2" w16cid:durableId="1148547334">
    <w:abstractNumId w:val="21"/>
  </w:num>
  <w:num w:numId="3" w16cid:durableId="1704549948">
    <w:abstractNumId w:val="12"/>
  </w:num>
  <w:num w:numId="4" w16cid:durableId="1032849439">
    <w:abstractNumId w:val="20"/>
  </w:num>
  <w:num w:numId="5" w16cid:durableId="1815487864">
    <w:abstractNumId w:val="27"/>
  </w:num>
  <w:num w:numId="6" w16cid:durableId="1828782470">
    <w:abstractNumId w:val="3"/>
  </w:num>
  <w:num w:numId="7" w16cid:durableId="852454436">
    <w:abstractNumId w:val="4"/>
  </w:num>
  <w:num w:numId="8" w16cid:durableId="1331953726">
    <w:abstractNumId w:val="35"/>
  </w:num>
  <w:num w:numId="9" w16cid:durableId="893472445">
    <w:abstractNumId w:val="1"/>
  </w:num>
  <w:num w:numId="10" w16cid:durableId="1854800209">
    <w:abstractNumId w:val="34"/>
  </w:num>
  <w:num w:numId="11" w16cid:durableId="1786340851">
    <w:abstractNumId w:val="25"/>
  </w:num>
  <w:num w:numId="12" w16cid:durableId="79377473">
    <w:abstractNumId w:val="19"/>
  </w:num>
  <w:num w:numId="13" w16cid:durableId="569072050">
    <w:abstractNumId w:val="38"/>
  </w:num>
  <w:num w:numId="14" w16cid:durableId="735277795">
    <w:abstractNumId w:val="14"/>
  </w:num>
  <w:num w:numId="15" w16cid:durableId="477459474">
    <w:abstractNumId w:val="15"/>
  </w:num>
  <w:num w:numId="16" w16cid:durableId="1807501886">
    <w:abstractNumId w:val="13"/>
  </w:num>
  <w:num w:numId="17" w16cid:durableId="847132646">
    <w:abstractNumId w:val="6"/>
  </w:num>
  <w:num w:numId="18" w16cid:durableId="1530797964">
    <w:abstractNumId w:val="10"/>
  </w:num>
  <w:num w:numId="19" w16cid:durableId="121853448">
    <w:abstractNumId w:val="24"/>
  </w:num>
  <w:num w:numId="20" w16cid:durableId="772936098">
    <w:abstractNumId w:val="41"/>
  </w:num>
  <w:num w:numId="21" w16cid:durableId="2072578633">
    <w:abstractNumId w:val="23"/>
  </w:num>
  <w:num w:numId="22" w16cid:durableId="1490513423">
    <w:abstractNumId w:val="9"/>
  </w:num>
  <w:num w:numId="23" w16cid:durableId="824051069">
    <w:abstractNumId w:val="36"/>
  </w:num>
  <w:num w:numId="24" w16cid:durableId="389234129">
    <w:abstractNumId w:val="32"/>
  </w:num>
  <w:num w:numId="25" w16cid:durableId="671760280">
    <w:abstractNumId w:val="33"/>
  </w:num>
  <w:num w:numId="26" w16cid:durableId="215900641">
    <w:abstractNumId w:val="16"/>
  </w:num>
  <w:num w:numId="27" w16cid:durableId="1848054516">
    <w:abstractNumId w:val="28"/>
  </w:num>
  <w:num w:numId="28" w16cid:durableId="1325279449">
    <w:abstractNumId w:val="26"/>
  </w:num>
  <w:num w:numId="29" w16cid:durableId="1346439415">
    <w:abstractNumId w:val="11"/>
  </w:num>
  <w:num w:numId="30" w16cid:durableId="286275464">
    <w:abstractNumId w:val="29"/>
  </w:num>
  <w:num w:numId="31" w16cid:durableId="2017993943">
    <w:abstractNumId w:val="30"/>
  </w:num>
  <w:num w:numId="32" w16cid:durableId="1000700569">
    <w:abstractNumId w:val="43"/>
  </w:num>
  <w:num w:numId="33" w16cid:durableId="910699919">
    <w:abstractNumId w:val="0"/>
  </w:num>
  <w:num w:numId="34" w16cid:durableId="265819796">
    <w:abstractNumId w:val="2"/>
  </w:num>
  <w:num w:numId="35" w16cid:durableId="494997752">
    <w:abstractNumId w:val="37"/>
  </w:num>
  <w:num w:numId="36" w16cid:durableId="720055517">
    <w:abstractNumId w:val="22"/>
  </w:num>
  <w:num w:numId="37" w16cid:durableId="2141265787">
    <w:abstractNumId w:val="8"/>
  </w:num>
  <w:num w:numId="38" w16cid:durableId="227113369">
    <w:abstractNumId w:val="42"/>
  </w:num>
  <w:num w:numId="39" w16cid:durableId="596137286">
    <w:abstractNumId w:val="17"/>
  </w:num>
  <w:num w:numId="40" w16cid:durableId="332757538">
    <w:abstractNumId w:val="18"/>
  </w:num>
  <w:num w:numId="41" w16cid:durableId="582834567">
    <w:abstractNumId w:val="5"/>
  </w:num>
  <w:num w:numId="42" w16cid:durableId="152255811">
    <w:abstractNumId w:val="31"/>
  </w:num>
  <w:num w:numId="43" w16cid:durableId="957951028">
    <w:abstractNumId w:val="39"/>
  </w:num>
  <w:num w:numId="44" w16cid:durableId="1399405713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07C0B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14AE"/>
    <w:rsid w:val="000214E3"/>
    <w:rsid w:val="00022039"/>
    <w:rsid w:val="0002243A"/>
    <w:rsid w:val="00023464"/>
    <w:rsid w:val="00024FD0"/>
    <w:rsid w:val="000253E4"/>
    <w:rsid w:val="00025C32"/>
    <w:rsid w:val="0002666C"/>
    <w:rsid w:val="0002692E"/>
    <w:rsid w:val="00026C5D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F2"/>
    <w:rsid w:val="00093619"/>
    <w:rsid w:val="00093FA2"/>
    <w:rsid w:val="00094546"/>
    <w:rsid w:val="00094AB2"/>
    <w:rsid w:val="00094B95"/>
    <w:rsid w:val="00095B8B"/>
    <w:rsid w:val="00097B23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47BB"/>
    <w:rsid w:val="00145E24"/>
    <w:rsid w:val="00145EF7"/>
    <w:rsid w:val="00146261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634A"/>
    <w:rsid w:val="001A6C05"/>
    <w:rsid w:val="001A71E4"/>
    <w:rsid w:val="001B1037"/>
    <w:rsid w:val="001B148F"/>
    <w:rsid w:val="001B1557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7DD"/>
    <w:rsid w:val="001F7807"/>
    <w:rsid w:val="001F7E1F"/>
    <w:rsid w:val="002003C7"/>
    <w:rsid w:val="00200622"/>
    <w:rsid w:val="00200D0B"/>
    <w:rsid w:val="00200FA4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20892"/>
    <w:rsid w:val="0022121F"/>
    <w:rsid w:val="00221588"/>
    <w:rsid w:val="002221B7"/>
    <w:rsid w:val="00222507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8F5"/>
    <w:rsid w:val="00246CBC"/>
    <w:rsid w:val="0024783E"/>
    <w:rsid w:val="00247AD8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39A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B1C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6623"/>
    <w:rsid w:val="004567EA"/>
    <w:rsid w:val="00457964"/>
    <w:rsid w:val="004603E8"/>
    <w:rsid w:val="00460AD5"/>
    <w:rsid w:val="00465176"/>
    <w:rsid w:val="00465429"/>
    <w:rsid w:val="00465443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42BE"/>
    <w:rsid w:val="00474835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B26"/>
    <w:rsid w:val="004E66F9"/>
    <w:rsid w:val="004E6939"/>
    <w:rsid w:val="004E6B27"/>
    <w:rsid w:val="004E6B8E"/>
    <w:rsid w:val="004E71DD"/>
    <w:rsid w:val="004F093C"/>
    <w:rsid w:val="004F135C"/>
    <w:rsid w:val="004F56D5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1CB9"/>
    <w:rsid w:val="006124CC"/>
    <w:rsid w:val="00612E7E"/>
    <w:rsid w:val="00614044"/>
    <w:rsid w:val="00614B69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4CE1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B14"/>
    <w:rsid w:val="007553D9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5DCA"/>
    <w:rsid w:val="007A5F8D"/>
    <w:rsid w:val="007A639E"/>
    <w:rsid w:val="007A6AED"/>
    <w:rsid w:val="007A6E23"/>
    <w:rsid w:val="007A6F13"/>
    <w:rsid w:val="007A7468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44A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496A"/>
    <w:rsid w:val="00974E8C"/>
    <w:rsid w:val="00974F41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5D0B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457E"/>
    <w:rsid w:val="009D4947"/>
    <w:rsid w:val="009D6665"/>
    <w:rsid w:val="009D6E60"/>
    <w:rsid w:val="009E0CC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2E91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493F"/>
    <w:rsid w:val="00A14A1C"/>
    <w:rsid w:val="00A15BB2"/>
    <w:rsid w:val="00A17734"/>
    <w:rsid w:val="00A17D80"/>
    <w:rsid w:val="00A17EBB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63F6"/>
    <w:rsid w:val="00A665C5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005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6FD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A29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6C1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99C"/>
    <w:rsid w:val="00BA0574"/>
    <w:rsid w:val="00BA0933"/>
    <w:rsid w:val="00BA11C2"/>
    <w:rsid w:val="00BA1E9F"/>
    <w:rsid w:val="00BA23E2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503D"/>
    <w:rsid w:val="00BC59C8"/>
    <w:rsid w:val="00BC68C3"/>
    <w:rsid w:val="00BC73F5"/>
    <w:rsid w:val="00BC757A"/>
    <w:rsid w:val="00BC7C0B"/>
    <w:rsid w:val="00BC7F85"/>
    <w:rsid w:val="00BD07FD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A2C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776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1224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1A83"/>
    <w:rsid w:val="00C71BC1"/>
    <w:rsid w:val="00C72121"/>
    <w:rsid w:val="00C72377"/>
    <w:rsid w:val="00C72E94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0916"/>
    <w:rsid w:val="00CE1C8F"/>
    <w:rsid w:val="00CE20DA"/>
    <w:rsid w:val="00CE2100"/>
    <w:rsid w:val="00CE2A40"/>
    <w:rsid w:val="00CE3940"/>
    <w:rsid w:val="00CE557E"/>
    <w:rsid w:val="00CE77F8"/>
    <w:rsid w:val="00CF0077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6F91"/>
    <w:rsid w:val="00D17611"/>
    <w:rsid w:val="00D20F0C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60315"/>
    <w:rsid w:val="00D60C99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16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4B80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4746"/>
    <w:rsid w:val="00E24B33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8FE"/>
    <w:rsid w:val="00E92300"/>
    <w:rsid w:val="00E94044"/>
    <w:rsid w:val="00E940E1"/>
    <w:rsid w:val="00E9466D"/>
    <w:rsid w:val="00E94B22"/>
    <w:rsid w:val="00E95064"/>
    <w:rsid w:val="00E95EBF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0BD"/>
  <w15:docId w15:val="{973F230B-BED1-4C80-82CD-7E42552C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967"/>
  </w:style>
  <w:style w:type="paragraph" w:styleId="a8">
    <w:name w:val="footer"/>
    <w:basedOn w:val="a"/>
    <w:link w:val="a9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967"/>
  </w:style>
  <w:style w:type="character" w:styleId="aa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E4AE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E4AE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E4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E158-BF36-4742-AE19-329FFF64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Набокин Виктор Иванович</cp:lastModifiedBy>
  <cp:revision>118</cp:revision>
  <cp:lastPrinted>2019-01-16T11:52:00Z</cp:lastPrinted>
  <dcterms:created xsi:type="dcterms:W3CDTF">2020-04-28T04:56:00Z</dcterms:created>
  <dcterms:modified xsi:type="dcterms:W3CDTF">2023-01-12T04:20:00Z</dcterms:modified>
</cp:coreProperties>
</file>