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C7FBB" w14:textId="77777777" w:rsidR="002F4C1B" w:rsidRDefault="002F4C1B" w:rsidP="002F4C1B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 состоянии, результатах социологического исследования «Оценка уровня, структуры и специфики коррупции в Оренбургской области, эффективности принимаемых антикоррупционных мер» в 2019 и 2020 годах и итогах их сравнительного анализа.</w:t>
      </w:r>
    </w:p>
    <w:p w14:paraId="50BD1A13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88" w:lineRule="auto"/>
        <w:jc w:val="both"/>
      </w:pPr>
      <w:r>
        <w:t> </w:t>
      </w:r>
    </w:p>
    <w:p w14:paraId="019E2F89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28"/>
          <w:szCs w:val="28"/>
        </w:rPr>
        <w:t>В целях реализации региональной программы противодействия коррупции в Оренбургской области на 2019 – 2024 годы, утвержденной постановлением Правительства Оренбургской области от 28 июня 2019 года № 417-пп комитетом по профилактике коррупционных правонарушений Оренбургской области (далее – комитет) в 2019 и 2020 годах организовано проведение социологических исследований (далее – исследование).</w:t>
      </w:r>
    </w:p>
    <w:p w14:paraId="2C924C13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Исследования проведены в соответствии с методикой, утвержденной постановлением Правительства Российской Федерации от 25 мая 2019 года      № 662 и сфокусированы на проблематике:</w:t>
      </w:r>
    </w:p>
    <w:p w14:paraId="037D3C50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«бытовой» коррупции, возникающей при взаимодействии граждан и представителей органов власти, в том числе при предоставлении государственных (муниципальных) услуг (не менее шестисот респондентов);</w:t>
      </w:r>
    </w:p>
    <w:p w14:paraId="767F8C02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и «деловой» коррупции, возникающей при взаимодействии органов власти и представителей бизнеса (не менее двухсот предпринимателей).</w:t>
      </w:r>
    </w:p>
    <w:p w14:paraId="162B211A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Целью исследований являлась оценка уровня, структуры и специфики коррупции на территории Оренбургской области. </w:t>
      </w:r>
    </w:p>
    <w:p w14:paraId="0FA1A1C3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Для достижения цели исследований установлены и учтены следующие оценочные показатели:</w:t>
      </w:r>
    </w:p>
    <w:p w14:paraId="46C77BF9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эффективность (результативность) принимаемых в Оренбургской области мер, направленных на противодействие коррупции;</w:t>
      </w:r>
    </w:p>
    <w:p w14:paraId="6DEBD9E5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фактические значения параметров оценки коррупции, в том числе уровня коррупции в Оренбургской области;</w:t>
      </w:r>
    </w:p>
    <w:p w14:paraId="0C130940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- качественно-количественная оценка коррупции по предусмотренным методикой аналитическим направлениям;</w:t>
      </w:r>
    </w:p>
    <w:p w14:paraId="515694D2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- структура коррупции в Оренбургской области;</w:t>
      </w:r>
    </w:p>
    <w:p w14:paraId="01981B74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- основные характеристики коррупции в различных сферах государственного регулирования;</w:t>
      </w:r>
    </w:p>
    <w:p w14:paraId="4361D87A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  <w:t>     - а также анализ причин и условий проявления коррупции в регионе.</w:t>
      </w:r>
    </w:p>
    <w:p w14:paraId="1BBAA806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Выборка по характеристикам участвовавших в исследованиях физических и юридических лиц, а также административно-территориальным единицам Оренбургской области представлена в соответствующих аналитических отчетах.</w:t>
      </w:r>
    </w:p>
    <w:p w14:paraId="62CCBC1A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 рамках подготовки к заседанию комиссии проведен сравнительный анализ результатов социологических исследований по итогам работы за 2019 </w:t>
      </w:r>
      <w:r>
        <w:rPr>
          <w:color w:val="000000"/>
          <w:sz w:val="28"/>
          <w:szCs w:val="28"/>
        </w:rPr>
        <w:lastRenderedPageBreak/>
        <w:t>и 2020 годы, позволяющий выделить «болевые точки», в которых сформировалась коррупционная напряженность.</w:t>
      </w:r>
    </w:p>
    <w:p w14:paraId="63592E0D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 целью установления уровня информированности о проблемах, связанным с коррупцией, респондентам задавался вопрос относительно уровня осведомленности о принимаемых властями региона мерах по противодействию коррупции.</w:t>
      </w:r>
    </w:p>
    <w:p w14:paraId="6F48852E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 результате по итогам исследования 2020 года в сравнении с аналогичным показателем 2019 года установлено незначительное снижение (на 1%, с 14% до 13%) числа лиц, которым ничего не известно о мерах, принимаемых властями для противодействия коррупции. </w:t>
      </w:r>
    </w:p>
    <w:p w14:paraId="4C2A3B75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Следует отметить, что общее количество представителей бизнеса, информированных о мерах борьбы с коррупцией </w:t>
      </w:r>
      <w:proofErr w:type="gramStart"/>
      <w:r>
        <w:rPr>
          <w:color w:val="000000"/>
          <w:sz w:val="28"/>
          <w:szCs w:val="28"/>
        </w:rPr>
        <w:t>в регионе</w:t>
      </w:r>
      <w:proofErr w:type="gramEnd"/>
      <w:r>
        <w:rPr>
          <w:color w:val="000000"/>
          <w:sz w:val="28"/>
          <w:szCs w:val="28"/>
        </w:rPr>
        <w:t xml:space="preserve"> составило менее половины опрошенных как в 2019, так и в 2020 году (2019 – 43%; 2020 – 42%). При этом четверть респондентов в сфере «деловой» коррупции в 2020 году указали, что не следят за информацией о мерах, которые власти принимают для противодействия коррупции (в 2019 году этот показатель составил 29%). </w:t>
      </w:r>
    </w:p>
    <w:p w14:paraId="0B37DA30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Рассматривая вопрос об оценке эффективности мер по противодействию коррупции, принимаемых органами государственной и муниципальной власти, мнения представителей «бытовой» и «деловой» коррупции противоречивы. </w:t>
      </w:r>
    </w:p>
    <w:p w14:paraId="78BA1F61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По мнению более 30% опрошенных в сфере «бытовой» коррупции как в 2019 году, так и в 2020-м, органы государственной и муниципальной власти принимают все возможные меры по противодействию коррупции. При этом большинство респондентов отмечают, что руководство имеет желание и стремление бороться с коррупцией.</w:t>
      </w:r>
    </w:p>
    <w:p w14:paraId="1752B212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Большинство представителей бизнеса, напротив, считает, что принимаемые меры по борьбе с коррупцией мало эффективны, а 12% (2019 – 6%) респондентов считают их ухудшающими ситуацию, то есть </w:t>
      </w:r>
      <w:proofErr w:type="spellStart"/>
      <w:r>
        <w:rPr>
          <w:color w:val="000000"/>
          <w:sz w:val="28"/>
          <w:szCs w:val="28"/>
        </w:rPr>
        <w:t>контрэффективными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5A860A52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Такое положение возникло в силу ряда причин, в числе которых несовершенство законодательства, недостаточное освещение в средствах массовой информации деятельности властей региона по противодействию коррупции, а также правовой нигилизм населения области и отсутствие активной гражданской позиции в вопросах борьбы с коррупционными проявлениями.</w:t>
      </w:r>
    </w:p>
    <w:p w14:paraId="6346C4F4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 целью исправления сложившейся ситуации, по нашему мнению, необходимо дальнейшее совершенствование нормативно-правовой базы, нацеленной на устранение избыточного административного регулирования деятельности бизнеса, сокращение различных административных барьеров </w:t>
      </w:r>
      <w:r>
        <w:rPr>
          <w:color w:val="000000"/>
          <w:sz w:val="28"/>
          <w:szCs w:val="28"/>
        </w:rPr>
        <w:lastRenderedPageBreak/>
        <w:t xml:space="preserve">при осуществлении предпринимательской деятельности, уменьшение государственных органов, осуществляющих лицензирование предпринимательской деятельности, четкое разграничение функций по лицензированию, контролю и государственному регулированию между различными органами исполнительной власти. Необходимо также активизировать работу по взаимодействию со средствами массовой информации, теле и </w:t>
      </w:r>
      <w:proofErr w:type="gramStart"/>
      <w:r>
        <w:rPr>
          <w:color w:val="000000"/>
          <w:sz w:val="28"/>
          <w:szCs w:val="28"/>
        </w:rPr>
        <w:t>радио компаниями</w:t>
      </w:r>
      <w:proofErr w:type="gramEnd"/>
      <w:r>
        <w:rPr>
          <w:color w:val="000000"/>
          <w:sz w:val="28"/>
          <w:szCs w:val="28"/>
        </w:rPr>
        <w:t xml:space="preserve"> по освещению деятельности по противодействию коррупции, проведению разъяснительной работы с населением области. </w:t>
      </w:r>
    </w:p>
    <w:p w14:paraId="2CFEA453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На основании оценки органов власти на наличие «бытовой» коррупции можно сделать вывод, что почти 69% респондентов считают власти Оренбургской области честными. При этом данный показатель в 2019 году составил 41%. </w:t>
      </w:r>
    </w:p>
    <w:p w14:paraId="3FF2DC45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К наиболее подверженным проявлениям коррупции респонденты отнесли политические партии, средства массовой информации, коммунальные службы (ЖЭКи, </w:t>
      </w:r>
      <w:proofErr w:type="spellStart"/>
      <w:r>
        <w:rPr>
          <w:color w:val="000000"/>
          <w:sz w:val="28"/>
          <w:szCs w:val="28"/>
        </w:rPr>
        <w:t>ДЭЗы</w:t>
      </w:r>
      <w:proofErr w:type="spellEnd"/>
      <w:r>
        <w:rPr>
          <w:color w:val="000000"/>
          <w:sz w:val="28"/>
          <w:szCs w:val="28"/>
        </w:rPr>
        <w:t xml:space="preserve">, домоуправления и другие), поликлиники, больницы, ВУЗы, а также средние школы, техникумы и училища.  </w:t>
      </w:r>
    </w:p>
    <w:p w14:paraId="62F90DEB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Для того, чтобы определить наиболее коррумпированные органы власти и организации, респондентам предлагалось ответить на вопрос о частоте столкновения с коррупционными проявлениями в повседневной жизни и деятельности. </w:t>
      </w:r>
    </w:p>
    <w:p w14:paraId="0797DBD2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Учитывая </w:t>
      </w:r>
      <w:proofErr w:type="gramStart"/>
      <w:r>
        <w:rPr>
          <w:color w:val="000000"/>
          <w:sz w:val="28"/>
          <w:szCs w:val="28"/>
        </w:rPr>
        <w:t>фактические значения параметров</w:t>
      </w:r>
      <w:proofErr w:type="gramEnd"/>
      <w:r>
        <w:rPr>
          <w:color w:val="000000"/>
          <w:sz w:val="28"/>
          <w:szCs w:val="28"/>
        </w:rPr>
        <w:t xml:space="preserve"> можно констатировать, что по мнению населения Оренбургской области наиболее часто коррупционные ситуации возникали при:</w:t>
      </w:r>
    </w:p>
    <w:p w14:paraId="67D8CCE5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получении бесплатной медицинской помощи в поликлинике (анализы, прием у врача и др.), в больнице (серьезное лечение, операция, обслуживание и другое);</w:t>
      </w:r>
    </w:p>
    <w:p w14:paraId="03396395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поступлении в ВУЗ, переводе из одного ВУЗа в другой, сдаче экзаменов, зачетов, защите дипломных работ; </w:t>
      </w:r>
      <w:r>
        <w:rPr>
          <w:color w:val="000000"/>
          <w:sz w:val="28"/>
          <w:szCs w:val="28"/>
        </w:rPr>
        <w:tab/>
      </w:r>
    </w:p>
    <w:p w14:paraId="4BADFE4E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поступлении в нужную школу и для ее успешного окончания («благодарности», «взносы» и т.д.);</w:t>
      </w:r>
    </w:p>
    <w:p w14:paraId="6D01D27F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получении нужной работы и обеспечения продвижения по карьерной лестнице.</w:t>
      </w:r>
    </w:p>
    <w:p w14:paraId="79F55303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Представители бизнес-сообщества в свою очередь отметили, что наиболее часто коррупционные ситуации возникали у них при обращении в налоговые органы, органы внутренних дел и Роспотребнадзора.</w:t>
      </w:r>
    </w:p>
    <w:p w14:paraId="537E841D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Высокие проценты возникновения коррупционных ситуаций в перечисленных организациях и учреждениях объясняются повседневностью </w:t>
      </w:r>
      <w:r>
        <w:rPr>
          <w:color w:val="000000"/>
          <w:sz w:val="28"/>
          <w:szCs w:val="28"/>
        </w:rPr>
        <w:lastRenderedPageBreak/>
        <w:t>обращения и необходимостью решения респондентами тех или иных проблем, в соответствии с направлениями их деятельности.</w:t>
      </w:r>
    </w:p>
    <w:p w14:paraId="379F2746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Вместе с тем, общее представление населения о коррумпированности тех или иных структур формируется за счет осведомленности из средств массовой информации, а также опыта близких, друзей и знакомых. Поэтому эти процентные показатели носят вероятностный характер с точки зрения респондента, то есть субъективно-оценочный.</w:t>
      </w:r>
    </w:p>
    <w:p w14:paraId="6FB280FE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Полученные результаты свидетельствуют о необходимости внесения соответствующих корректив в проводимые мероприятия по реализации антикоррупционной политики в Оренбургской области.  </w:t>
      </w:r>
    </w:p>
    <w:p w14:paraId="2E0B84F0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 ходе исследований респондентам было предложено ответить на вопросы о том, как меняется ситуация с коррупцией на региональном и федеральном уровнях. </w:t>
      </w:r>
    </w:p>
    <w:p w14:paraId="0AF7BDFD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Сравнительный анализ полученных результатов свидетельствует что в 2020 году число респондентов считающих, что случаев коррупционных проявлений за год стало меньше возросло почти на 20% в сравнении исследованием 2019 года (с 18% до 37,9%), что свидетельствует о результативности проводимой профилактикой работы.</w:t>
      </w:r>
    </w:p>
    <w:p w14:paraId="5D403B5F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Для повышения эффективности работы органов власти, их подотчетности необходима обратная связь с населением, важной частью которой являются обращения граждан в органы власти. Обращения традиционно играют важную роль в процессе управления, так как с их помощью осуществляется связь с населением, контроль за деятельностью государственных органов и органов местного самоуправления, а также реализация законных прав личности на обращение. </w:t>
      </w:r>
    </w:p>
    <w:p w14:paraId="043288A7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Анализ ответов респондентов об удовлетворенности результатами обращения в государственные и муниципальные учреждения показал, что 25% обратившихся полностью удовлетворены результатами рассмотрения их обращений (2019 – 47%).   </w:t>
      </w:r>
    </w:p>
    <w:p w14:paraId="21B119AE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Вместе с тем процент неудовлетворенных и частично удовлетворенных лиц в совокупности гораздо больше, что на практике создает потенциальную угрозу возникновения коррупционного механизма удовлетворения своих интересов, </w:t>
      </w:r>
      <w:proofErr w:type="gramStart"/>
      <w:r>
        <w:rPr>
          <w:color w:val="000000"/>
          <w:sz w:val="28"/>
          <w:szCs w:val="28"/>
        </w:rPr>
        <w:t>другими словами</w:t>
      </w:r>
      <w:proofErr w:type="gramEnd"/>
      <w:r>
        <w:rPr>
          <w:color w:val="000000"/>
          <w:sz w:val="28"/>
          <w:szCs w:val="28"/>
        </w:rPr>
        <w:t xml:space="preserve"> легко и «беспрепятственно». </w:t>
      </w:r>
    </w:p>
    <w:p w14:paraId="2232E5BB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 этой связи необходимо принятие дополнительных мер по повышению качества работы при обращении граждан в государственные и муниципальные органы, путем осуществления должного контроля со стороны руководителей и принятия жестких мер к виновным должностным лицам. </w:t>
      </w:r>
    </w:p>
    <w:p w14:paraId="15A3EF48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Говоря о рынках </w:t>
      </w:r>
      <w:proofErr w:type="gramStart"/>
      <w:r>
        <w:rPr>
          <w:color w:val="000000"/>
          <w:sz w:val="28"/>
          <w:szCs w:val="28"/>
        </w:rPr>
        <w:t>«бытовой» коррупции</w:t>
      </w:r>
      <w:proofErr w:type="gramEnd"/>
      <w:r>
        <w:rPr>
          <w:color w:val="000000"/>
          <w:sz w:val="28"/>
          <w:szCs w:val="28"/>
        </w:rPr>
        <w:t xml:space="preserve"> следует отметить, что почти 51% опрошенных в 2020 году указали, что не попадали в ситуацию, когда </w:t>
      </w:r>
      <w:r>
        <w:rPr>
          <w:color w:val="000000"/>
          <w:sz w:val="28"/>
          <w:szCs w:val="28"/>
        </w:rPr>
        <w:lastRenderedPageBreak/>
        <w:t xml:space="preserve">возникала необходимость решить проблему с помощью неформального вознаграждения или подарка (2019 – 70%). Только 6% респондентов дали утвердительный ответ (2019 – 22%). </w:t>
      </w:r>
    </w:p>
    <w:p w14:paraId="4D1F6769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Вероятность реализации коррупционного сценария в сфере «бытовой коррупции» - доля респондентов, давших взятку в последней по времени коррупционной ситуации в сфере «бытовой» коррупции, показывающая уровень согласия граждан с участием в коррупционной ситуации при взаимодействии с представителями органов власти. Для определения данного показателя был задан вопрос: «При решении какой проблемы, в какой ситуации произошел последний по времени случай, когда Вы поняли, почувствовали, что без взятки, подарка Вам свою проблему не решить?» </w:t>
      </w:r>
    </w:p>
    <w:p w14:paraId="48CF0135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 результате исследования сфер рынка «бытовой» коррупции за 2019 год к числу наиболее коррумпированных сфер 28% опрошенных респондентов отнесли сферу медицины (получение бесплатной медицинской помощи в поликлинике, больнице), а также сферу получения образования в ВУЗах (19% опрошенных). </w:t>
      </w:r>
    </w:p>
    <w:p w14:paraId="486E34D5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 исследовании за 2020 год наиболее коррумпированной сферой 32% опрошенных респондентов посчитали урегулирование ситуации с ГИБДД (получение прав, техосмотр, нарушение правил дорожного движения и другое). Также установлено, что в 2020 году респондентам наиболее часто приходилось сталкиваться с коррупцией и взяточничеством в дошкольных учреждениях (8,1%), школах (10,8%), а также при оформлении пенсий (8,1%) и получении бесплатной медицинской помощи (5,4%). </w:t>
      </w:r>
    </w:p>
    <w:p w14:paraId="46ED9C68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Таким образом, сделать достоверный вывод о сферах «бытовой» коррупции на основании двух исследований в настоящее время не представляется возможным, для этого необходим более длительный период.</w:t>
      </w:r>
    </w:p>
    <w:p w14:paraId="24961122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 ходе исследования причин, по которым респонденты отказываются от «бытовой» коррупции, и наоборот, склонны прибегать к услугам «бытовой» коррупции установлено, что более 45% респондентов в 2020 году не делают это из моральных соображений (2019 – 64%).</w:t>
      </w:r>
    </w:p>
    <w:p w14:paraId="2C1C068A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28% респондентов затрудняются назвать причины использования услуг «бытовой» коррупции. Однако 26% (2019 – 18%) опрошенных сделают это, если потребуется стопроцентный результат. </w:t>
      </w:r>
    </w:p>
    <w:p w14:paraId="4A33B705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Исследования показали, что от 21 до 27% респондентов указывают сумму взятки в пределах от 15 до 30 тысяч рублей. </w:t>
      </w:r>
    </w:p>
    <w:p w14:paraId="3D012152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  <w:t xml:space="preserve">      Респондентами исследования в части «деловой» коррупции являлись хозяйствующие субъекты (юридические лица и индивидуальные предприниматели), зарегистрированные и ведущие бизнес на территории Оренбургской области. </w:t>
      </w:r>
    </w:p>
    <w:p w14:paraId="6F680CD8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  <w:t>В ходе исследования «деловой» коррупции установлено, что примерно один раз в год организациям приходится взаимодействовать с органами Роспотребнадзора (2019 – 23%; 2020 – 99%), налоговыми органами (2019 – 17%; 2020 – 82,5%), органами, предоставляющими в аренду помещения, находящиеся в государственной или муниципальной собственности (2019 – 19%; 2020 – 13,5%), судебными органами (2019 – 27%; 2020 – 8%), а также органами внутренних дел (2019 – 25%; 2020 – 4,5%).</w:t>
      </w:r>
    </w:p>
    <w:p w14:paraId="05C1B44E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Большинство респондентов никогда не осуществляли неформальные платежи для оказания влияния на действия (бездействие) должностных лиц органов власти. </w:t>
      </w:r>
    </w:p>
    <w:p w14:paraId="732ED54C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Вместе с тем, в результате исследований 2019–2020 годов установлено, что регулярно, раз в год, респонденты осуществляют неформальные платежи должностным лицам налоговых органов. </w:t>
      </w:r>
    </w:p>
    <w:p w14:paraId="66B9B0F4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Можно сделать вывод, что количество респондентов, никогда не обращающихся к коррупционным механизмам при взаимодействии с органами государственной и муниципальной власти, прямо пропорционально числу лиц, так или иначе сталкивающимся с коррупцией. </w:t>
      </w:r>
    </w:p>
    <w:p w14:paraId="7CC673A7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Такие выводы следуют из ответов респондентов в сфере бизнеса, выделяющих для себя «положительные стороны» коррупции, а именно ускорение процедур оказания государственных и муниципальных услуг, качественное решение проблем, заранее известный размер неформального платежа, как сложившегося функционала государственного или муниципального органа власти. </w:t>
      </w:r>
    </w:p>
    <w:p w14:paraId="644FC6E6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Вместе с тем, по мнению 32% (2019 – 28%) представителей бизнеса, коррупция мешает работать организациям, для 10% (2019 – 14%) коррупция чаще мешает, чем помогает. Только 3% (2019 – 4%) опрошенных считают, что коррупция скорее помогает, чем мешает.  </w:t>
      </w:r>
    </w:p>
    <w:p w14:paraId="638E61DC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Анализ показателей исследований позволяет сделать вывод том, что респонденты так или иначе обращаются к неформальным платежам в своей профессиональной деятельности при взаимодействии с органами государственной власти, отмечая при этом качественное решение проблемы, минимизацию трудностей при решении проблем, ускорение процедур. </w:t>
      </w:r>
    </w:p>
    <w:p w14:paraId="684D1BDF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  <w:t xml:space="preserve">     При этом лишь 7% (2019 – 14%) респондентов не уверены в эффективности данного способа.  </w:t>
      </w:r>
    </w:p>
    <w:p w14:paraId="713329E1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Важно также отметить, что значительное число респондентов заранее знают о размерах неформальных платежей, соответственно имеют сложившуюся практику «откатов», которая, безусловно, носит латентный характер, чем и объясняются частые ответы респондентов как – «затрудняюсь ответить».</w:t>
      </w:r>
    </w:p>
    <w:p w14:paraId="52DA7DD8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  <w:t>На основании данных проведенных исследований, с целью повышения качественной составляющей показателей оценки считаем целесообразным:</w:t>
      </w:r>
    </w:p>
    <w:p w14:paraId="231AB0E5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1. С целью поддержания в общественном сознании и индивидуальном восприятии представления о коррупции как о социальной патологии, привлекать и усиливать внимание общества к опасностям, которые оказывает коррупция на различные сферы общества, а также формировать нетерпимость граждан к коррупционным практикам. Реализация данных мер возможна посредством привлечения СМИ, включая Интернет, теле и </w:t>
      </w:r>
      <w:proofErr w:type="gramStart"/>
      <w:r>
        <w:rPr>
          <w:color w:val="000000"/>
          <w:sz w:val="28"/>
          <w:szCs w:val="28"/>
        </w:rPr>
        <w:t>радио вещание</w:t>
      </w:r>
      <w:proofErr w:type="gramEnd"/>
      <w:r>
        <w:rPr>
          <w:color w:val="000000"/>
          <w:sz w:val="28"/>
          <w:szCs w:val="28"/>
        </w:rPr>
        <w:t>. активизации вовлечения населения Оренбургской области в антикоррупционную практику посредством мотивации граждан к участию в мероприятиях по предупреждению и противодействию коррупции.</w:t>
      </w:r>
    </w:p>
    <w:p w14:paraId="52010A78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2. Рассмотреть вопрос о совершенствовании регламентов на оказание государственных и муниципальных услуг, устранении существующих барьеров при их получении, а также упрощение процедур лицензирования и надзора.</w:t>
      </w:r>
    </w:p>
    <w:p w14:paraId="0CFB902A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3. Провести мероприятия в организациях, осуществляющих предоставление государственных и муниципальных услуг, в части повышения эффективности антикоррупционной работы, направленной на снижение количества фактов коррупционных проявлений, обратив особое внимание на выявление фактов «бытовой» коррупции, а также на освещение результатов данной работы в средствах массовой информации. </w:t>
      </w:r>
    </w:p>
    <w:p w14:paraId="29D64452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4. Рассмотреть вопрос об организации не реже одного раза в полугодие личного приема граждан по профилактике коррупционных правонарушений и предупреждению преступлений коррупционной направленности руководителями государственных и муниципальных учреждений, осуществляющих оказание государственных и муниципальных услуг. </w:t>
      </w:r>
    </w:p>
    <w:p w14:paraId="1C07C5F3" w14:textId="77777777" w:rsidR="002F4C1B" w:rsidRDefault="002F4C1B" w:rsidP="002F4C1B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Коррупция представляет собой сложное и многогранное явление, которое включает в себя различные уровни своего проявления. Борьба с коррупцией усложняется ее способностью трансформироваться и видоизменяться в процессе развития и приобретать различные специфические особенности и формы проявления. Поэтому борьба с коррупцией должна носить комплексный характер. Действия по противодействию коррупции должны охватывать не только правовой, но и социальный аспект общественной жизни.</w:t>
      </w:r>
    </w:p>
    <w:p w14:paraId="64A9B58B" w14:textId="77777777" w:rsidR="00A523AE" w:rsidRPr="002F4C1B" w:rsidRDefault="00A523AE" w:rsidP="002F4C1B">
      <w:bookmarkStart w:id="0" w:name="_GoBack"/>
      <w:bookmarkEnd w:id="0"/>
    </w:p>
    <w:sectPr w:rsidR="00A523AE" w:rsidRPr="002F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A9"/>
    <w:rsid w:val="002F4C1B"/>
    <w:rsid w:val="00A523AE"/>
    <w:rsid w:val="00A5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23FA3-ABB8-44D1-902F-64F7DC9A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4983,bqiaagaaeyqcaaagiaiaaao+nqiabcw1agaaaaaaaaaaaaaaaaaaaaaaaaaaaaaaaaaaaaaaaaaaaaaaaaaaaaaaaaaaaaaaaaaaaaaaaaaaaaaaaaaaaaaaaaaaaaaaaaaaaaaaaaaaaaaaaaaaaaaaaaaaaaaaaaaaaaaaaaaaaaaaaaaaaaaaaaaaaaaaaaaaaaaaaaaaaaaaaaaaaaaaaaaaaaaaaaaaaa"/>
    <w:basedOn w:val="a"/>
    <w:rsid w:val="002F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2395</Words>
  <Characters>13652</Characters>
  <Application>Microsoft Office Word</Application>
  <DocSecurity>0</DocSecurity>
  <Lines>113</Lines>
  <Paragraphs>32</Paragraphs>
  <ScaleCrop>false</ScaleCrop>
  <Company/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3</cp:revision>
  <dcterms:created xsi:type="dcterms:W3CDTF">2022-07-27T06:46:00Z</dcterms:created>
  <dcterms:modified xsi:type="dcterms:W3CDTF">2022-07-27T06:55:00Z</dcterms:modified>
</cp:coreProperties>
</file>