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3B" w:rsidRDefault="009A47DB" w:rsidP="009A47D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по требованиям к установке зимних горок.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Зимняя горка - конструкция, спроектированная и изготовленная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дерева, льда или их комбинации для развлечений в зимний период, имеющая наклонную поверхность (скат), обустроенную и специально подготовленную поверхность скольжения для движения по ней посети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телей под действием сил тяжести, а также выкат и ограничительную систему.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 конструкции могут подпадать под действие одного из двух технических регламентов: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 Технический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регламент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Евразийского экономического союза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«О безопасности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етских игровых площадок» 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ЕАЭС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/2017) устанавливает 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хранения, перевозки и утилизаци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и;   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регламент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Евразийского экономического союза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038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/2016 – это минимальные требования к безопасности аттракционов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определенным процессам их жизненного цикла. Цель создания – защита людей и экосистемы путем обеспечения максимальной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 социально-чувствительной категории развлечений.</w:t>
      </w:r>
    </w:p>
    <w:p w:rsidR="00F3533B" w:rsidRDefault="009A47DB" w:rsidP="009A47DB">
      <w:pPr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Техническому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регламенту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bookmarkStart w:id="0" w:name="_Hlk182821654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ЕАЭС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/2017</w:t>
      </w:r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Высота горки не должна превышать 3 м. 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26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ЕАЭС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/2017: «Высота свободного падения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оборудования должна учитывать тип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ударопоглощающего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покрытия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возможные перемещения ребенка и элементов конструкции оборудования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должна составлять не более 3 метров от поверхности, на которую пользователь опирается ногами, до зоны приземления и не более 4 метров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уровня захвата рукам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до зоны приземления».</w:t>
      </w:r>
    </w:p>
    <w:p w:rsidR="00F3533B" w:rsidRDefault="009A47DB" w:rsidP="009A47DB">
      <w:pPr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Техническому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регламенту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Евразийского экономического союза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038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/2016: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 горки от 0.4 м относится  к аттракциону.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Любая горка (приобретенная в магазине, изготовленная самостоятельно, изготовленная на вверенном предпр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иятии) должна иметь документы: паспорт или формуляр, декларацию или сертификат соответствия, документ права собственности.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горка произведена 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ЕАЭС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/2017 (обычно это дворовые игровые площадки), то 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регистрируется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гостехнадзоре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предусматривает наличие оператора, все остальные требования безопасной эксплуатации на неё так же распространяются: 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наличие собственника 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эксплуатанта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ответственного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эксплуатацию;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ежегодная оценка техническ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 состояния (проводит эксперт независимой аккредитованной организации);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соблюдение требований ГОСТа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размещению, оснащению;</w:t>
      </w:r>
    </w:p>
    <w:p w:rsidR="00F3533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проведение регламентных работ, с внесением записей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соответствующий журнал технического обслуживания.</w:t>
      </w:r>
    </w:p>
    <w:p w:rsidR="00F3533B" w:rsidRPr="009A47DB" w:rsidRDefault="009A47DB" w:rsidP="009A47D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горка произведена в соответствии с требованиями ТР ЕАЭС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038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/2016, то она регистрируется и попадает под надзор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гостехнадзора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ее эксплуатация будет осуществляться уже при наличии оператора, а общие требования безопасной эксплуатации практически те 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F3533B" w:rsidRPr="009A4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3B"/>
    <w:rsid w:val="009A47DB"/>
    <w:rsid w:val="00F3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Слободяник Владимир Александрович</dc:creator>
  <cp:keywords/>
  <dc:description/>
  <cp:lastModifiedBy>Мухаметшина Эльвина Мидхатовна</cp:lastModifiedBy>
  <cp:revision>27</cp:revision>
  <dcterms:created xsi:type="dcterms:W3CDTF">2024-11-13T11:04:00Z</dcterms:created>
  <dcterms:modified xsi:type="dcterms:W3CDTF">2025-12-24T05:29:00Z</dcterms:modified>
</cp:coreProperties>
</file>