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D18" w:rsidRDefault="001D2D18">
      <w:pPr>
        <w:rPr>
          <w:vanish/>
        </w:rPr>
      </w:pPr>
      <w:bookmarkStart w:id="0" w:name="__bookmark_3"/>
      <w:bookmarkEnd w:id="0"/>
    </w:p>
    <w:tbl>
      <w:tblPr>
        <w:tblpPr w:leftFromText="180" w:rightFromText="180" w:horzAnchor="margin" w:tblpY="-465"/>
        <w:tblOverlap w:val="never"/>
        <w:tblW w:w="10372" w:type="dxa"/>
        <w:tblLayout w:type="fixed"/>
        <w:tblLook w:val="01E0" w:firstRow="1" w:lastRow="1" w:firstColumn="1" w:lastColumn="1" w:noHBand="0" w:noVBand="0"/>
      </w:tblPr>
      <w:tblGrid>
        <w:gridCol w:w="2494"/>
        <w:gridCol w:w="624"/>
        <w:gridCol w:w="509"/>
        <w:gridCol w:w="566"/>
        <w:gridCol w:w="625"/>
        <w:gridCol w:w="850"/>
        <w:gridCol w:w="1359"/>
        <w:gridCol w:w="1587"/>
        <w:gridCol w:w="739"/>
        <w:gridCol w:w="453"/>
        <w:gridCol w:w="508"/>
        <w:gridCol w:w="58"/>
      </w:tblGrid>
      <w:tr w:rsidR="001D2D18" w:rsidTr="00EA2540">
        <w:trPr>
          <w:gridAfter w:val="1"/>
          <w:wAfter w:w="58" w:type="dxa"/>
        </w:trPr>
        <w:tc>
          <w:tcPr>
            <w:tcW w:w="2494" w:type="dxa"/>
            <w:tcMar>
              <w:top w:w="0" w:type="dxa"/>
              <w:left w:w="0" w:type="dxa"/>
              <w:bottom w:w="0" w:type="dxa"/>
              <w:right w:w="0" w:type="dxa"/>
            </w:tcMar>
          </w:tcPr>
          <w:p w:rsidR="001D2D18" w:rsidRDefault="00105F86" w:rsidP="00EA2540">
            <w:pPr>
              <w:ind w:right="-7854"/>
              <w:jc w:val="center"/>
              <w:rPr>
                <w:color w:val="000000"/>
                <w:sz w:val="28"/>
                <w:szCs w:val="28"/>
              </w:rPr>
            </w:pPr>
            <w:r>
              <w:rPr>
                <w:color w:val="000000"/>
                <w:sz w:val="28"/>
                <w:szCs w:val="28"/>
              </w:rPr>
              <w:t xml:space="preserve"> </w:t>
            </w:r>
          </w:p>
        </w:tc>
        <w:tc>
          <w:tcPr>
            <w:tcW w:w="1133" w:type="dxa"/>
            <w:gridSpan w:val="2"/>
            <w:tcMar>
              <w:top w:w="0" w:type="dxa"/>
              <w:left w:w="0" w:type="dxa"/>
              <w:bottom w:w="0" w:type="dxa"/>
              <w:right w:w="0" w:type="dxa"/>
            </w:tcMar>
          </w:tcPr>
          <w:p w:rsidR="001D2D18" w:rsidRDefault="001D2D18" w:rsidP="00EA2540">
            <w:pPr>
              <w:spacing w:line="1" w:lineRule="auto"/>
              <w:ind w:right="-7854"/>
              <w:jc w:val="center"/>
            </w:pPr>
          </w:p>
        </w:tc>
        <w:tc>
          <w:tcPr>
            <w:tcW w:w="566" w:type="dxa"/>
            <w:tcMar>
              <w:top w:w="0" w:type="dxa"/>
              <w:left w:w="0" w:type="dxa"/>
              <w:bottom w:w="0" w:type="dxa"/>
              <w:right w:w="0" w:type="dxa"/>
            </w:tcMar>
          </w:tcPr>
          <w:p w:rsidR="001D2D18" w:rsidRDefault="001D2D18" w:rsidP="00EA2540">
            <w:pPr>
              <w:spacing w:line="1" w:lineRule="auto"/>
              <w:ind w:right="-7854"/>
              <w:jc w:val="center"/>
            </w:pPr>
          </w:p>
        </w:tc>
        <w:tc>
          <w:tcPr>
            <w:tcW w:w="2834" w:type="dxa"/>
            <w:gridSpan w:val="3"/>
            <w:tcMar>
              <w:top w:w="0" w:type="dxa"/>
              <w:left w:w="0" w:type="dxa"/>
              <w:bottom w:w="0" w:type="dxa"/>
              <w:right w:w="0" w:type="dxa"/>
            </w:tcMar>
          </w:tcPr>
          <w:p w:rsidR="001D2D18" w:rsidRDefault="001D2D18" w:rsidP="00EA2540">
            <w:pPr>
              <w:spacing w:line="1" w:lineRule="auto"/>
              <w:ind w:right="-7854"/>
              <w:jc w:val="center"/>
            </w:pPr>
          </w:p>
        </w:tc>
        <w:tc>
          <w:tcPr>
            <w:tcW w:w="1587" w:type="dxa"/>
            <w:tcMar>
              <w:top w:w="0" w:type="dxa"/>
              <w:left w:w="0" w:type="dxa"/>
              <w:bottom w:w="0" w:type="dxa"/>
              <w:right w:w="0" w:type="dxa"/>
            </w:tcMar>
          </w:tcPr>
          <w:p w:rsidR="001D2D18" w:rsidRDefault="001D2D18" w:rsidP="00EA2540">
            <w:pPr>
              <w:spacing w:line="1" w:lineRule="auto"/>
              <w:jc w:val="center"/>
            </w:pPr>
          </w:p>
        </w:tc>
        <w:tc>
          <w:tcPr>
            <w:tcW w:w="1700" w:type="dxa"/>
            <w:gridSpan w:val="3"/>
            <w:tcMar>
              <w:top w:w="0" w:type="dxa"/>
              <w:left w:w="0" w:type="dxa"/>
              <w:bottom w:w="0" w:type="dxa"/>
              <w:right w:w="0" w:type="dxa"/>
            </w:tcMar>
          </w:tcPr>
          <w:p w:rsidR="001D2D18" w:rsidRDefault="001D2D18" w:rsidP="00EA2540">
            <w:pPr>
              <w:spacing w:line="1" w:lineRule="auto"/>
              <w:jc w:val="center"/>
            </w:pPr>
          </w:p>
        </w:tc>
      </w:tr>
      <w:tr w:rsidR="00452E61" w:rsidTr="00EA2540">
        <w:trPr>
          <w:gridAfter w:val="1"/>
          <w:wAfter w:w="58" w:type="dxa"/>
          <w:trHeight w:val="322"/>
        </w:trPr>
        <w:tc>
          <w:tcPr>
            <w:tcW w:w="10314" w:type="dxa"/>
            <w:gridSpan w:val="11"/>
            <w:tcMar>
              <w:top w:w="0" w:type="dxa"/>
              <w:left w:w="0" w:type="dxa"/>
              <w:bottom w:w="0" w:type="dxa"/>
              <w:right w:w="0" w:type="dxa"/>
            </w:tcMar>
          </w:tcPr>
          <w:p w:rsidR="00452E61" w:rsidRDefault="00452E61" w:rsidP="00EA2540">
            <w:pPr>
              <w:jc w:val="center"/>
              <w:rPr>
                <w:b/>
                <w:bCs/>
                <w:color w:val="000000"/>
                <w:sz w:val="28"/>
                <w:szCs w:val="28"/>
              </w:rPr>
            </w:pPr>
          </w:p>
          <w:p w:rsidR="00EA2540" w:rsidRDefault="00EA2540" w:rsidP="00EA2540">
            <w:pPr>
              <w:spacing w:line="1" w:lineRule="auto"/>
              <w:jc w:val="center"/>
            </w:pPr>
          </w:p>
          <w:p w:rsidR="00EA2540" w:rsidRDefault="00EA2540" w:rsidP="00EA2540">
            <w:pPr>
              <w:jc w:val="center"/>
              <w:rPr>
                <w:b/>
                <w:bCs/>
                <w:color w:val="000000"/>
                <w:sz w:val="28"/>
                <w:szCs w:val="28"/>
              </w:rPr>
            </w:pPr>
            <w:r>
              <w:rPr>
                <w:b/>
                <w:bCs/>
                <w:color w:val="000000"/>
                <w:sz w:val="28"/>
                <w:szCs w:val="28"/>
              </w:rPr>
              <w:t>Информация о результатах деятельности департамента градостроительства и земельных отношений администрации города Оренбурга за 202</w:t>
            </w:r>
            <w:r>
              <w:rPr>
                <w:b/>
                <w:bCs/>
                <w:color w:val="000000"/>
                <w:sz w:val="28"/>
                <w:szCs w:val="28"/>
              </w:rPr>
              <w:t xml:space="preserve">4 </w:t>
            </w:r>
            <w:r>
              <w:rPr>
                <w:b/>
                <w:bCs/>
                <w:color w:val="000000"/>
                <w:sz w:val="28"/>
                <w:szCs w:val="28"/>
              </w:rPr>
              <w:t>год.</w:t>
            </w:r>
          </w:p>
          <w:p w:rsidR="00EA2540" w:rsidRDefault="00EA2540" w:rsidP="00EA2540">
            <w:pPr>
              <w:jc w:val="center"/>
              <w:rPr>
                <w:b/>
                <w:bCs/>
                <w:color w:val="000000"/>
                <w:sz w:val="28"/>
                <w:szCs w:val="28"/>
              </w:rPr>
            </w:pPr>
          </w:p>
          <w:p w:rsidR="00452E61" w:rsidRDefault="00452E61" w:rsidP="00EA2540">
            <w:pPr>
              <w:jc w:val="center"/>
              <w:rPr>
                <w:b/>
                <w:bCs/>
                <w:color w:val="000000"/>
                <w:sz w:val="28"/>
                <w:szCs w:val="28"/>
              </w:rPr>
            </w:pPr>
            <w:r>
              <w:rPr>
                <w:b/>
                <w:bCs/>
                <w:color w:val="000000"/>
                <w:sz w:val="28"/>
                <w:szCs w:val="28"/>
              </w:rPr>
              <w:t>Раздел 1 «Организационная структура субъекта бюджетной отчетности»</w:t>
            </w:r>
          </w:p>
          <w:p w:rsidR="00452E61" w:rsidRDefault="00452E61" w:rsidP="00EA2540">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452E61" w:rsidTr="00B934D7">
              <w:tc>
                <w:tcPr>
                  <w:tcW w:w="10314" w:type="dxa"/>
                  <w:tcMar>
                    <w:top w:w="0" w:type="dxa"/>
                    <w:left w:w="0" w:type="dxa"/>
                    <w:bottom w:w="0" w:type="dxa"/>
                    <w:right w:w="0" w:type="dxa"/>
                  </w:tcMar>
                </w:tcPr>
                <w:p w:rsidR="00452E61" w:rsidRDefault="00452E61" w:rsidP="00EA2540">
                  <w:pPr>
                    <w:framePr w:hSpace="180" w:wrap="around" w:hAnchor="margin" w:y="-465"/>
                    <w:spacing w:line="1" w:lineRule="auto"/>
                    <w:suppressOverlap/>
                    <w:jc w:val="both"/>
                  </w:pPr>
                </w:p>
              </w:tc>
            </w:tr>
          </w:tbl>
          <w:p w:rsidR="00452E61" w:rsidRPr="00B70485" w:rsidRDefault="00452E61" w:rsidP="00EA2540">
            <w:pPr>
              <w:ind w:firstLine="709"/>
              <w:jc w:val="both"/>
              <w:rPr>
                <w:snapToGrid w:val="0"/>
                <w:color w:val="000000"/>
                <w:sz w:val="28"/>
              </w:rPr>
            </w:pPr>
            <w:r w:rsidRPr="00B70485">
              <w:rPr>
                <w:snapToGrid w:val="0"/>
                <w:color w:val="000000"/>
                <w:sz w:val="28"/>
              </w:rPr>
              <w:t xml:space="preserve">Департамент градостроительства и земельных отношений администрации города Оренбурга </w:t>
            </w:r>
            <w:r>
              <w:rPr>
                <w:snapToGrid w:val="0"/>
                <w:color w:val="000000"/>
                <w:sz w:val="28"/>
              </w:rPr>
              <w:t>(</w:t>
            </w:r>
            <w:r w:rsidRPr="00B70485">
              <w:rPr>
                <w:snapToGrid w:val="0"/>
                <w:color w:val="000000"/>
                <w:sz w:val="28"/>
              </w:rPr>
              <w:t>ИНН 5610139980, КПП 561001001, ОКТМО 53701000001, адрес 4600</w:t>
            </w:r>
            <w:r>
              <w:rPr>
                <w:snapToGrid w:val="0"/>
                <w:color w:val="000000"/>
                <w:sz w:val="28"/>
              </w:rPr>
              <w:t>00</w:t>
            </w:r>
            <w:r w:rsidRPr="00B70485">
              <w:rPr>
                <w:snapToGrid w:val="0"/>
                <w:color w:val="000000"/>
                <w:sz w:val="28"/>
              </w:rPr>
              <w:t xml:space="preserve">, </w:t>
            </w:r>
            <w:r>
              <w:rPr>
                <w:snapToGrid w:val="0"/>
                <w:color w:val="000000"/>
                <w:sz w:val="28"/>
              </w:rPr>
              <w:t>ул. Советская</w:t>
            </w:r>
            <w:r w:rsidRPr="00B70485">
              <w:rPr>
                <w:snapToGrid w:val="0"/>
                <w:color w:val="000000"/>
                <w:sz w:val="28"/>
              </w:rPr>
              <w:t xml:space="preserve">, </w:t>
            </w:r>
            <w:r>
              <w:rPr>
                <w:snapToGrid w:val="0"/>
                <w:color w:val="000000"/>
                <w:sz w:val="28"/>
              </w:rPr>
              <w:t>дом 47</w:t>
            </w:r>
            <w:r w:rsidRPr="00B70485">
              <w:rPr>
                <w:snapToGrid w:val="0"/>
                <w:color w:val="000000"/>
                <w:sz w:val="28"/>
              </w:rPr>
              <w:t xml:space="preserve">) является отраслевым органом Администрации города Оренбурга, обладает правами юридического лица и находится в непосредственном подчинении заместителя Главы города Оренбурга по градостроительству, земельным вопросам и дорожному хозяйству. </w:t>
            </w:r>
          </w:p>
          <w:p w:rsidR="00452E61" w:rsidRPr="00B70485" w:rsidRDefault="00452E61" w:rsidP="00EA2540">
            <w:pPr>
              <w:ind w:firstLine="709"/>
              <w:jc w:val="both"/>
              <w:rPr>
                <w:snapToGrid w:val="0"/>
                <w:color w:val="000000"/>
                <w:sz w:val="28"/>
              </w:rPr>
            </w:pPr>
            <w:r w:rsidRPr="00B70485">
              <w:rPr>
                <w:snapToGrid w:val="0"/>
                <w:color w:val="000000"/>
                <w:sz w:val="28"/>
              </w:rPr>
              <w:t>Департамент градостроительства и</w:t>
            </w:r>
            <w:bookmarkStart w:id="1" w:name="_GoBack"/>
            <w:bookmarkEnd w:id="1"/>
            <w:r w:rsidRPr="00B70485">
              <w:rPr>
                <w:snapToGrid w:val="0"/>
                <w:color w:val="000000"/>
                <w:sz w:val="28"/>
              </w:rPr>
              <w:t xml:space="preserve"> земельных отношений администрации города Оренбурга (далее – </w:t>
            </w:r>
            <w:r>
              <w:rPr>
                <w:snapToGrid w:val="0"/>
                <w:color w:val="000000"/>
                <w:sz w:val="28"/>
              </w:rPr>
              <w:t>Департамент</w:t>
            </w:r>
            <w:r w:rsidRPr="00B70485">
              <w:rPr>
                <w:snapToGrid w:val="0"/>
                <w:color w:val="000000"/>
                <w:sz w:val="28"/>
              </w:rPr>
              <w:t xml:space="preserve">) в своей деятельности руководствуется Конституцией Российской Федерации, законодательством Российской Федерации </w:t>
            </w:r>
            <w:r>
              <w:rPr>
                <w:snapToGrid w:val="0"/>
                <w:color w:val="000000"/>
                <w:sz w:val="28"/>
              </w:rPr>
              <w:t xml:space="preserve">                      и Оренбургской области</w:t>
            </w:r>
            <w:r w:rsidRPr="00B70485">
              <w:rPr>
                <w:snapToGrid w:val="0"/>
                <w:color w:val="000000"/>
                <w:sz w:val="28"/>
              </w:rPr>
              <w:t xml:space="preserve">, Уставом города Оренбурга, Постановлениями городского Совета, распоряжениями Главы города Оренбурга и Положением о </w:t>
            </w:r>
            <w:r>
              <w:rPr>
                <w:snapToGrid w:val="0"/>
                <w:color w:val="000000"/>
                <w:sz w:val="28"/>
              </w:rPr>
              <w:t>д</w:t>
            </w:r>
            <w:r w:rsidRPr="00B70485">
              <w:rPr>
                <w:snapToGrid w:val="0"/>
                <w:color w:val="000000"/>
                <w:sz w:val="28"/>
              </w:rPr>
              <w:t>епартамент</w:t>
            </w:r>
            <w:r>
              <w:rPr>
                <w:snapToGrid w:val="0"/>
                <w:color w:val="000000"/>
                <w:sz w:val="28"/>
              </w:rPr>
              <w:t xml:space="preserve">е </w:t>
            </w:r>
            <w:r w:rsidRPr="00B70485">
              <w:rPr>
                <w:snapToGrid w:val="0"/>
                <w:color w:val="000000"/>
                <w:sz w:val="28"/>
              </w:rPr>
              <w:t>градостроительства и земельных отношений администрации города Оренбурга</w:t>
            </w:r>
            <w:r>
              <w:rPr>
                <w:snapToGrid w:val="0"/>
                <w:color w:val="000000"/>
                <w:sz w:val="28"/>
              </w:rPr>
              <w:t xml:space="preserve">, </w:t>
            </w:r>
            <w:r w:rsidRPr="00B70485">
              <w:rPr>
                <w:snapToGrid w:val="0"/>
                <w:color w:val="000000"/>
                <w:sz w:val="28"/>
              </w:rPr>
              <w:t>утв</w:t>
            </w:r>
            <w:r>
              <w:rPr>
                <w:snapToGrid w:val="0"/>
                <w:color w:val="000000"/>
                <w:sz w:val="28"/>
              </w:rPr>
              <w:t>ержденным</w:t>
            </w:r>
            <w:r w:rsidRPr="00B70485">
              <w:rPr>
                <w:snapToGrid w:val="0"/>
                <w:color w:val="000000"/>
                <w:sz w:val="28"/>
              </w:rPr>
              <w:t xml:space="preserve"> </w:t>
            </w:r>
            <w:r>
              <w:rPr>
                <w:snapToGrid w:val="0"/>
                <w:color w:val="000000"/>
                <w:sz w:val="28"/>
              </w:rPr>
              <w:t>р</w:t>
            </w:r>
            <w:r w:rsidRPr="00B70485">
              <w:rPr>
                <w:snapToGrid w:val="0"/>
                <w:color w:val="000000"/>
                <w:sz w:val="28"/>
              </w:rPr>
              <w:t>ешение</w:t>
            </w:r>
            <w:r>
              <w:rPr>
                <w:snapToGrid w:val="0"/>
                <w:color w:val="000000"/>
                <w:sz w:val="28"/>
              </w:rPr>
              <w:t>м</w:t>
            </w:r>
            <w:r w:rsidRPr="00B70485">
              <w:rPr>
                <w:snapToGrid w:val="0"/>
                <w:color w:val="000000"/>
                <w:sz w:val="28"/>
              </w:rPr>
              <w:t xml:space="preserve"> Оренбургского городского Совета  от </w:t>
            </w:r>
            <w:r>
              <w:rPr>
                <w:snapToGrid w:val="0"/>
                <w:color w:val="000000"/>
                <w:sz w:val="28"/>
              </w:rPr>
              <w:t>18</w:t>
            </w:r>
            <w:r w:rsidRPr="00B70485">
              <w:rPr>
                <w:snapToGrid w:val="0"/>
                <w:color w:val="000000"/>
                <w:sz w:val="28"/>
              </w:rPr>
              <w:t>.0</w:t>
            </w:r>
            <w:r>
              <w:rPr>
                <w:snapToGrid w:val="0"/>
                <w:color w:val="000000"/>
                <w:sz w:val="28"/>
              </w:rPr>
              <w:t>2</w:t>
            </w:r>
            <w:r w:rsidRPr="00B70485">
              <w:rPr>
                <w:snapToGrid w:val="0"/>
                <w:color w:val="000000"/>
                <w:sz w:val="28"/>
              </w:rPr>
              <w:t>.201</w:t>
            </w:r>
            <w:r>
              <w:rPr>
                <w:snapToGrid w:val="0"/>
                <w:color w:val="000000"/>
                <w:sz w:val="28"/>
              </w:rPr>
              <w:t>1</w:t>
            </w:r>
            <w:r w:rsidRPr="00B70485">
              <w:rPr>
                <w:snapToGrid w:val="0"/>
                <w:color w:val="000000"/>
                <w:sz w:val="28"/>
              </w:rPr>
              <w:t xml:space="preserve"> № </w:t>
            </w:r>
            <w:r>
              <w:rPr>
                <w:snapToGrid w:val="0"/>
                <w:color w:val="000000"/>
                <w:sz w:val="28"/>
              </w:rPr>
              <w:t xml:space="preserve">114                       (с изменениями </w:t>
            </w:r>
            <w:r w:rsidRPr="00B70485">
              <w:rPr>
                <w:snapToGrid w:val="0"/>
                <w:color w:val="000000"/>
                <w:sz w:val="28"/>
              </w:rPr>
              <w:t>от 2</w:t>
            </w:r>
            <w:r>
              <w:rPr>
                <w:snapToGrid w:val="0"/>
                <w:color w:val="000000"/>
                <w:sz w:val="28"/>
              </w:rPr>
              <w:t>8</w:t>
            </w:r>
            <w:r w:rsidRPr="00B70485">
              <w:rPr>
                <w:snapToGrid w:val="0"/>
                <w:color w:val="000000"/>
                <w:sz w:val="28"/>
              </w:rPr>
              <w:t>.</w:t>
            </w:r>
            <w:r>
              <w:rPr>
                <w:snapToGrid w:val="0"/>
                <w:color w:val="000000"/>
                <w:sz w:val="28"/>
              </w:rPr>
              <w:t>06</w:t>
            </w:r>
            <w:r w:rsidRPr="00B70485">
              <w:rPr>
                <w:snapToGrid w:val="0"/>
                <w:color w:val="000000"/>
                <w:sz w:val="28"/>
              </w:rPr>
              <w:t>.201</w:t>
            </w:r>
            <w:r>
              <w:rPr>
                <w:snapToGrid w:val="0"/>
                <w:color w:val="000000"/>
                <w:sz w:val="28"/>
              </w:rPr>
              <w:t>1</w:t>
            </w:r>
            <w:r w:rsidRPr="00B70485">
              <w:rPr>
                <w:snapToGrid w:val="0"/>
                <w:color w:val="000000"/>
                <w:sz w:val="28"/>
              </w:rPr>
              <w:t xml:space="preserve"> № </w:t>
            </w:r>
            <w:r>
              <w:rPr>
                <w:snapToGrid w:val="0"/>
                <w:color w:val="000000"/>
                <w:sz w:val="28"/>
              </w:rPr>
              <w:t>209</w:t>
            </w:r>
            <w:r w:rsidRPr="00B70485">
              <w:rPr>
                <w:snapToGrid w:val="0"/>
                <w:color w:val="000000"/>
                <w:sz w:val="28"/>
              </w:rPr>
              <w:t xml:space="preserve">, от 28.06.2011 № </w:t>
            </w:r>
            <w:r>
              <w:rPr>
                <w:snapToGrid w:val="0"/>
                <w:color w:val="000000"/>
                <w:sz w:val="28"/>
              </w:rPr>
              <w:t>217, от 06</w:t>
            </w:r>
            <w:r w:rsidRPr="00B70485">
              <w:rPr>
                <w:snapToGrid w:val="0"/>
                <w:color w:val="000000"/>
                <w:sz w:val="28"/>
              </w:rPr>
              <w:t>.0</w:t>
            </w:r>
            <w:r>
              <w:rPr>
                <w:snapToGrid w:val="0"/>
                <w:color w:val="000000"/>
                <w:sz w:val="28"/>
              </w:rPr>
              <w:t>9</w:t>
            </w:r>
            <w:r w:rsidRPr="00B70485">
              <w:rPr>
                <w:snapToGrid w:val="0"/>
                <w:color w:val="000000"/>
                <w:sz w:val="28"/>
              </w:rPr>
              <w:t>.2011 № 2</w:t>
            </w:r>
            <w:r>
              <w:rPr>
                <w:snapToGrid w:val="0"/>
                <w:color w:val="000000"/>
                <w:sz w:val="28"/>
              </w:rPr>
              <w:t xml:space="preserve">60,                  </w:t>
            </w:r>
            <w:r w:rsidRPr="00B70485">
              <w:rPr>
                <w:snapToGrid w:val="0"/>
                <w:color w:val="000000"/>
                <w:sz w:val="28"/>
              </w:rPr>
              <w:t>от 2</w:t>
            </w:r>
            <w:r>
              <w:rPr>
                <w:snapToGrid w:val="0"/>
                <w:color w:val="000000"/>
                <w:sz w:val="28"/>
              </w:rPr>
              <w:t>7</w:t>
            </w:r>
            <w:r w:rsidRPr="00B70485">
              <w:rPr>
                <w:snapToGrid w:val="0"/>
                <w:color w:val="000000"/>
                <w:sz w:val="28"/>
              </w:rPr>
              <w:t>.</w:t>
            </w:r>
            <w:r>
              <w:rPr>
                <w:snapToGrid w:val="0"/>
                <w:color w:val="000000"/>
                <w:sz w:val="28"/>
              </w:rPr>
              <w:t>12</w:t>
            </w:r>
            <w:r w:rsidRPr="00B70485">
              <w:rPr>
                <w:snapToGrid w:val="0"/>
                <w:color w:val="000000"/>
                <w:sz w:val="28"/>
              </w:rPr>
              <w:t xml:space="preserve">.2011 № </w:t>
            </w:r>
            <w:r>
              <w:rPr>
                <w:snapToGrid w:val="0"/>
                <w:color w:val="000000"/>
                <w:sz w:val="28"/>
              </w:rPr>
              <w:t xml:space="preserve">331, </w:t>
            </w:r>
            <w:r w:rsidRPr="00B70485">
              <w:rPr>
                <w:snapToGrid w:val="0"/>
                <w:color w:val="000000"/>
                <w:sz w:val="28"/>
              </w:rPr>
              <w:t xml:space="preserve">от </w:t>
            </w:r>
            <w:r>
              <w:rPr>
                <w:snapToGrid w:val="0"/>
                <w:color w:val="000000"/>
                <w:sz w:val="28"/>
              </w:rPr>
              <w:t>11</w:t>
            </w:r>
            <w:r w:rsidRPr="00B70485">
              <w:rPr>
                <w:snapToGrid w:val="0"/>
                <w:color w:val="000000"/>
                <w:sz w:val="28"/>
              </w:rPr>
              <w:t>.0</w:t>
            </w:r>
            <w:r>
              <w:rPr>
                <w:snapToGrid w:val="0"/>
                <w:color w:val="000000"/>
                <w:sz w:val="28"/>
              </w:rPr>
              <w:t>6</w:t>
            </w:r>
            <w:r w:rsidRPr="00B70485">
              <w:rPr>
                <w:snapToGrid w:val="0"/>
                <w:color w:val="000000"/>
                <w:sz w:val="28"/>
              </w:rPr>
              <w:t>.2013 № 6</w:t>
            </w:r>
            <w:r>
              <w:rPr>
                <w:snapToGrid w:val="0"/>
                <w:color w:val="000000"/>
                <w:sz w:val="28"/>
              </w:rPr>
              <w:t>28</w:t>
            </w:r>
            <w:r w:rsidRPr="00B70485">
              <w:rPr>
                <w:snapToGrid w:val="0"/>
                <w:color w:val="000000"/>
                <w:sz w:val="28"/>
              </w:rPr>
              <w:t xml:space="preserve">, </w:t>
            </w:r>
            <w:r>
              <w:rPr>
                <w:snapToGrid w:val="0"/>
                <w:color w:val="000000"/>
                <w:sz w:val="28"/>
              </w:rPr>
              <w:t>о</w:t>
            </w:r>
            <w:r w:rsidRPr="00B70485">
              <w:rPr>
                <w:snapToGrid w:val="0"/>
                <w:color w:val="000000"/>
                <w:sz w:val="28"/>
              </w:rPr>
              <w:t>т 10.10.2013 № 6</w:t>
            </w:r>
            <w:r>
              <w:rPr>
                <w:snapToGrid w:val="0"/>
                <w:color w:val="000000"/>
                <w:sz w:val="28"/>
              </w:rPr>
              <w:t>7</w:t>
            </w:r>
            <w:r w:rsidRPr="00B70485">
              <w:rPr>
                <w:snapToGrid w:val="0"/>
                <w:color w:val="000000"/>
                <w:sz w:val="28"/>
              </w:rPr>
              <w:t xml:space="preserve">7, от </w:t>
            </w:r>
            <w:r>
              <w:rPr>
                <w:snapToGrid w:val="0"/>
                <w:color w:val="000000"/>
                <w:sz w:val="28"/>
              </w:rPr>
              <w:t>28</w:t>
            </w:r>
            <w:r w:rsidRPr="00B70485">
              <w:rPr>
                <w:snapToGrid w:val="0"/>
                <w:color w:val="000000"/>
                <w:sz w:val="28"/>
              </w:rPr>
              <w:t>.</w:t>
            </w:r>
            <w:r>
              <w:rPr>
                <w:snapToGrid w:val="0"/>
                <w:color w:val="000000"/>
                <w:sz w:val="28"/>
              </w:rPr>
              <w:t>04</w:t>
            </w:r>
            <w:r w:rsidRPr="00B70485">
              <w:rPr>
                <w:snapToGrid w:val="0"/>
                <w:color w:val="000000"/>
                <w:sz w:val="28"/>
              </w:rPr>
              <w:t>.201</w:t>
            </w:r>
            <w:r>
              <w:rPr>
                <w:snapToGrid w:val="0"/>
                <w:color w:val="000000"/>
                <w:sz w:val="28"/>
              </w:rPr>
              <w:t>4</w:t>
            </w:r>
            <w:r w:rsidRPr="00B70485">
              <w:rPr>
                <w:snapToGrid w:val="0"/>
                <w:color w:val="000000"/>
                <w:sz w:val="28"/>
              </w:rPr>
              <w:t xml:space="preserve"> № </w:t>
            </w:r>
            <w:r>
              <w:rPr>
                <w:snapToGrid w:val="0"/>
                <w:color w:val="000000"/>
                <w:sz w:val="28"/>
              </w:rPr>
              <w:t xml:space="preserve">818, </w:t>
            </w:r>
            <w:r w:rsidRPr="00B70485">
              <w:rPr>
                <w:snapToGrid w:val="0"/>
                <w:color w:val="000000"/>
                <w:sz w:val="28"/>
              </w:rPr>
              <w:t>от 25.02.2015 № 9</w:t>
            </w:r>
            <w:r>
              <w:rPr>
                <w:snapToGrid w:val="0"/>
                <w:color w:val="000000"/>
                <w:sz w:val="28"/>
              </w:rPr>
              <w:t>80</w:t>
            </w:r>
            <w:r w:rsidRPr="00B70485">
              <w:rPr>
                <w:snapToGrid w:val="0"/>
                <w:color w:val="000000"/>
                <w:sz w:val="28"/>
              </w:rPr>
              <w:t xml:space="preserve">, </w:t>
            </w:r>
            <w:r w:rsidRPr="00D51F8F">
              <w:rPr>
                <w:snapToGrid w:val="0"/>
                <w:color w:val="000000"/>
                <w:sz w:val="28"/>
              </w:rPr>
              <w:t>о</w:t>
            </w:r>
            <w:r>
              <w:rPr>
                <w:snapToGrid w:val="0"/>
                <w:color w:val="000000"/>
                <w:sz w:val="28"/>
              </w:rPr>
              <w:t>т 09</w:t>
            </w:r>
            <w:r w:rsidRPr="00D51F8F">
              <w:rPr>
                <w:snapToGrid w:val="0"/>
                <w:color w:val="000000"/>
                <w:sz w:val="28"/>
              </w:rPr>
              <w:t>.0</w:t>
            </w:r>
            <w:r>
              <w:rPr>
                <w:snapToGrid w:val="0"/>
                <w:color w:val="000000"/>
                <w:sz w:val="28"/>
              </w:rPr>
              <w:t>7</w:t>
            </w:r>
            <w:r w:rsidRPr="00D51F8F">
              <w:rPr>
                <w:snapToGrid w:val="0"/>
                <w:color w:val="000000"/>
                <w:sz w:val="28"/>
              </w:rPr>
              <w:t xml:space="preserve">.2015 № </w:t>
            </w:r>
            <w:r>
              <w:rPr>
                <w:snapToGrid w:val="0"/>
                <w:color w:val="000000"/>
                <w:sz w:val="28"/>
              </w:rPr>
              <w:t xml:space="preserve">1097, </w:t>
            </w:r>
            <w:r w:rsidRPr="00D51F8F">
              <w:rPr>
                <w:snapToGrid w:val="0"/>
                <w:color w:val="000000"/>
                <w:sz w:val="28"/>
              </w:rPr>
              <w:t xml:space="preserve">от </w:t>
            </w:r>
            <w:r>
              <w:rPr>
                <w:snapToGrid w:val="0"/>
                <w:color w:val="000000"/>
                <w:sz w:val="28"/>
              </w:rPr>
              <w:t>18</w:t>
            </w:r>
            <w:r w:rsidRPr="00D51F8F">
              <w:rPr>
                <w:snapToGrid w:val="0"/>
                <w:color w:val="000000"/>
                <w:sz w:val="28"/>
              </w:rPr>
              <w:t>.0</w:t>
            </w:r>
            <w:r>
              <w:rPr>
                <w:snapToGrid w:val="0"/>
                <w:color w:val="000000"/>
                <w:sz w:val="28"/>
              </w:rPr>
              <w:t>8</w:t>
            </w:r>
            <w:r w:rsidRPr="00D51F8F">
              <w:rPr>
                <w:snapToGrid w:val="0"/>
                <w:color w:val="000000"/>
                <w:sz w:val="28"/>
              </w:rPr>
              <w:t xml:space="preserve">.2015 № </w:t>
            </w:r>
            <w:r>
              <w:rPr>
                <w:snapToGrid w:val="0"/>
                <w:color w:val="000000"/>
                <w:sz w:val="28"/>
              </w:rPr>
              <w:t xml:space="preserve">1143, </w:t>
            </w:r>
            <w:r w:rsidRPr="00D51F8F">
              <w:rPr>
                <w:snapToGrid w:val="0"/>
                <w:color w:val="000000"/>
                <w:sz w:val="28"/>
              </w:rPr>
              <w:t>от 2</w:t>
            </w:r>
            <w:r>
              <w:rPr>
                <w:snapToGrid w:val="0"/>
                <w:color w:val="000000"/>
                <w:sz w:val="28"/>
              </w:rPr>
              <w:t>2</w:t>
            </w:r>
            <w:r w:rsidRPr="00D51F8F">
              <w:rPr>
                <w:snapToGrid w:val="0"/>
                <w:color w:val="000000"/>
                <w:sz w:val="28"/>
              </w:rPr>
              <w:t>.</w:t>
            </w:r>
            <w:r>
              <w:rPr>
                <w:snapToGrid w:val="0"/>
                <w:color w:val="000000"/>
                <w:sz w:val="28"/>
              </w:rPr>
              <w:t>1</w:t>
            </w:r>
            <w:r w:rsidRPr="00D51F8F">
              <w:rPr>
                <w:snapToGrid w:val="0"/>
                <w:color w:val="000000"/>
                <w:sz w:val="28"/>
              </w:rPr>
              <w:t xml:space="preserve">2.2015 № </w:t>
            </w:r>
            <w:r>
              <w:rPr>
                <w:snapToGrid w:val="0"/>
                <w:color w:val="000000"/>
                <w:sz w:val="28"/>
              </w:rPr>
              <w:t xml:space="preserve">58, </w:t>
            </w:r>
            <w:r w:rsidRPr="00B70485">
              <w:rPr>
                <w:snapToGrid w:val="0"/>
                <w:color w:val="000000"/>
                <w:sz w:val="28"/>
              </w:rPr>
              <w:t>от 2</w:t>
            </w:r>
            <w:r>
              <w:rPr>
                <w:snapToGrid w:val="0"/>
                <w:color w:val="000000"/>
                <w:sz w:val="28"/>
              </w:rPr>
              <w:t>8</w:t>
            </w:r>
            <w:r w:rsidRPr="00B70485">
              <w:rPr>
                <w:snapToGrid w:val="0"/>
                <w:color w:val="000000"/>
                <w:sz w:val="28"/>
              </w:rPr>
              <w:t>.04.2016 № 1</w:t>
            </w:r>
            <w:r>
              <w:rPr>
                <w:snapToGrid w:val="0"/>
                <w:color w:val="000000"/>
                <w:sz w:val="28"/>
              </w:rPr>
              <w:t>45</w:t>
            </w:r>
            <w:r w:rsidRPr="00B70485">
              <w:rPr>
                <w:snapToGrid w:val="0"/>
                <w:color w:val="000000"/>
                <w:sz w:val="28"/>
              </w:rPr>
              <w:t xml:space="preserve">, </w:t>
            </w:r>
            <w:r w:rsidRPr="00D51F8F">
              <w:rPr>
                <w:snapToGrid w:val="0"/>
                <w:color w:val="000000"/>
                <w:sz w:val="28"/>
              </w:rPr>
              <w:t xml:space="preserve">от </w:t>
            </w:r>
            <w:r>
              <w:rPr>
                <w:snapToGrid w:val="0"/>
                <w:color w:val="000000"/>
                <w:sz w:val="28"/>
              </w:rPr>
              <w:t>17</w:t>
            </w:r>
            <w:r w:rsidRPr="00D51F8F">
              <w:rPr>
                <w:snapToGrid w:val="0"/>
                <w:color w:val="000000"/>
                <w:sz w:val="28"/>
              </w:rPr>
              <w:t>.0</w:t>
            </w:r>
            <w:r>
              <w:rPr>
                <w:snapToGrid w:val="0"/>
                <w:color w:val="000000"/>
                <w:sz w:val="28"/>
              </w:rPr>
              <w:t>6</w:t>
            </w:r>
            <w:r w:rsidRPr="00D51F8F">
              <w:rPr>
                <w:snapToGrid w:val="0"/>
                <w:color w:val="000000"/>
                <w:sz w:val="28"/>
              </w:rPr>
              <w:t>.2016 № 1</w:t>
            </w:r>
            <w:r>
              <w:rPr>
                <w:snapToGrid w:val="0"/>
                <w:color w:val="000000"/>
                <w:sz w:val="28"/>
              </w:rPr>
              <w:t xml:space="preserve">73, </w:t>
            </w:r>
            <w:r w:rsidRPr="00B70485">
              <w:rPr>
                <w:snapToGrid w:val="0"/>
                <w:color w:val="000000"/>
                <w:sz w:val="28"/>
              </w:rPr>
              <w:t xml:space="preserve">от </w:t>
            </w:r>
            <w:r>
              <w:rPr>
                <w:snapToGrid w:val="0"/>
                <w:color w:val="000000"/>
                <w:sz w:val="28"/>
              </w:rPr>
              <w:t>28</w:t>
            </w:r>
            <w:r w:rsidRPr="00B70485">
              <w:rPr>
                <w:snapToGrid w:val="0"/>
                <w:color w:val="000000"/>
                <w:sz w:val="28"/>
              </w:rPr>
              <w:t>.</w:t>
            </w:r>
            <w:r>
              <w:rPr>
                <w:snapToGrid w:val="0"/>
                <w:color w:val="000000"/>
                <w:sz w:val="28"/>
              </w:rPr>
              <w:t>02</w:t>
            </w:r>
            <w:r w:rsidRPr="00B70485">
              <w:rPr>
                <w:snapToGrid w:val="0"/>
                <w:color w:val="000000"/>
                <w:sz w:val="28"/>
              </w:rPr>
              <w:t>.201</w:t>
            </w:r>
            <w:r>
              <w:rPr>
                <w:snapToGrid w:val="0"/>
                <w:color w:val="000000"/>
                <w:sz w:val="28"/>
              </w:rPr>
              <w:t>7</w:t>
            </w:r>
            <w:r w:rsidRPr="00B70485">
              <w:rPr>
                <w:snapToGrid w:val="0"/>
                <w:color w:val="000000"/>
                <w:sz w:val="28"/>
              </w:rPr>
              <w:t xml:space="preserve"> № </w:t>
            </w:r>
            <w:r>
              <w:rPr>
                <w:snapToGrid w:val="0"/>
                <w:color w:val="000000"/>
                <w:sz w:val="28"/>
              </w:rPr>
              <w:t>304</w:t>
            </w:r>
            <w:r w:rsidRPr="00B70485">
              <w:rPr>
                <w:snapToGrid w:val="0"/>
                <w:color w:val="000000"/>
                <w:sz w:val="28"/>
              </w:rPr>
              <w:t>, от 2</w:t>
            </w:r>
            <w:r>
              <w:rPr>
                <w:snapToGrid w:val="0"/>
                <w:color w:val="000000"/>
                <w:sz w:val="28"/>
              </w:rPr>
              <w:t>7</w:t>
            </w:r>
            <w:r w:rsidRPr="00B70485">
              <w:rPr>
                <w:snapToGrid w:val="0"/>
                <w:color w:val="000000"/>
                <w:sz w:val="28"/>
              </w:rPr>
              <w:t>.0</w:t>
            </w:r>
            <w:r>
              <w:rPr>
                <w:snapToGrid w:val="0"/>
                <w:color w:val="000000"/>
                <w:sz w:val="28"/>
              </w:rPr>
              <w:t>4</w:t>
            </w:r>
            <w:r w:rsidRPr="00B70485">
              <w:rPr>
                <w:snapToGrid w:val="0"/>
                <w:color w:val="000000"/>
                <w:sz w:val="28"/>
              </w:rPr>
              <w:t>.201</w:t>
            </w:r>
            <w:r>
              <w:rPr>
                <w:snapToGrid w:val="0"/>
                <w:color w:val="000000"/>
                <w:sz w:val="28"/>
              </w:rPr>
              <w:t>8</w:t>
            </w:r>
            <w:r w:rsidRPr="00B70485">
              <w:rPr>
                <w:snapToGrid w:val="0"/>
                <w:color w:val="000000"/>
                <w:sz w:val="28"/>
              </w:rPr>
              <w:t xml:space="preserve"> №</w:t>
            </w:r>
            <w:r>
              <w:rPr>
                <w:snapToGrid w:val="0"/>
                <w:color w:val="000000"/>
                <w:sz w:val="28"/>
              </w:rPr>
              <w:t xml:space="preserve"> 505, </w:t>
            </w:r>
            <w:r w:rsidRPr="00B70485">
              <w:rPr>
                <w:snapToGrid w:val="0"/>
                <w:color w:val="000000"/>
                <w:sz w:val="28"/>
              </w:rPr>
              <w:t>от 2</w:t>
            </w:r>
            <w:r>
              <w:rPr>
                <w:snapToGrid w:val="0"/>
                <w:color w:val="000000"/>
                <w:sz w:val="28"/>
              </w:rPr>
              <w:t>8</w:t>
            </w:r>
            <w:r w:rsidRPr="00B70485">
              <w:rPr>
                <w:snapToGrid w:val="0"/>
                <w:color w:val="000000"/>
                <w:sz w:val="28"/>
              </w:rPr>
              <w:t>.0</w:t>
            </w:r>
            <w:r>
              <w:rPr>
                <w:snapToGrid w:val="0"/>
                <w:color w:val="000000"/>
                <w:sz w:val="28"/>
              </w:rPr>
              <w:t>4</w:t>
            </w:r>
            <w:r w:rsidRPr="00B70485">
              <w:rPr>
                <w:snapToGrid w:val="0"/>
                <w:color w:val="000000"/>
                <w:sz w:val="28"/>
              </w:rPr>
              <w:t>.201</w:t>
            </w:r>
            <w:r>
              <w:rPr>
                <w:snapToGrid w:val="0"/>
                <w:color w:val="000000"/>
                <w:sz w:val="28"/>
              </w:rPr>
              <w:t>8</w:t>
            </w:r>
            <w:r w:rsidRPr="00B70485">
              <w:rPr>
                <w:snapToGrid w:val="0"/>
                <w:color w:val="000000"/>
                <w:sz w:val="28"/>
              </w:rPr>
              <w:t xml:space="preserve"> №</w:t>
            </w:r>
            <w:r>
              <w:rPr>
                <w:snapToGrid w:val="0"/>
                <w:color w:val="000000"/>
                <w:sz w:val="28"/>
              </w:rPr>
              <w:t xml:space="preserve"> 524, </w:t>
            </w:r>
            <w:r w:rsidRPr="00B70485">
              <w:rPr>
                <w:snapToGrid w:val="0"/>
                <w:color w:val="000000"/>
                <w:sz w:val="28"/>
              </w:rPr>
              <w:t>от 2</w:t>
            </w:r>
            <w:r>
              <w:rPr>
                <w:snapToGrid w:val="0"/>
                <w:color w:val="000000"/>
                <w:sz w:val="28"/>
              </w:rPr>
              <w:t>0</w:t>
            </w:r>
            <w:r w:rsidRPr="00B70485">
              <w:rPr>
                <w:snapToGrid w:val="0"/>
                <w:color w:val="000000"/>
                <w:sz w:val="28"/>
              </w:rPr>
              <w:t>.0</w:t>
            </w:r>
            <w:r>
              <w:rPr>
                <w:snapToGrid w:val="0"/>
                <w:color w:val="000000"/>
                <w:sz w:val="28"/>
              </w:rPr>
              <w:t>6</w:t>
            </w:r>
            <w:r w:rsidRPr="00B70485">
              <w:rPr>
                <w:snapToGrid w:val="0"/>
                <w:color w:val="000000"/>
                <w:sz w:val="28"/>
              </w:rPr>
              <w:t>.201</w:t>
            </w:r>
            <w:r>
              <w:rPr>
                <w:snapToGrid w:val="0"/>
                <w:color w:val="000000"/>
                <w:sz w:val="28"/>
              </w:rPr>
              <w:t>8</w:t>
            </w:r>
            <w:r w:rsidRPr="00B70485">
              <w:rPr>
                <w:snapToGrid w:val="0"/>
                <w:color w:val="000000"/>
                <w:sz w:val="28"/>
              </w:rPr>
              <w:t xml:space="preserve"> №</w:t>
            </w:r>
            <w:r>
              <w:rPr>
                <w:snapToGrid w:val="0"/>
                <w:color w:val="000000"/>
                <w:sz w:val="28"/>
              </w:rPr>
              <w:t xml:space="preserve"> 550, </w:t>
            </w:r>
            <w:r w:rsidRPr="00B70485">
              <w:rPr>
                <w:snapToGrid w:val="0"/>
                <w:color w:val="000000"/>
                <w:sz w:val="28"/>
              </w:rPr>
              <w:t>от 2</w:t>
            </w:r>
            <w:r>
              <w:rPr>
                <w:snapToGrid w:val="0"/>
                <w:color w:val="000000"/>
                <w:sz w:val="28"/>
              </w:rPr>
              <w:t>8</w:t>
            </w:r>
            <w:r w:rsidRPr="00B70485">
              <w:rPr>
                <w:snapToGrid w:val="0"/>
                <w:color w:val="000000"/>
                <w:sz w:val="28"/>
              </w:rPr>
              <w:t>.0</w:t>
            </w:r>
            <w:r>
              <w:rPr>
                <w:snapToGrid w:val="0"/>
                <w:color w:val="000000"/>
                <w:sz w:val="28"/>
              </w:rPr>
              <w:t>2</w:t>
            </w:r>
            <w:r w:rsidRPr="00B70485">
              <w:rPr>
                <w:snapToGrid w:val="0"/>
                <w:color w:val="000000"/>
                <w:sz w:val="28"/>
              </w:rPr>
              <w:t>.201</w:t>
            </w:r>
            <w:r>
              <w:rPr>
                <w:snapToGrid w:val="0"/>
                <w:color w:val="000000"/>
                <w:sz w:val="28"/>
              </w:rPr>
              <w:t>9</w:t>
            </w:r>
            <w:r w:rsidRPr="00B70485">
              <w:rPr>
                <w:snapToGrid w:val="0"/>
                <w:color w:val="000000"/>
                <w:sz w:val="28"/>
              </w:rPr>
              <w:t xml:space="preserve"> №</w:t>
            </w:r>
            <w:r>
              <w:rPr>
                <w:snapToGrid w:val="0"/>
                <w:color w:val="000000"/>
                <w:sz w:val="28"/>
              </w:rPr>
              <w:t xml:space="preserve"> 652, </w:t>
            </w:r>
            <w:r w:rsidRPr="00B70485">
              <w:rPr>
                <w:snapToGrid w:val="0"/>
                <w:color w:val="000000"/>
                <w:sz w:val="28"/>
              </w:rPr>
              <w:t>от 2</w:t>
            </w:r>
            <w:r>
              <w:rPr>
                <w:snapToGrid w:val="0"/>
                <w:color w:val="000000"/>
                <w:sz w:val="28"/>
              </w:rPr>
              <w:t>9.10</w:t>
            </w:r>
            <w:r w:rsidRPr="00B70485">
              <w:rPr>
                <w:snapToGrid w:val="0"/>
                <w:color w:val="000000"/>
                <w:sz w:val="28"/>
              </w:rPr>
              <w:t>.201</w:t>
            </w:r>
            <w:r>
              <w:rPr>
                <w:snapToGrid w:val="0"/>
                <w:color w:val="000000"/>
                <w:sz w:val="28"/>
              </w:rPr>
              <w:t xml:space="preserve">9  </w:t>
            </w:r>
            <w:r w:rsidRPr="00B70485">
              <w:rPr>
                <w:snapToGrid w:val="0"/>
                <w:color w:val="000000"/>
                <w:sz w:val="28"/>
              </w:rPr>
              <w:t>№</w:t>
            </w:r>
            <w:r>
              <w:rPr>
                <w:snapToGrid w:val="0"/>
                <w:color w:val="000000"/>
                <w:sz w:val="28"/>
              </w:rPr>
              <w:t xml:space="preserve"> 779, </w:t>
            </w:r>
            <w:r w:rsidRPr="00B70485">
              <w:rPr>
                <w:snapToGrid w:val="0"/>
                <w:color w:val="000000"/>
                <w:sz w:val="28"/>
              </w:rPr>
              <w:t>от 2</w:t>
            </w:r>
            <w:r>
              <w:rPr>
                <w:snapToGrid w:val="0"/>
                <w:color w:val="000000"/>
                <w:sz w:val="28"/>
              </w:rPr>
              <w:t>4</w:t>
            </w:r>
            <w:r w:rsidRPr="00B70485">
              <w:rPr>
                <w:snapToGrid w:val="0"/>
                <w:color w:val="000000"/>
                <w:sz w:val="28"/>
              </w:rPr>
              <w:t>.</w:t>
            </w:r>
            <w:r>
              <w:rPr>
                <w:snapToGrid w:val="0"/>
                <w:color w:val="000000"/>
                <w:sz w:val="28"/>
              </w:rPr>
              <w:t>12</w:t>
            </w:r>
            <w:r w:rsidRPr="00B70485">
              <w:rPr>
                <w:snapToGrid w:val="0"/>
                <w:color w:val="000000"/>
                <w:sz w:val="28"/>
              </w:rPr>
              <w:t>.20</w:t>
            </w:r>
            <w:r>
              <w:rPr>
                <w:snapToGrid w:val="0"/>
                <w:color w:val="000000"/>
                <w:sz w:val="28"/>
              </w:rPr>
              <w:t>20</w:t>
            </w:r>
            <w:r w:rsidRPr="00B70485">
              <w:rPr>
                <w:snapToGrid w:val="0"/>
                <w:color w:val="000000"/>
                <w:sz w:val="28"/>
              </w:rPr>
              <w:t xml:space="preserve"> №</w:t>
            </w:r>
            <w:r>
              <w:rPr>
                <w:snapToGrid w:val="0"/>
                <w:color w:val="000000"/>
                <w:sz w:val="28"/>
              </w:rPr>
              <w:t xml:space="preserve"> 41, </w:t>
            </w:r>
            <w:r w:rsidRPr="00B70485">
              <w:rPr>
                <w:snapToGrid w:val="0"/>
                <w:color w:val="000000"/>
                <w:sz w:val="28"/>
              </w:rPr>
              <w:t>от 2</w:t>
            </w:r>
            <w:r>
              <w:rPr>
                <w:snapToGrid w:val="0"/>
                <w:color w:val="000000"/>
                <w:sz w:val="28"/>
              </w:rPr>
              <w:t>5</w:t>
            </w:r>
            <w:r w:rsidRPr="00B70485">
              <w:rPr>
                <w:snapToGrid w:val="0"/>
                <w:color w:val="000000"/>
                <w:sz w:val="28"/>
              </w:rPr>
              <w:t>.</w:t>
            </w:r>
            <w:r>
              <w:rPr>
                <w:snapToGrid w:val="0"/>
                <w:color w:val="000000"/>
                <w:sz w:val="28"/>
              </w:rPr>
              <w:t>11.2021</w:t>
            </w:r>
            <w:r w:rsidRPr="00B70485">
              <w:rPr>
                <w:snapToGrid w:val="0"/>
                <w:color w:val="000000"/>
                <w:sz w:val="28"/>
              </w:rPr>
              <w:t xml:space="preserve"> №</w:t>
            </w:r>
            <w:r>
              <w:rPr>
                <w:snapToGrid w:val="0"/>
                <w:color w:val="000000"/>
                <w:sz w:val="28"/>
              </w:rPr>
              <w:t xml:space="preserve"> 164, от 02</w:t>
            </w:r>
            <w:r w:rsidRPr="00B70485">
              <w:rPr>
                <w:snapToGrid w:val="0"/>
                <w:color w:val="000000"/>
                <w:sz w:val="28"/>
              </w:rPr>
              <w:t>.</w:t>
            </w:r>
            <w:r>
              <w:rPr>
                <w:snapToGrid w:val="0"/>
                <w:color w:val="000000"/>
                <w:sz w:val="28"/>
              </w:rPr>
              <w:t>06.2022</w:t>
            </w:r>
            <w:r w:rsidRPr="00B70485">
              <w:rPr>
                <w:snapToGrid w:val="0"/>
                <w:color w:val="000000"/>
                <w:sz w:val="28"/>
              </w:rPr>
              <w:t xml:space="preserve"> №</w:t>
            </w:r>
            <w:r>
              <w:rPr>
                <w:snapToGrid w:val="0"/>
                <w:color w:val="000000"/>
                <w:sz w:val="28"/>
              </w:rPr>
              <w:t xml:space="preserve"> 229</w:t>
            </w:r>
            <w:r w:rsidRPr="00FF4C06">
              <w:rPr>
                <w:snapToGrid w:val="0"/>
                <w:color w:val="000000"/>
                <w:sz w:val="28"/>
              </w:rPr>
              <w:t>, от 04.09.2023 № 391</w:t>
            </w:r>
            <w:r w:rsidRPr="00B70485">
              <w:rPr>
                <w:snapToGrid w:val="0"/>
                <w:color w:val="000000"/>
                <w:sz w:val="28"/>
              </w:rPr>
              <w:t>)</w:t>
            </w:r>
            <w:r>
              <w:rPr>
                <w:snapToGrid w:val="0"/>
                <w:color w:val="000000"/>
                <w:sz w:val="28"/>
              </w:rPr>
              <w:t>.</w:t>
            </w:r>
          </w:p>
          <w:p w:rsidR="00452E61" w:rsidRPr="00886B66" w:rsidRDefault="00452E61" w:rsidP="00EA2540">
            <w:pPr>
              <w:ind w:firstLine="709"/>
              <w:jc w:val="both"/>
              <w:rPr>
                <w:b/>
                <w:sz w:val="28"/>
                <w:szCs w:val="28"/>
                <w:u w:val="single"/>
              </w:rPr>
            </w:pPr>
            <w:r w:rsidRPr="00886B66">
              <w:rPr>
                <w:sz w:val="28"/>
                <w:szCs w:val="28"/>
              </w:rPr>
              <w:t>Департамент выполняет функции и полномочия Учредителя в отношении муниципального бюджетного учреждения «Управление капитально</w:t>
            </w:r>
            <w:r>
              <w:rPr>
                <w:sz w:val="28"/>
                <w:szCs w:val="28"/>
              </w:rPr>
              <w:t>го строительства»</w:t>
            </w:r>
            <w:r w:rsidRPr="00886B66">
              <w:rPr>
                <w:sz w:val="28"/>
                <w:szCs w:val="28"/>
              </w:rPr>
              <w:t>.</w:t>
            </w:r>
          </w:p>
          <w:p w:rsidR="00452E61" w:rsidRPr="00886B66" w:rsidRDefault="00452E61" w:rsidP="00EA2540">
            <w:pPr>
              <w:ind w:firstLine="709"/>
              <w:jc w:val="both"/>
              <w:rPr>
                <w:color w:val="000000"/>
                <w:sz w:val="29"/>
                <w:szCs w:val="29"/>
              </w:rPr>
            </w:pPr>
            <w:r w:rsidRPr="00886B66">
              <w:rPr>
                <w:color w:val="000000"/>
                <w:sz w:val="29"/>
                <w:szCs w:val="29"/>
              </w:rPr>
              <w:t>Департамент осуществляет функции и полномочия Учредителя муниципального казенного учреждения «Городской центр градостроительства».</w:t>
            </w:r>
          </w:p>
          <w:p w:rsidR="00452E61" w:rsidRPr="00546326" w:rsidRDefault="00452E61" w:rsidP="00EA2540">
            <w:pPr>
              <w:ind w:firstLine="709"/>
              <w:jc w:val="both"/>
              <w:rPr>
                <w:snapToGrid w:val="0"/>
                <w:color w:val="000000"/>
                <w:sz w:val="28"/>
              </w:rPr>
            </w:pPr>
            <w:r w:rsidRPr="00886B66">
              <w:rPr>
                <w:snapToGrid w:val="0"/>
                <w:color w:val="000000"/>
                <w:sz w:val="28"/>
              </w:rPr>
              <w:t>Перед Департаментом</w:t>
            </w:r>
            <w:r w:rsidRPr="00546326">
              <w:rPr>
                <w:snapToGrid w:val="0"/>
                <w:color w:val="000000"/>
                <w:sz w:val="28"/>
              </w:rPr>
              <w:t xml:space="preserve"> поставлены следующие задачи: </w:t>
            </w:r>
          </w:p>
          <w:p w:rsidR="00452E61" w:rsidRPr="002A04A8" w:rsidRDefault="00452E61" w:rsidP="00EA2540">
            <w:pPr>
              <w:jc w:val="both"/>
              <w:rPr>
                <w:snapToGrid w:val="0"/>
                <w:color w:val="000000"/>
                <w:sz w:val="28"/>
              </w:rPr>
            </w:pPr>
            <w:r w:rsidRPr="00546326">
              <w:rPr>
                <w:snapToGrid w:val="0"/>
                <w:color w:val="000000"/>
                <w:sz w:val="28"/>
              </w:rPr>
              <w:t>-  проведение на территории муниципального образования «город Оренбург»                         в пределах своей компетенции, единой политики в сфере регулирования градостроительной деятельности</w:t>
            </w:r>
            <w:r w:rsidRPr="002A04A8">
              <w:rPr>
                <w:snapToGrid w:val="0"/>
                <w:color w:val="000000"/>
                <w:sz w:val="28"/>
              </w:rPr>
              <w:t>, землепользования, благоприятной среды жизнедеятельности города Оренбурга.</w:t>
            </w:r>
          </w:p>
          <w:p w:rsidR="00452E61" w:rsidRDefault="00452E61" w:rsidP="00EA2540">
            <w:pPr>
              <w:ind w:firstLine="709"/>
              <w:jc w:val="both"/>
              <w:rPr>
                <w:snapToGrid w:val="0"/>
                <w:color w:val="000000"/>
                <w:sz w:val="28"/>
              </w:rPr>
            </w:pPr>
            <w:r w:rsidRPr="002A04A8">
              <w:rPr>
                <w:snapToGrid w:val="0"/>
                <w:color w:val="000000"/>
                <w:sz w:val="28"/>
              </w:rPr>
              <w:t xml:space="preserve">Для решения поставленной задачи </w:t>
            </w:r>
            <w:r>
              <w:rPr>
                <w:snapToGrid w:val="0"/>
                <w:color w:val="000000"/>
                <w:sz w:val="28"/>
              </w:rPr>
              <w:t>Департамент</w:t>
            </w:r>
            <w:r w:rsidRPr="002A04A8">
              <w:rPr>
                <w:snapToGrid w:val="0"/>
                <w:color w:val="000000"/>
                <w:sz w:val="28"/>
              </w:rPr>
              <w:t xml:space="preserve"> исполняет следующие функции:</w:t>
            </w:r>
          </w:p>
          <w:p w:rsidR="00452E61" w:rsidRDefault="00452E61" w:rsidP="00EA2540">
            <w:pPr>
              <w:ind w:firstLine="709"/>
              <w:jc w:val="both"/>
              <w:rPr>
                <w:snapToGrid w:val="0"/>
                <w:color w:val="000000"/>
                <w:sz w:val="28"/>
              </w:rPr>
            </w:pPr>
            <w:r>
              <w:rPr>
                <w:snapToGrid w:val="0"/>
                <w:color w:val="000000"/>
                <w:sz w:val="28"/>
              </w:rPr>
              <w:t xml:space="preserve"> - заключение, изменения и расторжение договоров аренды    земельных участков;</w:t>
            </w:r>
          </w:p>
          <w:p w:rsidR="00452E61" w:rsidRDefault="00452E61" w:rsidP="00EA2540">
            <w:pPr>
              <w:ind w:firstLine="709"/>
              <w:jc w:val="both"/>
              <w:rPr>
                <w:snapToGrid w:val="0"/>
                <w:color w:val="000000"/>
                <w:sz w:val="28"/>
              </w:rPr>
            </w:pPr>
            <w:r>
              <w:rPr>
                <w:snapToGrid w:val="0"/>
                <w:color w:val="000000"/>
                <w:sz w:val="28"/>
              </w:rPr>
              <w:t>-  заключение, изменения и расторжение договоров купли -   продажи земельных участков, за исключением земельных участков, на которых расположены объекты недвижимости, приобретенные в процессе     приватизации муниципального имущества;</w:t>
            </w:r>
          </w:p>
          <w:p w:rsidR="00452E61" w:rsidRDefault="00452E61" w:rsidP="00EA2540">
            <w:pPr>
              <w:ind w:firstLine="709"/>
              <w:jc w:val="both"/>
              <w:rPr>
                <w:snapToGrid w:val="0"/>
                <w:color w:val="000000"/>
                <w:sz w:val="28"/>
              </w:rPr>
            </w:pPr>
            <w:r>
              <w:rPr>
                <w:snapToGrid w:val="0"/>
                <w:color w:val="000000"/>
                <w:sz w:val="28"/>
              </w:rPr>
              <w:t>- разграничения земельных участков;</w:t>
            </w:r>
          </w:p>
          <w:p w:rsidR="00452E61" w:rsidRDefault="00452E61" w:rsidP="00EA2540">
            <w:pPr>
              <w:ind w:firstLine="709"/>
              <w:jc w:val="both"/>
              <w:rPr>
                <w:snapToGrid w:val="0"/>
                <w:color w:val="000000"/>
                <w:sz w:val="28"/>
              </w:rPr>
            </w:pPr>
            <w:r>
              <w:rPr>
                <w:snapToGrid w:val="0"/>
                <w:color w:val="000000"/>
                <w:sz w:val="28"/>
              </w:rPr>
              <w:lastRenderedPageBreak/>
              <w:t>- осуществление муниципального контроля;</w:t>
            </w:r>
          </w:p>
          <w:p w:rsidR="00452E61" w:rsidRDefault="00452E61" w:rsidP="00EA2540">
            <w:pPr>
              <w:ind w:firstLine="709"/>
              <w:jc w:val="both"/>
              <w:rPr>
                <w:snapToGrid w:val="0"/>
                <w:color w:val="000000"/>
                <w:sz w:val="28"/>
              </w:rPr>
            </w:pPr>
            <w:r>
              <w:rPr>
                <w:snapToGrid w:val="0"/>
                <w:color w:val="000000"/>
                <w:sz w:val="28"/>
              </w:rPr>
              <w:t>- функции заказчика и организатора конкурсов на право выполнения землеустроительных работ;</w:t>
            </w:r>
          </w:p>
          <w:p w:rsidR="00452E61" w:rsidRDefault="00452E61" w:rsidP="00EA2540">
            <w:pPr>
              <w:ind w:firstLine="709"/>
              <w:jc w:val="both"/>
              <w:rPr>
                <w:snapToGrid w:val="0"/>
                <w:sz w:val="28"/>
              </w:rPr>
            </w:pPr>
            <w:r>
              <w:rPr>
                <w:snapToGrid w:val="0"/>
                <w:color w:val="000000"/>
                <w:sz w:val="28"/>
              </w:rPr>
              <w:t>- в</w:t>
            </w:r>
            <w:r>
              <w:rPr>
                <w:snapToGrid w:val="0"/>
                <w:sz w:val="28"/>
              </w:rPr>
              <w:t>ыдача разрешений на строительство, реконструкцию, капитальный ремонт объектов и ввод объектов в эксплуатацию;</w:t>
            </w:r>
          </w:p>
          <w:p w:rsidR="00452E61" w:rsidRDefault="00452E61" w:rsidP="00EA2540">
            <w:pPr>
              <w:ind w:firstLine="709"/>
              <w:jc w:val="both"/>
              <w:rPr>
                <w:snapToGrid w:val="0"/>
                <w:sz w:val="28"/>
              </w:rPr>
            </w:pPr>
            <w:r>
              <w:rPr>
                <w:snapToGrid w:val="0"/>
                <w:sz w:val="28"/>
              </w:rPr>
              <w:t>- выявление самовольно возведенные строения на территории муниципального образования «город Оренбург»;</w:t>
            </w:r>
          </w:p>
          <w:p w:rsidR="00452E61" w:rsidRPr="00EE7F33" w:rsidRDefault="00452E61" w:rsidP="00EA2540">
            <w:pPr>
              <w:ind w:firstLine="709"/>
              <w:jc w:val="both"/>
              <w:rPr>
                <w:snapToGrid w:val="0"/>
                <w:sz w:val="28"/>
              </w:rPr>
            </w:pPr>
            <w:r>
              <w:rPr>
                <w:snapToGrid w:val="0"/>
                <w:sz w:val="28"/>
              </w:rPr>
              <w:t xml:space="preserve">- принятие решений о согласовании переустройства и (или) перепланировки </w:t>
            </w:r>
            <w:r w:rsidRPr="00EE7F33">
              <w:rPr>
                <w:snapToGrid w:val="0"/>
                <w:sz w:val="28"/>
              </w:rPr>
              <w:t>помещений;</w:t>
            </w:r>
          </w:p>
          <w:p w:rsidR="00452E61" w:rsidRPr="00EE7F33" w:rsidRDefault="00452E61" w:rsidP="00EA2540">
            <w:pPr>
              <w:ind w:firstLine="709"/>
              <w:jc w:val="both"/>
              <w:rPr>
                <w:snapToGrid w:val="0"/>
                <w:sz w:val="28"/>
              </w:rPr>
            </w:pPr>
            <w:r w:rsidRPr="00EE7F33">
              <w:rPr>
                <w:snapToGrid w:val="0"/>
                <w:sz w:val="28"/>
              </w:rPr>
              <w:t>- установление адреса объектам недвижимости;</w:t>
            </w:r>
          </w:p>
          <w:p w:rsidR="00452E61" w:rsidRPr="00EE7F33" w:rsidRDefault="00452E61" w:rsidP="00EA2540">
            <w:pPr>
              <w:ind w:firstLine="709"/>
              <w:jc w:val="both"/>
              <w:rPr>
                <w:snapToGrid w:val="0"/>
                <w:sz w:val="28"/>
              </w:rPr>
            </w:pPr>
            <w:r w:rsidRPr="00EE7F33">
              <w:rPr>
                <w:snapToGrid w:val="0"/>
                <w:sz w:val="28"/>
              </w:rPr>
              <w:t>- предоставление в собственность земельных участков садоводам, огородникам, дачникам и их садоводческим, огородническим и дачным некоммерческим объединениям.</w:t>
            </w:r>
          </w:p>
          <w:p w:rsidR="00452E61" w:rsidRPr="005B0478" w:rsidRDefault="00452E61" w:rsidP="00EA2540">
            <w:pPr>
              <w:ind w:firstLine="709"/>
              <w:jc w:val="both"/>
              <w:rPr>
                <w:b/>
                <w:color w:val="000000"/>
                <w:sz w:val="28"/>
                <w:szCs w:val="28"/>
              </w:rPr>
            </w:pPr>
            <w:r w:rsidRPr="00EE7F33">
              <w:rPr>
                <w:color w:val="000000"/>
                <w:sz w:val="28"/>
                <w:szCs w:val="28"/>
              </w:rPr>
              <w:t>В соответствии с решением Оренбургского городского совета от 31.08.2020                             № 969 «Об утверждении порядка управления и распоряжения имуществом, находящимся в собственности муниципального образования «город Оренбург» Департамент наделен полномочиями уполномоченного органа по ведению казны муниципального образования «город Оренбург» в части земельных участков.</w:t>
            </w:r>
            <w:r>
              <w:rPr>
                <w:color w:val="000000"/>
                <w:sz w:val="28"/>
                <w:szCs w:val="28"/>
              </w:rPr>
              <w:t xml:space="preserve"> </w:t>
            </w:r>
          </w:p>
          <w:p w:rsidR="00452E61" w:rsidRPr="00546326" w:rsidRDefault="00452E61" w:rsidP="00EA2540">
            <w:pPr>
              <w:ind w:firstLine="540"/>
              <w:jc w:val="both"/>
              <w:rPr>
                <w:sz w:val="28"/>
                <w:szCs w:val="28"/>
              </w:rPr>
            </w:pPr>
            <w:r w:rsidRPr="00546326">
              <w:rPr>
                <w:sz w:val="28"/>
                <w:szCs w:val="28"/>
              </w:rPr>
              <w:t>Внешний государственный (муниципальный) финансовый контроль осуществляет Счетная палата города Оренбурга.</w:t>
            </w:r>
          </w:p>
          <w:p w:rsidR="00452E61" w:rsidRPr="00F309BD" w:rsidRDefault="00452E61" w:rsidP="00EA2540">
            <w:pPr>
              <w:ind w:firstLine="709"/>
              <w:jc w:val="both"/>
              <w:rPr>
                <w:sz w:val="28"/>
                <w:szCs w:val="28"/>
              </w:rPr>
            </w:pPr>
            <w:r w:rsidRPr="00546326">
              <w:rPr>
                <w:sz w:val="28"/>
                <w:szCs w:val="28"/>
              </w:rPr>
              <w:t>Департамент от имени Администрации города Оренбурга осуществляет полномочия по формированию</w:t>
            </w:r>
            <w:r w:rsidRPr="00F309BD">
              <w:rPr>
                <w:sz w:val="28"/>
                <w:szCs w:val="28"/>
              </w:rPr>
              <w:t xml:space="preserve"> и реализации муниципальной политики в области строительства и осуществления дорожной деятельности в городе Оренбурге </w:t>
            </w:r>
            <w:r>
              <w:rPr>
                <w:sz w:val="28"/>
                <w:szCs w:val="28"/>
              </w:rPr>
              <w:t xml:space="preserve">                         </w:t>
            </w:r>
            <w:r w:rsidRPr="00F309BD">
              <w:rPr>
                <w:sz w:val="28"/>
                <w:szCs w:val="28"/>
              </w:rPr>
              <w:t>и обладает следующими полномочиями (функциями):</w:t>
            </w:r>
          </w:p>
          <w:p w:rsidR="00452E61" w:rsidRPr="00F309BD" w:rsidRDefault="00452E61" w:rsidP="00EA2540">
            <w:pPr>
              <w:ind w:firstLine="709"/>
              <w:jc w:val="both"/>
              <w:rPr>
                <w:sz w:val="28"/>
                <w:szCs w:val="28"/>
              </w:rPr>
            </w:pPr>
            <w:r w:rsidRPr="00F309BD">
              <w:rPr>
                <w:sz w:val="28"/>
                <w:szCs w:val="28"/>
              </w:rPr>
              <w:t>- разрабатывает в установленном порядке перспективные и годовые прогнозы развития дорожного хозяйства, планы содержания дорог общего пользования местного значе</w:t>
            </w:r>
            <w:r>
              <w:rPr>
                <w:sz w:val="28"/>
                <w:szCs w:val="28"/>
              </w:rPr>
              <w:t>ния муниципального образования «</w:t>
            </w:r>
            <w:r w:rsidRPr="00F309BD">
              <w:rPr>
                <w:sz w:val="28"/>
                <w:szCs w:val="28"/>
              </w:rPr>
              <w:t>город Оренбург</w:t>
            </w:r>
            <w:r>
              <w:rPr>
                <w:sz w:val="28"/>
                <w:szCs w:val="28"/>
              </w:rPr>
              <w:t>»</w:t>
            </w:r>
            <w:r w:rsidRPr="00F309BD">
              <w:rPr>
                <w:sz w:val="28"/>
                <w:szCs w:val="28"/>
              </w:rPr>
              <w:t xml:space="preserve"> и сооружений </w:t>
            </w:r>
            <w:r>
              <w:rPr>
                <w:sz w:val="28"/>
                <w:szCs w:val="28"/>
              </w:rPr>
              <w:t xml:space="preserve">              </w:t>
            </w:r>
            <w:r w:rsidRPr="00F309BD">
              <w:rPr>
                <w:sz w:val="28"/>
                <w:szCs w:val="28"/>
              </w:rPr>
              <w:t>на них;</w:t>
            </w:r>
          </w:p>
          <w:p w:rsidR="00452E61" w:rsidRPr="00F309BD" w:rsidRDefault="00452E61" w:rsidP="00EA2540">
            <w:pPr>
              <w:ind w:firstLine="709"/>
              <w:jc w:val="both"/>
              <w:rPr>
                <w:sz w:val="28"/>
                <w:szCs w:val="28"/>
              </w:rPr>
            </w:pPr>
            <w:r w:rsidRPr="00F309BD">
              <w:rPr>
                <w:sz w:val="28"/>
                <w:szCs w:val="28"/>
              </w:rPr>
              <w:t>- разрабатывает основные направления инвестиционной политики в области развития автомобильных дорог общего пользования местного значения муниципального образования «город Оренбург».</w:t>
            </w:r>
          </w:p>
          <w:p w:rsidR="00452E61" w:rsidRPr="00F309BD" w:rsidRDefault="00452E61" w:rsidP="00EA2540">
            <w:pPr>
              <w:ind w:firstLine="709"/>
              <w:jc w:val="both"/>
              <w:rPr>
                <w:sz w:val="28"/>
                <w:szCs w:val="28"/>
              </w:rPr>
            </w:pPr>
            <w:r w:rsidRPr="00F309BD">
              <w:rPr>
                <w:sz w:val="28"/>
                <w:szCs w:val="28"/>
              </w:rPr>
              <w:t>- осуществляет дорожную деятельность в отношении автомобильных дорог общего пользования местного значения муниципального образования «город Оренбург» в пределах своей компетенции в соответствии с Правилами содержания и ремонта автомобильных дорог общего пользования местного значения муниципального образования «город Оренбург», утвержденными постановлением Администрации города Оренбурга.</w:t>
            </w:r>
          </w:p>
          <w:p w:rsidR="00452E61" w:rsidRPr="00F309BD" w:rsidRDefault="00452E61" w:rsidP="00EA2540">
            <w:pPr>
              <w:ind w:firstLine="709"/>
              <w:jc w:val="both"/>
              <w:rPr>
                <w:sz w:val="28"/>
                <w:szCs w:val="28"/>
              </w:rPr>
            </w:pPr>
            <w:r w:rsidRPr="00F309BD">
              <w:rPr>
                <w:sz w:val="28"/>
                <w:szCs w:val="28"/>
              </w:rPr>
              <w:t>- подготавливает решение об утверждении нормативов финансовых затрат на капитальный ремонт, ремонт, содержание автомобильных дорог местного значения и правил расчета размера ассигнований бюджета города Оренбурга на указанные цели.</w:t>
            </w:r>
          </w:p>
          <w:p w:rsidR="00452E61" w:rsidRPr="00F309BD" w:rsidRDefault="00452E61" w:rsidP="00EA2540">
            <w:pPr>
              <w:ind w:firstLine="709"/>
              <w:jc w:val="both"/>
              <w:rPr>
                <w:sz w:val="28"/>
                <w:szCs w:val="28"/>
              </w:rPr>
            </w:pPr>
            <w:r w:rsidRPr="00F309BD">
              <w:rPr>
                <w:sz w:val="28"/>
                <w:szCs w:val="28"/>
              </w:rPr>
              <w:t>- разрабатывает в установленном порядке и реализует муниципальные программы в сфере строительства и дорожного хозяйства.</w:t>
            </w:r>
          </w:p>
          <w:p w:rsidR="00452E61" w:rsidRPr="00F309BD" w:rsidRDefault="00452E61" w:rsidP="00EA2540">
            <w:pPr>
              <w:ind w:firstLine="709"/>
              <w:jc w:val="both"/>
              <w:rPr>
                <w:sz w:val="28"/>
                <w:szCs w:val="28"/>
              </w:rPr>
            </w:pPr>
            <w:r w:rsidRPr="00F309BD">
              <w:rPr>
                <w:sz w:val="28"/>
                <w:szCs w:val="28"/>
              </w:rPr>
              <w:t xml:space="preserve">- организует строительство объектов муниципальной собственности, в том числе многоквартирных жилых домов для обеспечения жилыми помещениями малоимущих, иных категорий граждан, определенных действующим </w:t>
            </w:r>
            <w:r w:rsidRPr="00F309BD">
              <w:rPr>
                <w:sz w:val="28"/>
                <w:szCs w:val="28"/>
              </w:rPr>
              <w:lastRenderedPageBreak/>
              <w:t>законодательством и состоящих на учете в качестве нуждающихся в жилых помещениях, граждан, переселяемых из аварийного жилищного фонда, расположенного на территории муниципального образования «город Оренбург», реконструкцию, а также капитальный ремонт, ремонт объектов муниципальной собственности по поручению Главы города Оренбурга.</w:t>
            </w:r>
          </w:p>
          <w:p w:rsidR="00452E61" w:rsidRPr="00F309BD" w:rsidRDefault="00452E61" w:rsidP="00EA2540">
            <w:pPr>
              <w:ind w:firstLine="709"/>
              <w:jc w:val="both"/>
              <w:rPr>
                <w:sz w:val="28"/>
                <w:szCs w:val="28"/>
              </w:rPr>
            </w:pPr>
            <w:r w:rsidRPr="00F309BD">
              <w:rPr>
                <w:sz w:val="28"/>
                <w:szCs w:val="28"/>
              </w:rPr>
              <w:t>- организует проведение строительного контроля при строительстве, реконструкции, капитальном ремонте объектов капитального строительства муниципальной собственности и автомобильных дорог общего пользования местного значения муниципального образования «город Оренбург».</w:t>
            </w:r>
          </w:p>
          <w:p w:rsidR="00452E61" w:rsidRPr="00F309BD" w:rsidRDefault="00452E61" w:rsidP="00EA2540">
            <w:pPr>
              <w:ind w:firstLine="709"/>
              <w:jc w:val="both"/>
              <w:rPr>
                <w:sz w:val="28"/>
                <w:szCs w:val="28"/>
              </w:rPr>
            </w:pPr>
            <w:r w:rsidRPr="00F309BD">
              <w:rPr>
                <w:sz w:val="28"/>
                <w:szCs w:val="28"/>
              </w:rPr>
              <w:t>- осуществляет принятие к бюджетному учету в составе имущества муниципальной казны муниципального образования «город Оренбург» автомобильных дорог общего пользования местного значения и дорожных сооружений.</w:t>
            </w:r>
          </w:p>
          <w:p w:rsidR="00452E61" w:rsidRPr="00FA7053" w:rsidRDefault="00452E61" w:rsidP="00EA2540">
            <w:pPr>
              <w:ind w:firstLine="709"/>
              <w:jc w:val="both"/>
              <w:rPr>
                <w:sz w:val="28"/>
                <w:szCs w:val="28"/>
              </w:rPr>
            </w:pPr>
            <w:r w:rsidRPr="00FA7053">
              <w:rPr>
                <w:sz w:val="28"/>
                <w:szCs w:val="28"/>
              </w:rPr>
              <w:t>Бюджетные полномочия в отчетном периоде у Департамента не изменялись.</w:t>
            </w:r>
          </w:p>
          <w:p w:rsidR="00452E61" w:rsidRPr="008F3156" w:rsidRDefault="00452E61" w:rsidP="00EA2540">
            <w:pPr>
              <w:autoSpaceDE w:val="0"/>
              <w:autoSpaceDN w:val="0"/>
              <w:adjustRightInd w:val="0"/>
              <w:ind w:firstLine="540"/>
              <w:jc w:val="both"/>
              <w:outlineLvl w:val="0"/>
              <w:rPr>
                <w:sz w:val="28"/>
                <w:szCs w:val="28"/>
              </w:rPr>
            </w:pPr>
            <w:r w:rsidRPr="008F3156">
              <w:rPr>
                <w:sz w:val="28"/>
                <w:szCs w:val="28"/>
              </w:rPr>
              <w:t xml:space="preserve"> </w:t>
            </w:r>
            <w:r w:rsidRPr="00147B78">
              <w:rPr>
                <w:sz w:val="28"/>
                <w:szCs w:val="28"/>
              </w:rPr>
              <w:t xml:space="preserve">Департамент </w:t>
            </w:r>
            <w:r w:rsidRPr="008F3156">
              <w:rPr>
                <w:sz w:val="28"/>
                <w:szCs w:val="28"/>
              </w:rPr>
              <w:t xml:space="preserve">является получателем бюджетных средств, </w:t>
            </w:r>
            <w:r w:rsidRPr="008F3156">
              <w:rPr>
                <w:rFonts w:eastAsia="Arial"/>
                <w:sz w:val="28"/>
                <w:szCs w:val="28"/>
              </w:rPr>
              <w:t xml:space="preserve">на основании </w:t>
            </w:r>
            <w:r w:rsidRPr="008F3156">
              <w:rPr>
                <w:sz w:val="28"/>
                <w:szCs w:val="28"/>
              </w:rPr>
              <w:t>Решения Оренбургского городского Совета от 22.12.2023 № 444 «О бюджете города Оренбурга на 2024 год и на плановый период 2025 и 2026 годов» наделено полномочиями главного распорядителя бюджетных средств</w:t>
            </w:r>
            <w:r>
              <w:rPr>
                <w:sz w:val="28"/>
                <w:szCs w:val="28"/>
              </w:rPr>
              <w:t>,</w:t>
            </w:r>
            <w:r w:rsidRPr="008F3156">
              <w:rPr>
                <w:sz w:val="28"/>
                <w:szCs w:val="28"/>
              </w:rPr>
              <w:t xml:space="preserve"> и в соответствии с постановлением Администрации города Оренбурга от 29.10.2021 № 2084-п   «Об утверждении перечня главных администраторов доходов бюджета города Оренбурга» и приказом финансового управления от 31.01.2024 № 9 «О внесении изменений в перечень главных администраторов доходов бюджета города Оренбурга» полномочиями главного администратора доходов бюджета. </w:t>
            </w:r>
          </w:p>
          <w:p w:rsidR="00452E61" w:rsidRPr="002A04A8" w:rsidRDefault="00452E61" w:rsidP="00EA2540">
            <w:pPr>
              <w:ind w:firstLine="709"/>
              <w:jc w:val="both"/>
              <w:rPr>
                <w:sz w:val="28"/>
                <w:szCs w:val="28"/>
              </w:rPr>
            </w:pPr>
            <w:r w:rsidRPr="002A04A8">
              <w:rPr>
                <w:sz w:val="28"/>
                <w:szCs w:val="28"/>
              </w:rPr>
              <w:t xml:space="preserve">В Управлении Федерального Казначейства по Оренбургской области </w:t>
            </w:r>
            <w:r>
              <w:rPr>
                <w:sz w:val="28"/>
                <w:szCs w:val="28"/>
              </w:rPr>
              <w:t>Департаменту</w:t>
            </w:r>
            <w:r w:rsidRPr="002A04A8">
              <w:rPr>
                <w:sz w:val="28"/>
                <w:szCs w:val="28"/>
              </w:rPr>
              <w:t xml:space="preserve"> </w:t>
            </w:r>
            <w:r>
              <w:rPr>
                <w:sz w:val="28"/>
                <w:szCs w:val="28"/>
              </w:rPr>
              <w:t xml:space="preserve">открыты следующие лицевой счет </w:t>
            </w:r>
            <w:r w:rsidRPr="002A04A8">
              <w:rPr>
                <w:sz w:val="28"/>
                <w:szCs w:val="28"/>
              </w:rPr>
              <w:t>администратора доходов бюджета – 04533</w:t>
            </w:r>
            <w:r w:rsidRPr="00A76006">
              <w:rPr>
                <w:sz w:val="28"/>
                <w:szCs w:val="28"/>
                <w:lang w:val="en-US"/>
              </w:rPr>
              <w:t>P</w:t>
            </w:r>
            <w:r w:rsidRPr="00A76006">
              <w:rPr>
                <w:sz w:val="28"/>
                <w:szCs w:val="28"/>
              </w:rPr>
              <w:t>11150</w:t>
            </w:r>
            <w:r w:rsidRPr="002A04A8">
              <w:rPr>
                <w:sz w:val="28"/>
                <w:szCs w:val="28"/>
              </w:rPr>
              <w:t>;</w:t>
            </w:r>
          </w:p>
          <w:p w:rsidR="00452E61" w:rsidRPr="002A04A8" w:rsidRDefault="00452E61" w:rsidP="00EA2540">
            <w:pPr>
              <w:ind w:firstLine="709"/>
              <w:jc w:val="both"/>
              <w:rPr>
                <w:sz w:val="28"/>
                <w:szCs w:val="28"/>
              </w:rPr>
            </w:pPr>
            <w:r w:rsidRPr="002A04A8">
              <w:rPr>
                <w:sz w:val="28"/>
                <w:szCs w:val="28"/>
              </w:rPr>
              <w:t xml:space="preserve">В финансовом управлении администрации города Оренбурга </w:t>
            </w:r>
            <w:r>
              <w:rPr>
                <w:sz w:val="28"/>
                <w:szCs w:val="28"/>
              </w:rPr>
              <w:t>а</w:t>
            </w:r>
            <w:r w:rsidRPr="002A04A8">
              <w:rPr>
                <w:sz w:val="28"/>
                <w:szCs w:val="28"/>
              </w:rPr>
              <w:t>дминистрации открыты лицевые счета:</w:t>
            </w:r>
          </w:p>
          <w:p w:rsidR="00452E61" w:rsidRPr="002A04A8" w:rsidRDefault="00452E61" w:rsidP="00EA2540">
            <w:pPr>
              <w:ind w:firstLine="709"/>
              <w:jc w:val="both"/>
              <w:rPr>
                <w:sz w:val="28"/>
                <w:szCs w:val="28"/>
              </w:rPr>
            </w:pPr>
            <w:r w:rsidRPr="002A04A8">
              <w:rPr>
                <w:sz w:val="28"/>
                <w:szCs w:val="28"/>
              </w:rPr>
              <w:t>0</w:t>
            </w:r>
            <w:r>
              <w:rPr>
                <w:sz w:val="28"/>
                <w:szCs w:val="28"/>
              </w:rPr>
              <w:t>41</w:t>
            </w:r>
            <w:r w:rsidRPr="002A04A8">
              <w:rPr>
                <w:sz w:val="28"/>
                <w:szCs w:val="28"/>
              </w:rPr>
              <w:t>.10.001.1 – лицевой счет получателя бюджетных средств;</w:t>
            </w:r>
          </w:p>
          <w:p w:rsidR="00452E61" w:rsidRPr="00886B66" w:rsidRDefault="00452E61" w:rsidP="00EA2540">
            <w:pPr>
              <w:ind w:firstLine="709"/>
              <w:jc w:val="both"/>
              <w:rPr>
                <w:sz w:val="28"/>
                <w:szCs w:val="28"/>
              </w:rPr>
            </w:pPr>
            <w:r w:rsidRPr="002A04A8">
              <w:rPr>
                <w:sz w:val="28"/>
                <w:szCs w:val="28"/>
              </w:rPr>
              <w:t>0</w:t>
            </w:r>
            <w:r>
              <w:rPr>
                <w:sz w:val="28"/>
                <w:szCs w:val="28"/>
              </w:rPr>
              <w:t>41</w:t>
            </w:r>
            <w:r w:rsidRPr="002A04A8">
              <w:rPr>
                <w:sz w:val="28"/>
                <w:szCs w:val="28"/>
              </w:rPr>
              <w:t xml:space="preserve">.10.001.3 – лицевой счет для отражения операций со средствами, </w:t>
            </w:r>
            <w:r w:rsidRPr="00886B66">
              <w:rPr>
                <w:sz w:val="28"/>
                <w:szCs w:val="28"/>
              </w:rPr>
              <w:t>поступающими во временное распоряжение.</w:t>
            </w:r>
          </w:p>
          <w:p w:rsidR="00452E61" w:rsidRPr="00452E61" w:rsidRDefault="00452E61" w:rsidP="00EA2540">
            <w:pPr>
              <w:jc w:val="both"/>
              <w:rPr>
                <w:b/>
                <w:color w:val="000000"/>
                <w:sz w:val="28"/>
                <w:szCs w:val="28"/>
              </w:rPr>
            </w:pPr>
            <w:r w:rsidRPr="00886B66">
              <w:rPr>
                <w:color w:val="000000"/>
                <w:sz w:val="28"/>
                <w:szCs w:val="28"/>
              </w:rPr>
              <w:t xml:space="preserve">           Банковских счетов в кредитных организациях Департамент</w:t>
            </w:r>
            <w:r w:rsidRPr="00886B66">
              <w:rPr>
                <w:sz w:val="28"/>
                <w:szCs w:val="28"/>
              </w:rPr>
              <w:t xml:space="preserve"> и МКУ «ГЦГ» </w:t>
            </w:r>
            <w:r>
              <w:rPr>
                <w:sz w:val="28"/>
                <w:szCs w:val="28"/>
              </w:rPr>
              <w:t xml:space="preserve">                 </w:t>
            </w:r>
            <w:r w:rsidRPr="00886B66">
              <w:rPr>
                <w:color w:val="000000"/>
                <w:sz w:val="28"/>
                <w:szCs w:val="28"/>
              </w:rPr>
              <w:t>не имеет.</w:t>
            </w:r>
            <w:r w:rsidRPr="00C360CB">
              <w:rPr>
                <w:color w:val="000000"/>
                <w:sz w:val="28"/>
                <w:szCs w:val="28"/>
              </w:rPr>
              <w:t xml:space="preserve"> </w:t>
            </w:r>
            <w:r>
              <w:rPr>
                <w:color w:val="000000"/>
                <w:sz w:val="28"/>
                <w:szCs w:val="28"/>
              </w:rPr>
              <w:t xml:space="preserve"> </w:t>
            </w:r>
          </w:p>
          <w:p w:rsidR="00452E61" w:rsidRDefault="00452E61" w:rsidP="00EA2540">
            <w:pPr>
              <w:ind w:firstLine="709"/>
              <w:jc w:val="both"/>
              <w:rPr>
                <w:sz w:val="28"/>
                <w:szCs w:val="28"/>
              </w:rPr>
            </w:pPr>
            <w:r>
              <w:rPr>
                <w:sz w:val="28"/>
                <w:szCs w:val="28"/>
              </w:rPr>
              <w:t>Имущество Департамента является муниципальной собственностью                               и закреплено на праве оперативного управления.</w:t>
            </w:r>
          </w:p>
          <w:p w:rsidR="00452E61" w:rsidRDefault="00452E61" w:rsidP="00EA2540">
            <w:pPr>
              <w:autoSpaceDE w:val="0"/>
              <w:autoSpaceDN w:val="0"/>
              <w:adjustRightInd w:val="0"/>
              <w:ind w:firstLine="709"/>
              <w:jc w:val="both"/>
              <w:rPr>
                <w:sz w:val="28"/>
                <w:szCs w:val="28"/>
              </w:rPr>
            </w:pPr>
            <w:r w:rsidRPr="00DC57C3">
              <w:rPr>
                <w:sz w:val="28"/>
                <w:szCs w:val="28"/>
              </w:rPr>
              <w:t xml:space="preserve">В соответствии с </w:t>
            </w:r>
            <w:r>
              <w:rPr>
                <w:sz w:val="28"/>
                <w:szCs w:val="28"/>
              </w:rPr>
              <w:t>постановлени</w:t>
            </w:r>
            <w:r w:rsidRPr="00DC57C3">
              <w:rPr>
                <w:sz w:val="28"/>
                <w:szCs w:val="28"/>
              </w:rPr>
              <w:t>ем</w:t>
            </w:r>
            <w:r>
              <w:rPr>
                <w:sz w:val="28"/>
                <w:szCs w:val="28"/>
              </w:rPr>
              <w:t xml:space="preserve"> Администрации города Оренбурга                                    от 21.12.2022 № 2298-п</w:t>
            </w:r>
            <w:r w:rsidRPr="00DC57C3">
              <w:rPr>
                <w:sz w:val="28"/>
                <w:szCs w:val="28"/>
              </w:rPr>
              <w:t xml:space="preserve"> </w:t>
            </w:r>
            <w:r>
              <w:rPr>
                <w:sz w:val="28"/>
                <w:szCs w:val="28"/>
              </w:rPr>
              <w:t>«</w:t>
            </w:r>
            <w:r w:rsidRPr="009C0F48">
              <w:rPr>
                <w:sz w:val="28"/>
                <w:szCs w:val="28"/>
              </w:rPr>
              <w:t>О передаче полномочий Администрации города Оренбурга, отраслевых (функциональных) и территориальных органов Администрации города Оренбурга и подведомственных им муниципальных казенных учреждений города Оренбурга и признании утратившими силу отдельных правовых актов Администрации города Оренбурга</w:t>
            </w:r>
            <w:r>
              <w:rPr>
                <w:sz w:val="28"/>
                <w:szCs w:val="28"/>
              </w:rPr>
              <w:t xml:space="preserve">» с 01.01.2023 Департаментом переданы следующие </w:t>
            </w:r>
            <w:r w:rsidRPr="00764B3D">
              <w:rPr>
                <w:sz w:val="28"/>
                <w:szCs w:val="28"/>
              </w:rPr>
              <w:t>полномочия</w:t>
            </w:r>
            <w:r>
              <w:rPr>
                <w:sz w:val="28"/>
                <w:szCs w:val="28"/>
              </w:rPr>
              <w:t xml:space="preserve">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перечисление и ведению бюджетного учета, включая составление и представление бюджетной отчетности, </w:t>
            </w:r>
            <w:r>
              <w:rPr>
                <w:sz w:val="28"/>
                <w:szCs w:val="28"/>
              </w:rPr>
              <w:lastRenderedPageBreak/>
              <w:t xml:space="preserve">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w:t>
            </w:r>
          </w:p>
          <w:p w:rsidR="00452E61" w:rsidRPr="002A3BF2" w:rsidRDefault="00452E61" w:rsidP="00EA2540">
            <w:pPr>
              <w:autoSpaceDE w:val="0"/>
              <w:autoSpaceDN w:val="0"/>
              <w:adjustRightInd w:val="0"/>
              <w:ind w:firstLine="709"/>
              <w:jc w:val="both"/>
              <w:rPr>
                <w:sz w:val="28"/>
                <w:szCs w:val="28"/>
              </w:rPr>
            </w:pPr>
            <w:r>
              <w:rPr>
                <w:sz w:val="28"/>
                <w:szCs w:val="28"/>
              </w:rPr>
              <w:t>Переданные полномочия осуществляются финансовым управлением администрации города Оренбурга через муниципальное казенное учреждение «Центр муниципальных расчетов»</w:t>
            </w:r>
            <w:r w:rsidRPr="002A3BF2">
              <w:rPr>
                <w:sz w:val="28"/>
                <w:szCs w:val="28"/>
              </w:rPr>
              <w:t>.</w:t>
            </w:r>
          </w:p>
          <w:p w:rsidR="00452E61" w:rsidRPr="0079002D" w:rsidRDefault="00452E61" w:rsidP="00EA2540">
            <w:pPr>
              <w:ind w:firstLine="709"/>
              <w:jc w:val="both"/>
              <w:rPr>
                <w:sz w:val="28"/>
                <w:szCs w:val="28"/>
              </w:rPr>
            </w:pPr>
            <w:r>
              <w:rPr>
                <w:sz w:val="28"/>
                <w:szCs w:val="28"/>
              </w:rPr>
              <w:t>П</w:t>
            </w:r>
            <w:r w:rsidRPr="0079002D">
              <w:rPr>
                <w:sz w:val="28"/>
                <w:szCs w:val="28"/>
              </w:rPr>
              <w:t>раво подписи имеют:</w:t>
            </w:r>
          </w:p>
          <w:p w:rsidR="00452E61" w:rsidRDefault="00452E61" w:rsidP="00EA2540">
            <w:pPr>
              <w:ind w:firstLine="709"/>
              <w:jc w:val="both"/>
              <w:rPr>
                <w:sz w:val="28"/>
                <w:szCs w:val="28"/>
              </w:rPr>
            </w:pPr>
            <w:r>
              <w:rPr>
                <w:sz w:val="28"/>
                <w:szCs w:val="28"/>
              </w:rPr>
              <w:t>- начальник департамента – Бочкарева Елена Сергеевна</w:t>
            </w:r>
            <w:r w:rsidRPr="0079002D">
              <w:rPr>
                <w:sz w:val="28"/>
                <w:szCs w:val="28"/>
              </w:rPr>
              <w:t>;</w:t>
            </w:r>
          </w:p>
          <w:p w:rsidR="00452E61" w:rsidRDefault="00452E61" w:rsidP="00EA2540">
            <w:pPr>
              <w:ind w:firstLine="709"/>
              <w:jc w:val="both"/>
              <w:rPr>
                <w:sz w:val="28"/>
                <w:szCs w:val="28"/>
              </w:rPr>
            </w:pPr>
            <w:r>
              <w:rPr>
                <w:sz w:val="28"/>
                <w:szCs w:val="28"/>
              </w:rPr>
              <w:t xml:space="preserve">- заместитель начальник департамента – начальник управления дорожного                    и капитального строительства – </w:t>
            </w:r>
            <w:proofErr w:type="spellStart"/>
            <w:r>
              <w:rPr>
                <w:sz w:val="28"/>
                <w:szCs w:val="28"/>
              </w:rPr>
              <w:t>Гирин</w:t>
            </w:r>
            <w:proofErr w:type="spellEnd"/>
            <w:r>
              <w:rPr>
                <w:sz w:val="28"/>
                <w:szCs w:val="28"/>
              </w:rPr>
              <w:t xml:space="preserve"> Владимир Александрович</w:t>
            </w:r>
            <w:r w:rsidRPr="0079002D">
              <w:rPr>
                <w:sz w:val="28"/>
                <w:szCs w:val="28"/>
              </w:rPr>
              <w:t>;</w:t>
            </w:r>
          </w:p>
          <w:p w:rsidR="00452E61" w:rsidRDefault="00452E61" w:rsidP="00EA2540">
            <w:pPr>
              <w:ind w:firstLine="709"/>
              <w:jc w:val="both"/>
              <w:rPr>
                <w:sz w:val="28"/>
                <w:szCs w:val="28"/>
              </w:rPr>
            </w:pPr>
            <w:r>
              <w:rPr>
                <w:sz w:val="28"/>
                <w:szCs w:val="28"/>
              </w:rPr>
              <w:t>- заместитель начальника департамента – Гнездилова Ольга Ивановна</w:t>
            </w:r>
            <w:r w:rsidRPr="0079002D">
              <w:rPr>
                <w:sz w:val="28"/>
                <w:szCs w:val="28"/>
              </w:rPr>
              <w:t>;</w:t>
            </w:r>
          </w:p>
          <w:p w:rsidR="00452E61" w:rsidRPr="0079002D" w:rsidRDefault="00452E61" w:rsidP="00EA2540">
            <w:pPr>
              <w:ind w:firstLine="709"/>
              <w:jc w:val="both"/>
              <w:rPr>
                <w:sz w:val="28"/>
                <w:szCs w:val="28"/>
              </w:rPr>
            </w:pPr>
            <w:r>
              <w:rPr>
                <w:sz w:val="28"/>
                <w:szCs w:val="28"/>
              </w:rPr>
              <w:t>-</w:t>
            </w:r>
            <w:r w:rsidRPr="00AC68C2">
              <w:t xml:space="preserve"> </w:t>
            </w:r>
            <w:r>
              <w:rPr>
                <w:sz w:val="28"/>
                <w:szCs w:val="28"/>
              </w:rPr>
              <w:t>директор муниципального казенного учреждения «Центр муниципальных расчетов» - Махаева Наталья Владимировна;</w:t>
            </w:r>
          </w:p>
          <w:p w:rsidR="00452E61" w:rsidRPr="009B0100" w:rsidRDefault="00452E61" w:rsidP="00EA2540">
            <w:pPr>
              <w:ind w:firstLine="709"/>
              <w:jc w:val="both"/>
              <w:rPr>
                <w:color w:val="FF0000"/>
              </w:rPr>
            </w:pPr>
            <w:r>
              <w:rPr>
                <w:sz w:val="28"/>
                <w:szCs w:val="28"/>
              </w:rPr>
              <w:t>- главный бухгалтер</w:t>
            </w:r>
            <w:r w:rsidRPr="006A46B3">
              <w:rPr>
                <w:sz w:val="28"/>
                <w:szCs w:val="28"/>
              </w:rPr>
              <w:t xml:space="preserve"> </w:t>
            </w:r>
            <w:r>
              <w:rPr>
                <w:sz w:val="28"/>
                <w:szCs w:val="28"/>
              </w:rPr>
              <w:t>муниципального казенного учреждения «Центр муниципальных расчетов»</w:t>
            </w:r>
            <w:r w:rsidRPr="0079002D">
              <w:rPr>
                <w:sz w:val="28"/>
                <w:szCs w:val="28"/>
              </w:rPr>
              <w:t xml:space="preserve"> – </w:t>
            </w:r>
            <w:r>
              <w:rPr>
                <w:sz w:val="28"/>
                <w:szCs w:val="28"/>
              </w:rPr>
              <w:t>Дрыганова Наталья Евгеньевна.</w:t>
            </w:r>
          </w:p>
          <w:p w:rsidR="00452E61" w:rsidRDefault="00452E61" w:rsidP="00EA2540">
            <w:pPr>
              <w:ind w:firstLine="709"/>
              <w:jc w:val="both"/>
              <w:rPr>
                <w:color w:val="000000"/>
                <w:sz w:val="29"/>
                <w:szCs w:val="29"/>
              </w:rPr>
            </w:pPr>
            <w:r>
              <w:rPr>
                <w:color w:val="000000"/>
                <w:sz w:val="29"/>
                <w:szCs w:val="29"/>
              </w:rPr>
              <w:t xml:space="preserve">Ответственным за подготовку бюджетной отчетности является заместитель главного бухгалтера </w:t>
            </w:r>
            <w:r>
              <w:rPr>
                <w:sz w:val="28"/>
                <w:szCs w:val="28"/>
              </w:rPr>
              <w:t>муниципального казенного учреждения «Центр муниципальных расчетов»</w:t>
            </w:r>
            <w:r>
              <w:rPr>
                <w:color w:val="000000"/>
                <w:sz w:val="29"/>
                <w:szCs w:val="29"/>
              </w:rPr>
              <w:t xml:space="preserve"> Яхудин Вадим Тагирович.</w:t>
            </w:r>
          </w:p>
          <w:p w:rsidR="00452E61" w:rsidRDefault="00452E61" w:rsidP="00EA2540">
            <w:pPr>
              <w:ind w:firstLine="709"/>
              <w:jc w:val="both"/>
              <w:rPr>
                <w:b/>
                <w:color w:val="000000"/>
                <w:sz w:val="28"/>
                <w:szCs w:val="28"/>
              </w:rPr>
            </w:pPr>
          </w:p>
          <w:p w:rsidR="00452E61" w:rsidRDefault="00452E61" w:rsidP="00EA2540">
            <w:pPr>
              <w:ind w:firstLine="709"/>
              <w:jc w:val="both"/>
              <w:rPr>
                <w:b/>
                <w:color w:val="000000"/>
                <w:sz w:val="28"/>
                <w:szCs w:val="28"/>
              </w:rPr>
            </w:pPr>
          </w:p>
          <w:p w:rsidR="00452E61" w:rsidRDefault="00452E61" w:rsidP="00EA2540">
            <w:pPr>
              <w:ind w:firstLine="709"/>
              <w:jc w:val="both"/>
              <w:rPr>
                <w:b/>
                <w:color w:val="000000"/>
                <w:sz w:val="28"/>
                <w:szCs w:val="28"/>
              </w:rPr>
            </w:pPr>
          </w:p>
          <w:p w:rsidR="00452E61" w:rsidRDefault="00452E61" w:rsidP="00EA2540">
            <w:pPr>
              <w:ind w:firstLine="709"/>
              <w:jc w:val="both"/>
              <w:rPr>
                <w:color w:val="000000"/>
                <w:sz w:val="28"/>
                <w:szCs w:val="28"/>
              </w:rPr>
            </w:pPr>
            <w:r w:rsidRPr="00D958CE">
              <w:rPr>
                <w:b/>
                <w:color w:val="000000"/>
                <w:sz w:val="28"/>
                <w:szCs w:val="28"/>
              </w:rPr>
              <w:t>Муниципальное казенное учреждение «</w:t>
            </w:r>
            <w:r>
              <w:rPr>
                <w:b/>
                <w:color w:val="000000"/>
                <w:sz w:val="28"/>
                <w:szCs w:val="28"/>
              </w:rPr>
              <w:t>Городской центр градостроительства</w:t>
            </w:r>
            <w:r w:rsidRPr="00D958CE">
              <w:rPr>
                <w:b/>
                <w:color w:val="000000"/>
                <w:sz w:val="28"/>
                <w:szCs w:val="28"/>
              </w:rPr>
              <w:t>» (далее – МКУ «</w:t>
            </w:r>
            <w:r>
              <w:rPr>
                <w:b/>
                <w:color w:val="000000"/>
                <w:sz w:val="28"/>
                <w:szCs w:val="28"/>
              </w:rPr>
              <w:t>ГЦГ</w:t>
            </w:r>
            <w:r w:rsidRPr="00D958CE">
              <w:rPr>
                <w:b/>
                <w:color w:val="000000"/>
                <w:sz w:val="28"/>
                <w:szCs w:val="28"/>
              </w:rPr>
              <w:t xml:space="preserve">») </w:t>
            </w:r>
            <w:r w:rsidRPr="00D958CE">
              <w:rPr>
                <w:color w:val="000000"/>
                <w:sz w:val="28"/>
                <w:szCs w:val="28"/>
              </w:rPr>
              <w:t xml:space="preserve">(ИНН </w:t>
            </w:r>
            <w:r w:rsidRPr="007C22CC">
              <w:rPr>
                <w:color w:val="000000"/>
                <w:sz w:val="28"/>
                <w:szCs w:val="28"/>
              </w:rPr>
              <w:t>5610138305</w:t>
            </w:r>
            <w:r w:rsidRPr="00D958CE">
              <w:rPr>
                <w:color w:val="000000"/>
                <w:sz w:val="28"/>
                <w:szCs w:val="28"/>
              </w:rPr>
              <w:t>, КПП 561001001, ОКТМО 53701000001, адрес 460000, ул. Советская, дом 45) является некоммерческой организацией и действует в соответствии с Гражданским кодексом Российской Федерации, Федеральным законом «Об общих принципах организации местного самоуправления в Российской Федерации», Уставом города Оренбурга, уставом муниципального учреждения.</w:t>
            </w:r>
          </w:p>
          <w:p w:rsidR="00452E61" w:rsidRDefault="00452E61" w:rsidP="00EA2540">
            <w:pPr>
              <w:ind w:firstLine="709"/>
              <w:jc w:val="both"/>
              <w:rPr>
                <w:bCs/>
                <w:color w:val="000000"/>
                <w:sz w:val="28"/>
                <w:szCs w:val="28"/>
              </w:rPr>
            </w:pPr>
            <w:r w:rsidRPr="00D958CE">
              <w:rPr>
                <w:color w:val="000000"/>
                <w:sz w:val="28"/>
                <w:szCs w:val="28"/>
              </w:rPr>
              <w:t>Основной целью деятельности МКУ «</w:t>
            </w:r>
            <w:r>
              <w:rPr>
                <w:color w:val="000000"/>
                <w:sz w:val="28"/>
                <w:szCs w:val="28"/>
              </w:rPr>
              <w:t>ГЦГ</w:t>
            </w:r>
            <w:r w:rsidRPr="00D958CE">
              <w:rPr>
                <w:color w:val="000000"/>
                <w:sz w:val="28"/>
                <w:szCs w:val="28"/>
              </w:rPr>
              <w:t xml:space="preserve">» </w:t>
            </w:r>
            <w:r w:rsidRPr="007C22CC">
              <w:rPr>
                <w:bCs/>
                <w:color w:val="000000"/>
                <w:sz w:val="28"/>
                <w:szCs w:val="28"/>
              </w:rPr>
              <w:t xml:space="preserve">является оказание муниципальных услуг, выполнение работ,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w:t>
            </w:r>
            <w:r>
              <w:rPr>
                <w:bCs/>
                <w:color w:val="000000"/>
                <w:sz w:val="28"/>
                <w:szCs w:val="28"/>
              </w:rPr>
              <w:t>«</w:t>
            </w:r>
            <w:r w:rsidRPr="007C22CC">
              <w:rPr>
                <w:bCs/>
                <w:color w:val="000000"/>
                <w:sz w:val="28"/>
                <w:szCs w:val="28"/>
              </w:rPr>
              <w:t>город Оренбург</w:t>
            </w:r>
            <w:r>
              <w:rPr>
                <w:bCs/>
                <w:color w:val="000000"/>
                <w:sz w:val="28"/>
                <w:szCs w:val="28"/>
              </w:rPr>
              <w:t>»</w:t>
            </w:r>
            <w:r w:rsidRPr="007C22CC">
              <w:rPr>
                <w:bCs/>
                <w:color w:val="000000"/>
                <w:sz w:val="28"/>
                <w:szCs w:val="28"/>
              </w:rPr>
              <w:t xml:space="preserve"> </w:t>
            </w:r>
            <w:r>
              <w:rPr>
                <w:bCs/>
                <w:color w:val="000000"/>
                <w:sz w:val="28"/>
                <w:szCs w:val="28"/>
              </w:rPr>
              <w:t xml:space="preserve">  </w:t>
            </w:r>
            <w:r w:rsidRPr="007C22CC">
              <w:rPr>
                <w:bCs/>
                <w:color w:val="000000"/>
                <w:sz w:val="28"/>
                <w:szCs w:val="28"/>
              </w:rPr>
              <w:t>по утверждению генеральных планов городского округа, правил землепользования</w:t>
            </w:r>
            <w:r>
              <w:rPr>
                <w:bCs/>
                <w:color w:val="000000"/>
                <w:sz w:val="28"/>
                <w:szCs w:val="28"/>
              </w:rPr>
              <w:t> </w:t>
            </w:r>
            <w:r w:rsidRPr="007C22CC">
              <w:rPr>
                <w:bCs/>
                <w:color w:val="000000"/>
                <w:sz w:val="28"/>
                <w:szCs w:val="28"/>
              </w:rPr>
              <w:t xml:space="preserve">и застройки, утверждению подготовленной на основе генеральных планов городского округа документации по планировке территории, выдаче разрешений на </w:t>
            </w:r>
            <w:r w:rsidRPr="007C22CC">
              <w:rPr>
                <w:bCs/>
                <w:sz w:val="28"/>
                <w:szCs w:val="28"/>
              </w:rPr>
              <w:t xml:space="preserve">строительство (за исключением случаев, предусмотренных Градостроительным </w:t>
            </w:r>
            <w:hyperlink r:id="rId8" w:history="1">
              <w:r w:rsidRPr="007C22CC">
                <w:rPr>
                  <w:rStyle w:val="a3"/>
                  <w:bCs/>
                  <w:color w:val="auto"/>
                  <w:sz w:val="28"/>
                  <w:szCs w:val="28"/>
                  <w:u w:val="none"/>
                </w:rPr>
                <w:t>кодексом</w:t>
              </w:r>
            </w:hyperlink>
            <w:r w:rsidRPr="007C22CC">
              <w:rPr>
                <w:bCs/>
                <w:sz w:val="28"/>
                <w:szCs w:val="28"/>
              </w:rPr>
              <w:t xml:space="preserve"> РФ, иными федеральными законами), разрешений на ввод объектов в эксплуатацию</w:t>
            </w:r>
            <w:r>
              <w:rPr>
                <w:bCs/>
                <w:sz w:val="28"/>
                <w:szCs w:val="28"/>
              </w:rPr>
              <w:t> </w:t>
            </w:r>
            <w:r w:rsidRPr="007C22CC">
              <w:rPr>
                <w:bCs/>
                <w:sz w:val="28"/>
                <w:szCs w:val="28"/>
              </w:rPr>
              <w:t>при осуществлении строительства, реконструкции объектов капитального строительства</w:t>
            </w:r>
            <w:r w:rsidRPr="007C22CC">
              <w:rPr>
                <w:bCs/>
                <w:color w:val="000000"/>
                <w:sz w:val="28"/>
                <w:szCs w:val="28"/>
              </w:rPr>
              <w:t xml:space="preserve">, расположенных на территории городского округа, утверждению местных нормативов градостроительного проектирования городского округа, ведению информационной системы обеспечения градостроительной деятельности, осуществляемой на территории городского округа, резервированию земель и изъятию земельных участков в границах городского округа </w:t>
            </w:r>
            <w:r w:rsidRPr="007C22CC">
              <w:rPr>
                <w:bCs/>
                <w:color w:val="000000"/>
                <w:sz w:val="28"/>
                <w:szCs w:val="28"/>
              </w:rPr>
              <w:lastRenderedPageBreak/>
              <w:t>для муниципальных нужд, осуществлению му</w:t>
            </w:r>
            <w:r>
              <w:rPr>
                <w:bCs/>
                <w:color w:val="000000"/>
                <w:sz w:val="28"/>
                <w:szCs w:val="28"/>
              </w:rPr>
              <w:t>ниципального земельного контроля в грани</w:t>
            </w:r>
            <w:r w:rsidRPr="007C22CC">
              <w:rPr>
                <w:bCs/>
                <w:color w:val="000000"/>
                <w:sz w:val="28"/>
                <w:szCs w:val="28"/>
              </w:rPr>
              <w:t xml:space="preserve">цах городского округа, осуществлению в случаях, предусмотренных </w:t>
            </w:r>
            <w:r w:rsidRPr="007C22CC">
              <w:rPr>
                <w:bCs/>
                <w:sz w:val="28"/>
                <w:szCs w:val="28"/>
              </w:rPr>
              <w:t xml:space="preserve">Градостроительным </w:t>
            </w:r>
            <w:hyperlink r:id="rId9" w:history="1">
              <w:r w:rsidRPr="007C22CC">
                <w:rPr>
                  <w:rStyle w:val="a3"/>
                  <w:bCs/>
                  <w:color w:val="auto"/>
                  <w:sz w:val="28"/>
                  <w:szCs w:val="28"/>
                  <w:u w:val="none"/>
                </w:rPr>
                <w:t>кодексом</w:t>
              </w:r>
            </w:hyperlink>
            <w:r w:rsidRPr="007C22CC">
              <w:rPr>
                <w:bCs/>
                <w:sz w:val="28"/>
                <w:szCs w:val="28"/>
              </w:rPr>
              <w:t xml:space="preserve"> Российской Федерации, осмотров зданий, сооружений и выдаче рекомендаций</w:t>
            </w:r>
            <w:r>
              <w:rPr>
                <w:bCs/>
                <w:color w:val="000000"/>
                <w:sz w:val="28"/>
                <w:szCs w:val="28"/>
              </w:rPr>
              <w:t> </w:t>
            </w:r>
            <w:r w:rsidRPr="007C22CC">
              <w:rPr>
                <w:bCs/>
                <w:color w:val="000000"/>
                <w:sz w:val="28"/>
                <w:szCs w:val="28"/>
              </w:rPr>
              <w:t>об устранении выявленных в ходе таких осмотров нарушений</w:t>
            </w:r>
            <w:r>
              <w:rPr>
                <w:bCs/>
                <w:color w:val="000000"/>
                <w:sz w:val="28"/>
                <w:szCs w:val="28"/>
              </w:rPr>
              <w:t>.</w:t>
            </w:r>
          </w:p>
          <w:p w:rsidR="00452E61" w:rsidRDefault="00452E61" w:rsidP="00EA2540">
            <w:pPr>
              <w:ind w:firstLine="709"/>
              <w:jc w:val="both"/>
              <w:rPr>
                <w:sz w:val="28"/>
                <w:szCs w:val="28"/>
              </w:rPr>
            </w:pPr>
            <w:r>
              <w:rPr>
                <w:bCs/>
                <w:iCs/>
                <w:sz w:val="28"/>
                <w:szCs w:val="28"/>
                <w:lang w:eastAsia="ar-SA"/>
              </w:rPr>
              <w:t>Постановлением Администрации города Оренбурга от 23.11.2023 № 1976-п                                    «</w:t>
            </w:r>
            <w:r w:rsidRPr="00C77471">
              <w:rPr>
                <w:sz w:val="28"/>
                <w:szCs w:val="28"/>
              </w:rPr>
              <w:t xml:space="preserve">О </w:t>
            </w:r>
            <w:r>
              <w:rPr>
                <w:sz w:val="28"/>
                <w:szCs w:val="28"/>
              </w:rPr>
              <w:t xml:space="preserve">проведении </w:t>
            </w:r>
            <w:r w:rsidRPr="00C77471">
              <w:rPr>
                <w:sz w:val="28"/>
                <w:szCs w:val="28"/>
              </w:rPr>
              <w:t xml:space="preserve">реорганизации </w:t>
            </w:r>
            <w:r>
              <w:rPr>
                <w:sz w:val="28"/>
                <w:szCs w:val="28"/>
              </w:rPr>
              <w:t xml:space="preserve">муниципального казенного учреждения «Городской центр градостроительства» </w:t>
            </w:r>
            <w:r w:rsidRPr="00C77471">
              <w:rPr>
                <w:sz w:val="28"/>
                <w:szCs w:val="28"/>
              </w:rPr>
              <w:t>к</w:t>
            </w:r>
            <w:r>
              <w:rPr>
                <w:sz w:val="28"/>
                <w:szCs w:val="28"/>
              </w:rPr>
              <w:t xml:space="preserve"> муниципальному казенному учреждению</w:t>
            </w:r>
            <w:r w:rsidRPr="00C77471">
              <w:rPr>
                <w:sz w:val="28"/>
                <w:szCs w:val="28"/>
              </w:rPr>
              <w:t xml:space="preserve"> </w:t>
            </w:r>
            <w:r w:rsidRPr="00933560">
              <w:rPr>
                <w:sz w:val="28"/>
                <w:szCs w:val="28"/>
              </w:rPr>
              <w:t>Городской центр градостроительства»</w:t>
            </w:r>
            <w:r>
              <w:rPr>
                <w:sz w:val="28"/>
                <w:szCs w:val="28"/>
              </w:rPr>
              <w:t xml:space="preserve"> </w:t>
            </w:r>
            <w:r w:rsidRPr="007B099A">
              <w:rPr>
                <w:sz w:val="28"/>
                <w:szCs w:val="28"/>
              </w:rPr>
              <w:t>присоединено</w:t>
            </w:r>
            <w:r>
              <w:rPr>
                <w:sz w:val="28"/>
                <w:szCs w:val="28"/>
              </w:rPr>
              <w:t xml:space="preserve"> </w:t>
            </w:r>
            <w:r w:rsidRPr="00933560">
              <w:rPr>
                <w:sz w:val="28"/>
                <w:szCs w:val="28"/>
              </w:rPr>
              <w:t>муниципальное казенно</w:t>
            </w:r>
            <w:r>
              <w:rPr>
                <w:sz w:val="28"/>
                <w:szCs w:val="28"/>
              </w:rPr>
              <w:t>е учреждение «Земельный вектор».</w:t>
            </w:r>
          </w:p>
          <w:p w:rsidR="00452E61" w:rsidRDefault="00452E61" w:rsidP="00EA2540">
            <w:pPr>
              <w:ind w:firstLine="709"/>
              <w:jc w:val="both"/>
              <w:rPr>
                <w:color w:val="000000"/>
                <w:sz w:val="28"/>
                <w:szCs w:val="28"/>
              </w:rPr>
            </w:pPr>
            <w:r w:rsidRPr="00D958CE">
              <w:rPr>
                <w:color w:val="000000"/>
                <w:sz w:val="28"/>
                <w:szCs w:val="28"/>
              </w:rPr>
              <w:t>МКУ «</w:t>
            </w:r>
            <w:r>
              <w:rPr>
                <w:color w:val="000000"/>
                <w:sz w:val="28"/>
                <w:szCs w:val="28"/>
              </w:rPr>
              <w:t>ГЦГ</w:t>
            </w:r>
            <w:r w:rsidRPr="00D958CE">
              <w:rPr>
                <w:color w:val="000000"/>
                <w:sz w:val="28"/>
                <w:szCs w:val="28"/>
              </w:rPr>
              <w:t xml:space="preserve">» наделено </w:t>
            </w:r>
            <w:r w:rsidRPr="007C22CC">
              <w:rPr>
                <w:color w:val="000000"/>
                <w:sz w:val="28"/>
                <w:szCs w:val="28"/>
              </w:rPr>
              <w:t>правами получа</w:t>
            </w:r>
            <w:r>
              <w:rPr>
                <w:color w:val="000000"/>
                <w:sz w:val="28"/>
                <w:szCs w:val="28"/>
              </w:rPr>
              <w:t>теля бюджетных средств и</w:t>
            </w:r>
            <w:r w:rsidRPr="007C22CC">
              <w:rPr>
                <w:color w:val="000000"/>
                <w:sz w:val="28"/>
                <w:szCs w:val="28"/>
              </w:rPr>
              <w:t xml:space="preserve"> правами главного администратора доходов бюджета.</w:t>
            </w:r>
          </w:p>
          <w:p w:rsidR="00452E61" w:rsidRPr="00D60D00" w:rsidRDefault="00452E61" w:rsidP="00EA2540">
            <w:pPr>
              <w:ind w:firstLine="709"/>
              <w:jc w:val="both"/>
              <w:rPr>
                <w:color w:val="000000"/>
                <w:sz w:val="28"/>
                <w:szCs w:val="28"/>
              </w:rPr>
            </w:pPr>
            <w:r w:rsidRPr="00D60D00">
              <w:rPr>
                <w:color w:val="000000"/>
                <w:sz w:val="28"/>
                <w:szCs w:val="28"/>
              </w:rPr>
              <w:t xml:space="preserve">В Управлении Федерального Казначейства по Оренбургской области </w:t>
            </w:r>
            <w:r>
              <w:rPr>
                <w:color w:val="000000"/>
                <w:sz w:val="28"/>
                <w:szCs w:val="28"/>
              </w:rPr>
              <w:t xml:space="preserve">учреждению </w:t>
            </w:r>
            <w:r w:rsidRPr="00D60D00">
              <w:rPr>
                <w:color w:val="000000"/>
                <w:sz w:val="28"/>
                <w:szCs w:val="28"/>
              </w:rPr>
              <w:t>открыт</w:t>
            </w:r>
            <w:r>
              <w:rPr>
                <w:color w:val="000000"/>
                <w:sz w:val="28"/>
                <w:szCs w:val="28"/>
              </w:rPr>
              <w:t xml:space="preserve"> следующий</w:t>
            </w:r>
            <w:r w:rsidRPr="00D60D00">
              <w:rPr>
                <w:color w:val="000000"/>
                <w:sz w:val="28"/>
                <w:szCs w:val="28"/>
              </w:rPr>
              <w:t xml:space="preserve"> лицев</w:t>
            </w:r>
            <w:r>
              <w:rPr>
                <w:color w:val="000000"/>
                <w:sz w:val="28"/>
                <w:szCs w:val="28"/>
              </w:rPr>
              <w:t>ой</w:t>
            </w:r>
            <w:r w:rsidRPr="00D60D00">
              <w:rPr>
                <w:color w:val="000000"/>
                <w:sz w:val="28"/>
                <w:szCs w:val="28"/>
              </w:rPr>
              <w:t xml:space="preserve"> счет:</w:t>
            </w:r>
          </w:p>
          <w:p w:rsidR="00452E61" w:rsidRPr="00D60D00" w:rsidRDefault="00452E61" w:rsidP="00EA2540">
            <w:pPr>
              <w:jc w:val="both"/>
              <w:rPr>
                <w:color w:val="000000"/>
                <w:sz w:val="28"/>
                <w:szCs w:val="28"/>
              </w:rPr>
            </w:pPr>
            <w:r w:rsidRPr="00D60D00">
              <w:rPr>
                <w:color w:val="000000"/>
                <w:sz w:val="28"/>
                <w:szCs w:val="28"/>
              </w:rPr>
              <w:t>администратора доходов бюджета – 04533</w:t>
            </w:r>
            <w:r>
              <w:rPr>
                <w:color w:val="000000"/>
                <w:sz w:val="28"/>
                <w:szCs w:val="28"/>
                <w:lang w:val="en-US"/>
              </w:rPr>
              <w:t>D</w:t>
            </w:r>
            <w:r w:rsidRPr="00C528D1">
              <w:rPr>
                <w:color w:val="000000"/>
                <w:sz w:val="28"/>
                <w:szCs w:val="28"/>
              </w:rPr>
              <w:t>04570</w:t>
            </w:r>
            <w:r w:rsidRPr="00D60D00">
              <w:rPr>
                <w:color w:val="000000"/>
                <w:sz w:val="28"/>
                <w:szCs w:val="28"/>
              </w:rPr>
              <w:t>;</w:t>
            </w:r>
          </w:p>
          <w:p w:rsidR="00452E61" w:rsidRPr="00D958CE" w:rsidRDefault="00452E61" w:rsidP="00EA2540">
            <w:pPr>
              <w:jc w:val="both"/>
              <w:rPr>
                <w:color w:val="000000"/>
                <w:sz w:val="28"/>
                <w:szCs w:val="28"/>
              </w:rPr>
            </w:pPr>
            <w:r w:rsidRPr="00D958CE">
              <w:rPr>
                <w:color w:val="000000"/>
                <w:sz w:val="28"/>
                <w:szCs w:val="28"/>
              </w:rPr>
              <w:t>В финансовом управлении администрации города Оренбурга МКУ «</w:t>
            </w:r>
            <w:r>
              <w:rPr>
                <w:color w:val="000000"/>
                <w:sz w:val="28"/>
                <w:szCs w:val="28"/>
              </w:rPr>
              <w:t>ГЦГ</w:t>
            </w:r>
            <w:r w:rsidRPr="00D958CE">
              <w:rPr>
                <w:color w:val="000000"/>
                <w:sz w:val="28"/>
                <w:szCs w:val="28"/>
              </w:rPr>
              <w:t>» открыты лицевые счета:</w:t>
            </w:r>
          </w:p>
          <w:p w:rsidR="00452E61" w:rsidRPr="00D958CE" w:rsidRDefault="00452E61" w:rsidP="00EA2540">
            <w:pPr>
              <w:jc w:val="both"/>
              <w:rPr>
                <w:color w:val="000000"/>
                <w:sz w:val="28"/>
                <w:szCs w:val="28"/>
              </w:rPr>
            </w:pPr>
            <w:r w:rsidRPr="00D958CE">
              <w:rPr>
                <w:color w:val="000000"/>
                <w:sz w:val="28"/>
                <w:szCs w:val="28"/>
              </w:rPr>
              <w:t>041.10.00</w:t>
            </w:r>
            <w:r w:rsidRPr="00D60D00">
              <w:rPr>
                <w:color w:val="000000"/>
                <w:sz w:val="28"/>
                <w:szCs w:val="28"/>
              </w:rPr>
              <w:t>2</w:t>
            </w:r>
            <w:r w:rsidRPr="00D958CE">
              <w:rPr>
                <w:color w:val="000000"/>
                <w:sz w:val="28"/>
                <w:szCs w:val="28"/>
              </w:rPr>
              <w:t>.1 – лицевой счет получателя бюджетных средств;</w:t>
            </w:r>
          </w:p>
          <w:p w:rsidR="00452E61" w:rsidRDefault="00452E61" w:rsidP="00EA2540">
            <w:pPr>
              <w:jc w:val="both"/>
              <w:rPr>
                <w:color w:val="000000"/>
                <w:sz w:val="28"/>
                <w:szCs w:val="28"/>
              </w:rPr>
            </w:pPr>
            <w:r w:rsidRPr="00D958CE">
              <w:rPr>
                <w:color w:val="000000"/>
                <w:sz w:val="28"/>
                <w:szCs w:val="28"/>
              </w:rPr>
              <w:t>041.10.00</w:t>
            </w:r>
            <w:r w:rsidRPr="00D60D00">
              <w:rPr>
                <w:color w:val="000000"/>
                <w:sz w:val="28"/>
                <w:szCs w:val="28"/>
              </w:rPr>
              <w:t>2</w:t>
            </w:r>
            <w:r w:rsidRPr="00D958CE">
              <w:rPr>
                <w:color w:val="000000"/>
                <w:sz w:val="28"/>
                <w:szCs w:val="28"/>
              </w:rPr>
              <w:t>.3 – лицевой счет для отражения операций со средствами, поступающими во временное распоряжение.</w:t>
            </w:r>
          </w:p>
          <w:p w:rsidR="00452E61" w:rsidRPr="00D60D00" w:rsidRDefault="00452E61" w:rsidP="00EA2540">
            <w:pPr>
              <w:ind w:firstLine="709"/>
              <w:jc w:val="both"/>
              <w:rPr>
                <w:color w:val="000000"/>
                <w:sz w:val="28"/>
                <w:szCs w:val="28"/>
              </w:rPr>
            </w:pPr>
            <w:r w:rsidRPr="00D60D00">
              <w:rPr>
                <w:color w:val="000000"/>
                <w:sz w:val="28"/>
                <w:szCs w:val="28"/>
              </w:rPr>
              <w:t xml:space="preserve">Имущество </w:t>
            </w:r>
            <w:r>
              <w:rPr>
                <w:color w:val="000000"/>
                <w:sz w:val="28"/>
                <w:szCs w:val="28"/>
              </w:rPr>
              <w:t>учреждения</w:t>
            </w:r>
            <w:r w:rsidRPr="00D60D00">
              <w:rPr>
                <w:color w:val="000000"/>
                <w:sz w:val="28"/>
                <w:szCs w:val="28"/>
              </w:rPr>
              <w:t xml:space="preserve"> является муниципальной собственностью                               и закреплено на праве оперативного управления.</w:t>
            </w:r>
          </w:p>
          <w:p w:rsidR="00452E61" w:rsidRDefault="00452E61" w:rsidP="00EA2540">
            <w:pPr>
              <w:autoSpaceDE w:val="0"/>
              <w:autoSpaceDN w:val="0"/>
              <w:adjustRightInd w:val="0"/>
              <w:ind w:firstLine="709"/>
              <w:jc w:val="both"/>
              <w:rPr>
                <w:sz w:val="28"/>
                <w:szCs w:val="28"/>
              </w:rPr>
            </w:pPr>
            <w:r w:rsidRPr="00DC57C3">
              <w:rPr>
                <w:sz w:val="28"/>
                <w:szCs w:val="28"/>
              </w:rPr>
              <w:t xml:space="preserve">В соответствии с </w:t>
            </w:r>
            <w:r>
              <w:rPr>
                <w:sz w:val="28"/>
                <w:szCs w:val="28"/>
              </w:rPr>
              <w:t>постановлени</w:t>
            </w:r>
            <w:r w:rsidRPr="00DC57C3">
              <w:rPr>
                <w:sz w:val="28"/>
                <w:szCs w:val="28"/>
              </w:rPr>
              <w:t>ем</w:t>
            </w:r>
            <w:r>
              <w:rPr>
                <w:sz w:val="28"/>
                <w:szCs w:val="28"/>
              </w:rPr>
              <w:t xml:space="preserve"> Администрации города Оренбурга                                    от 21.12.2022 № 2298-п</w:t>
            </w:r>
            <w:r w:rsidRPr="00DC57C3">
              <w:rPr>
                <w:sz w:val="28"/>
                <w:szCs w:val="28"/>
              </w:rPr>
              <w:t xml:space="preserve"> </w:t>
            </w:r>
            <w:r>
              <w:rPr>
                <w:sz w:val="28"/>
                <w:szCs w:val="28"/>
              </w:rPr>
              <w:t>«</w:t>
            </w:r>
            <w:r w:rsidRPr="009C0F48">
              <w:rPr>
                <w:sz w:val="28"/>
                <w:szCs w:val="28"/>
              </w:rPr>
              <w:t>О передаче полномочий Администрации города Оренбурга, отраслевых (функциональных) и территориальных органов Администрации города Оренбурга и подведомственных им муниципальных казенных учреждений города Оренбурга и признании утратившими силу отдельных правовых актов Администрации города Оренбурга</w:t>
            </w:r>
            <w:r>
              <w:rPr>
                <w:sz w:val="28"/>
                <w:szCs w:val="28"/>
              </w:rPr>
              <w:t xml:space="preserve">» с 01.01.2023 учреждением переданы следующие </w:t>
            </w:r>
            <w:r w:rsidRPr="00764B3D">
              <w:rPr>
                <w:sz w:val="28"/>
                <w:szCs w:val="28"/>
              </w:rPr>
              <w:t>полномочия</w:t>
            </w:r>
            <w:r>
              <w:rPr>
                <w:sz w:val="28"/>
                <w:szCs w:val="28"/>
              </w:rPr>
              <w:t xml:space="preserve">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перечисление и ведению бюджетного учета, включая составление</w:t>
            </w:r>
            <w:r>
              <w:t xml:space="preserve">  </w:t>
            </w:r>
            <w:r>
              <w:rPr>
                <w:sz w:val="28"/>
                <w:szCs w:val="28"/>
              </w:rPr>
              <w:t xml:space="preserve">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w:t>
            </w:r>
          </w:p>
          <w:p w:rsidR="00452E61" w:rsidRPr="002A3BF2" w:rsidRDefault="00452E61" w:rsidP="00EA2540">
            <w:pPr>
              <w:autoSpaceDE w:val="0"/>
              <w:autoSpaceDN w:val="0"/>
              <w:adjustRightInd w:val="0"/>
              <w:ind w:firstLine="709"/>
              <w:jc w:val="both"/>
              <w:rPr>
                <w:sz w:val="28"/>
                <w:szCs w:val="28"/>
              </w:rPr>
            </w:pPr>
            <w:r>
              <w:rPr>
                <w:sz w:val="28"/>
                <w:szCs w:val="28"/>
              </w:rPr>
              <w:t>Переданные полномочия осуществляются финансовым управлением администрации города Оренбурга через муниципальное казенное учреждение «Центр муниципальных расчетов»</w:t>
            </w:r>
            <w:r w:rsidRPr="002A3BF2">
              <w:rPr>
                <w:sz w:val="28"/>
                <w:szCs w:val="28"/>
              </w:rPr>
              <w:t>.</w:t>
            </w:r>
          </w:p>
          <w:p w:rsidR="00452E61" w:rsidRPr="00D958CE" w:rsidRDefault="00452E61" w:rsidP="00EA2540">
            <w:pPr>
              <w:jc w:val="both"/>
              <w:rPr>
                <w:color w:val="000000"/>
                <w:sz w:val="28"/>
                <w:szCs w:val="28"/>
              </w:rPr>
            </w:pPr>
            <w:r w:rsidRPr="00D958CE">
              <w:rPr>
                <w:color w:val="000000"/>
                <w:sz w:val="28"/>
                <w:szCs w:val="28"/>
              </w:rPr>
              <w:t>Право подписи имеют:</w:t>
            </w:r>
          </w:p>
          <w:p w:rsidR="00452E61" w:rsidRPr="00D958CE" w:rsidRDefault="00452E61" w:rsidP="00EA2540">
            <w:pPr>
              <w:jc w:val="both"/>
              <w:rPr>
                <w:color w:val="000000"/>
                <w:sz w:val="28"/>
                <w:szCs w:val="28"/>
              </w:rPr>
            </w:pPr>
            <w:r w:rsidRPr="00D958CE">
              <w:rPr>
                <w:color w:val="000000"/>
                <w:sz w:val="28"/>
                <w:szCs w:val="28"/>
              </w:rPr>
              <w:t xml:space="preserve">- начальник учреждения – </w:t>
            </w:r>
            <w:r>
              <w:rPr>
                <w:color w:val="000000"/>
                <w:sz w:val="28"/>
                <w:szCs w:val="28"/>
              </w:rPr>
              <w:t>Стадник Алексей Юрьевич</w:t>
            </w:r>
            <w:r w:rsidRPr="00D958CE">
              <w:rPr>
                <w:color w:val="000000"/>
                <w:sz w:val="28"/>
                <w:szCs w:val="28"/>
              </w:rPr>
              <w:t>;</w:t>
            </w:r>
          </w:p>
          <w:p w:rsidR="00452E61" w:rsidRPr="00D958CE" w:rsidRDefault="00452E61" w:rsidP="00EA2540">
            <w:pPr>
              <w:jc w:val="both"/>
              <w:rPr>
                <w:color w:val="000000"/>
                <w:sz w:val="28"/>
                <w:szCs w:val="28"/>
              </w:rPr>
            </w:pPr>
            <w:r w:rsidRPr="00D958CE">
              <w:rPr>
                <w:color w:val="000000"/>
                <w:sz w:val="28"/>
                <w:szCs w:val="28"/>
              </w:rPr>
              <w:t>- директор муниципального казенного учреждения «Центр муниципальных расчетов» - Махаева Наталья Владимировна;</w:t>
            </w:r>
          </w:p>
          <w:p w:rsidR="00452E61" w:rsidRPr="00D958CE" w:rsidRDefault="00452E61" w:rsidP="00EA2540">
            <w:pPr>
              <w:jc w:val="both"/>
              <w:rPr>
                <w:color w:val="000000"/>
                <w:sz w:val="28"/>
                <w:szCs w:val="28"/>
              </w:rPr>
            </w:pPr>
            <w:r w:rsidRPr="00D958CE">
              <w:rPr>
                <w:color w:val="000000"/>
                <w:sz w:val="28"/>
                <w:szCs w:val="28"/>
              </w:rPr>
              <w:t>- главный бухгалтер муниципального казенного учреждения «Центр муниципальных расчетов» – Дрыганова Наталья Евгеньевна.</w:t>
            </w:r>
          </w:p>
          <w:p w:rsidR="00452E61" w:rsidRPr="00D958CE" w:rsidRDefault="00452E61" w:rsidP="00EA2540">
            <w:pPr>
              <w:jc w:val="both"/>
              <w:rPr>
                <w:color w:val="000000"/>
                <w:sz w:val="28"/>
                <w:szCs w:val="28"/>
              </w:rPr>
            </w:pPr>
            <w:r w:rsidRPr="00D958CE">
              <w:rPr>
                <w:color w:val="000000"/>
                <w:sz w:val="28"/>
                <w:szCs w:val="28"/>
              </w:rPr>
              <w:lastRenderedPageBreak/>
              <w:t>Ответственным за подготовку бюджетной отчетности является заместитель главного бухгалтера муниципального казенного учреждения «Центр муниципальных расчетов» Яхудин Вадим Тагирович.</w:t>
            </w:r>
          </w:p>
          <w:p w:rsidR="00452E61" w:rsidRDefault="00452E61" w:rsidP="00EA2540">
            <w:pPr>
              <w:jc w:val="both"/>
              <w:rPr>
                <w:color w:val="000000"/>
                <w:sz w:val="28"/>
                <w:szCs w:val="28"/>
              </w:rPr>
            </w:pPr>
            <w:r>
              <w:rPr>
                <w:color w:val="000000"/>
                <w:sz w:val="28"/>
                <w:szCs w:val="28"/>
              </w:rPr>
              <w:t xml:space="preserve">    </w:t>
            </w:r>
          </w:p>
          <w:p w:rsidR="00452E61" w:rsidRDefault="00452E61" w:rsidP="00EA2540">
            <w:pPr>
              <w:jc w:val="both"/>
              <w:rPr>
                <w:color w:val="000000"/>
                <w:sz w:val="28"/>
                <w:szCs w:val="28"/>
              </w:rPr>
            </w:pPr>
          </w:p>
          <w:p w:rsidR="00452E61" w:rsidRDefault="00452E61" w:rsidP="00EA2540">
            <w:pPr>
              <w:jc w:val="both"/>
              <w:rPr>
                <w:color w:val="000000"/>
                <w:sz w:val="28"/>
                <w:szCs w:val="28"/>
              </w:rPr>
            </w:pPr>
          </w:p>
          <w:p w:rsidR="00452E61" w:rsidRDefault="00452E61" w:rsidP="00EA2540">
            <w:pPr>
              <w:jc w:val="both"/>
              <w:rPr>
                <w:color w:val="000000"/>
                <w:sz w:val="28"/>
                <w:szCs w:val="28"/>
              </w:rPr>
            </w:pPr>
          </w:p>
          <w:p w:rsidR="00452E61" w:rsidRDefault="00452E61" w:rsidP="00EA2540">
            <w:pPr>
              <w:jc w:val="both"/>
              <w:rPr>
                <w:color w:val="000000"/>
                <w:sz w:val="28"/>
                <w:szCs w:val="28"/>
              </w:rPr>
            </w:pPr>
          </w:p>
          <w:p w:rsidR="00452E61" w:rsidRDefault="00452E61" w:rsidP="00EA2540">
            <w:pPr>
              <w:jc w:val="both"/>
              <w:rPr>
                <w:color w:val="000000"/>
                <w:sz w:val="28"/>
                <w:szCs w:val="28"/>
              </w:rPr>
            </w:pPr>
          </w:p>
          <w:p w:rsidR="00452E61" w:rsidRDefault="00452E61" w:rsidP="00EA2540">
            <w:pPr>
              <w:jc w:val="both"/>
              <w:rPr>
                <w:color w:val="000000"/>
                <w:sz w:val="28"/>
                <w:szCs w:val="28"/>
              </w:rPr>
            </w:pPr>
          </w:p>
          <w:p w:rsidR="00452E61" w:rsidRDefault="00452E61" w:rsidP="00EA2540">
            <w:pPr>
              <w:jc w:val="both"/>
              <w:rPr>
                <w:color w:val="000000"/>
                <w:sz w:val="28"/>
                <w:szCs w:val="28"/>
              </w:rPr>
            </w:pPr>
          </w:p>
          <w:p w:rsidR="00452E61" w:rsidRDefault="00452E61" w:rsidP="00EA2540">
            <w:pPr>
              <w:jc w:val="both"/>
              <w:rPr>
                <w:color w:val="000000"/>
                <w:sz w:val="28"/>
                <w:szCs w:val="28"/>
              </w:rPr>
            </w:pPr>
          </w:p>
          <w:p w:rsidR="00452E61" w:rsidRDefault="00452E61" w:rsidP="00EA2540">
            <w:pPr>
              <w:jc w:val="both"/>
              <w:rPr>
                <w:color w:val="000000"/>
                <w:sz w:val="28"/>
                <w:szCs w:val="28"/>
              </w:rPr>
            </w:pPr>
          </w:p>
          <w:p w:rsidR="00452E61" w:rsidRDefault="00452E61" w:rsidP="00EA2540">
            <w:pPr>
              <w:jc w:val="both"/>
              <w:rPr>
                <w:color w:val="000000"/>
                <w:sz w:val="28"/>
                <w:szCs w:val="28"/>
              </w:rPr>
            </w:pPr>
          </w:p>
          <w:p w:rsidR="00452E61" w:rsidRDefault="00452E61" w:rsidP="00EA2540">
            <w:pPr>
              <w:jc w:val="both"/>
              <w:rPr>
                <w:color w:val="000000"/>
                <w:sz w:val="28"/>
                <w:szCs w:val="28"/>
              </w:rPr>
            </w:pPr>
          </w:p>
          <w:p w:rsidR="00452E61" w:rsidRDefault="00452E61" w:rsidP="00EA2540">
            <w:pPr>
              <w:jc w:val="both"/>
              <w:rPr>
                <w:color w:val="000000"/>
                <w:sz w:val="28"/>
                <w:szCs w:val="28"/>
              </w:rPr>
            </w:pPr>
          </w:p>
          <w:p w:rsidR="00452E61" w:rsidRDefault="00452E61" w:rsidP="00EA2540">
            <w:pPr>
              <w:jc w:val="both"/>
              <w:rPr>
                <w:color w:val="000000"/>
                <w:sz w:val="28"/>
                <w:szCs w:val="28"/>
              </w:rPr>
            </w:pPr>
          </w:p>
          <w:p w:rsidR="00452E61" w:rsidRDefault="00452E61" w:rsidP="00EA2540">
            <w:pPr>
              <w:jc w:val="both"/>
              <w:rPr>
                <w:color w:val="000000"/>
                <w:sz w:val="28"/>
                <w:szCs w:val="28"/>
              </w:rPr>
            </w:pPr>
          </w:p>
          <w:p w:rsidR="00452E61" w:rsidRDefault="00452E61" w:rsidP="00EA2540">
            <w:pPr>
              <w:jc w:val="both"/>
              <w:rPr>
                <w:color w:val="000000"/>
                <w:sz w:val="28"/>
                <w:szCs w:val="28"/>
              </w:rPr>
            </w:pPr>
          </w:p>
          <w:p w:rsidR="00452E61" w:rsidRDefault="00452E61" w:rsidP="00EA2540">
            <w:pPr>
              <w:jc w:val="both"/>
              <w:rPr>
                <w:color w:val="000000"/>
                <w:sz w:val="28"/>
                <w:szCs w:val="28"/>
              </w:rPr>
            </w:pPr>
          </w:p>
          <w:p w:rsidR="00452E61" w:rsidRDefault="00452E61" w:rsidP="00EA2540">
            <w:pPr>
              <w:jc w:val="both"/>
              <w:rPr>
                <w:color w:val="000000"/>
                <w:sz w:val="28"/>
                <w:szCs w:val="28"/>
              </w:rPr>
            </w:pPr>
          </w:p>
        </w:tc>
      </w:tr>
      <w:tr w:rsidR="00452E61" w:rsidRPr="00B908AD" w:rsidTr="00EA2540">
        <w:trPr>
          <w:gridAfter w:val="1"/>
          <w:wAfter w:w="58" w:type="dxa"/>
          <w:trHeight w:val="322"/>
        </w:trPr>
        <w:tc>
          <w:tcPr>
            <w:tcW w:w="10314" w:type="dxa"/>
            <w:gridSpan w:val="11"/>
            <w:tcMar>
              <w:top w:w="0" w:type="dxa"/>
              <w:left w:w="0" w:type="dxa"/>
              <w:bottom w:w="0" w:type="dxa"/>
              <w:right w:w="0" w:type="dxa"/>
            </w:tcMar>
          </w:tcPr>
          <w:p w:rsidR="00452E61" w:rsidRDefault="00452E61" w:rsidP="00EA2540">
            <w:pPr>
              <w:jc w:val="center"/>
              <w:rPr>
                <w:b/>
                <w:bCs/>
                <w:color w:val="000000"/>
                <w:sz w:val="28"/>
                <w:szCs w:val="28"/>
              </w:rPr>
            </w:pPr>
            <w:r>
              <w:rPr>
                <w:b/>
                <w:bCs/>
                <w:color w:val="000000"/>
                <w:sz w:val="28"/>
                <w:szCs w:val="28"/>
              </w:rPr>
              <w:lastRenderedPageBreak/>
              <w:t>Раздел 2 «Результаты деятельности субъекта бюджетной отчетности»</w:t>
            </w:r>
          </w:p>
          <w:p w:rsidR="00452E61" w:rsidRDefault="00452E61" w:rsidP="00EA2540">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452E61" w:rsidTr="00B934D7">
              <w:tc>
                <w:tcPr>
                  <w:tcW w:w="10314" w:type="dxa"/>
                  <w:tcMar>
                    <w:top w:w="0" w:type="dxa"/>
                    <w:left w:w="0" w:type="dxa"/>
                    <w:bottom w:w="0" w:type="dxa"/>
                    <w:right w:w="0" w:type="dxa"/>
                  </w:tcMar>
                </w:tcPr>
                <w:p w:rsidR="00452E61" w:rsidRDefault="00452E61" w:rsidP="00EA2540">
                  <w:pPr>
                    <w:framePr w:hSpace="180" w:wrap="around" w:hAnchor="margin" w:y="-465"/>
                    <w:spacing w:line="1" w:lineRule="auto"/>
                    <w:suppressOverlap/>
                    <w:jc w:val="both"/>
                  </w:pPr>
                </w:p>
              </w:tc>
            </w:tr>
          </w:tbl>
          <w:p w:rsidR="00452E61" w:rsidRPr="00CE5620" w:rsidRDefault="00452E61" w:rsidP="00EA2540">
            <w:pPr>
              <w:ind w:firstLine="700"/>
              <w:jc w:val="both"/>
              <w:rPr>
                <w:bCs/>
                <w:sz w:val="28"/>
                <w:szCs w:val="28"/>
              </w:rPr>
            </w:pPr>
            <w:r w:rsidRPr="00DA70E4">
              <w:rPr>
                <w:sz w:val="28"/>
                <w:szCs w:val="28"/>
              </w:rPr>
              <w:t xml:space="preserve"> </w:t>
            </w:r>
            <w:r w:rsidRPr="00CE5620">
              <w:rPr>
                <w:bCs/>
                <w:sz w:val="28"/>
                <w:szCs w:val="28"/>
              </w:rPr>
              <w:t>Концепцией реформирования бюджетного процесса было определено,                        что бюджетополучатели в рамках осуществления своей деятельности должны максимально эффективно расходовать бюджетные ресурсы, что и нашло                               свое отражение в постановлении Администрации города Оренбурга                                    от 28.02.2020 № 237-п «О мерах по обеспечению исполнения бюджета города Оренбурга» и постановлении Администрации города Оренбурга от 27.12.2023                       № 2267-п «Об особенностях исполнения бюджета города Оренбурга в 2024 году».</w:t>
            </w:r>
          </w:p>
          <w:p w:rsidR="00452E61" w:rsidRPr="00CE5620" w:rsidRDefault="00452E61" w:rsidP="00EA2540">
            <w:pPr>
              <w:ind w:firstLine="700"/>
              <w:jc w:val="both"/>
              <w:rPr>
                <w:bCs/>
                <w:sz w:val="28"/>
                <w:szCs w:val="28"/>
              </w:rPr>
            </w:pPr>
            <w:r w:rsidRPr="00CE5620">
              <w:rPr>
                <w:bCs/>
                <w:sz w:val="28"/>
                <w:szCs w:val="28"/>
              </w:rPr>
              <w:t>Экономию и эффективность использования бюджетных средств, наряду                                  с иными мероприятиями, обеспечивает заключение муниципальных контрактов                        на выполнение работ, услуг, поставку товаров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2E61" w:rsidRPr="00CE5620" w:rsidRDefault="00452E61" w:rsidP="00EA2540">
            <w:pPr>
              <w:ind w:firstLine="700"/>
              <w:jc w:val="both"/>
              <w:rPr>
                <w:bCs/>
                <w:sz w:val="28"/>
                <w:szCs w:val="28"/>
              </w:rPr>
            </w:pPr>
            <w:r w:rsidRPr="00CE5620">
              <w:rPr>
                <w:bCs/>
                <w:sz w:val="28"/>
                <w:szCs w:val="28"/>
              </w:rPr>
              <w:t>Бюджетные ассигнования в отчетном периоде расходовались в соответствии                      с утвержденными нормативными затратами на обеспечение деятельности учреждений.</w:t>
            </w:r>
          </w:p>
          <w:p w:rsidR="00452E61" w:rsidRPr="00C03A61" w:rsidRDefault="00452E61" w:rsidP="00EA2540">
            <w:pPr>
              <w:ind w:firstLine="700"/>
              <w:jc w:val="both"/>
              <w:rPr>
                <w:bCs/>
                <w:sz w:val="28"/>
                <w:szCs w:val="28"/>
              </w:rPr>
            </w:pPr>
            <w:r w:rsidRPr="00C03A61">
              <w:rPr>
                <w:bCs/>
                <w:sz w:val="28"/>
                <w:szCs w:val="28"/>
              </w:rPr>
              <w:t>За отчетный период Департаментом и подведомственным учреждением заключено 335 контрактов в том числе:</w:t>
            </w:r>
          </w:p>
          <w:p w:rsidR="00452E61" w:rsidRPr="00C03A61" w:rsidRDefault="00452E61" w:rsidP="00EA2540">
            <w:pPr>
              <w:ind w:firstLine="700"/>
              <w:jc w:val="both"/>
              <w:rPr>
                <w:bCs/>
                <w:sz w:val="28"/>
                <w:szCs w:val="28"/>
              </w:rPr>
            </w:pPr>
            <w:r w:rsidRPr="00C03A61">
              <w:rPr>
                <w:bCs/>
                <w:sz w:val="28"/>
                <w:szCs w:val="28"/>
              </w:rPr>
              <w:t>296 контрактов с единственным поставщиком (подрядчиком, исполнителем)                на основании ч. 1 ст. 93 Закона № 44-ФЗ в том числе:</w:t>
            </w:r>
          </w:p>
          <w:p w:rsidR="00452E61" w:rsidRPr="00C03A61" w:rsidRDefault="00452E61" w:rsidP="00EA2540">
            <w:pPr>
              <w:ind w:firstLine="700"/>
              <w:jc w:val="both"/>
              <w:rPr>
                <w:bCs/>
                <w:sz w:val="28"/>
                <w:szCs w:val="28"/>
              </w:rPr>
            </w:pPr>
            <w:r w:rsidRPr="00C03A61">
              <w:rPr>
                <w:bCs/>
                <w:sz w:val="28"/>
                <w:szCs w:val="28"/>
              </w:rPr>
              <w:t>3 контракта на основании п. 1 ч. 1 ст. 93 Закона № 44-ФЗ;</w:t>
            </w:r>
          </w:p>
          <w:p w:rsidR="00452E61" w:rsidRPr="00C03A61" w:rsidRDefault="00452E61" w:rsidP="00EA2540">
            <w:pPr>
              <w:ind w:firstLine="700"/>
              <w:jc w:val="both"/>
              <w:rPr>
                <w:bCs/>
                <w:sz w:val="28"/>
                <w:szCs w:val="28"/>
              </w:rPr>
            </w:pPr>
            <w:r w:rsidRPr="00C03A61">
              <w:rPr>
                <w:bCs/>
                <w:sz w:val="28"/>
                <w:szCs w:val="28"/>
              </w:rPr>
              <w:t>284 контракта на основании п. 4 ч. 1 ст. 93 Закона № 44-ФЗ;</w:t>
            </w:r>
          </w:p>
          <w:p w:rsidR="00452E61" w:rsidRPr="00670C06" w:rsidRDefault="00452E61" w:rsidP="00EA2540">
            <w:pPr>
              <w:ind w:firstLine="700"/>
              <w:jc w:val="both"/>
              <w:rPr>
                <w:bCs/>
                <w:sz w:val="28"/>
                <w:szCs w:val="28"/>
              </w:rPr>
            </w:pPr>
            <w:r w:rsidRPr="00C03A61">
              <w:rPr>
                <w:bCs/>
                <w:sz w:val="28"/>
                <w:szCs w:val="28"/>
              </w:rPr>
              <w:t>1 контракт на основании п. 6 ч</w:t>
            </w:r>
            <w:r w:rsidRPr="00670C06">
              <w:rPr>
                <w:bCs/>
                <w:sz w:val="28"/>
                <w:szCs w:val="28"/>
              </w:rPr>
              <w:t>. 1 ст. 93 Закона № 44-ФЗ;</w:t>
            </w:r>
          </w:p>
          <w:p w:rsidR="00452E61" w:rsidRPr="00670C06" w:rsidRDefault="00452E61" w:rsidP="00EA2540">
            <w:pPr>
              <w:ind w:firstLine="700"/>
              <w:jc w:val="both"/>
              <w:rPr>
                <w:bCs/>
                <w:sz w:val="28"/>
                <w:szCs w:val="28"/>
              </w:rPr>
            </w:pPr>
            <w:r w:rsidRPr="00670C06">
              <w:rPr>
                <w:bCs/>
                <w:sz w:val="28"/>
                <w:szCs w:val="28"/>
              </w:rPr>
              <w:lastRenderedPageBreak/>
              <w:t>6 контрактов на основании п. 8 ч. 1 ст. 93 Закона № 44-ФЗ;</w:t>
            </w:r>
          </w:p>
          <w:p w:rsidR="00452E61" w:rsidRPr="00670C06" w:rsidRDefault="00452E61" w:rsidP="00EA2540">
            <w:pPr>
              <w:ind w:firstLine="700"/>
              <w:jc w:val="both"/>
              <w:rPr>
                <w:bCs/>
                <w:sz w:val="28"/>
                <w:szCs w:val="28"/>
              </w:rPr>
            </w:pPr>
            <w:r>
              <w:rPr>
                <w:bCs/>
                <w:sz w:val="28"/>
                <w:szCs w:val="28"/>
              </w:rPr>
              <w:t>2</w:t>
            </w:r>
            <w:r w:rsidRPr="00670C06">
              <w:rPr>
                <w:bCs/>
                <w:sz w:val="28"/>
                <w:szCs w:val="28"/>
              </w:rPr>
              <w:t xml:space="preserve"> контракт</w:t>
            </w:r>
            <w:r>
              <w:rPr>
                <w:bCs/>
                <w:sz w:val="28"/>
                <w:szCs w:val="28"/>
              </w:rPr>
              <w:t>а</w:t>
            </w:r>
            <w:r w:rsidRPr="00670C06">
              <w:rPr>
                <w:bCs/>
                <w:sz w:val="28"/>
                <w:szCs w:val="28"/>
              </w:rPr>
              <w:t xml:space="preserve"> на основании п</w:t>
            </w:r>
            <w:r>
              <w:rPr>
                <w:bCs/>
                <w:sz w:val="28"/>
                <w:szCs w:val="28"/>
              </w:rPr>
              <w:t>. 23 ч. 1 ст. 93 Закона № 44-ФЗ.</w:t>
            </w:r>
          </w:p>
          <w:p w:rsidR="00452E61" w:rsidRPr="00670C06" w:rsidRDefault="00452E61" w:rsidP="00EA2540">
            <w:pPr>
              <w:ind w:firstLine="700"/>
              <w:jc w:val="both"/>
              <w:rPr>
                <w:bCs/>
                <w:sz w:val="28"/>
                <w:szCs w:val="28"/>
              </w:rPr>
            </w:pPr>
            <w:r w:rsidRPr="00670C06">
              <w:rPr>
                <w:bCs/>
                <w:sz w:val="28"/>
                <w:szCs w:val="28"/>
              </w:rPr>
              <w:t>По результатам проведения запроса котировок в электронной форме заключено                               9 контрактов.</w:t>
            </w:r>
          </w:p>
          <w:p w:rsidR="00452E61" w:rsidRPr="00670C06" w:rsidRDefault="00452E61" w:rsidP="00EA2540">
            <w:pPr>
              <w:ind w:firstLine="700"/>
              <w:jc w:val="both"/>
              <w:rPr>
                <w:bCs/>
                <w:sz w:val="28"/>
                <w:szCs w:val="28"/>
              </w:rPr>
            </w:pPr>
            <w:r w:rsidRPr="00670C06">
              <w:rPr>
                <w:bCs/>
                <w:sz w:val="28"/>
                <w:szCs w:val="28"/>
              </w:rPr>
              <w:t>По результатам проведения электронного аукциона и конкурса в электронной форме заключено 39 контрактов.</w:t>
            </w:r>
          </w:p>
          <w:p w:rsidR="00452E61" w:rsidRPr="00670C06" w:rsidRDefault="00452E61" w:rsidP="00EA2540">
            <w:pPr>
              <w:ind w:firstLine="700"/>
              <w:jc w:val="both"/>
              <w:rPr>
                <w:b/>
                <w:bCs/>
                <w:sz w:val="28"/>
                <w:szCs w:val="28"/>
              </w:rPr>
            </w:pPr>
            <w:r w:rsidRPr="00670C06">
              <w:rPr>
                <w:bCs/>
                <w:sz w:val="28"/>
                <w:szCs w:val="28"/>
              </w:rPr>
              <w:t xml:space="preserve">Количество конкурентных процедур, признанных несостоявшимися, составляет – 23 </w:t>
            </w:r>
            <w:r w:rsidRPr="00670C06">
              <w:rPr>
                <w:b/>
                <w:bCs/>
                <w:sz w:val="28"/>
                <w:szCs w:val="28"/>
              </w:rPr>
              <w:t>(</w:t>
            </w:r>
            <w:r w:rsidRPr="00670C06">
              <w:rPr>
                <w:bCs/>
                <w:sz w:val="28"/>
                <w:szCs w:val="28"/>
              </w:rPr>
              <w:t>23 – подана одна заявка на участие в электронном аукционе)</w:t>
            </w:r>
            <w:r w:rsidRPr="00670C06">
              <w:rPr>
                <w:b/>
                <w:bCs/>
                <w:sz w:val="28"/>
                <w:szCs w:val="28"/>
              </w:rPr>
              <w:t xml:space="preserve">. </w:t>
            </w:r>
          </w:p>
          <w:p w:rsidR="00452E61" w:rsidRPr="002C2452" w:rsidRDefault="00452E61" w:rsidP="00EA2540">
            <w:pPr>
              <w:ind w:firstLine="700"/>
              <w:jc w:val="both"/>
              <w:rPr>
                <w:bCs/>
                <w:sz w:val="28"/>
                <w:szCs w:val="28"/>
              </w:rPr>
            </w:pPr>
            <w:r w:rsidRPr="002C2452">
              <w:rPr>
                <w:bCs/>
                <w:sz w:val="28"/>
                <w:szCs w:val="28"/>
              </w:rPr>
              <w:t>Экономия бюджетных средств в результате применения конкурентных способов составила 370 055 707,74</w:t>
            </w:r>
            <w:r w:rsidRPr="002C2452">
              <w:rPr>
                <w:bCs/>
                <w:sz w:val="28"/>
                <w:szCs w:val="28"/>
              </w:rPr>
              <w:t xml:space="preserve">‬ руб. </w:t>
            </w:r>
          </w:p>
          <w:p w:rsidR="00452E61" w:rsidRPr="002B03CB" w:rsidRDefault="00452E61" w:rsidP="00EA2540">
            <w:pPr>
              <w:ind w:firstLine="700"/>
              <w:jc w:val="both"/>
              <w:rPr>
                <w:bCs/>
                <w:sz w:val="28"/>
                <w:szCs w:val="28"/>
              </w:rPr>
            </w:pPr>
            <w:r w:rsidRPr="002B03CB">
              <w:rPr>
                <w:bCs/>
                <w:sz w:val="28"/>
                <w:szCs w:val="28"/>
              </w:rPr>
              <w:t xml:space="preserve">Штатная численность Департамента и подведомственного учреждения составляет 187 человек, в том числе:    </w:t>
            </w:r>
          </w:p>
          <w:p w:rsidR="00452E61" w:rsidRPr="002B03CB" w:rsidRDefault="00452E61" w:rsidP="00EA2540">
            <w:pPr>
              <w:ind w:firstLine="700"/>
              <w:jc w:val="both"/>
              <w:rPr>
                <w:b/>
                <w:bCs/>
                <w:sz w:val="28"/>
                <w:szCs w:val="28"/>
              </w:rPr>
            </w:pPr>
            <w:r>
              <w:rPr>
                <w:bCs/>
                <w:sz w:val="28"/>
                <w:szCs w:val="28"/>
              </w:rPr>
              <w:t>Д</w:t>
            </w:r>
            <w:r w:rsidRPr="002B03CB">
              <w:rPr>
                <w:bCs/>
                <w:sz w:val="28"/>
                <w:szCs w:val="28"/>
              </w:rPr>
              <w:t xml:space="preserve">епартамент – 61 человек, МКУ «ГЦГ» - 126 человек.                                                                                                             </w:t>
            </w:r>
          </w:p>
          <w:p w:rsidR="00452E61" w:rsidRPr="002B03CB" w:rsidRDefault="00452E61" w:rsidP="00EA2540">
            <w:pPr>
              <w:ind w:firstLine="700"/>
              <w:jc w:val="both"/>
              <w:rPr>
                <w:bCs/>
                <w:sz w:val="28"/>
                <w:szCs w:val="28"/>
              </w:rPr>
            </w:pPr>
            <w:r w:rsidRPr="002B03CB">
              <w:rPr>
                <w:bCs/>
                <w:sz w:val="28"/>
                <w:szCs w:val="28"/>
              </w:rPr>
              <w:t xml:space="preserve">Фактическая численность работников на   01 января 2025 года   составила                   172 ед., в том числе:                                                                                                                              </w:t>
            </w:r>
          </w:p>
          <w:p w:rsidR="00452E61" w:rsidRPr="002B03CB" w:rsidRDefault="00452E61" w:rsidP="00EA2540">
            <w:pPr>
              <w:ind w:firstLine="700"/>
              <w:jc w:val="both"/>
              <w:rPr>
                <w:b/>
                <w:bCs/>
                <w:sz w:val="28"/>
                <w:szCs w:val="28"/>
              </w:rPr>
            </w:pPr>
            <w:r>
              <w:rPr>
                <w:bCs/>
                <w:sz w:val="28"/>
                <w:szCs w:val="28"/>
              </w:rPr>
              <w:t>Д</w:t>
            </w:r>
            <w:r w:rsidRPr="002B03CB">
              <w:rPr>
                <w:bCs/>
                <w:sz w:val="28"/>
                <w:szCs w:val="28"/>
              </w:rPr>
              <w:t>епартамент –55 ед., МКУ «ГЦГ» - 117 ед.</w:t>
            </w:r>
          </w:p>
          <w:p w:rsidR="00452E61" w:rsidRPr="002B03CB" w:rsidRDefault="00452E61" w:rsidP="00EA2540">
            <w:pPr>
              <w:ind w:firstLine="700"/>
              <w:jc w:val="both"/>
              <w:rPr>
                <w:bCs/>
                <w:sz w:val="28"/>
                <w:szCs w:val="28"/>
              </w:rPr>
            </w:pPr>
            <w:r w:rsidRPr="002B03CB">
              <w:rPr>
                <w:bCs/>
                <w:sz w:val="28"/>
                <w:szCs w:val="28"/>
              </w:rPr>
              <w:t xml:space="preserve">Среднесписочная численность    работников   на   01 января 2025 года   составила 173,7 ед., в том числе:                                                                                                                              </w:t>
            </w:r>
          </w:p>
          <w:p w:rsidR="00452E61" w:rsidRPr="002B03CB" w:rsidRDefault="00452E61" w:rsidP="00EA2540">
            <w:pPr>
              <w:ind w:firstLine="700"/>
              <w:jc w:val="both"/>
              <w:rPr>
                <w:b/>
                <w:bCs/>
                <w:sz w:val="28"/>
                <w:szCs w:val="28"/>
              </w:rPr>
            </w:pPr>
            <w:r w:rsidRPr="002B03CB">
              <w:rPr>
                <w:bCs/>
                <w:sz w:val="28"/>
                <w:szCs w:val="28"/>
              </w:rPr>
              <w:t>департамент – 54,7 ед., МКУ «ГЦГ» - 119,0 ед.</w:t>
            </w:r>
          </w:p>
          <w:p w:rsidR="00452E61" w:rsidRPr="007C0456" w:rsidRDefault="00452E61" w:rsidP="00EA2540">
            <w:pPr>
              <w:ind w:firstLine="700"/>
              <w:jc w:val="both"/>
              <w:rPr>
                <w:bCs/>
                <w:color w:val="FF0000"/>
                <w:sz w:val="28"/>
                <w:szCs w:val="28"/>
              </w:rPr>
            </w:pPr>
            <w:r w:rsidRPr="002B03CB">
              <w:rPr>
                <w:bCs/>
                <w:sz w:val="28"/>
                <w:szCs w:val="28"/>
              </w:rPr>
              <w:t>В отчетном периоде было организовано обучение:</w:t>
            </w:r>
          </w:p>
          <w:p w:rsidR="00452E61" w:rsidRPr="00C03A61" w:rsidRDefault="00452E61" w:rsidP="00EA2540">
            <w:pPr>
              <w:ind w:firstLine="700"/>
              <w:jc w:val="both"/>
              <w:rPr>
                <w:bCs/>
                <w:sz w:val="28"/>
                <w:szCs w:val="28"/>
              </w:rPr>
            </w:pPr>
            <w:r w:rsidRPr="00C03A61">
              <w:rPr>
                <w:bCs/>
                <w:sz w:val="28"/>
                <w:szCs w:val="28"/>
              </w:rPr>
              <w:t>одного сотрудника по программе повышения квалификации по охране труда                        на сумму 6 000,00 руб.;</w:t>
            </w:r>
          </w:p>
          <w:p w:rsidR="00452E61" w:rsidRPr="00C03A61" w:rsidRDefault="00452E61" w:rsidP="00EA2540">
            <w:pPr>
              <w:ind w:firstLine="700"/>
              <w:jc w:val="both"/>
              <w:rPr>
                <w:bCs/>
                <w:sz w:val="28"/>
                <w:szCs w:val="28"/>
              </w:rPr>
            </w:pPr>
            <w:r w:rsidRPr="00C03A61">
              <w:rPr>
                <w:bCs/>
                <w:sz w:val="28"/>
                <w:szCs w:val="28"/>
              </w:rPr>
              <w:t xml:space="preserve">пяти сотрудников по программе повышения квалификации «Проверка знаний, норм и правил в области тепло – </w:t>
            </w:r>
            <w:proofErr w:type="spellStart"/>
            <w:r w:rsidRPr="00C03A61">
              <w:rPr>
                <w:bCs/>
                <w:sz w:val="28"/>
                <w:szCs w:val="28"/>
              </w:rPr>
              <w:t>энерго</w:t>
            </w:r>
            <w:proofErr w:type="spellEnd"/>
            <w:r w:rsidRPr="00C03A61">
              <w:rPr>
                <w:bCs/>
                <w:sz w:val="28"/>
                <w:szCs w:val="28"/>
              </w:rPr>
              <w:t xml:space="preserve"> надзора и </w:t>
            </w:r>
            <w:proofErr w:type="spellStart"/>
            <w:r w:rsidRPr="00C03A61">
              <w:rPr>
                <w:bCs/>
                <w:sz w:val="28"/>
                <w:szCs w:val="28"/>
              </w:rPr>
              <w:t>электро</w:t>
            </w:r>
            <w:proofErr w:type="spellEnd"/>
            <w:r w:rsidRPr="00C03A61">
              <w:rPr>
                <w:bCs/>
                <w:sz w:val="28"/>
                <w:szCs w:val="28"/>
              </w:rPr>
              <w:t xml:space="preserve"> – </w:t>
            </w:r>
            <w:proofErr w:type="spellStart"/>
            <w:r w:rsidRPr="00C03A61">
              <w:rPr>
                <w:bCs/>
                <w:sz w:val="28"/>
                <w:szCs w:val="28"/>
              </w:rPr>
              <w:t>энерго</w:t>
            </w:r>
            <w:proofErr w:type="spellEnd"/>
            <w:r w:rsidRPr="00C03A61">
              <w:rPr>
                <w:bCs/>
                <w:sz w:val="28"/>
                <w:szCs w:val="28"/>
              </w:rPr>
              <w:t xml:space="preserve"> надзора на портале дистанционного </w:t>
            </w:r>
            <w:r>
              <w:rPr>
                <w:bCs/>
                <w:sz w:val="28"/>
                <w:szCs w:val="28"/>
              </w:rPr>
              <w:t>адаптивного обучения» на сумму 17 5</w:t>
            </w:r>
            <w:r w:rsidRPr="00C03A61">
              <w:rPr>
                <w:bCs/>
                <w:sz w:val="28"/>
                <w:szCs w:val="28"/>
              </w:rPr>
              <w:t>00,00 руб.;</w:t>
            </w:r>
          </w:p>
          <w:p w:rsidR="00452E61" w:rsidRPr="007C0456" w:rsidRDefault="00452E61" w:rsidP="00EA2540">
            <w:pPr>
              <w:ind w:firstLine="700"/>
              <w:jc w:val="both"/>
              <w:rPr>
                <w:bCs/>
                <w:color w:val="FF0000"/>
                <w:sz w:val="28"/>
                <w:szCs w:val="28"/>
              </w:rPr>
            </w:pPr>
            <w:r w:rsidRPr="00C03A61">
              <w:rPr>
                <w:bCs/>
                <w:sz w:val="28"/>
                <w:szCs w:val="28"/>
              </w:rPr>
              <w:t>Расходы на обучение и повышение квалификации составили 23 500,00 руб.</w:t>
            </w:r>
          </w:p>
          <w:p w:rsidR="00452E61" w:rsidRPr="002B03CB" w:rsidRDefault="00452E61" w:rsidP="00EA2540">
            <w:pPr>
              <w:ind w:firstLine="700"/>
              <w:jc w:val="both"/>
              <w:rPr>
                <w:bCs/>
                <w:sz w:val="28"/>
                <w:szCs w:val="28"/>
              </w:rPr>
            </w:pPr>
            <w:r w:rsidRPr="002B03CB">
              <w:rPr>
                <w:bCs/>
                <w:sz w:val="28"/>
                <w:szCs w:val="28"/>
              </w:rPr>
              <w:t>По состоянию на 01.01.2025 балансовая стоимость объектов основных средств составляет 486 070 804,08 руб., в том числе: балансовая стоимость основных средств, находящихся в эксплуатации и имеющих нулевую остаточную стоимость –                       80 607 070,14</w:t>
            </w:r>
            <w:r w:rsidRPr="002B03CB">
              <w:rPr>
                <w:bCs/>
                <w:sz w:val="28"/>
                <w:szCs w:val="28"/>
              </w:rPr>
              <w:t>‬ руб.</w:t>
            </w:r>
          </w:p>
          <w:p w:rsidR="00452E61" w:rsidRPr="00CE5620" w:rsidRDefault="00452E61" w:rsidP="00EA2540">
            <w:pPr>
              <w:ind w:firstLine="700"/>
              <w:jc w:val="both"/>
              <w:rPr>
                <w:bCs/>
                <w:sz w:val="28"/>
                <w:szCs w:val="28"/>
              </w:rPr>
            </w:pPr>
            <w:r w:rsidRPr="002B03CB">
              <w:rPr>
                <w:bCs/>
                <w:sz w:val="28"/>
                <w:szCs w:val="28"/>
              </w:rPr>
              <w:t xml:space="preserve">Временно неэксплуатируемых </w:t>
            </w:r>
            <w:r w:rsidRPr="00CE5620">
              <w:rPr>
                <w:bCs/>
                <w:sz w:val="28"/>
                <w:szCs w:val="28"/>
              </w:rPr>
              <w:t>(неиспользуемых) основных средств основных средств, изъятых из эксплуатации или удерживаемых до их выбытия в учреждениях, нет.</w:t>
            </w:r>
          </w:p>
          <w:p w:rsidR="00452E61" w:rsidRPr="00CE5620" w:rsidRDefault="00452E61" w:rsidP="00EA2540">
            <w:pPr>
              <w:ind w:firstLine="700"/>
              <w:jc w:val="both"/>
              <w:rPr>
                <w:bCs/>
                <w:sz w:val="28"/>
                <w:szCs w:val="28"/>
              </w:rPr>
            </w:pPr>
            <w:r w:rsidRPr="00CE5620">
              <w:rPr>
                <w:bCs/>
                <w:sz w:val="28"/>
                <w:szCs w:val="28"/>
              </w:rPr>
              <w:t>Доля недвижимого имущества, используемого учреждением для выполнения функций (осуществления деятельности, предусмотренной уставом) – 100%.</w:t>
            </w:r>
          </w:p>
          <w:p w:rsidR="00452E61" w:rsidRPr="00CE5620" w:rsidRDefault="00452E61" w:rsidP="00EA2540">
            <w:pPr>
              <w:ind w:firstLine="700"/>
              <w:jc w:val="both"/>
              <w:rPr>
                <w:bCs/>
                <w:sz w:val="28"/>
                <w:szCs w:val="28"/>
              </w:rPr>
            </w:pPr>
            <w:r w:rsidRPr="00CE5620">
              <w:rPr>
                <w:bCs/>
                <w:sz w:val="28"/>
                <w:szCs w:val="28"/>
              </w:rPr>
              <w:t>Доля недвижимого имущества (за исключением предоставленных на праве постоянного (бессрочного) пользования земельных участков), не используемого учреждением и (или) переданного в аренду (пользование) – 0%. Не используемое Департаментом и подведомственными учреждениями, в том числе в аварийном состоянии имущество отсутствует.</w:t>
            </w:r>
          </w:p>
          <w:p w:rsidR="00452E61" w:rsidRPr="00CE5620" w:rsidRDefault="00452E61" w:rsidP="00EA2540">
            <w:pPr>
              <w:ind w:firstLine="700"/>
              <w:jc w:val="both"/>
              <w:rPr>
                <w:bCs/>
                <w:sz w:val="28"/>
                <w:szCs w:val="28"/>
              </w:rPr>
            </w:pPr>
            <w:r w:rsidRPr="00CE5620">
              <w:rPr>
                <w:bCs/>
                <w:sz w:val="28"/>
                <w:szCs w:val="28"/>
              </w:rPr>
              <w:t>Техническое состояние основных средств учреждений находится на хорошем уровне. В учреждениях своевременно проводятся диагностика, техническое обслуживание, ремонт основных средств. Сохранность основных средств обеспечивается посредством их закрепления за материально-ответственными лицами и проведением инвентаризаций имущества.</w:t>
            </w:r>
          </w:p>
          <w:p w:rsidR="00452E61" w:rsidRDefault="00452E61" w:rsidP="00EA2540">
            <w:pPr>
              <w:ind w:firstLine="700"/>
              <w:jc w:val="both"/>
              <w:rPr>
                <w:bCs/>
                <w:sz w:val="28"/>
                <w:szCs w:val="28"/>
              </w:rPr>
            </w:pPr>
            <w:r w:rsidRPr="00CE5620">
              <w:rPr>
                <w:bCs/>
                <w:sz w:val="28"/>
                <w:szCs w:val="28"/>
              </w:rPr>
              <w:lastRenderedPageBreak/>
              <w:t xml:space="preserve">Материальные запасы поступают своевременно на основании первичных учетных документов в полной комплектации. Для экономного расходования горюче-смазочных материалов устанавливаются нормы расхода топлива, проводятся </w:t>
            </w:r>
            <w:r w:rsidRPr="002B03CB">
              <w:rPr>
                <w:bCs/>
                <w:sz w:val="28"/>
                <w:szCs w:val="28"/>
              </w:rPr>
              <w:t>мероприятия по проверке показаний спидометров автомобилей.</w:t>
            </w:r>
          </w:p>
          <w:p w:rsidR="00452E61" w:rsidRPr="00EE7F33" w:rsidRDefault="00452E61" w:rsidP="00EA2540">
            <w:pPr>
              <w:tabs>
                <w:tab w:val="left" w:pos="0"/>
              </w:tabs>
              <w:autoSpaceDE w:val="0"/>
              <w:autoSpaceDN w:val="0"/>
              <w:adjustRightInd w:val="0"/>
              <w:ind w:firstLine="709"/>
              <w:contextualSpacing/>
              <w:jc w:val="both"/>
              <w:rPr>
                <w:sz w:val="28"/>
                <w:szCs w:val="28"/>
              </w:rPr>
            </w:pPr>
            <w:r w:rsidRPr="00EE7F33">
              <w:rPr>
                <w:sz w:val="28"/>
                <w:szCs w:val="28"/>
              </w:rPr>
              <w:t>Недостачи и порчи имущества в 2024 году не выявлено.</w:t>
            </w:r>
          </w:p>
          <w:p w:rsidR="00452E61" w:rsidRPr="00EF7833" w:rsidRDefault="00452E61" w:rsidP="00EA2540">
            <w:pPr>
              <w:tabs>
                <w:tab w:val="left" w:pos="0"/>
              </w:tabs>
              <w:autoSpaceDE w:val="0"/>
              <w:autoSpaceDN w:val="0"/>
              <w:adjustRightInd w:val="0"/>
              <w:ind w:firstLine="709"/>
              <w:contextualSpacing/>
              <w:jc w:val="both"/>
              <w:rPr>
                <w:sz w:val="28"/>
                <w:szCs w:val="28"/>
              </w:rPr>
            </w:pPr>
            <w:r w:rsidRPr="00EE7F33">
              <w:rPr>
                <w:sz w:val="28"/>
                <w:szCs w:val="28"/>
              </w:rPr>
              <w:t xml:space="preserve">Объектов аренды у </w:t>
            </w:r>
            <w:r w:rsidRPr="00EE7F33">
              <w:rPr>
                <w:bCs/>
                <w:sz w:val="28"/>
                <w:szCs w:val="28"/>
              </w:rPr>
              <w:t xml:space="preserve">Департамента </w:t>
            </w:r>
            <w:r w:rsidRPr="00EE7F33">
              <w:rPr>
                <w:sz w:val="28"/>
                <w:szCs w:val="28"/>
              </w:rPr>
              <w:t>нет.</w:t>
            </w:r>
            <w:r w:rsidRPr="00EF7833">
              <w:rPr>
                <w:sz w:val="28"/>
                <w:szCs w:val="28"/>
              </w:rPr>
              <w:t xml:space="preserve"> </w:t>
            </w:r>
          </w:p>
          <w:p w:rsidR="00452E61" w:rsidRPr="00585314" w:rsidRDefault="00452E61" w:rsidP="00EA2540">
            <w:pPr>
              <w:ind w:firstLine="700"/>
              <w:jc w:val="both"/>
              <w:rPr>
                <w:bCs/>
                <w:sz w:val="28"/>
                <w:szCs w:val="28"/>
              </w:rPr>
            </w:pPr>
            <w:r w:rsidRPr="002B03CB">
              <w:rPr>
                <w:bCs/>
                <w:sz w:val="28"/>
                <w:szCs w:val="28"/>
              </w:rPr>
              <w:t xml:space="preserve">В 2024 году Департаментом заключено соглашение о порядке и условиях предоставления субсидии на финансовое обеспечение муниципального задания                   с </w:t>
            </w:r>
            <w:r w:rsidRPr="00585314">
              <w:rPr>
                <w:bCs/>
                <w:sz w:val="28"/>
                <w:szCs w:val="28"/>
              </w:rPr>
              <w:t xml:space="preserve">МБУ «УКС». </w:t>
            </w:r>
          </w:p>
          <w:p w:rsidR="00452E61" w:rsidRPr="00585314" w:rsidRDefault="00452E61" w:rsidP="00EA2540">
            <w:pPr>
              <w:ind w:firstLine="700"/>
              <w:jc w:val="both"/>
              <w:rPr>
                <w:bCs/>
                <w:sz w:val="28"/>
                <w:szCs w:val="28"/>
              </w:rPr>
            </w:pPr>
            <w:r w:rsidRPr="00585314">
              <w:rPr>
                <w:bCs/>
                <w:sz w:val="28"/>
                <w:szCs w:val="28"/>
              </w:rPr>
              <w:t xml:space="preserve">На отчетный год Департаменту предусмотрены ассигнования на субсидию                      на выполнение муниципального задания в сумме 74 882 580,48 руб. </w:t>
            </w:r>
          </w:p>
          <w:p w:rsidR="00452E61" w:rsidRPr="00EE7F33" w:rsidRDefault="00452E61" w:rsidP="00EA2540">
            <w:pPr>
              <w:ind w:firstLine="700"/>
              <w:jc w:val="both"/>
              <w:rPr>
                <w:bCs/>
                <w:sz w:val="28"/>
                <w:szCs w:val="28"/>
              </w:rPr>
            </w:pPr>
            <w:r w:rsidRPr="00EE7F33">
              <w:rPr>
                <w:bCs/>
                <w:sz w:val="28"/>
                <w:szCs w:val="28"/>
              </w:rPr>
              <w:t>В 2024 году Департамент заключил одно соглашение о порядке и условиях предоставления субсидии на иные цели с МБУ «УКС».</w:t>
            </w:r>
          </w:p>
          <w:p w:rsidR="00452E61" w:rsidRPr="00585314" w:rsidRDefault="00452E61" w:rsidP="00EA2540">
            <w:pPr>
              <w:ind w:firstLine="700"/>
              <w:jc w:val="both"/>
              <w:rPr>
                <w:bCs/>
                <w:sz w:val="28"/>
                <w:szCs w:val="28"/>
              </w:rPr>
            </w:pPr>
            <w:r w:rsidRPr="00EE7F33">
              <w:rPr>
                <w:bCs/>
                <w:sz w:val="28"/>
                <w:szCs w:val="28"/>
              </w:rPr>
              <w:t>На отчетный год Департаменту предусмотрены</w:t>
            </w:r>
            <w:r w:rsidRPr="00585314">
              <w:rPr>
                <w:bCs/>
                <w:sz w:val="28"/>
                <w:szCs w:val="28"/>
              </w:rPr>
              <w:t xml:space="preserve"> ассигнования на субсидию                            на иные цели в сумме 500 719,52 руб.   </w:t>
            </w:r>
          </w:p>
          <w:p w:rsidR="00452E61" w:rsidRPr="00CE5620" w:rsidRDefault="00452E61" w:rsidP="00EA2540">
            <w:pPr>
              <w:ind w:firstLine="700"/>
              <w:jc w:val="both"/>
              <w:rPr>
                <w:b/>
                <w:bCs/>
                <w:sz w:val="28"/>
                <w:szCs w:val="28"/>
              </w:rPr>
            </w:pPr>
            <w:r w:rsidRPr="00585314">
              <w:rPr>
                <w:b/>
                <w:bCs/>
                <w:sz w:val="28"/>
                <w:szCs w:val="28"/>
              </w:rPr>
              <w:t xml:space="preserve">Сведения о работе </w:t>
            </w:r>
            <w:r w:rsidRPr="00CE5620">
              <w:rPr>
                <w:b/>
                <w:bCs/>
                <w:sz w:val="28"/>
                <w:szCs w:val="28"/>
              </w:rPr>
              <w:t xml:space="preserve">муниципальных учреждений города Оренбурга                            с кредитными учреждениями по реализации зарплатных проектов. </w:t>
            </w:r>
          </w:p>
          <w:p w:rsidR="00452E61" w:rsidRPr="00B908AD" w:rsidRDefault="00452E61" w:rsidP="00EA2540">
            <w:pPr>
              <w:ind w:firstLine="700"/>
              <w:jc w:val="both"/>
              <w:rPr>
                <w:bCs/>
                <w:strike/>
                <w:sz w:val="28"/>
                <w:szCs w:val="28"/>
              </w:rPr>
            </w:pPr>
            <w:r w:rsidRPr="00CE5620">
              <w:rPr>
                <w:bCs/>
                <w:sz w:val="28"/>
                <w:szCs w:val="28"/>
              </w:rPr>
              <w:t xml:space="preserve">В Департаменте заключен договора на обслуживание зарплатных карт                               с </w:t>
            </w:r>
            <w:r>
              <w:rPr>
                <w:bCs/>
                <w:sz w:val="28"/>
                <w:szCs w:val="28"/>
              </w:rPr>
              <w:t>6 кредитными организациями.</w:t>
            </w:r>
            <w:r w:rsidRPr="00CE5620">
              <w:rPr>
                <w:bCs/>
                <w:sz w:val="28"/>
                <w:szCs w:val="28"/>
              </w:rPr>
              <w:t xml:space="preserve"> </w:t>
            </w:r>
          </w:p>
        </w:tc>
      </w:tr>
      <w:tr w:rsidR="00452E61" w:rsidTr="00EA2540">
        <w:trPr>
          <w:gridAfter w:val="1"/>
          <w:wAfter w:w="58" w:type="dxa"/>
          <w:trHeight w:val="322"/>
        </w:trPr>
        <w:tc>
          <w:tcPr>
            <w:tcW w:w="10314" w:type="dxa"/>
            <w:gridSpan w:val="11"/>
            <w:tcMar>
              <w:top w:w="0" w:type="dxa"/>
              <w:left w:w="0" w:type="dxa"/>
              <w:bottom w:w="0" w:type="dxa"/>
              <w:right w:w="0" w:type="dxa"/>
            </w:tcMar>
          </w:tcPr>
          <w:p w:rsidR="00452E61" w:rsidRDefault="00452E61" w:rsidP="00EA2540">
            <w:pPr>
              <w:jc w:val="center"/>
              <w:rPr>
                <w:b/>
                <w:bCs/>
                <w:color w:val="000000"/>
                <w:sz w:val="28"/>
                <w:szCs w:val="28"/>
              </w:rPr>
            </w:pPr>
            <w:r>
              <w:rPr>
                <w:b/>
                <w:bCs/>
                <w:color w:val="000000"/>
                <w:sz w:val="28"/>
                <w:szCs w:val="28"/>
              </w:rPr>
              <w:lastRenderedPageBreak/>
              <w:t>Раздел 3 «Анализ отчета об исполнении бюджета субъектом бюджетной отчетности»</w:t>
            </w:r>
          </w:p>
          <w:p w:rsidR="00452E61" w:rsidRDefault="00452E61" w:rsidP="00EA2540">
            <w:pPr>
              <w:jc w:val="center"/>
              <w:rPr>
                <w:b/>
                <w:bCs/>
                <w:color w:val="000000"/>
                <w:sz w:val="28"/>
                <w:szCs w:val="28"/>
              </w:rPr>
            </w:pPr>
          </w:p>
          <w:p w:rsidR="00452E61" w:rsidRPr="00E56C44" w:rsidRDefault="00452E61" w:rsidP="00EA2540">
            <w:pPr>
              <w:tabs>
                <w:tab w:val="left" w:pos="709"/>
              </w:tabs>
              <w:ind w:firstLine="709"/>
              <w:contextualSpacing/>
              <w:jc w:val="both"/>
              <w:rPr>
                <w:sz w:val="28"/>
                <w:szCs w:val="28"/>
              </w:rPr>
            </w:pPr>
            <w:r w:rsidRPr="00E56C44">
              <w:rPr>
                <w:sz w:val="28"/>
                <w:szCs w:val="28"/>
              </w:rPr>
              <w:t>Решением Оренбургского городского Совета от 22.12.2023 № 444 «О бюджете города Оренбурга на 2024 год и на плановый период 2025 и 2026 годов» и с учетом изменений, внесенных решением Оренбургского городского Совета от 27.06.2024             № 518 и решением Оренбургского горо</w:t>
            </w:r>
            <w:r>
              <w:rPr>
                <w:sz w:val="28"/>
                <w:szCs w:val="28"/>
              </w:rPr>
              <w:t xml:space="preserve">дского Совета от 24.12.2024 </w:t>
            </w:r>
            <w:r w:rsidRPr="00E56C44">
              <w:rPr>
                <w:sz w:val="28"/>
                <w:szCs w:val="28"/>
              </w:rPr>
              <w:t>№ 562 утверждены плановые назначения по доходам департаменту в сумме</w:t>
            </w:r>
            <w:r>
              <w:rPr>
                <w:sz w:val="28"/>
                <w:szCs w:val="28"/>
              </w:rPr>
              <w:t xml:space="preserve"> </w:t>
            </w:r>
            <w:r w:rsidRPr="00585314">
              <w:rPr>
                <w:sz w:val="28"/>
                <w:szCs w:val="28"/>
              </w:rPr>
              <w:t>8 432 533 841,00</w:t>
            </w:r>
            <w:r>
              <w:rPr>
                <w:sz w:val="28"/>
                <w:szCs w:val="28"/>
              </w:rPr>
              <w:t xml:space="preserve"> </w:t>
            </w:r>
            <w:r w:rsidRPr="00E56C44">
              <w:rPr>
                <w:sz w:val="28"/>
                <w:szCs w:val="28"/>
              </w:rPr>
              <w:t xml:space="preserve">руб., </w:t>
            </w:r>
            <w:r>
              <w:rPr>
                <w:sz w:val="28"/>
                <w:szCs w:val="28"/>
              </w:rPr>
              <w:t xml:space="preserve">  </w:t>
            </w:r>
            <w:r w:rsidRPr="00E56C44">
              <w:rPr>
                <w:sz w:val="28"/>
                <w:szCs w:val="28"/>
              </w:rPr>
              <w:t>в том числе по кодам доходов бюджета:</w:t>
            </w:r>
          </w:p>
          <w:p w:rsidR="00452E61" w:rsidRPr="00585314" w:rsidRDefault="00452E61" w:rsidP="00EA2540">
            <w:pPr>
              <w:tabs>
                <w:tab w:val="left" w:pos="709"/>
              </w:tabs>
              <w:ind w:firstLine="709"/>
              <w:jc w:val="both"/>
              <w:rPr>
                <w:sz w:val="28"/>
                <w:szCs w:val="28"/>
              </w:rPr>
            </w:pPr>
            <w:r w:rsidRPr="00585314">
              <w:rPr>
                <w:sz w:val="28"/>
                <w:szCs w:val="28"/>
              </w:rPr>
              <w:t>1 11 05012 04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в сумме                       267 360 874,00 руб.;</w:t>
            </w:r>
          </w:p>
          <w:p w:rsidR="00452E61" w:rsidRPr="00585314" w:rsidRDefault="00452E61" w:rsidP="00EA2540">
            <w:pPr>
              <w:tabs>
                <w:tab w:val="left" w:pos="709"/>
              </w:tabs>
              <w:ind w:firstLine="709"/>
              <w:jc w:val="both"/>
              <w:rPr>
                <w:sz w:val="28"/>
                <w:szCs w:val="28"/>
              </w:rPr>
            </w:pPr>
            <w:r w:rsidRPr="00585314">
              <w:rPr>
                <w:sz w:val="28"/>
                <w:szCs w:val="28"/>
              </w:rPr>
              <w:t>1 11 05024 04 0000 120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в сумме 32 963 967,00 руб.;</w:t>
            </w:r>
          </w:p>
          <w:p w:rsidR="00452E61" w:rsidRPr="00585314" w:rsidRDefault="00452E61" w:rsidP="00EA2540">
            <w:pPr>
              <w:tabs>
                <w:tab w:val="left" w:pos="709"/>
              </w:tabs>
              <w:ind w:firstLine="709"/>
              <w:jc w:val="both"/>
              <w:rPr>
                <w:sz w:val="28"/>
                <w:szCs w:val="28"/>
              </w:rPr>
            </w:pPr>
            <w:r w:rsidRPr="00585314">
              <w:rPr>
                <w:sz w:val="28"/>
                <w:szCs w:val="28"/>
              </w:rPr>
              <w:t>1 11 05312 04 0000 120 «Плата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в сумме 11 000,00 руб.;</w:t>
            </w:r>
          </w:p>
          <w:p w:rsidR="00452E61" w:rsidRPr="00585314" w:rsidRDefault="00452E61" w:rsidP="00EA2540">
            <w:pPr>
              <w:tabs>
                <w:tab w:val="left" w:pos="709"/>
              </w:tabs>
              <w:ind w:firstLine="709"/>
              <w:jc w:val="both"/>
              <w:rPr>
                <w:sz w:val="28"/>
                <w:szCs w:val="28"/>
              </w:rPr>
            </w:pPr>
            <w:r w:rsidRPr="00585314">
              <w:rPr>
                <w:sz w:val="28"/>
                <w:szCs w:val="28"/>
              </w:rPr>
              <w:t>1 13 01994 04 0000 130 «Прочие доходы от оказания платных услуг (работ) получателями средств бюджетов городских округов» в сумме 903 000,00 руб.;</w:t>
            </w:r>
          </w:p>
          <w:p w:rsidR="00452E61" w:rsidRPr="00585314" w:rsidRDefault="00452E61" w:rsidP="00EA2540">
            <w:pPr>
              <w:tabs>
                <w:tab w:val="left" w:pos="709"/>
              </w:tabs>
              <w:ind w:firstLine="709"/>
              <w:jc w:val="both"/>
              <w:rPr>
                <w:sz w:val="28"/>
                <w:szCs w:val="28"/>
              </w:rPr>
            </w:pPr>
            <w:r w:rsidRPr="00585314">
              <w:rPr>
                <w:sz w:val="28"/>
                <w:szCs w:val="28"/>
              </w:rPr>
              <w:lastRenderedPageBreak/>
              <w:t>1 13 02994 04 0090 130 «Прочие доходы от компенсации затрат бюджетов городских округов (иные доходы от компенсации затрат)» в сумме 92 000,00 руб.;</w:t>
            </w:r>
          </w:p>
          <w:p w:rsidR="00452E61" w:rsidRPr="00585314" w:rsidRDefault="00452E61" w:rsidP="00EA2540">
            <w:pPr>
              <w:tabs>
                <w:tab w:val="left" w:pos="709"/>
              </w:tabs>
              <w:ind w:firstLine="709"/>
              <w:contextualSpacing/>
              <w:jc w:val="both"/>
              <w:rPr>
                <w:sz w:val="28"/>
                <w:szCs w:val="28"/>
              </w:rPr>
            </w:pPr>
            <w:r w:rsidRPr="00585314">
              <w:rPr>
                <w:sz w:val="28"/>
                <w:szCs w:val="28"/>
              </w:rPr>
              <w:t>1 14 06012 04 0000 430 «Доходы от продажи земельных участков, государственная собственность на которые не разграничена и которые расположены            в границах городских округов» в сумме 65 918 000,00 руб.;</w:t>
            </w:r>
          </w:p>
          <w:p w:rsidR="00452E61" w:rsidRPr="00585314" w:rsidRDefault="00452E61" w:rsidP="00EA2540">
            <w:pPr>
              <w:tabs>
                <w:tab w:val="left" w:pos="709"/>
              </w:tabs>
              <w:ind w:firstLine="709"/>
              <w:contextualSpacing/>
              <w:jc w:val="both"/>
              <w:rPr>
                <w:sz w:val="28"/>
                <w:szCs w:val="28"/>
              </w:rPr>
            </w:pPr>
            <w:r w:rsidRPr="00585314">
              <w:rPr>
                <w:sz w:val="28"/>
                <w:szCs w:val="28"/>
              </w:rPr>
              <w:t>1 14 06024 04 0000 430 «Доходы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в сумме 1 248 683,00 руб.;</w:t>
            </w:r>
          </w:p>
          <w:p w:rsidR="00452E61" w:rsidRPr="00585314" w:rsidRDefault="00452E61" w:rsidP="00EA2540">
            <w:pPr>
              <w:tabs>
                <w:tab w:val="left" w:pos="709"/>
              </w:tabs>
              <w:ind w:firstLine="709"/>
              <w:contextualSpacing/>
              <w:jc w:val="both"/>
              <w:rPr>
                <w:sz w:val="28"/>
                <w:szCs w:val="28"/>
              </w:rPr>
            </w:pPr>
            <w:r w:rsidRPr="00585314">
              <w:rPr>
                <w:sz w:val="28"/>
                <w:szCs w:val="28"/>
              </w:rPr>
              <w:t>1 14 06312 04 0000 430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 в сумме 4 464 349,00 руб.;</w:t>
            </w:r>
          </w:p>
          <w:p w:rsidR="00452E61" w:rsidRPr="00585314" w:rsidRDefault="00452E61" w:rsidP="00EA2540">
            <w:pPr>
              <w:tabs>
                <w:tab w:val="left" w:pos="709"/>
              </w:tabs>
              <w:ind w:firstLine="709"/>
              <w:contextualSpacing/>
              <w:jc w:val="both"/>
              <w:rPr>
                <w:sz w:val="28"/>
                <w:szCs w:val="28"/>
              </w:rPr>
            </w:pPr>
            <w:r w:rsidRPr="00585314">
              <w:rPr>
                <w:sz w:val="28"/>
                <w:szCs w:val="28"/>
              </w:rPr>
              <w:t>1 16 07010 04 0000 140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в сумме 275 000,00 руб.;</w:t>
            </w:r>
          </w:p>
          <w:p w:rsidR="00452E61" w:rsidRPr="00585314" w:rsidRDefault="00452E61" w:rsidP="00EA2540">
            <w:pPr>
              <w:tabs>
                <w:tab w:val="left" w:pos="709"/>
              </w:tabs>
              <w:ind w:firstLine="709"/>
              <w:contextualSpacing/>
              <w:jc w:val="both"/>
              <w:rPr>
                <w:sz w:val="28"/>
                <w:szCs w:val="28"/>
              </w:rPr>
            </w:pPr>
            <w:r w:rsidRPr="00585314">
              <w:rPr>
                <w:sz w:val="28"/>
                <w:szCs w:val="28"/>
              </w:rPr>
              <w:t>1 16 07090 04 0030 140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договору, неисполнение (ненадлежащее исполнение) обязательств)» в сумме 4 072 000,00 руб.;</w:t>
            </w:r>
          </w:p>
          <w:p w:rsidR="00452E61" w:rsidRPr="00585314" w:rsidRDefault="00452E61" w:rsidP="00EA2540">
            <w:pPr>
              <w:tabs>
                <w:tab w:val="left" w:pos="709"/>
              </w:tabs>
              <w:ind w:firstLine="709"/>
              <w:contextualSpacing/>
              <w:jc w:val="both"/>
              <w:rPr>
                <w:sz w:val="28"/>
                <w:szCs w:val="28"/>
              </w:rPr>
            </w:pPr>
            <w:r w:rsidRPr="00585314">
              <w:rPr>
                <w:sz w:val="28"/>
                <w:szCs w:val="28"/>
              </w:rPr>
              <w:t>1 16 07090 04 0090 140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 в сумме 48 000,00 руб.;</w:t>
            </w:r>
          </w:p>
          <w:p w:rsidR="00452E61" w:rsidRPr="00585314" w:rsidRDefault="00452E61" w:rsidP="00EA2540">
            <w:pPr>
              <w:tabs>
                <w:tab w:val="left" w:pos="709"/>
              </w:tabs>
              <w:ind w:firstLine="709"/>
              <w:contextualSpacing/>
              <w:jc w:val="both"/>
              <w:rPr>
                <w:sz w:val="28"/>
                <w:szCs w:val="28"/>
              </w:rPr>
            </w:pPr>
            <w:r w:rsidRPr="00585314">
              <w:rPr>
                <w:sz w:val="28"/>
                <w:szCs w:val="28"/>
              </w:rPr>
              <w:t>1 16 10100 04 0000 140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 в сумме 8 259 301,00 руб.;</w:t>
            </w:r>
          </w:p>
          <w:p w:rsidR="00452E61" w:rsidRPr="00090B00" w:rsidRDefault="00452E61" w:rsidP="00EA2540">
            <w:pPr>
              <w:widowControl w:val="0"/>
              <w:tabs>
                <w:tab w:val="left" w:pos="241"/>
              </w:tabs>
              <w:ind w:firstLine="720"/>
              <w:jc w:val="both"/>
              <w:rPr>
                <w:sz w:val="28"/>
                <w:szCs w:val="28"/>
              </w:rPr>
            </w:pPr>
            <w:r w:rsidRPr="00585314">
              <w:rPr>
                <w:sz w:val="28"/>
                <w:szCs w:val="28"/>
              </w:rPr>
              <w:t xml:space="preserve">1 16 11064 01 0000 140 «Платежи,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w:t>
            </w:r>
            <w:r w:rsidRPr="00090B00">
              <w:rPr>
                <w:sz w:val="28"/>
                <w:szCs w:val="28"/>
              </w:rPr>
              <w:t>грузов» в сумме 300 537,00 руб.;</w:t>
            </w:r>
          </w:p>
          <w:p w:rsidR="00452E61" w:rsidRPr="00090B00" w:rsidRDefault="00452E61" w:rsidP="00EA2540">
            <w:pPr>
              <w:widowControl w:val="0"/>
              <w:tabs>
                <w:tab w:val="left" w:pos="241"/>
              </w:tabs>
              <w:ind w:firstLine="720"/>
              <w:jc w:val="both"/>
              <w:rPr>
                <w:sz w:val="28"/>
                <w:szCs w:val="28"/>
              </w:rPr>
            </w:pPr>
            <w:r w:rsidRPr="00090B00">
              <w:rPr>
                <w:sz w:val="28"/>
                <w:szCs w:val="28"/>
              </w:rPr>
              <w:t>2 02 15002 04 0000 150 «Дотации бюджетам городских округов на поддержку мер по обеспечению сбалансированности бюджетов» в сумме 334 265 600,00 руб.;</w:t>
            </w:r>
          </w:p>
          <w:p w:rsidR="00452E61" w:rsidRPr="00090B00" w:rsidRDefault="00452E61" w:rsidP="00EA2540">
            <w:pPr>
              <w:widowControl w:val="0"/>
              <w:tabs>
                <w:tab w:val="left" w:pos="241"/>
              </w:tabs>
              <w:ind w:firstLine="720"/>
              <w:jc w:val="both"/>
              <w:rPr>
                <w:sz w:val="28"/>
                <w:szCs w:val="28"/>
              </w:rPr>
            </w:pPr>
            <w:r w:rsidRPr="00090B00">
              <w:rPr>
                <w:sz w:val="28"/>
                <w:szCs w:val="28"/>
              </w:rPr>
              <w:t>2 02 20077 04 0000 150 «Субсидии бюджетам городских округов                                  на софинансирование капитальных вложений в объекты муниципальной собственности» в сумме 2 779 200 300,00 руб.;</w:t>
            </w:r>
          </w:p>
          <w:p w:rsidR="00452E61" w:rsidRPr="00090B00" w:rsidRDefault="00452E61" w:rsidP="00EA2540">
            <w:pPr>
              <w:widowControl w:val="0"/>
              <w:tabs>
                <w:tab w:val="left" w:pos="241"/>
              </w:tabs>
              <w:ind w:firstLine="720"/>
              <w:jc w:val="both"/>
              <w:rPr>
                <w:sz w:val="28"/>
                <w:szCs w:val="28"/>
              </w:rPr>
            </w:pPr>
            <w:r w:rsidRPr="00090B00">
              <w:rPr>
                <w:sz w:val="28"/>
                <w:szCs w:val="28"/>
              </w:rPr>
              <w:t>2 02 20216 04 0000 150 «Субсидии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в сумме 1 269 344 900,00 руб.;</w:t>
            </w:r>
          </w:p>
          <w:p w:rsidR="00452E61" w:rsidRPr="00090B00" w:rsidRDefault="00452E61" w:rsidP="00EA2540">
            <w:pPr>
              <w:widowControl w:val="0"/>
              <w:tabs>
                <w:tab w:val="left" w:pos="241"/>
              </w:tabs>
              <w:ind w:firstLine="720"/>
              <w:jc w:val="both"/>
              <w:rPr>
                <w:sz w:val="28"/>
                <w:szCs w:val="28"/>
              </w:rPr>
            </w:pPr>
            <w:r w:rsidRPr="00090B00">
              <w:rPr>
                <w:sz w:val="28"/>
                <w:szCs w:val="28"/>
              </w:rPr>
              <w:t xml:space="preserve">2 02 25021 04 0000 150 «Субсидии бюджетам городских округов на реализацию </w:t>
            </w:r>
            <w:r w:rsidRPr="00090B00">
              <w:rPr>
                <w:sz w:val="28"/>
                <w:szCs w:val="28"/>
              </w:rPr>
              <w:lastRenderedPageBreak/>
              <w:t>мероприятий по стимулированию программ развития жилищного строительства субъектов Российской Федерации» в сумме 661 082 800,00 руб.;</w:t>
            </w:r>
          </w:p>
          <w:p w:rsidR="00452E61" w:rsidRPr="00090B00" w:rsidRDefault="00452E61" w:rsidP="00EA2540">
            <w:pPr>
              <w:widowControl w:val="0"/>
              <w:tabs>
                <w:tab w:val="left" w:pos="241"/>
              </w:tabs>
              <w:ind w:firstLine="720"/>
              <w:jc w:val="both"/>
              <w:rPr>
                <w:sz w:val="28"/>
                <w:szCs w:val="28"/>
              </w:rPr>
            </w:pPr>
            <w:r w:rsidRPr="00090B00">
              <w:rPr>
                <w:sz w:val="28"/>
                <w:szCs w:val="28"/>
              </w:rPr>
              <w:t>2 02 25305 04 0000 150 «Субсидии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 в сумме 918 978 030,00 руб.;</w:t>
            </w:r>
          </w:p>
          <w:p w:rsidR="00452E61" w:rsidRPr="00090B00" w:rsidRDefault="00452E61" w:rsidP="00EA2540">
            <w:pPr>
              <w:widowControl w:val="0"/>
              <w:tabs>
                <w:tab w:val="left" w:pos="241"/>
              </w:tabs>
              <w:ind w:firstLine="720"/>
              <w:jc w:val="both"/>
              <w:rPr>
                <w:sz w:val="28"/>
                <w:szCs w:val="28"/>
              </w:rPr>
            </w:pPr>
            <w:r w:rsidRPr="00090B00">
              <w:rPr>
                <w:sz w:val="28"/>
                <w:szCs w:val="28"/>
              </w:rPr>
              <w:t>2 02 25555 04 0000 150 «Субсидии бюджетам городских округов на реализацию программ формирования современной городской среды» в сумме 245 068 600,00 руб.;</w:t>
            </w:r>
          </w:p>
          <w:p w:rsidR="00452E61" w:rsidRPr="000341AE" w:rsidRDefault="00452E61" w:rsidP="00EA2540">
            <w:pPr>
              <w:widowControl w:val="0"/>
              <w:tabs>
                <w:tab w:val="left" w:pos="241"/>
              </w:tabs>
              <w:ind w:firstLine="720"/>
              <w:jc w:val="both"/>
              <w:rPr>
                <w:sz w:val="28"/>
                <w:szCs w:val="28"/>
              </w:rPr>
            </w:pPr>
            <w:r w:rsidRPr="000341AE">
              <w:rPr>
                <w:sz w:val="28"/>
                <w:szCs w:val="28"/>
              </w:rPr>
              <w:t>2 02 29001 04 0000 150 «Субсидии бюджетам городских округов за счет средств резервного фонда Правительства Российской Федерации» в сумме 1 783 968 300,00 руб.;</w:t>
            </w:r>
          </w:p>
          <w:p w:rsidR="00452E61" w:rsidRPr="000341AE" w:rsidRDefault="00452E61" w:rsidP="00EA2540">
            <w:pPr>
              <w:widowControl w:val="0"/>
              <w:tabs>
                <w:tab w:val="left" w:pos="241"/>
              </w:tabs>
              <w:ind w:firstLine="720"/>
              <w:jc w:val="both"/>
              <w:rPr>
                <w:sz w:val="28"/>
                <w:szCs w:val="28"/>
              </w:rPr>
            </w:pPr>
            <w:r w:rsidRPr="000341AE">
              <w:rPr>
                <w:sz w:val="28"/>
                <w:szCs w:val="28"/>
              </w:rPr>
              <w:t>2 02 29999 04 0000 150 «Прочие субсидии бюджетам городских округов» в сумме 54 708 600,00 руб.</w:t>
            </w:r>
          </w:p>
          <w:p w:rsidR="00452E61" w:rsidRPr="002B03CB" w:rsidRDefault="00452E61" w:rsidP="00EA2540">
            <w:pPr>
              <w:pStyle w:val="a4"/>
              <w:ind w:firstLine="709"/>
              <w:rPr>
                <w:color w:val="FF0000"/>
                <w:szCs w:val="28"/>
              </w:rPr>
            </w:pPr>
          </w:p>
          <w:p w:rsidR="00452E61" w:rsidRPr="00090B00" w:rsidRDefault="00452E61" w:rsidP="00EA2540">
            <w:pPr>
              <w:pStyle w:val="a4"/>
              <w:ind w:firstLine="709"/>
              <w:rPr>
                <w:szCs w:val="28"/>
              </w:rPr>
            </w:pPr>
            <w:r w:rsidRPr="00090B00">
              <w:rPr>
                <w:szCs w:val="28"/>
              </w:rPr>
              <w:t xml:space="preserve">В соответствии с решением Оренбургского городского Совета от 22.12.2023                  № 444 «О бюджете города Оренбурга на 2024 год и на плановый период 2025 и 2026 годов» Департаменту на 2024 год утверждены бюджетные ассигнования по расходам в сумме 8 736 860 672,00 руб. </w:t>
            </w:r>
          </w:p>
          <w:p w:rsidR="00452E61" w:rsidRPr="000341AE" w:rsidRDefault="00452E61" w:rsidP="00EA2540">
            <w:pPr>
              <w:pStyle w:val="a4"/>
              <w:ind w:firstLine="709"/>
              <w:rPr>
                <w:szCs w:val="28"/>
              </w:rPr>
            </w:pPr>
            <w:r w:rsidRPr="000341AE">
              <w:rPr>
                <w:szCs w:val="28"/>
              </w:rPr>
              <w:t xml:space="preserve">С учетом изменений, внесенных решением Оренбургского городского Совета                   от 27.06.2024 № 518, решением Оренбургского городского Совета от 24.12.2024 № 562 и сводной бюджетной росписью, общая сумма бюджетных ассигнований Департаменту на 31.12.2024 утверждена в сумме 10 104 304 747,47 руб., лимиты бюджетных обязательств доведены в сумме 10 100 783 802,97 руб. </w:t>
            </w:r>
          </w:p>
          <w:p w:rsidR="00452E61" w:rsidRPr="000341AE" w:rsidRDefault="00452E61" w:rsidP="00EA2540">
            <w:pPr>
              <w:pStyle w:val="a4"/>
              <w:ind w:firstLine="709"/>
              <w:rPr>
                <w:szCs w:val="28"/>
              </w:rPr>
            </w:pPr>
            <w:r w:rsidRPr="000341AE">
              <w:rPr>
                <w:szCs w:val="28"/>
              </w:rPr>
              <w:t>В течение отчетного периода изменения в сводную бюджетную роспись вносились на основании ст. 217 Бюджетного кодекса:</w:t>
            </w:r>
          </w:p>
          <w:p w:rsidR="00452E61" w:rsidRPr="000341AE" w:rsidRDefault="00452E61" w:rsidP="00EA2540">
            <w:pPr>
              <w:pStyle w:val="a4"/>
              <w:ind w:firstLine="709"/>
              <w:rPr>
                <w:sz w:val="29"/>
                <w:szCs w:val="29"/>
              </w:rPr>
            </w:pPr>
            <w:r w:rsidRPr="000341AE">
              <w:rPr>
                <w:szCs w:val="28"/>
              </w:rPr>
              <w:t>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0688 от 28.02.2024 департаменту были увеличены бюджетные ассигнования в сумме 940 000,00 руб. в связи</w:t>
            </w:r>
            <w:r>
              <w:rPr>
                <w:szCs w:val="28"/>
              </w:rPr>
              <w:t> </w:t>
            </w:r>
            <w:r w:rsidRPr="000341AE">
              <w:rPr>
                <w:szCs w:val="28"/>
              </w:rPr>
              <w:t xml:space="preserve">с увеличением расходов </w:t>
            </w:r>
            <w:r w:rsidRPr="000341AE">
              <w:rPr>
                <w:sz w:val="29"/>
                <w:szCs w:val="29"/>
              </w:rPr>
              <w:t>на оплату исполнительных листов и исполнение судебных решений;</w:t>
            </w:r>
          </w:p>
          <w:p w:rsidR="00452E61" w:rsidRPr="000341AE" w:rsidRDefault="00452E61" w:rsidP="00EA2540">
            <w:pPr>
              <w:pStyle w:val="a4"/>
              <w:ind w:firstLine="709"/>
              <w:rPr>
                <w:szCs w:val="28"/>
              </w:rPr>
            </w:pPr>
            <w:r w:rsidRPr="000341AE">
              <w:rPr>
                <w:szCs w:val="28"/>
              </w:rPr>
              <w:t>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0700 от 28.02.2024 департаменту были увеличены бюджетные ассигнования в сумме 238 835 165,70 руб., в том числе:</w:t>
            </w:r>
          </w:p>
          <w:p w:rsidR="00452E61" w:rsidRPr="000341AE" w:rsidRDefault="00452E61" w:rsidP="00EA2540">
            <w:pPr>
              <w:pStyle w:val="a4"/>
              <w:ind w:firstLine="709"/>
              <w:rPr>
                <w:sz w:val="29"/>
                <w:szCs w:val="29"/>
              </w:rPr>
            </w:pPr>
            <w:r w:rsidRPr="000341AE">
              <w:rPr>
                <w:szCs w:val="28"/>
              </w:rPr>
              <w:t xml:space="preserve">455 661,14 руб. в связи с увеличением расходов </w:t>
            </w:r>
            <w:r w:rsidRPr="000341AE">
              <w:rPr>
                <w:sz w:val="29"/>
                <w:szCs w:val="29"/>
              </w:rPr>
              <w:t>на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1 пусковой комплекс;</w:t>
            </w:r>
          </w:p>
          <w:p w:rsidR="00452E61" w:rsidRPr="000341AE" w:rsidRDefault="00452E61" w:rsidP="00EA2540">
            <w:pPr>
              <w:pStyle w:val="a4"/>
              <w:ind w:firstLine="709"/>
              <w:rPr>
                <w:sz w:val="29"/>
                <w:szCs w:val="29"/>
              </w:rPr>
            </w:pPr>
            <w:r w:rsidRPr="000341AE">
              <w:rPr>
                <w:szCs w:val="28"/>
              </w:rPr>
              <w:t>37 200 837,42 руб. в связи с увеличением расходов на Магистраль районного значения, соединяющая ул. Степана Разина и Загородное шоссе, (Дублер                              ул. Чкалова) в г. Оренбурге. 1 этап</w:t>
            </w:r>
            <w:r w:rsidRPr="000341AE">
              <w:rPr>
                <w:sz w:val="29"/>
                <w:szCs w:val="29"/>
              </w:rPr>
              <w:t>;</w:t>
            </w:r>
          </w:p>
          <w:p w:rsidR="00452E61" w:rsidRPr="000341AE" w:rsidRDefault="00452E61" w:rsidP="00EA2540">
            <w:pPr>
              <w:pStyle w:val="a4"/>
              <w:ind w:firstLine="709"/>
              <w:rPr>
                <w:sz w:val="29"/>
                <w:szCs w:val="29"/>
              </w:rPr>
            </w:pPr>
            <w:r w:rsidRPr="000341AE">
              <w:rPr>
                <w:szCs w:val="28"/>
              </w:rPr>
              <w:t xml:space="preserve">12 991 707,65 руб. в связи с увеличением расходов на содержание автомобильных дорог общего пользования местного значения и объектов </w:t>
            </w:r>
            <w:r w:rsidRPr="000341AE">
              <w:rPr>
                <w:szCs w:val="28"/>
              </w:rPr>
              <w:lastRenderedPageBreak/>
              <w:t>инженерной инфраструктуры на них</w:t>
            </w:r>
            <w:r w:rsidRPr="000341AE">
              <w:rPr>
                <w:sz w:val="29"/>
                <w:szCs w:val="29"/>
              </w:rPr>
              <w:t>;</w:t>
            </w:r>
          </w:p>
          <w:p w:rsidR="00452E61" w:rsidRPr="000341AE" w:rsidRDefault="00452E61" w:rsidP="00EA2540">
            <w:pPr>
              <w:ind w:firstLine="709"/>
              <w:jc w:val="both"/>
              <w:rPr>
                <w:sz w:val="28"/>
                <w:szCs w:val="28"/>
              </w:rPr>
            </w:pPr>
            <w:r w:rsidRPr="000341AE">
              <w:rPr>
                <w:sz w:val="28"/>
                <w:szCs w:val="28"/>
              </w:rPr>
              <w:t>165 923 516,65 руб. в связи с увеличением расходов на капитальный ремонт                       и ремонт автомобильных дорог общего пользования местного значения;</w:t>
            </w:r>
          </w:p>
          <w:p w:rsidR="00452E61" w:rsidRPr="000341AE" w:rsidRDefault="00452E61" w:rsidP="00EA2540">
            <w:pPr>
              <w:ind w:firstLine="709"/>
              <w:jc w:val="both"/>
              <w:rPr>
                <w:sz w:val="28"/>
                <w:szCs w:val="28"/>
              </w:rPr>
            </w:pPr>
            <w:r w:rsidRPr="000341AE">
              <w:rPr>
                <w:sz w:val="28"/>
                <w:szCs w:val="28"/>
              </w:rPr>
              <w:t>20 975 590,72 руб. в связи с увеличением расходов на обеспечение эксплуатации и содержание объектов муниципальной собственности;</w:t>
            </w:r>
          </w:p>
          <w:p w:rsidR="00452E61" w:rsidRPr="000341AE" w:rsidRDefault="00452E61" w:rsidP="00EA2540">
            <w:pPr>
              <w:ind w:firstLine="709"/>
              <w:jc w:val="both"/>
              <w:rPr>
                <w:sz w:val="28"/>
                <w:szCs w:val="28"/>
              </w:rPr>
            </w:pPr>
            <w:r w:rsidRPr="000341AE">
              <w:rPr>
                <w:sz w:val="28"/>
                <w:szCs w:val="28"/>
              </w:rPr>
              <w:t>1 287 852,12 руб. в связи с увеличением расходов на создание объектов инфраструктуры (тепловые камеры для размещения инженерных коммуникаций).</w:t>
            </w:r>
          </w:p>
          <w:p w:rsidR="00452E61" w:rsidRPr="000341AE" w:rsidRDefault="00452E61" w:rsidP="00EA2540">
            <w:pPr>
              <w:pStyle w:val="a4"/>
              <w:ind w:firstLine="709"/>
              <w:rPr>
                <w:szCs w:val="28"/>
              </w:rPr>
            </w:pPr>
            <w:r w:rsidRPr="000341AE">
              <w:rPr>
                <w:szCs w:val="28"/>
              </w:rPr>
              <w:t>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0717 от 28.02.2024 департаменту были увеличены бюджетные ассигнования в сумме 230 718 930,28 руб.  на выполнение работ по благоустройству общественных территорий</w:t>
            </w:r>
            <w:r w:rsidRPr="000341AE">
              <w:rPr>
                <w:sz w:val="29"/>
                <w:szCs w:val="29"/>
              </w:rPr>
              <w:t>.</w:t>
            </w:r>
          </w:p>
          <w:p w:rsidR="00452E61" w:rsidRPr="000341AE" w:rsidRDefault="00452E61" w:rsidP="00EA2540">
            <w:pPr>
              <w:pStyle w:val="a4"/>
              <w:ind w:firstLine="709"/>
              <w:rPr>
                <w:szCs w:val="28"/>
              </w:rPr>
            </w:pPr>
            <w:r w:rsidRPr="000341AE">
              <w:rPr>
                <w:szCs w:val="28"/>
              </w:rPr>
              <w:t>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0720 от 28.02.2024 департаменту были увеличены бюджетные ассигнования в сумме 25 000,00 руб., в том числе:</w:t>
            </w:r>
          </w:p>
          <w:p w:rsidR="00452E61" w:rsidRPr="000341AE" w:rsidRDefault="00452E61" w:rsidP="00EA2540">
            <w:pPr>
              <w:pStyle w:val="a4"/>
              <w:ind w:firstLine="709"/>
              <w:rPr>
                <w:sz w:val="29"/>
                <w:szCs w:val="29"/>
              </w:rPr>
            </w:pPr>
            <w:r w:rsidRPr="000341AE">
              <w:rPr>
                <w:szCs w:val="28"/>
              </w:rPr>
              <w:t>15 000,00 руб. в связи с увеличением расходов на обеспечение градостроительной деятельности</w:t>
            </w:r>
            <w:r w:rsidRPr="000341AE">
              <w:rPr>
                <w:sz w:val="29"/>
                <w:szCs w:val="29"/>
              </w:rPr>
              <w:t>;</w:t>
            </w:r>
          </w:p>
          <w:p w:rsidR="00452E61" w:rsidRPr="000341AE" w:rsidRDefault="00452E61" w:rsidP="00EA2540">
            <w:pPr>
              <w:pStyle w:val="a4"/>
              <w:ind w:firstLine="709"/>
              <w:rPr>
                <w:szCs w:val="28"/>
              </w:rPr>
            </w:pPr>
            <w:r w:rsidRPr="000341AE">
              <w:rPr>
                <w:szCs w:val="28"/>
              </w:rPr>
              <w:t>10 000,00 руб. в связи с увеличением расходов на мероприятия по сносу самовольных построек.</w:t>
            </w:r>
          </w:p>
          <w:p w:rsidR="00452E61" w:rsidRPr="000341AE" w:rsidRDefault="00452E61" w:rsidP="00EA2540">
            <w:pPr>
              <w:pStyle w:val="a4"/>
              <w:ind w:firstLine="709"/>
              <w:rPr>
                <w:sz w:val="29"/>
                <w:szCs w:val="29"/>
              </w:rPr>
            </w:pPr>
            <w:r w:rsidRPr="000341AE">
              <w:rPr>
                <w:szCs w:val="28"/>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0919 от 19.03.2024 департаменту были увеличены бюджетные ассигнования в сумме 1 741 000,00 руб. в связи с увеличением расходов </w:t>
            </w:r>
            <w:r w:rsidRPr="000341AE">
              <w:rPr>
                <w:sz w:val="29"/>
                <w:szCs w:val="29"/>
              </w:rPr>
              <w:t>на оплату исполнительных листов и исполнение судебных решений;</w:t>
            </w:r>
          </w:p>
          <w:p w:rsidR="00452E61" w:rsidRPr="000341AE" w:rsidRDefault="00452E61" w:rsidP="00EA2540">
            <w:pPr>
              <w:pStyle w:val="a4"/>
              <w:ind w:firstLine="709"/>
              <w:rPr>
                <w:szCs w:val="28"/>
              </w:rPr>
            </w:pPr>
            <w:r w:rsidRPr="000341AE">
              <w:rPr>
                <w:szCs w:val="28"/>
              </w:rPr>
              <w:t>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1388 от 24.04.2024 департаменту были уменьшены бюджетные ассигнования в сумме 54 900 000,00 руб.  на капитальные вложения в объекты муниципальной собственности на создание новых мест</w:t>
            </w:r>
            <w:r>
              <w:rPr>
                <w:szCs w:val="28"/>
              </w:rPr>
              <w:t> </w:t>
            </w:r>
            <w:r w:rsidRPr="000341AE">
              <w:rPr>
                <w:szCs w:val="28"/>
              </w:rPr>
              <w:t>в общеобразовательных организациях в связи с ростом числа обучающихся, вызванным демографическим фактором (строительство школы на 1755 мест по ул. Гаранькина г. Оренбурга);</w:t>
            </w:r>
          </w:p>
          <w:p w:rsidR="00452E61" w:rsidRPr="000341AE" w:rsidRDefault="00452E61" w:rsidP="00EA2540">
            <w:pPr>
              <w:pStyle w:val="a4"/>
              <w:ind w:firstLine="709"/>
              <w:rPr>
                <w:sz w:val="29"/>
                <w:szCs w:val="29"/>
              </w:rPr>
            </w:pPr>
            <w:r w:rsidRPr="000341AE">
              <w:rPr>
                <w:szCs w:val="28"/>
              </w:rPr>
              <w:t>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1402 от 27.04.2024 департаменту были увеличены бюджетные ассигнования в сумме 35 000 000,00 руб. в связи</w:t>
            </w:r>
            <w:r>
              <w:rPr>
                <w:szCs w:val="28"/>
              </w:rPr>
              <w:t> </w:t>
            </w:r>
            <w:r w:rsidRPr="000341AE">
              <w:rPr>
                <w:szCs w:val="28"/>
              </w:rPr>
              <w:t xml:space="preserve">с увеличением расходов </w:t>
            </w:r>
            <w:r w:rsidRPr="000341AE">
              <w:rPr>
                <w:sz w:val="29"/>
                <w:szCs w:val="29"/>
              </w:rPr>
              <w:t>на обеспечение эксплуатации и содержание объектов муниципальной собственности;</w:t>
            </w:r>
          </w:p>
          <w:p w:rsidR="00452E61" w:rsidRPr="000341AE" w:rsidRDefault="00452E61" w:rsidP="00EA2540">
            <w:pPr>
              <w:pStyle w:val="a4"/>
              <w:ind w:firstLine="709"/>
              <w:rPr>
                <w:sz w:val="29"/>
                <w:szCs w:val="29"/>
              </w:rPr>
            </w:pPr>
            <w:r w:rsidRPr="000341AE">
              <w:rPr>
                <w:szCs w:val="28"/>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1417 от 02.05.2024 </w:t>
            </w:r>
            <w:r w:rsidRPr="000341AE">
              <w:rPr>
                <w:szCs w:val="28"/>
              </w:rPr>
              <w:lastRenderedPageBreak/>
              <w:t xml:space="preserve">департаменту были увеличены бюджетные ассигнования в сумме 7 602 976,61 руб. в связи </w:t>
            </w:r>
            <w:r>
              <w:rPr>
                <w:szCs w:val="28"/>
              </w:rPr>
              <w:t> </w:t>
            </w:r>
            <w:r w:rsidRPr="000341AE">
              <w:rPr>
                <w:szCs w:val="28"/>
              </w:rPr>
              <w:t xml:space="preserve"> с увеличением расходов на оплату исполнительных листов и исполнение судебных решений;</w:t>
            </w:r>
          </w:p>
          <w:p w:rsidR="00452E61" w:rsidRPr="000341AE" w:rsidRDefault="00452E61" w:rsidP="00EA2540">
            <w:pPr>
              <w:pStyle w:val="a4"/>
              <w:ind w:firstLine="709"/>
              <w:rPr>
                <w:szCs w:val="28"/>
              </w:rPr>
            </w:pPr>
            <w:r w:rsidRPr="000341AE">
              <w:rPr>
                <w:szCs w:val="28"/>
              </w:rPr>
              <w:t>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1771 от 28.05.2024 департаменту были увеличены бюджетные ассигнования в сумме 375 630,00 руб. в том числе:</w:t>
            </w:r>
          </w:p>
          <w:p w:rsidR="00452E61" w:rsidRPr="000341AE" w:rsidRDefault="00452E61" w:rsidP="00EA2540">
            <w:pPr>
              <w:pStyle w:val="a4"/>
              <w:ind w:firstLine="709"/>
              <w:rPr>
                <w:szCs w:val="28"/>
              </w:rPr>
            </w:pPr>
            <w:r w:rsidRPr="000341AE">
              <w:rPr>
                <w:szCs w:val="28"/>
              </w:rPr>
              <w:t>500 000,00 руб. в связи с увеличением расходов на образование земельных участков (кадастровые работы);</w:t>
            </w:r>
          </w:p>
          <w:p w:rsidR="00452E61" w:rsidRPr="000341AE" w:rsidRDefault="00452E61" w:rsidP="00EA2540">
            <w:pPr>
              <w:pStyle w:val="a4"/>
              <w:ind w:firstLine="709"/>
              <w:rPr>
                <w:szCs w:val="28"/>
              </w:rPr>
            </w:pPr>
            <w:r w:rsidRPr="000341AE">
              <w:rPr>
                <w:szCs w:val="28"/>
              </w:rPr>
              <w:t>124 370,00 руб. в связи с уменьшением расходов на обеспечение деятельности муниципального казенного учреждения «Городской Центр градостроительства»</w:t>
            </w:r>
            <w:r w:rsidRPr="000341AE">
              <w:rPr>
                <w:sz w:val="29"/>
                <w:szCs w:val="29"/>
              </w:rPr>
              <w:t>;</w:t>
            </w:r>
          </w:p>
          <w:p w:rsidR="00452E61" w:rsidRPr="000341AE" w:rsidRDefault="00452E61" w:rsidP="00EA2540">
            <w:pPr>
              <w:pStyle w:val="a4"/>
              <w:ind w:firstLine="709"/>
              <w:rPr>
                <w:sz w:val="29"/>
                <w:szCs w:val="29"/>
              </w:rPr>
            </w:pPr>
            <w:r w:rsidRPr="000341AE">
              <w:rPr>
                <w:szCs w:val="28"/>
              </w:rPr>
              <w:t>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1854 от 05.06.2024 департаменту были увеличены бюджетные ассигнования в сумме 5 253 040,42 руб. в связи</w:t>
            </w:r>
            <w:r>
              <w:rPr>
                <w:szCs w:val="28"/>
              </w:rPr>
              <w:t> </w:t>
            </w:r>
            <w:r w:rsidRPr="000341AE">
              <w:rPr>
                <w:szCs w:val="28"/>
              </w:rPr>
              <w:t>с увеличением расходов на оплату исполнительных листов и исполнение судебных решений;</w:t>
            </w:r>
          </w:p>
          <w:p w:rsidR="00452E61" w:rsidRPr="000341AE" w:rsidRDefault="00452E61" w:rsidP="00EA2540">
            <w:pPr>
              <w:pStyle w:val="a4"/>
              <w:ind w:firstLine="709"/>
              <w:rPr>
                <w:szCs w:val="28"/>
              </w:rPr>
            </w:pPr>
            <w:r w:rsidRPr="000341AE">
              <w:rPr>
                <w:szCs w:val="28"/>
              </w:rPr>
              <w:t>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1977 от 11.06.2024 департаменту были увеличены бюджетные ассигнования в сумме 130 000,00 руб.  в том числе:</w:t>
            </w:r>
          </w:p>
          <w:p w:rsidR="00452E61" w:rsidRPr="000341AE" w:rsidRDefault="00452E61" w:rsidP="00EA2540">
            <w:pPr>
              <w:pStyle w:val="a4"/>
              <w:ind w:firstLine="709"/>
              <w:rPr>
                <w:szCs w:val="28"/>
              </w:rPr>
            </w:pPr>
            <w:r w:rsidRPr="000341AE">
              <w:rPr>
                <w:szCs w:val="28"/>
              </w:rPr>
              <w:t>100 000,00 руб. в связи с увеличением расходов на содержание автомобильных дорог общего пользования местного значения и объектов инженерной инфраструктуры на них;</w:t>
            </w:r>
          </w:p>
          <w:p w:rsidR="00452E61" w:rsidRPr="000341AE" w:rsidRDefault="00452E61" w:rsidP="00EA2540">
            <w:pPr>
              <w:pStyle w:val="a4"/>
              <w:ind w:firstLine="709"/>
              <w:rPr>
                <w:szCs w:val="28"/>
              </w:rPr>
            </w:pPr>
            <w:r w:rsidRPr="000341AE">
              <w:rPr>
                <w:szCs w:val="28"/>
              </w:rPr>
              <w:t>530 000,00 руб. в связи с увеличением расходов на капитальный ремонт                              и ремонт автомобильных дорог общего пользования местного значения;</w:t>
            </w:r>
          </w:p>
          <w:p w:rsidR="00452E61" w:rsidRPr="000341AE" w:rsidRDefault="00452E61" w:rsidP="00EA2540">
            <w:pPr>
              <w:pStyle w:val="a4"/>
              <w:ind w:firstLine="709"/>
              <w:rPr>
                <w:szCs w:val="28"/>
              </w:rPr>
            </w:pPr>
            <w:r w:rsidRPr="000341AE">
              <w:rPr>
                <w:szCs w:val="28"/>
              </w:rPr>
              <w:t>500 000,00 руб. в связи с уменьшением расходов на осуществление мероприятий по благоустройству городских территорий</w:t>
            </w:r>
            <w:r w:rsidRPr="000341AE">
              <w:rPr>
                <w:sz w:val="29"/>
                <w:szCs w:val="29"/>
              </w:rPr>
              <w:t>;</w:t>
            </w:r>
          </w:p>
          <w:p w:rsidR="00452E61" w:rsidRPr="000341AE" w:rsidRDefault="00452E61" w:rsidP="00EA2540">
            <w:pPr>
              <w:pStyle w:val="a4"/>
              <w:ind w:firstLine="709"/>
              <w:rPr>
                <w:szCs w:val="28"/>
              </w:rPr>
            </w:pPr>
            <w:r w:rsidRPr="000341AE">
              <w:rPr>
                <w:szCs w:val="28"/>
              </w:rPr>
              <w:t>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2006 от 27.06.2024 департаменту были уменьшены бюджетные ассигнования в сумме 933 618 200,00 руб.</w:t>
            </w:r>
            <w:r>
              <w:rPr>
                <w:szCs w:val="28"/>
              </w:rPr>
              <w:t> </w:t>
            </w:r>
            <w:r w:rsidRPr="000341AE">
              <w:rPr>
                <w:szCs w:val="28"/>
              </w:rPr>
              <w:t xml:space="preserve"> на капитальные вложения в объекты муниципальной собственности на создание новых мест в общеобразовательных организациях в связи с ростом числа обучающихся, вызванным демографическим фактором (строительство школы на 1755 мест по ул. Гаранькина г. Оренбурга);</w:t>
            </w:r>
          </w:p>
          <w:p w:rsidR="00452E61" w:rsidRPr="000341AE" w:rsidRDefault="00452E61" w:rsidP="00EA2540">
            <w:pPr>
              <w:pStyle w:val="a4"/>
              <w:ind w:firstLine="709"/>
              <w:rPr>
                <w:szCs w:val="28"/>
              </w:rPr>
            </w:pPr>
            <w:r w:rsidRPr="000341AE">
              <w:rPr>
                <w:szCs w:val="28"/>
              </w:rPr>
              <w:t>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2008 от 27.06.2024 департаменту были уменьшены бюджетные ассигнования в сумме 15 053 600,00 руб. на капитальные вложения в объекты муниципальной собственности на создание новых мест</w:t>
            </w:r>
            <w:r>
              <w:rPr>
                <w:szCs w:val="28"/>
              </w:rPr>
              <w:t> </w:t>
            </w:r>
            <w:r w:rsidRPr="000341AE">
              <w:rPr>
                <w:szCs w:val="28"/>
              </w:rPr>
              <w:t xml:space="preserve">в общеобразовательных организациях в связи с ростом числа обучающихся, вызванным демографическим фактором (строительство школы на </w:t>
            </w:r>
            <w:r w:rsidRPr="000341AE">
              <w:rPr>
                <w:szCs w:val="28"/>
              </w:rPr>
              <w:lastRenderedPageBreak/>
              <w:t xml:space="preserve">1755 мест </w:t>
            </w:r>
            <w:r>
              <w:rPr>
                <w:szCs w:val="28"/>
              </w:rPr>
              <w:t> </w:t>
            </w:r>
            <w:r w:rsidRPr="000341AE">
              <w:rPr>
                <w:szCs w:val="28"/>
              </w:rPr>
              <w:t xml:space="preserve"> по ул. Гаранькина г. Оренбурга).</w:t>
            </w:r>
          </w:p>
          <w:p w:rsidR="00452E61" w:rsidRPr="000341AE" w:rsidRDefault="00452E61" w:rsidP="00EA2540">
            <w:pPr>
              <w:pStyle w:val="a4"/>
              <w:ind w:firstLine="709"/>
              <w:rPr>
                <w:szCs w:val="28"/>
              </w:rPr>
            </w:pPr>
            <w:r w:rsidRPr="000341AE">
              <w:rPr>
                <w:szCs w:val="28"/>
              </w:rPr>
              <w:t>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2012 от 11.06.2024 департаменту были увеличены бюджетные ассигнования в сумме 610 000 000,00 руб.  в том числе:</w:t>
            </w:r>
          </w:p>
          <w:p w:rsidR="00452E61" w:rsidRPr="000341AE" w:rsidRDefault="00452E61" w:rsidP="00EA2540">
            <w:pPr>
              <w:pStyle w:val="a4"/>
              <w:ind w:firstLine="709"/>
              <w:rPr>
                <w:szCs w:val="28"/>
              </w:rPr>
            </w:pPr>
            <w:r w:rsidRPr="000341AE">
              <w:rPr>
                <w:szCs w:val="28"/>
              </w:rPr>
              <w:t>410 000 000,00 руб. в связи с увеличением расходов на капитальный ремонт                              и ремонт автомобильных дорог общего пользования местного значения;</w:t>
            </w:r>
          </w:p>
          <w:p w:rsidR="00452E61" w:rsidRPr="000341AE" w:rsidRDefault="00452E61" w:rsidP="00EA2540">
            <w:pPr>
              <w:pStyle w:val="a4"/>
              <w:ind w:firstLine="709"/>
              <w:rPr>
                <w:szCs w:val="28"/>
              </w:rPr>
            </w:pPr>
            <w:r w:rsidRPr="000341AE">
              <w:rPr>
                <w:szCs w:val="28"/>
              </w:rPr>
              <w:t>200 000 000,00 руб. в связи с увеличением расходов на осуществление мероприятий по благоустройству городских территорий</w:t>
            </w:r>
            <w:r w:rsidRPr="000341AE">
              <w:rPr>
                <w:sz w:val="29"/>
                <w:szCs w:val="29"/>
              </w:rPr>
              <w:t>;</w:t>
            </w:r>
          </w:p>
          <w:p w:rsidR="00452E61" w:rsidRPr="000341AE" w:rsidRDefault="00452E61" w:rsidP="00EA2540">
            <w:pPr>
              <w:pStyle w:val="a4"/>
              <w:ind w:firstLine="709"/>
              <w:rPr>
                <w:szCs w:val="28"/>
              </w:rPr>
            </w:pPr>
            <w:r w:rsidRPr="000341AE">
              <w:rPr>
                <w:szCs w:val="28"/>
              </w:rPr>
              <w:t>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2280 от 28.06.2024 департаменту были увеличены бюджетные ассигнования в сумме 449 190,00 руб. в связи</w:t>
            </w:r>
            <w:r>
              <w:rPr>
                <w:szCs w:val="28"/>
              </w:rPr>
              <w:t> </w:t>
            </w:r>
            <w:r w:rsidRPr="000341AE">
              <w:rPr>
                <w:szCs w:val="28"/>
              </w:rPr>
              <w:t>с увеличением расходов на поощрение региональных и муниципальных управленческих команд Оренбургской области за достижение показателей деятельности органов исполнительной власти;</w:t>
            </w:r>
          </w:p>
          <w:p w:rsidR="00452E61" w:rsidRPr="000341AE" w:rsidRDefault="00452E61" w:rsidP="00EA2540">
            <w:pPr>
              <w:pStyle w:val="a4"/>
              <w:ind w:firstLine="709"/>
              <w:rPr>
                <w:sz w:val="29"/>
                <w:szCs w:val="29"/>
              </w:rPr>
            </w:pPr>
            <w:r w:rsidRPr="000341AE">
              <w:rPr>
                <w:szCs w:val="28"/>
              </w:rPr>
              <w:t>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2284 от 28.06.2024 департаменту были увеличены бюджетные ассигнования в сумме 17 964 246,53 руб. в связи с увеличением расходов на оплату исполнительных листов и исполнение судебных решений;</w:t>
            </w:r>
          </w:p>
          <w:p w:rsidR="00452E61" w:rsidRPr="000341AE" w:rsidRDefault="00452E61" w:rsidP="00EA2540">
            <w:pPr>
              <w:pStyle w:val="a4"/>
              <w:ind w:firstLine="709"/>
              <w:rPr>
                <w:sz w:val="29"/>
                <w:szCs w:val="29"/>
              </w:rPr>
            </w:pPr>
            <w:r w:rsidRPr="000341AE">
              <w:rPr>
                <w:szCs w:val="28"/>
              </w:rPr>
              <w:t>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2427 от 12.07.2024 департаменту были увеличены бюджетные ассигнования в сумме 135 559,00 руб. в связи с увеличением расходов на оплату исполнительных листов и исполнение судебных решений;</w:t>
            </w:r>
          </w:p>
          <w:p w:rsidR="00452E61" w:rsidRPr="000341AE" w:rsidRDefault="00452E61" w:rsidP="00EA2540">
            <w:pPr>
              <w:pStyle w:val="a4"/>
              <w:ind w:firstLine="709"/>
              <w:rPr>
                <w:szCs w:val="28"/>
              </w:rPr>
            </w:pPr>
            <w:r w:rsidRPr="000341AE">
              <w:rPr>
                <w:szCs w:val="28"/>
              </w:rPr>
              <w:t>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2515 от 17.07.2024 департаменту были увеличены бюджетные ассигнования в сумме 54 708 600,00 руб.  в том числе:</w:t>
            </w:r>
          </w:p>
          <w:p w:rsidR="00452E61" w:rsidRPr="000341AE" w:rsidRDefault="00452E61" w:rsidP="00EA2540">
            <w:pPr>
              <w:pStyle w:val="a4"/>
              <w:ind w:firstLine="709"/>
              <w:rPr>
                <w:szCs w:val="28"/>
              </w:rPr>
            </w:pPr>
            <w:r w:rsidRPr="000341AE">
              <w:rPr>
                <w:szCs w:val="28"/>
              </w:rPr>
              <w:t>60 787 334,00 руб. в связи с увеличением расходов на достижение показателей государственной программы Российской Федерации «Развитие туризма»;</w:t>
            </w:r>
          </w:p>
          <w:p w:rsidR="00452E61" w:rsidRPr="000341AE" w:rsidRDefault="00452E61" w:rsidP="00EA2540">
            <w:pPr>
              <w:pStyle w:val="a4"/>
              <w:ind w:firstLine="709"/>
              <w:rPr>
                <w:szCs w:val="28"/>
              </w:rPr>
            </w:pPr>
            <w:r w:rsidRPr="000341AE">
              <w:rPr>
                <w:szCs w:val="28"/>
              </w:rPr>
              <w:t>6 078 734,00 руб. в связи с уменьшением расходов на обеспечение эксплуатации и содержание объектов муниципальной собственности</w:t>
            </w:r>
            <w:r w:rsidRPr="000341AE">
              <w:rPr>
                <w:sz w:val="29"/>
                <w:szCs w:val="29"/>
              </w:rPr>
              <w:t>;</w:t>
            </w:r>
          </w:p>
          <w:p w:rsidR="00452E61" w:rsidRPr="000341AE" w:rsidRDefault="00452E61" w:rsidP="00EA2540">
            <w:pPr>
              <w:pStyle w:val="a4"/>
              <w:ind w:firstLine="709"/>
              <w:rPr>
                <w:sz w:val="29"/>
                <w:szCs w:val="29"/>
              </w:rPr>
            </w:pPr>
            <w:r w:rsidRPr="000341AE">
              <w:rPr>
                <w:szCs w:val="28"/>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2671 от 31.07.2024 департаменту были увеличены бюджетные ассигнования в сумме 135 559,00 руб. в связи </w:t>
            </w:r>
            <w:r>
              <w:rPr>
                <w:szCs w:val="28"/>
              </w:rPr>
              <w:t> </w:t>
            </w:r>
            <w:r w:rsidRPr="000341AE">
              <w:rPr>
                <w:szCs w:val="28"/>
              </w:rPr>
              <w:t xml:space="preserve">с увеличением расходов на субсидии на финансовое обеспечение затрат садоводческим некоммерческим товариществам, пострадавшим в результате чрезвычайной ситуации, вызванной прохождением весеннего паводка 2024 года                         </w:t>
            </w:r>
            <w:r w:rsidRPr="000341AE">
              <w:rPr>
                <w:szCs w:val="28"/>
              </w:rPr>
              <w:lastRenderedPageBreak/>
              <w:t>на территории муниципального образования «город Оренбург» в проведении восстановительных работ на землях общего пользования для обеспечения проезда автомобильного транспорта;</w:t>
            </w:r>
          </w:p>
          <w:p w:rsidR="00452E61" w:rsidRPr="000341AE" w:rsidRDefault="00452E61" w:rsidP="00EA2540">
            <w:pPr>
              <w:pStyle w:val="a4"/>
              <w:ind w:firstLine="709"/>
              <w:rPr>
                <w:sz w:val="29"/>
                <w:szCs w:val="29"/>
              </w:rPr>
            </w:pPr>
            <w:r w:rsidRPr="000341AE">
              <w:rPr>
                <w:sz w:val="29"/>
                <w:szCs w:val="29"/>
              </w:rPr>
              <w:t>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2681 от 01.08.2024 департаменту были увеличены бюджетные ассигнования в сумме 3 213 232,00 руб. в связи с увеличением расходов на оплату исполнительных листов и исполнение судебных решений;</w:t>
            </w:r>
          </w:p>
          <w:p w:rsidR="00452E61" w:rsidRPr="000341AE" w:rsidRDefault="00452E61" w:rsidP="00EA2540">
            <w:pPr>
              <w:pStyle w:val="a4"/>
              <w:ind w:firstLine="709"/>
              <w:rPr>
                <w:sz w:val="29"/>
                <w:szCs w:val="29"/>
              </w:rPr>
            </w:pPr>
            <w:r w:rsidRPr="000341AE">
              <w:rPr>
                <w:sz w:val="29"/>
                <w:szCs w:val="29"/>
              </w:rPr>
              <w:t>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2759 от 09.08.2024 департаменту были увеличены бюджетные ассигнования в сумме 300 000 000,00 руб. в связи с увеличением расходов на выполнение работ по благоустройству общественных территорий;</w:t>
            </w:r>
          </w:p>
          <w:p w:rsidR="00452E61" w:rsidRPr="000341AE" w:rsidRDefault="00452E61" w:rsidP="00EA2540">
            <w:pPr>
              <w:pStyle w:val="a4"/>
              <w:ind w:firstLine="709"/>
              <w:rPr>
                <w:sz w:val="29"/>
                <w:szCs w:val="29"/>
              </w:rPr>
            </w:pPr>
            <w:r w:rsidRPr="000341AE">
              <w:rPr>
                <w:sz w:val="29"/>
                <w:szCs w:val="29"/>
              </w:rPr>
              <w:t>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2983 от 22.08.2024 департаменту были увеличены бюджетные ассигнования в сумме 45 000 000,00 руб. в связи с увеличением расходов на выполнение работ по благоустройству общественных территорий;</w:t>
            </w:r>
          </w:p>
          <w:p w:rsidR="00452E61" w:rsidRPr="000341AE" w:rsidRDefault="00452E61" w:rsidP="00EA2540">
            <w:pPr>
              <w:pStyle w:val="a4"/>
              <w:ind w:firstLine="709"/>
              <w:rPr>
                <w:sz w:val="29"/>
                <w:szCs w:val="29"/>
              </w:rPr>
            </w:pPr>
            <w:r w:rsidRPr="000341AE">
              <w:rPr>
                <w:sz w:val="29"/>
                <w:szCs w:val="29"/>
              </w:rPr>
              <w:t>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2794 от 28.08.2024 департаменту были увеличены бюджетные ассигнования в сумме 1 020 567,00 руб. в связи с увеличением расходов на капитальный ремонт и ремонт автомобильных дорог общего пользования местного значения;</w:t>
            </w:r>
          </w:p>
          <w:p w:rsidR="00452E61" w:rsidRPr="000341AE" w:rsidRDefault="00452E61" w:rsidP="00EA2540">
            <w:pPr>
              <w:pStyle w:val="a4"/>
              <w:ind w:firstLine="709"/>
              <w:rPr>
                <w:sz w:val="29"/>
                <w:szCs w:val="29"/>
              </w:rPr>
            </w:pPr>
            <w:r w:rsidRPr="000341AE">
              <w:rPr>
                <w:sz w:val="29"/>
                <w:szCs w:val="29"/>
              </w:rPr>
              <w:t>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3146 от 29.08.2024 департаменту были увеличены бюджетные ассигнования в сумме 2 441 914,00 руб. в связи с увеличением расходов на оплату исполнительных листов и исполнение судебных решений;</w:t>
            </w:r>
          </w:p>
          <w:p w:rsidR="00452E61" w:rsidRPr="000341AE" w:rsidRDefault="00452E61" w:rsidP="00EA2540">
            <w:pPr>
              <w:pStyle w:val="a4"/>
              <w:ind w:firstLine="709"/>
              <w:rPr>
                <w:sz w:val="29"/>
                <w:szCs w:val="29"/>
              </w:rPr>
            </w:pPr>
            <w:r w:rsidRPr="000341AE">
              <w:rPr>
                <w:sz w:val="29"/>
                <w:szCs w:val="29"/>
              </w:rPr>
              <w:t>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3152 от 29.08.2024 департаменту были увеличены бюджетные ассигнования в сумме 1,00 руб. в связи с увеличением расходов на оплату исполнительных листов и исполнение судебных решений;</w:t>
            </w:r>
          </w:p>
          <w:p w:rsidR="00452E61" w:rsidRPr="000341AE" w:rsidRDefault="00452E61" w:rsidP="00EA2540">
            <w:pPr>
              <w:pStyle w:val="a4"/>
              <w:ind w:firstLine="709"/>
              <w:rPr>
                <w:sz w:val="29"/>
                <w:szCs w:val="29"/>
              </w:rPr>
            </w:pPr>
            <w:r w:rsidRPr="000341AE">
              <w:rPr>
                <w:sz w:val="29"/>
                <w:szCs w:val="29"/>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3166 от 30.08.2024 департаменту были увеличены бюджетные ассигнования в сумме 3 600 </w:t>
            </w:r>
            <w:r w:rsidRPr="000341AE">
              <w:rPr>
                <w:sz w:val="29"/>
                <w:szCs w:val="29"/>
              </w:rPr>
              <w:lastRenderedPageBreak/>
              <w:t>000,00 руб. в связи с увеличением расходов на содержание автомобильных дорог общего пользования местного значения и объектов инженерной инфраструктуры на них;</w:t>
            </w:r>
          </w:p>
          <w:p w:rsidR="00452E61" w:rsidRPr="000341AE" w:rsidRDefault="00452E61" w:rsidP="00EA2540">
            <w:pPr>
              <w:pStyle w:val="a4"/>
              <w:ind w:firstLine="709"/>
              <w:rPr>
                <w:sz w:val="29"/>
                <w:szCs w:val="29"/>
              </w:rPr>
            </w:pPr>
            <w:r w:rsidRPr="000341AE">
              <w:rPr>
                <w:szCs w:val="28"/>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3344 от 17.09.2024 департаменту были уменьшены бюджетные ассигнования в сумме 2 584 400,00 руб. на субсидии </w:t>
            </w:r>
            <w:r>
              <w:rPr>
                <w:szCs w:val="28"/>
              </w:rPr>
              <w:t> </w:t>
            </w:r>
            <w:r w:rsidRPr="000341AE">
              <w:rPr>
                <w:szCs w:val="28"/>
              </w:rPr>
              <w:t xml:space="preserve"> на финансовое обеспечение затрат садоводческим некоммерческим товариществам, пострадавшим в результате чрезвычайной ситуации, вызванной прохождением весеннего паводка 2024 года на территории муниципального образования «город Оренбург» в проведении восстановительных работ на землях общего пользования</w:t>
            </w:r>
            <w:r>
              <w:rPr>
                <w:szCs w:val="28"/>
              </w:rPr>
              <w:t> </w:t>
            </w:r>
            <w:r w:rsidRPr="000341AE">
              <w:rPr>
                <w:szCs w:val="28"/>
              </w:rPr>
              <w:t>для обеспечения проезда автомобильного транспорта;</w:t>
            </w:r>
          </w:p>
          <w:p w:rsidR="00452E61" w:rsidRDefault="00452E61" w:rsidP="00EA2540">
            <w:pPr>
              <w:pStyle w:val="a4"/>
              <w:ind w:firstLine="709"/>
              <w:rPr>
                <w:sz w:val="29"/>
                <w:szCs w:val="29"/>
              </w:rPr>
            </w:pPr>
            <w:r w:rsidRPr="000341AE">
              <w:rPr>
                <w:sz w:val="29"/>
                <w:szCs w:val="29"/>
              </w:rPr>
              <w:t>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3454 от 25.09.2024 департаменту были увеличены бюджетные ассигнования в сумме 5 950 297,36 руб. в связи с увеличением расходов на оплату исполнительных листов и исполнение судебных решений</w:t>
            </w:r>
            <w:r>
              <w:rPr>
                <w:sz w:val="29"/>
                <w:szCs w:val="29"/>
              </w:rPr>
              <w:t>;</w:t>
            </w:r>
          </w:p>
          <w:p w:rsidR="00452E61" w:rsidRPr="000341AE" w:rsidRDefault="00452E61" w:rsidP="00EA2540">
            <w:pPr>
              <w:pStyle w:val="a4"/>
              <w:ind w:firstLine="709"/>
              <w:rPr>
                <w:sz w:val="29"/>
                <w:szCs w:val="29"/>
              </w:rPr>
            </w:pPr>
            <w:r w:rsidRPr="000341AE">
              <w:rPr>
                <w:sz w:val="29"/>
                <w:szCs w:val="29"/>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w:t>
            </w:r>
            <w:r>
              <w:rPr>
                <w:sz w:val="29"/>
                <w:szCs w:val="29"/>
              </w:rPr>
              <w:t>3595 от 04.10</w:t>
            </w:r>
            <w:r w:rsidRPr="000341AE">
              <w:rPr>
                <w:sz w:val="29"/>
                <w:szCs w:val="29"/>
              </w:rPr>
              <w:t>.2024 департаменту были увеличены бюджетные ассигнования в сумме 3</w:t>
            </w:r>
            <w:r>
              <w:rPr>
                <w:sz w:val="29"/>
                <w:szCs w:val="29"/>
              </w:rPr>
              <w:t>00</w:t>
            </w:r>
            <w:r w:rsidRPr="000341AE">
              <w:rPr>
                <w:sz w:val="29"/>
                <w:szCs w:val="29"/>
              </w:rPr>
              <w:t xml:space="preserve"> 000,00 руб.</w:t>
            </w:r>
            <w:r>
              <w:rPr>
                <w:sz w:val="29"/>
                <w:szCs w:val="29"/>
              </w:rPr>
              <w:t> </w:t>
            </w:r>
            <w:r w:rsidRPr="000341AE">
              <w:rPr>
                <w:sz w:val="29"/>
                <w:szCs w:val="29"/>
              </w:rPr>
              <w:t xml:space="preserve">в связи с увеличением расходов на </w:t>
            </w:r>
            <w:r>
              <w:rPr>
                <w:sz w:val="29"/>
                <w:szCs w:val="29"/>
              </w:rPr>
              <w:t>к</w:t>
            </w:r>
            <w:r w:rsidRPr="00667B5D">
              <w:rPr>
                <w:sz w:val="29"/>
                <w:szCs w:val="29"/>
              </w:rPr>
              <w:t>апитальный ремонт и ремонт автомобильных дорог общего пользования местного значения</w:t>
            </w:r>
            <w:r w:rsidRPr="000341AE">
              <w:rPr>
                <w:sz w:val="29"/>
                <w:szCs w:val="29"/>
              </w:rPr>
              <w:t>;</w:t>
            </w:r>
          </w:p>
          <w:p w:rsidR="00452E61" w:rsidRDefault="00452E61" w:rsidP="00EA2540">
            <w:pPr>
              <w:pStyle w:val="a4"/>
              <w:ind w:firstLine="709"/>
              <w:rPr>
                <w:sz w:val="29"/>
                <w:szCs w:val="29"/>
              </w:rPr>
            </w:pPr>
            <w:r w:rsidRPr="000341AE">
              <w:rPr>
                <w:sz w:val="29"/>
                <w:szCs w:val="29"/>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w:t>
            </w:r>
            <w:r>
              <w:rPr>
                <w:sz w:val="29"/>
                <w:szCs w:val="29"/>
              </w:rPr>
              <w:t>3869</w:t>
            </w:r>
            <w:r w:rsidRPr="000341AE">
              <w:rPr>
                <w:sz w:val="29"/>
                <w:szCs w:val="29"/>
              </w:rPr>
              <w:t xml:space="preserve"> от 25</w:t>
            </w:r>
            <w:r>
              <w:rPr>
                <w:sz w:val="29"/>
                <w:szCs w:val="29"/>
              </w:rPr>
              <w:t>.10</w:t>
            </w:r>
            <w:r w:rsidRPr="000341AE">
              <w:rPr>
                <w:sz w:val="29"/>
                <w:szCs w:val="29"/>
              </w:rPr>
              <w:t xml:space="preserve">.2024 департаменту были увеличены бюджетные ассигнования в сумме </w:t>
            </w:r>
            <w:r w:rsidRPr="00667B5D">
              <w:rPr>
                <w:sz w:val="29"/>
                <w:szCs w:val="29"/>
              </w:rPr>
              <w:t>5 066 554,00</w:t>
            </w:r>
            <w:r>
              <w:rPr>
                <w:sz w:val="29"/>
                <w:szCs w:val="29"/>
              </w:rPr>
              <w:t xml:space="preserve"> </w:t>
            </w:r>
            <w:r w:rsidRPr="000341AE">
              <w:rPr>
                <w:sz w:val="29"/>
                <w:szCs w:val="29"/>
              </w:rPr>
              <w:t>руб. в связи с увеличением расходов на оплату исполнительных листов и исполнение судебных решений</w:t>
            </w:r>
            <w:r>
              <w:rPr>
                <w:sz w:val="29"/>
                <w:szCs w:val="29"/>
              </w:rPr>
              <w:t>;</w:t>
            </w:r>
          </w:p>
          <w:p w:rsidR="00452E61" w:rsidRPr="000341AE" w:rsidRDefault="00452E61" w:rsidP="00EA2540">
            <w:pPr>
              <w:pStyle w:val="a4"/>
              <w:ind w:firstLine="709"/>
              <w:rPr>
                <w:szCs w:val="28"/>
              </w:rPr>
            </w:pPr>
            <w:r w:rsidRPr="000341AE">
              <w:rPr>
                <w:szCs w:val="28"/>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w:t>
            </w:r>
            <w:r>
              <w:rPr>
                <w:szCs w:val="28"/>
              </w:rPr>
              <w:t>3994 от 31</w:t>
            </w:r>
            <w:r w:rsidRPr="000341AE">
              <w:rPr>
                <w:szCs w:val="28"/>
              </w:rPr>
              <w:t>.</w:t>
            </w:r>
            <w:r>
              <w:rPr>
                <w:szCs w:val="28"/>
              </w:rPr>
              <w:t>10</w:t>
            </w:r>
            <w:r w:rsidRPr="000341AE">
              <w:rPr>
                <w:szCs w:val="28"/>
              </w:rPr>
              <w:t xml:space="preserve">.2024 департаменту были увеличены бюджетные ассигнования в сумме </w:t>
            </w:r>
            <w:r w:rsidRPr="00667B5D">
              <w:rPr>
                <w:szCs w:val="28"/>
              </w:rPr>
              <w:t>338 006 000,00</w:t>
            </w:r>
            <w:r>
              <w:rPr>
                <w:szCs w:val="28"/>
              </w:rPr>
              <w:t xml:space="preserve"> </w:t>
            </w:r>
            <w:r w:rsidRPr="000341AE">
              <w:rPr>
                <w:szCs w:val="28"/>
              </w:rPr>
              <w:t>руб.  в том числе:</w:t>
            </w:r>
          </w:p>
          <w:p w:rsidR="00452E61" w:rsidRPr="000341AE" w:rsidRDefault="00452E61" w:rsidP="00EA2540">
            <w:pPr>
              <w:pStyle w:val="a4"/>
              <w:ind w:firstLine="709"/>
              <w:rPr>
                <w:szCs w:val="28"/>
              </w:rPr>
            </w:pPr>
            <w:r>
              <w:rPr>
                <w:szCs w:val="28"/>
              </w:rPr>
              <w:t>338 040 797,00</w:t>
            </w:r>
            <w:r w:rsidRPr="000341AE">
              <w:rPr>
                <w:szCs w:val="28"/>
              </w:rPr>
              <w:t xml:space="preserve"> руб. в связи с увеличением расходов на </w:t>
            </w:r>
            <w:r>
              <w:rPr>
                <w:szCs w:val="28"/>
              </w:rPr>
              <w:t>ликвидацию</w:t>
            </w:r>
            <w:r w:rsidRPr="00667B5D">
              <w:rPr>
                <w:szCs w:val="28"/>
              </w:rPr>
              <w:t xml:space="preserve"> последствий чрезвычайной ситуации, вызванной в результате прохождения весеннего паводка </w:t>
            </w:r>
            <w:r>
              <w:rPr>
                <w:szCs w:val="28"/>
              </w:rPr>
              <w:t> </w:t>
            </w:r>
            <w:r w:rsidRPr="00667B5D">
              <w:rPr>
                <w:szCs w:val="28"/>
              </w:rPr>
              <w:t>на территории Оренбургской области, по восстановлению автомобильных дорог местного значения за счет средств резервного фонда Правительства Российской Федерации</w:t>
            </w:r>
            <w:r w:rsidRPr="000341AE">
              <w:rPr>
                <w:szCs w:val="28"/>
              </w:rPr>
              <w:t>;</w:t>
            </w:r>
          </w:p>
          <w:p w:rsidR="00452E61" w:rsidRPr="000341AE" w:rsidRDefault="00452E61" w:rsidP="00EA2540">
            <w:pPr>
              <w:pStyle w:val="a4"/>
              <w:ind w:firstLine="709"/>
              <w:rPr>
                <w:szCs w:val="28"/>
              </w:rPr>
            </w:pPr>
            <w:r>
              <w:rPr>
                <w:szCs w:val="28"/>
              </w:rPr>
              <w:t>34 797,00</w:t>
            </w:r>
            <w:r w:rsidRPr="000341AE">
              <w:rPr>
                <w:szCs w:val="28"/>
              </w:rPr>
              <w:t xml:space="preserve"> руб. в связи с уменьшением расходов на </w:t>
            </w:r>
            <w:r>
              <w:rPr>
                <w:szCs w:val="28"/>
              </w:rPr>
              <w:t>к</w:t>
            </w:r>
            <w:r w:rsidRPr="00667B5D">
              <w:rPr>
                <w:szCs w:val="28"/>
              </w:rPr>
              <w:t xml:space="preserve">апитальный ремонт </w:t>
            </w:r>
            <w:r>
              <w:rPr>
                <w:szCs w:val="28"/>
              </w:rPr>
              <w:t xml:space="preserve">                           </w:t>
            </w:r>
            <w:r w:rsidRPr="00667B5D">
              <w:rPr>
                <w:szCs w:val="28"/>
              </w:rPr>
              <w:t>и ремонт автомобильных дорог общего пользования местного значения</w:t>
            </w:r>
            <w:r w:rsidRPr="000341AE">
              <w:rPr>
                <w:sz w:val="29"/>
                <w:szCs w:val="29"/>
              </w:rPr>
              <w:t>;</w:t>
            </w:r>
          </w:p>
          <w:p w:rsidR="00452E61" w:rsidRPr="000341AE" w:rsidRDefault="00452E61" w:rsidP="00EA2540">
            <w:pPr>
              <w:pStyle w:val="a4"/>
              <w:ind w:firstLine="709"/>
              <w:rPr>
                <w:sz w:val="29"/>
                <w:szCs w:val="29"/>
              </w:rPr>
            </w:pPr>
            <w:r w:rsidRPr="000341AE">
              <w:rPr>
                <w:sz w:val="29"/>
                <w:szCs w:val="29"/>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w:t>
            </w:r>
            <w:r w:rsidRPr="000341AE">
              <w:rPr>
                <w:sz w:val="29"/>
                <w:szCs w:val="29"/>
              </w:rPr>
              <w:lastRenderedPageBreak/>
              <w:t xml:space="preserve">финансовый 2024 год и на плановый период 2025 и 2026 годов № </w:t>
            </w:r>
            <w:r>
              <w:rPr>
                <w:sz w:val="29"/>
                <w:szCs w:val="29"/>
              </w:rPr>
              <w:t>4110 от 05.11</w:t>
            </w:r>
            <w:r w:rsidRPr="000341AE">
              <w:rPr>
                <w:sz w:val="29"/>
                <w:szCs w:val="29"/>
              </w:rPr>
              <w:t xml:space="preserve">.2024 департаменту были увеличены бюджетные ассигнования в сумме </w:t>
            </w:r>
            <w:r>
              <w:rPr>
                <w:sz w:val="29"/>
                <w:szCs w:val="29"/>
              </w:rPr>
              <w:t>34 797,00</w:t>
            </w:r>
            <w:r w:rsidRPr="000341AE">
              <w:rPr>
                <w:sz w:val="29"/>
                <w:szCs w:val="29"/>
              </w:rPr>
              <w:t xml:space="preserve"> руб. </w:t>
            </w:r>
            <w:r>
              <w:rPr>
                <w:sz w:val="29"/>
                <w:szCs w:val="29"/>
              </w:rPr>
              <w:t xml:space="preserve">  </w:t>
            </w:r>
            <w:r w:rsidRPr="000341AE">
              <w:rPr>
                <w:sz w:val="29"/>
                <w:szCs w:val="29"/>
              </w:rPr>
              <w:t xml:space="preserve">на </w:t>
            </w:r>
            <w:r>
              <w:rPr>
                <w:sz w:val="29"/>
                <w:szCs w:val="29"/>
              </w:rPr>
              <w:t>к</w:t>
            </w:r>
            <w:r w:rsidRPr="00667B5D">
              <w:rPr>
                <w:sz w:val="29"/>
                <w:szCs w:val="29"/>
              </w:rPr>
              <w:t>апитальный ремонт и ремонт автомобильных дорог общего пользования местного значения</w:t>
            </w:r>
            <w:r w:rsidRPr="000341AE">
              <w:rPr>
                <w:sz w:val="29"/>
                <w:szCs w:val="29"/>
              </w:rPr>
              <w:t>;</w:t>
            </w:r>
          </w:p>
          <w:p w:rsidR="00452E61" w:rsidRPr="000341AE" w:rsidRDefault="00452E61" w:rsidP="00EA2540">
            <w:pPr>
              <w:pStyle w:val="a4"/>
              <w:ind w:firstLine="709"/>
              <w:rPr>
                <w:sz w:val="29"/>
                <w:szCs w:val="29"/>
              </w:rPr>
            </w:pPr>
            <w:proofErr w:type="gramStart"/>
            <w:r w:rsidRPr="000341AE">
              <w:rPr>
                <w:sz w:val="29"/>
                <w:szCs w:val="29"/>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w:t>
            </w:r>
            <w:r>
              <w:rPr>
                <w:sz w:val="29"/>
                <w:szCs w:val="29"/>
              </w:rPr>
              <w:t>4130 от 05.11</w:t>
            </w:r>
            <w:r w:rsidRPr="000341AE">
              <w:rPr>
                <w:sz w:val="29"/>
                <w:szCs w:val="29"/>
              </w:rPr>
              <w:t xml:space="preserve">.2024 департаменту были </w:t>
            </w:r>
            <w:r>
              <w:rPr>
                <w:sz w:val="29"/>
                <w:szCs w:val="29"/>
              </w:rPr>
              <w:t>уменьшены</w:t>
            </w:r>
            <w:r w:rsidRPr="000341AE">
              <w:rPr>
                <w:sz w:val="29"/>
                <w:szCs w:val="29"/>
              </w:rPr>
              <w:t xml:space="preserve"> бюджетные ассигнования в сумме </w:t>
            </w:r>
            <w:r>
              <w:rPr>
                <w:sz w:val="29"/>
                <w:szCs w:val="29"/>
              </w:rPr>
              <w:t>34 797,00</w:t>
            </w:r>
            <w:r w:rsidRPr="000341AE">
              <w:rPr>
                <w:sz w:val="29"/>
                <w:szCs w:val="29"/>
              </w:rPr>
              <w:t xml:space="preserve"> руб. </w:t>
            </w:r>
            <w:r>
              <w:rPr>
                <w:sz w:val="29"/>
                <w:szCs w:val="29"/>
              </w:rPr>
              <w:t xml:space="preserve">  на </w:t>
            </w:r>
            <w:r>
              <w:rPr>
                <w:szCs w:val="28"/>
              </w:rPr>
              <w:t>ликвидацию</w:t>
            </w:r>
            <w:r w:rsidRPr="00667B5D">
              <w:rPr>
                <w:szCs w:val="28"/>
              </w:rPr>
              <w:t xml:space="preserve"> последствий чрезвычайной ситуации, вызванной в результате прохождения весеннего паводка</w:t>
            </w:r>
            <w:r>
              <w:rPr>
                <w:szCs w:val="28"/>
              </w:rPr>
              <w:t xml:space="preserve"> </w:t>
            </w:r>
            <w:r w:rsidRPr="00667B5D">
              <w:rPr>
                <w:szCs w:val="28"/>
              </w:rPr>
              <w:t xml:space="preserve">на территории Оренбургской области, </w:t>
            </w:r>
            <w:r>
              <w:rPr>
                <w:szCs w:val="28"/>
              </w:rPr>
              <w:t xml:space="preserve">                                           </w:t>
            </w:r>
            <w:r w:rsidRPr="00667B5D">
              <w:rPr>
                <w:szCs w:val="28"/>
              </w:rPr>
              <w:t>по восстановлению автомобильных дорог</w:t>
            </w:r>
            <w:proofErr w:type="gramEnd"/>
            <w:r w:rsidRPr="00667B5D">
              <w:rPr>
                <w:szCs w:val="28"/>
              </w:rPr>
              <w:t xml:space="preserve"> местного значения за счет средств резервного фонда Правительства Российской Федерации</w:t>
            </w:r>
            <w:r w:rsidRPr="000341AE">
              <w:rPr>
                <w:sz w:val="29"/>
                <w:szCs w:val="29"/>
              </w:rPr>
              <w:t>;</w:t>
            </w:r>
          </w:p>
          <w:p w:rsidR="00452E61" w:rsidRDefault="00452E61" w:rsidP="00EA2540">
            <w:pPr>
              <w:pStyle w:val="a4"/>
              <w:ind w:firstLine="709"/>
              <w:rPr>
                <w:sz w:val="29"/>
                <w:szCs w:val="29"/>
              </w:rPr>
            </w:pPr>
            <w:r w:rsidRPr="000341AE">
              <w:rPr>
                <w:sz w:val="29"/>
                <w:szCs w:val="29"/>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w:t>
            </w:r>
            <w:r>
              <w:rPr>
                <w:sz w:val="29"/>
                <w:szCs w:val="29"/>
              </w:rPr>
              <w:t>4119 от 07.11</w:t>
            </w:r>
            <w:r w:rsidRPr="000341AE">
              <w:rPr>
                <w:sz w:val="29"/>
                <w:szCs w:val="29"/>
              </w:rPr>
              <w:t xml:space="preserve">.2024 департаменту были увеличены бюджетные ассигнования в сумме </w:t>
            </w:r>
            <w:r w:rsidRPr="00E479C7">
              <w:rPr>
                <w:sz w:val="29"/>
                <w:szCs w:val="29"/>
              </w:rPr>
              <w:t>10 274 784,74</w:t>
            </w:r>
            <w:r>
              <w:rPr>
                <w:sz w:val="29"/>
                <w:szCs w:val="29"/>
              </w:rPr>
              <w:t xml:space="preserve"> </w:t>
            </w:r>
            <w:r w:rsidRPr="000341AE">
              <w:rPr>
                <w:sz w:val="29"/>
                <w:szCs w:val="29"/>
              </w:rPr>
              <w:t>руб. в связи с увеличением расходов на оплату исполнительных листов и исполнение судебных решений</w:t>
            </w:r>
            <w:r>
              <w:rPr>
                <w:sz w:val="29"/>
                <w:szCs w:val="29"/>
              </w:rPr>
              <w:t>;</w:t>
            </w:r>
          </w:p>
          <w:p w:rsidR="00452E61" w:rsidRPr="000341AE" w:rsidRDefault="00452E61" w:rsidP="00EA2540">
            <w:pPr>
              <w:pStyle w:val="a4"/>
              <w:ind w:firstLine="709"/>
              <w:rPr>
                <w:szCs w:val="28"/>
              </w:rPr>
            </w:pPr>
            <w:r w:rsidRPr="000341AE">
              <w:rPr>
                <w:szCs w:val="28"/>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w:t>
            </w:r>
            <w:r>
              <w:rPr>
                <w:szCs w:val="28"/>
              </w:rPr>
              <w:t>4179 от 07</w:t>
            </w:r>
            <w:r w:rsidRPr="000341AE">
              <w:rPr>
                <w:szCs w:val="28"/>
              </w:rPr>
              <w:t>.</w:t>
            </w:r>
            <w:r>
              <w:rPr>
                <w:szCs w:val="28"/>
              </w:rPr>
              <w:t>11</w:t>
            </w:r>
            <w:r w:rsidRPr="000341AE">
              <w:rPr>
                <w:szCs w:val="28"/>
              </w:rPr>
              <w:t xml:space="preserve">.2024 департаменту были увеличены бюджетные ассигнования в сумме </w:t>
            </w:r>
            <w:r w:rsidRPr="00E479C7">
              <w:rPr>
                <w:szCs w:val="28"/>
              </w:rPr>
              <w:t>200 490,48</w:t>
            </w:r>
            <w:r>
              <w:rPr>
                <w:szCs w:val="28"/>
              </w:rPr>
              <w:t xml:space="preserve"> </w:t>
            </w:r>
            <w:r w:rsidRPr="000341AE">
              <w:rPr>
                <w:szCs w:val="28"/>
              </w:rPr>
              <w:t>руб. в том числе:</w:t>
            </w:r>
          </w:p>
          <w:p w:rsidR="00452E61" w:rsidRPr="000341AE" w:rsidRDefault="00452E61" w:rsidP="00EA2540">
            <w:pPr>
              <w:pStyle w:val="a4"/>
              <w:ind w:firstLine="709"/>
              <w:rPr>
                <w:szCs w:val="28"/>
              </w:rPr>
            </w:pPr>
            <w:r>
              <w:rPr>
                <w:szCs w:val="28"/>
              </w:rPr>
              <w:t>245 996,22</w:t>
            </w:r>
            <w:r w:rsidRPr="000341AE">
              <w:rPr>
                <w:szCs w:val="28"/>
              </w:rPr>
              <w:t xml:space="preserve"> руб. в связи с увеличением расходов на капитальный ремонт                              и ремонт автомобильных дорог общего пользования местного значения;</w:t>
            </w:r>
          </w:p>
          <w:p w:rsidR="00452E61" w:rsidRPr="000341AE" w:rsidRDefault="00452E61" w:rsidP="00EA2540">
            <w:pPr>
              <w:pStyle w:val="a4"/>
              <w:ind w:firstLine="709"/>
              <w:rPr>
                <w:szCs w:val="28"/>
              </w:rPr>
            </w:pPr>
            <w:r>
              <w:rPr>
                <w:szCs w:val="28"/>
              </w:rPr>
              <w:t>45 505,74</w:t>
            </w:r>
            <w:r w:rsidRPr="000341AE">
              <w:rPr>
                <w:szCs w:val="28"/>
              </w:rPr>
              <w:t xml:space="preserve"> руб. в связи с </w:t>
            </w:r>
            <w:r>
              <w:rPr>
                <w:szCs w:val="28"/>
              </w:rPr>
              <w:t>уменьшением</w:t>
            </w:r>
            <w:r w:rsidRPr="000341AE">
              <w:rPr>
                <w:szCs w:val="28"/>
              </w:rPr>
              <w:t xml:space="preserve"> расходов на осуществление мероприятий по благоустройству городских территорий</w:t>
            </w:r>
            <w:r w:rsidRPr="000341AE">
              <w:rPr>
                <w:sz w:val="29"/>
                <w:szCs w:val="29"/>
              </w:rPr>
              <w:t>;</w:t>
            </w:r>
          </w:p>
          <w:p w:rsidR="00452E61" w:rsidRPr="000341AE" w:rsidRDefault="00452E61" w:rsidP="00EA2540">
            <w:pPr>
              <w:pStyle w:val="a4"/>
              <w:ind w:firstLine="709"/>
              <w:rPr>
                <w:szCs w:val="28"/>
              </w:rPr>
            </w:pPr>
            <w:r w:rsidRPr="000341AE">
              <w:rPr>
                <w:szCs w:val="28"/>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w:t>
            </w:r>
            <w:r>
              <w:rPr>
                <w:szCs w:val="28"/>
              </w:rPr>
              <w:t>4320 от 14</w:t>
            </w:r>
            <w:r w:rsidRPr="000341AE">
              <w:rPr>
                <w:szCs w:val="28"/>
              </w:rPr>
              <w:t>.</w:t>
            </w:r>
            <w:r>
              <w:rPr>
                <w:szCs w:val="28"/>
              </w:rPr>
              <w:t>11</w:t>
            </w:r>
            <w:r w:rsidRPr="000341AE">
              <w:rPr>
                <w:szCs w:val="28"/>
              </w:rPr>
              <w:t xml:space="preserve">.2024 департаменту были увеличены бюджетные ассигнования в сумме </w:t>
            </w:r>
            <w:r w:rsidRPr="00E479C7">
              <w:rPr>
                <w:szCs w:val="28"/>
              </w:rPr>
              <w:t>1 438 403 000,00</w:t>
            </w:r>
            <w:r>
              <w:rPr>
                <w:szCs w:val="28"/>
              </w:rPr>
              <w:t xml:space="preserve"> </w:t>
            </w:r>
            <w:r w:rsidRPr="000341AE">
              <w:rPr>
                <w:szCs w:val="28"/>
              </w:rPr>
              <w:t>руб. в том числе:</w:t>
            </w:r>
          </w:p>
          <w:p w:rsidR="00452E61" w:rsidRPr="000341AE" w:rsidRDefault="00452E61" w:rsidP="00EA2540">
            <w:pPr>
              <w:pStyle w:val="a4"/>
              <w:ind w:firstLine="709"/>
              <w:rPr>
                <w:szCs w:val="28"/>
              </w:rPr>
            </w:pPr>
            <w:r w:rsidRPr="00E479C7">
              <w:rPr>
                <w:szCs w:val="28"/>
              </w:rPr>
              <w:t>1 438 546 900,00</w:t>
            </w:r>
            <w:r>
              <w:rPr>
                <w:szCs w:val="28"/>
              </w:rPr>
              <w:t xml:space="preserve"> </w:t>
            </w:r>
            <w:r w:rsidRPr="000341AE">
              <w:rPr>
                <w:szCs w:val="28"/>
              </w:rPr>
              <w:t xml:space="preserve">руб. в связи с увеличением расходов на </w:t>
            </w:r>
            <w:r>
              <w:rPr>
                <w:szCs w:val="28"/>
              </w:rPr>
              <w:t>л</w:t>
            </w:r>
            <w:r w:rsidRPr="00E479C7">
              <w:rPr>
                <w:szCs w:val="28"/>
              </w:rPr>
              <w:t>иквидаци</w:t>
            </w:r>
            <w:r>
              <w:rPr>
                <w:szCs w:val="28"/>
              </w:rPr>
              <w:t>ю</w:t>
            </w:r>
            <w:r w:rsidRPr="00E479C7">
              <w:rPr>
                <w:szCs w:val="28"/>
              </w:rPr>
              <w:t xml:space="preserve"> последствий чрезвычайной ситуации, вызванной в результате прохождения весеннего паводка на территории Оренбургской области, по восстановлению объектов благоустройства за счет средств резервного фонда Правительства Российской Федерации</w:t>
            </w:r>
            <w:r w:rsidRPr="000341AE">
              <w:rPr>
                <w:szCs w:val="28"/>
              </w:rPr>
              <w:t>;</w:t>
            </w:r>
          </w:p>
          <w:p w:rsidR="00452E61" w:rsidRPr="000341AE" w:rsidRDefault="00452E61" w:rsidP="00EA2540">
            <w:pPr>
              <w:pStyle w:val="a4"/>
              <w:ind w:firstLine="709"/>
              <w:rPr>
                <w:szCs w:val="28"/>
              </w:rPr>
            </w:pPr>
            <w:r>
              <w:rPr>
                <w:szCs w:val="28"/>
              </w:rPr>
              <w:t>143,90</w:t>
            </w:r>
            <w:r w:rsidRPr="000341AE">
              <w:rPr>
                <w:szCs w:val="28"/>
              </w:rPr>
              <w:t xml:space="preserve"> руб. в связи с </w:t>
            </w:r>
            <w:r>
              <w:rPr>
                <w:szCs w:val="28"/>
              </w:rPr>
              <w:t>уменьшением</w:t>
            </w:r>
            <w:r w:rsidRPr="000341AE">
              <w:rPr>
                <w:szCs w:val="28"/>
              </w:rPr>
              <w:t xml:space="preserve"> расходов на осуществление мероприятий </w:t>
            </w:r>
            <w:r>
              <w:rPr>
                <w:szCs w:val="28"/>
              </w:rPr>
              <w:t xml:space="preserve">                        </w:t>
            </w:r>
            <w:r w:rsidRPr="000341AE">
              <w:rPr>
                <w:szCs w:val="28"/>
              </w:rPr>
              <w:t>по благоустройству городских территорий</w:t>
            </w:r>
            <w:r w:rsidRPr="000341AE">
              <w:rPr>
                <w:sz w:val="29"/>
                <w:szCs w:val="29"/>
              </w:rPr>
              <w:t>;</w:t>
            </w:r>
          </w:p>
          <w:p w:rsidR="00452E61" w:rsidRPr="000341AE" w:rsidRDefault="00452E61" w:rsidP="00EA2540">
            <w:pPr>
              <w:pStyle w:val="a4"/>
              <w:ind w:firstLine="709"/>
              <w:rPr>
                <w:szCs w:val="28"/>
              </w:rPr>
            </w:pPr>
            <w:r w:rsidRPr="000341AE">
              <w:rPr>
                <w:szCs w:val="28"/>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w:t>
            </w:r>
            <w:r>
              <w:rPr>
                <w:szCs w:val="28"/>
              </w:rPr>
              <w:t>4496 от 20</w:t>
            </w:r>
            <w:r w:rsidRPr="000341AE">
              <w:rPr>
                <w:szCs w:val="28"/>
              </w:rPr>
              <w:t>.</w:t>
            </w:r>
            <w:r>
              <w:rPr>
                <w:szCs w:val="28"/>
              </w:rPr>
              <w:t>11</w:t>
            </w:r>
            <w:r w:rsidRPr="000341AE">
              <w:rPr>
                <w:szCs w:val="28"/>
              </w:rPr>
              <w:t xml:space="preserve">.2024 департаменту были </w:t>
            </w:r>
            <w:r>
              <w:rPr>
                <w:szCs w:val="28"/>
              </w:rPr>
              <w:t>уменьшены</w:t>
            </w:r>
            <w:r w:rsidRPr="000341AE">
              <w:rPr>
                <w:szCs w:val="28"/>
              </w:rPr>
              <w:t xml:space="preserve"> бюджетные ассигнования в сумме </w:t>
            </w:r>
            <w:r w:rsidRPr="00E479C7">
              <w:rPr>
                <w:szCs w:val="28"/>
              </w:rPr>
              <w:t>45 000 000,00</w:t>
            </w:r>
            <w:r>
              <w:rPr>
                <w:szCs w:val="28"/>
              </w:rPr>
              <w:t xml:space="preserve"> </w:t>
            </w:r>
            <w:r w:rsidRPr="000341AE">
              <w:rPr>
                <w:szCs w:val="28"/>
              </w:rPr>
              <w:t xml:space="preserve">руб. </w:t>
            </w:r>
            <w:r>
              <w:rPr>
                <w:szCs w:val="28"/>
              </w:rPr>
              <w:t xml:space="preserve">                                      </w:t>
            </w:r>
            <w:r w:rsidRPr="000341AE">
              <w:rPr>
                <w:szCs w:val="28"/>
              </w:rPr>
              <w:t>на осуществление мероприятий</w:t>
            </w:r>
            <w:r>
              <w:rPr>
                <w:szCs w:val="28"/>
              </w:rPr>
              <w:t xml:space="preserve"> </w:t>
            </w:r>
            <w:r w:rsidRPr="000341AE">
              <w:rPr>
                <w:szCs w:val="28"/>
              </w:rPr>
              <w:t>по благоустройству городских территорий</w:t>
            </w:r>
            <w:r w:rsidRPr="000341AE">
              <w:rPr>
                <w:sz w:val="29"/>
                <w:szCs w:val="29"/>
              </w:rPr>
              <w:t>;</w:t>
            </w:r>
          </w:p>
          <w:p w:rsidR="00452E61" w:rsidRPr="000341AE" w:rsidRDefault="00452E61" w:rsidP="00EA2540">
            <w:pPr>
              <w:pStyle w:val="a4"/>
              <w:ind w:firstLine="709"/>
              <w:rPr>
                <w:szCs w:val="28"/>
              </w:rPr>
            </w:pPr>
            <w:r w:rsidRPr="000341AE">
              <w:rPr>
                <w:szCs w:val="28"/>
              </w:rPr>
              <w:lastRenderedPageBreak/>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w:t>
            </w:r>
            <w:r>
              <w:rPr>
                <w:szCs w:val="28"/>
              </w:rPr>
              <w:t>4806 от 11</w:t>
            </w:r>
            <w:r w:rsidRPr="000341AE">
              <w:rPr>
                <w:szCs w:val="28"/>
              </w:rPr>
              <w:t>.</w:t>
            </w:r>
            <w:r>
              <w:rPr>
                <w:szCs w:val="28"/>
              </w:rPr>
              <w:t>12</w:t>
            </w:r>
            <w:r w:rsidRPr="000341AE">
              <w:rPr>
                <w:szCs w:val="28"/>
              </w:rPr>
              <w:t xml:space="preserve">.2024 департаменту были </w:t>
            </w:r>
            <w:r>
              <w:rPr>
                <w:szCs w:val="28"/>
              </w:rPr>
              <w:t>уменьшены</w:t>
            </w:r>
            <w:r w:rsidRPr="000341AE">
              <w:rPr>
                <w:szCs w:val="28"/>
              </w:rPr>
              <w:t xml:space="preserve"> бюджетные ассигнования в сумме </w:t>
            </w:r>
            <w:r w:rsidRPr="003C71E7">
              <w:rPr>
                <w:szCs w:val="28"/>
              </w:rPr>
              <w:t>124 360 000,00</w:t>
            </w:r>
            <w:r>
              <w:rPr>
                <w:szCs w:val="28"/>
              </w:rPr>
              <w:t xml:space="preserve"> </w:t>
            </w:r>
            <w:r w:rsidRPr="000341AE">
              <w:rPr>
                <w:szCs w:val="28"/>
              </w:rPr>
              <w:t>руб.  в том числе:</w:t>
            </w:r>
          </w:p>
          <w:p w:rsidR="00452E61" w:rsidRPr="000341AE" w:rsidRDefault="00452E61" w:rsidP="00EA2540">
            <w:pPr>
              <w:pStyle w:val="a4"/>
              <w:ind w:firstLine="709"/>
              <w:rPr>
                <w:szCs w:val="28"/>
              </w:rPr>
            </w:pPr>
            <w:r w:rsidRPr="003C71E7">
              <w:rPr>
                <w:szCs w:val="28"/>
              </w:rPr>
              <w:t>102 766 100,00</w:t>
            </w:r>
            <w:r>
              <w:rPr>
                <w:szCs w:val="28"/>
              </w:rPr>
              <w:t xml:space="preserve"> </w:t>
            </w:r>
            <w:r w:rsidRPr="000341AE">
              <w:rPr>
                <w:szCs w:val="28"/>
              </w:rPr>
              <w:t xml:space="preserve">руб. в связи с </w:t>
            </w:r>
            <w:r>
              <w:rPr>
                <w:szCs w:val="28"/>
              </w:rPr>
              <w:t>уменьшением</w:t>
            </w:r>
            <w:r w:rsidRPr="000341AE">
              <w:rPr>
                <w:szCs w:val="28"/>
              </w:rPr>
              <w:t xml:space="preserve"> расходов на </w:t>
            </w:r>
            <w:r>
              <w:rPr>
                <w:szCs w:val="28"/>
              </w:rPr>
              <w:t>к</w:t>
            </w:r>
            <w:r w:rsidRPr="003C71E7">
              <w:rPr>
                <w:szCs w:val="28"/>
              </w:rPr>
              <w:t xml:space="preserve">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w:t>
            </w:r>
            <w:r>
              <w:rPr>
                <w:szCs w:val="28"/>
              </w:rPr>
              <w:t xml:space="preserve">                            </w:t>
            </w:r>
            <w:r w:rsidRPr="003C71E7">
              <w:rPr>
                <w:szCs w:val="28"/>
              </w:rPr>
              <w:t>и Загородное шоссе, (Дублер ул. Чкалова) в г. Оренбурге. 1 этап)</w:t>
            </w:r>
            <w:r w:rsidRPr="000341AE">
              <w:rPr>
                <w:szCs w:val="28"/>
              </w:rPr>
              <w:t>;</w:t>
            </w:r>
          </w:p>
          <w:p w:rsidR="00452E61" w:rsidRPr="000341AE" w:rsidRDefault="00452E61" w:rsidP="00EA2540">
            <w:pPr>
              <w:pStyle w:val="a4"/>
              <w:ind w:firstLine="709"/>
              <w:rPr>
                <w:szCs w:val="28"/>
              </w:rPr>
            </w:pPr>
            <w:r w:rsidRPr="003C71E7">
              <w:rPr>
                <w:szCs w:val="28"/>
              </w:rPr>
              <w:t>117 908 750,00</w:t>
            </w:r>
            <w:r>
              <w:rPr>
                <w:szCs w:val="28"/>
              </w:rPr>
              <w:t xml:space="preserve"> </w:t>
            </w:r>
            <w:r w:rsidRPr="000341AE">
              <w:rPr>
                <w:szCs w:val="28"/>
              </w:rPr>
              <w:t xml:space="preserve">руб. в связи с уменьшением расходов на </w:t>
            </w:r>
            <w:r>
              <w:rPr>
                <w:szCs w:val="28"/>
              </w:rPr>
              <w:t>к</w:t>
            </w:r>
            <w:r w:rsidRPr="003C71E7">
              <w:rPr>
                <w:szCs w:val="28"/>
              </w:rPr>
              <w:t xml:space="preserve">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w:t>
            </w:r>
            <w:r>
              <w:rPr>
                <w:szCs w:val="28"/>
              </w:rPr>
              <w:t xml:space="preserve">                       </w:t>
            </w:r>
            <w:r w:rsidRPr="003C71E7">
              <w:rPr>
                <w:szCs w:val="28"/>
              </w:rPr>
              <w:t>и Загородное шоссе, (Дублер ул. Чкалова) в г. Оренбурге. 2 этап)</w:t>
            </w:r>
            <w:r w:rsidRPr="000341AE">
              <w:rPr>
                <w:sz w:val="29"/>
                <w:szCs w:val="29"/>
              </w:rPr>
              <w:t>;</w:t>
            </w:r>
          </w:p>
          <w:p w:rsidR="00452E61" w:rsidRPr="000341AE" w:rsidRDefault="00452E61" w:rsidP="00EA2540">
            <w:pPr>
              <w:pStyle w:val="a4"/>
              <w:ind w:firstLine="709"/>
              <w:rPr>
                <w:szCs w:val="28"/>
              </w:rPr>
            </w:pPr>
            <w:r w:rsidRPr="003C71E7">
              <w:rPr>
                <w:szCs w:val="28"/>
              </w:rPr>
              <w:t>45 456 450,00</w:t>
            </w:r>
            <w:r>
              <w:rPr>
                <w:szCs w:val="28"/>
              </w:rPr>
              <w:t xml:space="preserve"> </w:t>
            </w:r>
            <w:r w:rsidRPr="000341AE">
              <w:rPr>
                <w:szCs w:val="28"/>
              </w:rPr>
              <w:t xml:space="preserve">руб. в связи с уменьшением расходов на </w:t>
            </w:r>
            <w:r>
              <w:rPr>
                <w:szCs w:val="28"/>
              </w:rPr>
              <w:t>к</w:t>
            </w:r>
            <w:r w:rsidRPr="003C71E7">
              <w:rPr>
                <w:szCs w:val="28"/>
              </w:rPr>
              <w:t xml:space="preserve">апитальные вложения </w:t>
            </w:r>
            <w:r>
              <w:rPr>
                <w:szCs w:val="28"/>
              </w:rPr>
              <w:t xml:space="preserve">                   </w:t>
            </w:r>
            <w:r w:rsidRPr="003C71E7">
              <w:rPr>
                <w:szCs w:val="28"/>
              </w:rPr>
              <w:t xml:space="preserve">в объекты муниципальной собственности в целях стимулирования жилищного строительства (Магистраль районного значения, соединяющая ул. Степана Разина </w:t>
            </w:r>
            <w:r>
              <w:rPr>
                <w:szCs w:val="28"/>
              </w:rPr>
              <w:t xml:space="preserve">                       </w:t>
            </w:r>
            <w:r w:rsidRPr="003C71E7">
              <w:rPr>
                <w:szCs w:val="28"/>
              </w:rPr>
              <w:t>и Загородное шоссе, (Дубле</w:t>
            </w:r>
            <w:r>
              <w:rPr>
                <w:szCs w:val="28"/>
              </w:rPr>
              <w:t>р ул. Чкалова) в г. Оренбурге. 3</w:t>
            </w:r>
            <w:r w:rsidRPr="003C71E7">
              <w:rPr>
                <w:szCs w:val="28"/>
              </w:rPr>
              <w:t xml:space="preserve"> этап)</w:t>
            </w:r>
            <w:r w:rsidRPr="000341AE">
              <w:rPr>
                <w:sz w:val="29"/>
                <w:szCs w:val="29"/>
              </w:rPr>
              <w:t>;</w:t>
            </w:r>
          </w:p>
          <w:p w:rsidR="00452E61" w:rsidRPr="000341AE" w:rsidRDefault="00452E61" w:rsidP="00EA2540">
            <w:pPr>
              <w:pStyle w:val="a4"/>
              <w:ind w:firstLine="709"/>
              <w:rPr>
                <w:szCs w:val="28"/>
              </w:rPr>
            </w:pPr>
            <w:r w:rsidRPr="003C71E7">
              <w:rPr>
                <w:szCs w:val="28"/>
              </w:rPr>
              <w:t>141 771 300,00</w:t>
            </w:r>
            <w:r>
              <w:rPr>
                <w:szCs w:val="28"/>
              </w:rPr>
              <w:t xml:space="preserve"> </w:t>
            </w:r>
            <w:r w:rsidRPr="000341AE">
              <w:rPr>
                <w:szCs w:val="28"/>
              </w:rPr>
              <w:t xml:space="preserve">руб. в связи с </w:t>
            </w:r>
            <w:r>
              <w:rPr>
                <w:szCs w:val="28"/>
              </w:rPr>
              <w:t>увеличением</w:t>
            </w:r>
            <w:r w:rsidRPr="000341AE">
              <w:rPr>
                <w:szCs w:val="28"/>
              </w:rPr>
              <w:t xml:space="preserve"> расходов на </w:t>
            </w:r>
            <w:r>
              <w:rPr>
                <w:szCs w:val="28"/>
              </w:rPr>
              <w:t>к</w:t>
            </w:r>
            <w:r w:rsidRPr="003C71E7">
              <w:rPr>
                <w:szCs w:val="28"/>
              </w:rPr>
              <w:t xml:space="preserve">апитальные вложения </w:t>
            </w:r>
            <w:r>
              <w:rPr>
                <w:szCs w:val="28"/>
              </w:rPr>
              <w:t xml:space="preserve">                    </w:t>
            </w:r>
            <w:r w:rsidRPr="003C71E7">
              <w:rPr>
                <w:szCs w:val="28"/>
              </w:rPr>
              <w:t xml:space="preserve">в объекты муниципальной собственности в целях стимулирования жилищного строительства (Магистраль районного значения, соединяющая ул. Степана Разина </w:t>
            </w:r>
            <w:r>
              <w:rPr>
                <w:szCs w:val="28"/>
              </w:rPr>
              <w:t xml:space="preserve">                        </w:t>
            </w:r>
            <w:r w:rsidRPr="003C71E7">
              <w:rPr>
                <w:szCs w:val="28"/>
              </w:rPr>
              <w:t>и Загородное шоссе. (Дублер ул. Чкалова) в г. Оренбурге. Этап 1.2)</w:t>
            </w:r>
            <w:r w:rsidRPr="000341AE">
              <w:rPr>
                <w:sz w:val="29"/>
                <w:szCs w:val="29"/>
              </w:rPr>
              <w:t>;</w:t>
            </w:r>
          </w:p>
          <w:p w:rsidR="00452E61" w:rsidRPr="000341AE" w:rsidRDefault="00452E61" w:rsidP="00EA2540">
            <w:pPr>
              <w:pStyle w:val="a4"/>
              <w:ind w:firstLine="709"/>
              <w:rPr>
                <w:szCs w:val="28"/>
              </w:rPr>
            </w:pPr>
            <w:r w:rsidRPr="000341AE">
              <w:rPr>
                <w:szCs w:val="28"/>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w:t>
            </w:r>
            <w:r>
              <w:rPr>
                <w:szCs w:val="28"/>
              </w:rPr>
              <w:t>4963 от 19</w:t>
            </w:r>
            <w:r w:rsidRPr="000341AE">
              <w:rPr>
                <w:szCs w:val="28"/>
              </w:rPr>
              <w:t>.</w:t>
            </w:r>
            <w:r>
              <w:rPr>
                <w:szCs w:val="28"/>
              </w:rPr>
              <w:t>12</w:t>
            </w:r>
            <w:r w:rsidRPr="000341AE">
              <w:rPr>
                <w:szCs w:val="28"/>
              </w:rPr>
              <w:t xml:space="preserve">.2024 департаменту были увеличены бюджетные ассигнования в сумме </w:t>
            </w:r>
            <w:r w:rsidRPr="003C71E7">
              <w:rPr>
                <w:szCs w:val="28"/>
              </w:rPr>
              <w:t>7 559 300,00</w:t>
            </w:r>
            <w:r>
              <w:rPr>
                <w:szCs w:val="28"/>
              </w:rPr>
              <w:t xml:space="preserve"> </w:t>
            </w:r>
            <w:r w:rsidRPr="000341AE">
              <w:rPr>
                <w:szCs w:val="28"/>
              </w:rPr>
              <w:t>руб. в том числе:</w:t>
            </w:r>
          </w:p>
          <w:p w:rsidR="00452E61" w:rsidRPr="000341AE" w:rsidRDefault="00452E61" w:rsidP="00EA2540">
            <w:pPr>
              <w:pStyle w:val="a4"/>
              <w:ind w:firstLine="709"/>
              <w:rPr>
                <w:szCs w:val="28"/>
              </w:rPr>
            </w:pPr>
            <w:r>
              <w:rPr>
                <w:szCs w:val="28"/>
              </w:rPr>
              <w:t>7</w:t>
            </w:r>
            <w:r w:rsidRPr="00E479C7">
              <w:rPr>
                <w:szCs w:val="28"/>
              </w:rPr>
              <w:t xml:space="preserve"> 5</w:t>
            </w:r>
            <w:r>
              <w:rPr>
                <w:szCs w:val="28"/>
              </w:rPr>
              <w:t>60</w:t>
            </w:r>
            <w:r w:rsidRPr="00E479C7">
              <w:rPr>
                <w:szCs w:val="28"/>
              </w:rPr>
              <w:t xml:space="preserve"> </w:t>
            </w:r>
            <w:r>
              <w:rPr>
                <w:szCs w:val="28"/>
              </w:rPr>
              <w:t>055</w:t>
            </w:r>
            <w:r w:rsidRPr="00E479C7">
              <w:rPr>
                <w:szCs w:val="28"/>
              </w:rPr>
              <w:t>,</w:t>
            </w:r>
            <w:r>
              <w:rPr>
                <w:szCs w:val="28"/>
              </w:rPr>
              <w:t xml:space="preserve">93 </w:t>
            </w:r>
            <w:r w:rsidRPr="000341AE">
              <w:rPr>
                <w:szCs w:val="28"/>
              </w:rPr>
              <w:t xml:space="preserve">руб. в связи с увеличением расходов на </w:t>
            </w:r>
            <w:r>
              <w:rPr>
                <w:szCs w:val="28"/>
              </w:rPr>
              <w:t>л</w:t>
            </w:r>
            <w:r w:rsidRPr="00E479C7">
              <w:rPr>
                <w:szCs w:val="28"/>
              </w:rPr>
              <w:t>иквидаци</w:t>
            </w:r>
            <w:r>
              <w:rPr>
                <w:szCs w:val="28"/>
              </w:rPr>
              <w:t>ю</w:t>
            </w:r>
            <w:r w:rsidRPr="00E479C7">
              <w:rPr>
                <w:szCs w:val="28"/>
              </w:rPr>
              <w:t xml:space="preserve"> последствий чрезвычайной ситуации, вызванной в результате прохождения весеннего паводка </w:t>
            </w:r>
            <w:r>
              <w:rPr>
                <w:szCs w:val="28"/>
              </w:rPr>
              <w:t xml:space="preserve">                        </w:t>
            </w:r>
            <w:r w:rsidRPr="00E479C7">
              <w:rPr>
                <w:szCs w:val="28"/>
              </w:rPr>
              <w:t>на территории Оренбургской области, по восстановлению объектов благоустройства за счет средств резервного фонда Правительства Российской Федерации</w:t>
            </w:r>
            <w:r w:rsidRPr="000341AE">
              <w:rPr>
                <w:szCs w:val="28"/>
              </w:rPr>
              <w:t>;</w:t>
            </w:r>
          </w:p>
          <w:p w:rsidR="00452E61" w:rsidRPr="000341AE" w:rsidRDefault="00452E61" w:rsidP="00EA2540">
            <w:pPr>
              <w:pStyle w:val="a4"/>
              <w:ind w:firstLine="709"/>
              <w:rPr>
                <w:szCs w:val="28"/>
              </w:rPr>
            </w:pPr>
            <w:r>
              <w:rPr>
                <w:szCs w:val="28"/>
              </w:rPr>
              <w:t>755,93</w:t>
            </w:r>
            <w:r w:rsidRPr="000341AE">
              <w:rPr>
                <w:szCs w:val="28"/>
              </w:rPr>
              <w:t xml:space="preserve"> руб. в связи с </w:t>
            </w:r>
            <w:r>
              <w:rPr>
                <w:szCs w:val="28"/>
              </w:rPr>
              <w:t>уменьшением</w:t>
            </w:r>
            <w:r w:rsidRPr="000341AE">
              <w:rPr>
                <w:szCs w:val="28"/>
              </w:rPr>
              <w:t xml:space="preserve"> расходов на </w:t>
            </w:r>
            <w:r w:rsidRPr="00F44C81">
              <w:rPr>
                <w:szCs w:val="28"/>
              </w:rPr>
              <w:t xml:space="preserve">выполнение работ </w:t>
            </w:r>
            <w:r>
              <w:rPr>
                <w:szCs w:val="28"/>
              </w:rPr>
              <w:t xml:space="preserve">                                             </w:t>
            </w:r>
            <w:r w:rsidRPr="00F44C81">
              <w:rPr>
                <w:szCs w:val="28"/>
              </w:rPr>
              <w:t>по благоустройству общественных территорий;</w:t>
            </w:r>
          </w:p>
          <w:p w:rsidR="00452E61" w:rsidRDefault="00452E61" w:rsidP="00EA2540">
            <w:pPr>
              <w:pStyle w:val="a4"/>
              <w:ind w:firstLine="709"/>
              <w:rPr>
                <w:sz w:val="29"/>
                <w:szCs w:val="29"/>
              </w:rPr>
            </w:pPr>
            <w:r w:rsidRPr="000341AE">
              <w:rPr>
                <w:sz w:val="29"/>
                <w:szCs w:val="29"/>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w:t>
            </w:r>
            <w:r>
              <w:rPr>
                <w:sz w:val="29"/>
                <w:szCs w:val="29"/>
              </w:rPr>
              <w:t>4969 от 20.12</w:t>
            </w:r>
            <w:r w:rsidRPr="000341AE">
              <w:rPr>
                <w:sz w:val="29"/>
                <w:szCs w:val="29"/>
              </w:rPr>
              <w:t xml:space="preserve">.2024 департаменту были увеличены бюджетные ассигнования в сумме </w:t>
            </w:r>
            <w:r w:rsidRPr="003C71E7">
              <w:rPr>
                <w:sz w:val="29"/>
                <w:szCs w:val="29"/>
              </w:rPr>
              <w:t>31 030 300,00</w:t>
            </w:r>
            <w:r>
              <w:rPr>
                <w:sz w:val="29"/>
                <w:szCs w:val="29"/>
              </w:rPr>
              <w:t xml:space="preserve"> </w:t>
            </w:r>
            <w:r w:rsidRPr="000341AE">
              <w:rPr>
                <w:sz w:val="29"/>
                <w:szCs w:val="29"/>
              </w:rPr>
              <w:t xml:space="preserve">руб. на </w:t>
            </w:r>
            <w:r>
              <w:rPr>
                <w:sz w:val="29"/>
                <w:szCs w:val="29"/>
              </w:rPr>
              <w:t>реализацию</w:t>
            </w:r>
            <w:r w:rsidRPr="003C71E7">
              <w:rPr>
                <w:sz w:val="29"/>
                <w:szCs w:val="29"/>
              </w:rPr>
              <w:t xml:space="preserve"> программ формирования современной городской среды</w:t>
            </w:r>
            <w:r>
              <w:rPr>
                <w:sz w:val="29"/>
                <w:szCs w:val="29"/>
              </w:rPr>
              <w:t>;</w:t>
            </w:r>
          </w:p>
          <w:p w:rsidR="00452E61" w:rsidRDefault="00452E61" w:rsidP="00EA2540">
            <w:pPr>
              <w:pStyle w:val="a4"/>
              <w:ind w:firstLine="709"/>
              <w:rPr>
                <w:sz w:val="29"/>
                <w:szCs w:val="29"/>
              </w:rPr>
            </w:pPr>
            <w:r w:rsidRPr="000341AE">
              <w:rPr>
                <w:sz w:val="29"/>
                <w:szCs w:val="29"/>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w:t>
            </w:r>
            <w:r>
              <w:rPr>
                <w:sz w:val="29"/>
                <w:szCs w:val="29"/>
              </w:rPr>
              <w:t>4378 от 24.12</w:t>
            </w:r>
            <w:r w:rsidRPr="000341AE">
              <w:rPr>
                <w:sz w:val="29"/>
                <w:szCs w:val="29"/>
              </w:rPr>
              <w:t xml:space="preserve">.2024 департаменту были увеличены бюджетные ассигнования в сумме </w:t>
            </w:r>
            <w:r w:rsidRPr="00C83E29">
              <w:rPr>
                <w:sz w:val="29"/>
                <w:szCs w:val="29"/>
              </w:rPr>
              <w:t>1 500 000,00</w:t>
            </w:r>
            <w:r>
              <w:rPr>
                <w:sz w:val="29"/>
                <w:szCs w:val="29"/>
              </w:rPr>
              <w:t xml:space="preserve"> </w:t>
            </w:r>
            <w:r w:rsidRPr="000341AE">
              <w:rPr>
                <w:sz w:val="29"/>
                <w:szCs w:val="29"/>
              </w:rPr>
              <w:t xml:space="preserve">руб. </w:t>
            </w:r>
            <w:r w:rsidRPr="00C83E29">
              <w:rPr>
                <w:sz w:val="29"/>
                <w:szCs w:val="29"/>
              </w:rPr>
              <w:t>на обеспечение деятельности МКУ «ГЦГ»</w:t>
            </w:r>
            <w:r>
              <w:rPr>
                <w:sz w:val="29"/>
                <w:szCs w:val="29"/>
              </w:rPr>
              <w:t>;</w:t>
            </w:r>
          </w:p>
          <w:p w:rsidR="00452E61" w:rsidRDefault="00452E61" w:rsidP="00EA2540">
            <w:pPr>
              <w:pStyle w:val="a4"/>
              <w:ind w:firstLine="709"/>
              <w:rPr>
                <w:sz w:val="29"/>
                <w:szCs w:val="29"/>
              </w:rPr>
            </w:pPr>
            <w:r w:rsidRPr="000341AE">
              <w:rPr>
                <w:sz w:val="29"/>
                <w:szCs w:val="29"/>
              </w:rPr>
              <w:t xml:space="preserve">в соответствии с уведомлением об изменении бюджетных ассигнований </w:t>
            </w:r>
            <w:r w:rsidRPr="000341AE">
              <w:rPr>
                <w:sz w:val="29"/>
                <w:szCs w:val="29"/>
              </w:rPr>
              <w:lastRenderedPageBreak/>
              <w:t xml:space="preserve">сводной бюджетной росписи расходов бюджета города Оренбурга на текущий финансовый 2024 год и на плановый период 2025 и 2026 годов № </w:t>
            </w:r>
            <w:r>
              <w:rPr>
                <w:sz w:val="29"/>
                <w:szCs w:val="29"/>
              </w:rPr>
              <w:t>4391 от 24.12</w:t>
            </w:r>
            <w:r w:rsidRPr="000341AE">
              <w:rPr>
                <w:sz w:val="29"/>
                <w:szCs w:val="29"/>
              </w:rPr>
              <w:t xml:space="preserve">.2024 департаменту были увеличены бюджетные ассигнования в сумме </w:t>
            </w:r>
            <w:r w:rsidRPr="00F44C81">
              <w:rPr>
                <w:sz w:val="29"/>
                <w:szCs w:val="29"/>
              </w:rPr>
              <w:t xml:space="preserve">5 883 300,00 </w:t>
            </w:r>
            <w:r w:rsidRPr="000341AE">
              <w:rPr>
                <w:sz w:val="29"/>
                <w:szCs w:val="29"/>
              </w:rPr>
              <w:t xml:space="preserve">руб. на </w:t>
            </w:r>
            <w:r>
              <w:rPr>
                <w:sz w:val="29"/>
                <w:szCs w:val="29"/>
              </w:rPr>
              <w:t>выполнение</w:t>
            </w:r>
            <w:r w:rsidRPr="00F44C81">
              <w:rPr>
                <w:sz w:val="29"/>
                <w:szCs w:val="29"/>
              </w:rPr>
              <w:t xml:space="preserve"> работ по благоустройству общественных территорий</w:t>
            </w:r>
            <w:r>
              <w:rPr>
                <w:sz w:val="29"/>
                <w:szCs w:val="29"/>
              </w:rPr>
              <w:t>;</w:t>
            </w:r>
          </w:p>
          <w:p w:rsidR="00452E61" w:rsidRDefault="00452E61" w:rsidP="00EA2540">
            <w:pPr>
              <w:pStyle w:val="a4"/>
              <w:ind w:firstLine="709"/>
              <w:rPr>
                <w:sz w:val="29"/>
                <w:szCs w:val="29"/>
              </w:rPr>
            </w:pPr>
            <w:r w:rsidRPr="000341AE">
              <w:rPr>
                <w:sz w:val="29"/>
                <w:szCs w:val="29"/>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w:t>
            </w:r>
            <w:r>
              <w:rPr>
                <w:sz w:val="29"/>
                <w:szCs w:val="29"/>
              </w:rPr>
              <w:t>4392 от 24.12</w:t>
            </w:r>
            <w:r w:rsidRPr="000341AE">
              <w:rPr>
                <w:sz w:val="29"/>
                <w:szCs w:val="29"/>
              </w:rPr>
              <w:t xml:space="preserve">.2024 департаменту были </w:t>
            </w:r>
            <w:r>
              <w:rPr>
                <w:sz w:val="29"/>
                <w:szCs w:val="29"/>
              </w:rPr>
              <w:t>уменьшены</w:t>
            </w:r>
            <w:r w:rsidRPr="000341AE">
              <w:rPr>
                <w:sz w:val="29"/>
                <w:szCs w:val="29"/>
              </w:rPr>
              <w:t xml:space="preserve"> бюджетные ассигнования в сумме </w:t>
            </w:r>
            <w:r w:rsidRPr="00F44C81">
              <w:rPr>
                <w:sz w:val="29"/>
                <w:szCs w:val="29"/>
              </w:rPr>
              <w:t>4 719 367,00</w:t>
            </w:r>
            <w:r>
              <w:rPr>
                <w:sz w:val="29"/>
                <w:szCs w:val="29"/>
              </w:rPr>
              <w:t xml:space="preserve"> </w:t>
            </w:r>
            <w:r w:rsidRPr="000341AE">
              <w:rPr>
                <w:sz w:val="29"/>
                <w:szCs w:val="29"/>
              </w:rPr>
              <w:t xml:space="preserve">руб. </w:t>
            </w:r>
            <w:r>
              <w:rPr>
                <w:sz w:val="29"/>
                <w:szCs w:val="29"/>
              </w:rPr>
              <w:t>на с</w:t>
            </w:r>
            <w:r w:rsidRPr="00F44C81">
              <w:rPr>
                <w:sz w:val="29"/>
                <w:szCs w:val="29"/>
              </w:rPr>
              <w:t>оздание новых мест в общеобразовательных организациях в связи с ростом числа обучающихся, вызванным демографическим фактором (строительство школы на 1755 мест по ул. Гаранькина г. Оренбурга)</w:t>
            </w:r>
            <w:r>
              <w:rPr>
                <w:sz w:val="29"/>
                <w:szCs w:val="29"/>
              </w:rPr>
              <w:t>;</w:t>
            </w:r>
          </w:p>
          <w:p w:rsidR="00452E61" w:rsidRPr="000341AE" w:rsidRDefault="00452E61" w:rsidP="00EA2540">
            <w:pPr>
              <w:pStyle w:val="a4"/>
              <w:ind w:firstLine="709"/>
              <w:rPr>
                <w:szCs w:val="28"/>
              </w:rPr>
            </w:pPr>
            <w:r w:rsidRPr="000341AE">
              <w:rPr>
                <w:szCs w:val="28"/>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w:t>
            </w:r>
            <w:r>
              <w:rPr>
                <w:szCs w:val="28"/>
              </w:rPr>
              <w:t>4394 от 24</w:t>
            </w:r>
            <w:r w:rsidRPr="000341AE">
              <w:rPr>
                <w:szCs w:val="28"/>
              </w:rPr>
              <w:t>.</w:t>
            </w:r>
            <w:r>
              <w:rPr>
                <w:szCs w:val="28"/>
              </w:rPr>
              <w:t>12</w:t>
            </w:r>
            <w:r w:rsidRPr="000341AE">
              <w:rPr>
                <w:szCs w:val="28"/>
              </w:rPr>
              <w:t xml:space="preserve">.2024 департаменту были увеличены бюджетные ассигнования в сумме </w:t>
            </w:r>
            <w:r w:rsidRPr="00F44C81">
              <w:rPr>
                <w:szCs w:val="28"/>
              </w:rPr>
              <w:t>170 000 000,00</w:t>
            </w:r>
            <w:r>
              <w:rPr>
                <w:szCs w:val="28"/>
              </w:rPr>
              <w:t xml:space="preserve"> </w:t>
            </w:r>
            <w:r w:rsidRPr="000341AE">
              <w:rPr>
                <w:szCs w:val="28"/>
              </w:rPr>
              <w:t>руб. в том числе:</w:t>
            </w:r>
          </w:p>
          <w:p w:rsidR="00452E61" w:rsidRPr="000341AE" w:rsidRDefault="00452E61" w:rsidP="00EA2540">
            <w:pPr>
              <w:pStyle w:val="a4"/>
              <w:ind w:firstLine="709"/>
              <w:rPr>
                <w:szCs w:val="28"/>
              </w:rPr>
            </w:pPr>
            <w:r>
              <w:rPr>
                <w:szCs w:val="28"/>
              </w:rPr>
              <w:t xml:space="preserve">96 645 566,09 </w:t>
            </w:r>
            <w:r w:rsidRPr="000341AE">
              <w:rPr>
                <w:szCs w:val="28"/>
              </w:rPr>
              <w:t xml:space="preserve">руб. в связи с </w:t>
            </w:r>
            <w:r>
              <w:rPr>
                <w:szCs w:val="28"/>
              </w:rPr>
              <w:t>уменьшением</w:t>
            </w:r>
            <w:r w:rsidRPr="000341AE">
              <w:rPr>
                <w:szCs w:val="28"/>
              </w:rPr>
              <w:t xml:space="preserve"> расходов на </w:t>
            </w:r>
            <w:r>
              <w:rPr>
                <w:szCs w:val="28"/>
              </w:rPr>
              <w:t>к</w:t>
            </w:r>
            <w:r w:rsidRPr="00F44C81">
              <w:rPr>
                <w:szCs w:val="28"/>
              </w:rPr>
              <w:t xml:space="preserve">апитальный ремонт </w:t>
            </w:r>
            <w:r>
              <w:rPr>
                <w:szCs w:val="28"/>
              </w:rPr>
              <w:t xml:space="preserve">                           </w:t>
            </w:r>
            <w:r w:rsidRPr="00F44C81">
              <w:rPr>
                <w:szCs w:val="28"/>
              </w:rPr>
              <w:t>и ремонт автомобильных дорог общего пользования местного значения</w:t>
            </w:r>
            <w:r w:rsidRPr="000341AE">
              <w:rPr>
                <w:szCs w:val="28"/>
              </w:rPr>
              <w:t>;</w:t>
            </w:r>
          </w:p>
          <w:p w:rsidR="00452E61" w:rsidRDefault="00452E61" w:rsidP="00EA2540">
            <w:pPr>
              <w:pStyle w:val="a4"/>
              <w:ind w:firstLine="709"/>
              <w:rPr>
                <w:szCs w:val="28"/>
              </w:rPr>
            </w:pPr>
            <w:r>
              <w:rPr>
                <w:szCs w:val="28"/>
              </w:rPr>
              <w:t>74 354 </w:t>
            </w:r>
            <w:r w:rsidRPr="00F44C81">
              <w:rPr>
                <w:szCs w:val="28"/>
              </w:rPr>
              <w:t>433</w:t>
            </w:r>
            <w:r>
              <w:rPr>
                <w:szCs w:val="28"/>
              </w:rPr>
              <w:t>,</w:t>
            </w:r>
            <w:r w:rsidRPr="00F44C81">
              <w:rPr>
                <w:szCs w:val="28"/>
              </w:rPr>
              <w:t>91</w:t>
            </w:r>
            <w:r>
              <w:rPr>
                <w:szCs w:val="28"/>
              </w:rPr>
              <w:t xml:space="preserve"> </w:t>
            </w:r>
            <w:r w:rsidRPr="000341AE">
              <w:rPr>
                <w:szCs w:val="28"/>
              </w:rPr>
              <w:t xml:space="preserve">руб. в связи с </w:t>
            </w:r>
            <w:r>
              <w:rPr>
                <w:szCs w:val="28"/>
              </w:rPr>
              <w:t>уменьшением</w:t>
            </w:r>
            <w:r w:rsidRPr="000341AE">
              <w:rPr>
                <w:szCs w:val="28"/>
              </w:rPr>
              <w:t xml:space="preserve"> расходов на </w:t>
            </w:r>
            <w:r>
              <w:rPr>
                <w:szCs w:val="28"/>
              </w:rPr>
              <w:t>с</w:t>
            </w:r>
            <w:r w:rsidRPr="00F44C81">
              <w:rPr>
                <w:szCs w:val="28"/>
              </w:rPr>
              <w:t>одержание автомобильных дорог общего пользования местного значения и объектов инженерной инфраструктуры на них;</w:t>
            </w:r>
          </w:p>
          <w:p w:rsidR="00452E61" w:rsidRDefault="00452E61" w:rsidP="00EA2540">
            <w:pPr>
              <w:pStyle w:val="a4"/>
              <w:ind w:firstLine="709"/>
              <w:rPr>
                <w:sz w:val="29"/>
                <w:szCs w:val="29"/>
              </w:rPr>
            </w:pPr>
            <w:r w:rsidRPr="000341AE">
              <w:rPr>
                <w:sz w:val="29"/>
                <w:szCs w:val="29"/>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w:t>
            </w:r>
            <w:r>
              <w:rPr>
                <w:sz w:val="29"/>
                <w:szCs w:val="29"/>
              </w:rPr>
              <w:t>4863 от 24.12</w:t>
            </w:r>
            <w:r w:rsidRPr="000341AE">
              <w:rPr>
                <w:sz w:val="29"/>
                <w:szCs w:val="29"/>
              </w:rPr>
              <w:t xml:space="preserve">.2024 департаменту были увеличены бюджетные ассигнования в сумме </w:t>
            </w:r>
            <w:r>
              <w:rPr>
                <w:sz w:val="29"/>
                <w:szCs w:val="29"/>
              </w:rPr>
              <w:t>70 000 00,00</w:t>
            </w:r>
            <w:r w:rsidRPr="000341AE">
              <w:rPr>
                <w:sz w:val="29"/>
                <w:szCs w:val="29"/>
              </w:rPr>
              <w:t xml:space="preserve"> руб.</w:t>
            </w:r>
            <w:r>
              <w:rPr>
                <w:sz w:val="29"/>
                <w:szCs w:val="29"/>
              </w:rPr>
              <w:t> </w:t>
            </w:r>
            <w:r w:rsidRPr="000341AE">
              <w:rPr>
                <w:sz w:val="29"/>
                <w:szCs w:val="29"/>
              </w:rPr>
              <w:t xml:space="preserve">на </w:t>
            </w:r>
            <w:r>
              <w:rPr>
                <w:sz w:val="29"/>
                <w:szCs w:val="29"/>
              </w:rPr>
              <w:t>к</w:t>
            </w:r>
            <w:r w:rsidRPr="00667B5D">
              <w:rPr>
                <w:sz w:val="29"/>
                <w:szCs w:val="29"/>
              </w:rPr>
              <w:t>апитальный ремонт и ремонт автомобильных дорог общего пользования местного значения</w:t>
            </w:r>
            <w:r w:rsidRPr="000341AE">
              <w:rPr>
                <w:sz w:val="29"/>
                <w:szCs w:val="29"/>
              </w:rPr>
              <w:t>;</w:t>
            </w:r>
          </w:p>
          <w:p w:rsidR="00452E61" w:rsidRDefault="00452E61" w:rsidP="00EA2540">
            <w:pPr>
              <w:pStyle w:val="a4"/>
              <w:ind w:firstLine="709"/>
              <w:rPr>
                <w:sz w:val="29"/>
                <w:szCs w:val="29"/>
              </w:rPr>
            </w:pPr>
            <w:r w:rsidRPr="000341AE">
              <w:rPr>
                <w:sz w:val="29"/>
                <w:szCs w:val="29"/>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w:t>
            </w:r>
            <w:r>
              <w:rPr>
                <w:sz w:val="29"/>
                <w:szCs w:val="29"/>
              </w:rPr>
              <w:t>4983 от 24.12</w:t>
            </w:r>
            <w:r w:rsidRPr="000341AE">
              <w:rPr>
                <w:sz w:val="29"/>
                <w:szCs w:val="29"/>
              </w:rPr>
              <w:t xml:space="preserve">.2024 департаменту были </w:t>
            </w:r>
            <w:r>
              <w:rPr>
                <w:sz w:val="29"/>
                <w:szCs w:val="29"/>
              </w:rPr>
              <w:t>уменьшены</w:t>
            </w:r>
            <w:r w:rsidRPr="000341AE">
              <w:rPr>
                <w:sz w:val="29"/>
                <w:szCs w:val="29"/>
              </w:rPr>
              <w:t xml:space="preserve"> бюджетные ассигнования в сумме </w:t>
            </w:r>
            <w:r w:rsidRPr="00C83E29">
              <w:rPr>
                <w:sz w:val="29"/>
                <w:szCs w:val="29"/>
              </w:rPr>
              <w:t>309 907 770,00</w:t>
            </w:r>
            <w:r>
              <w:rPr>
                <w:sz w:val="29"/>
                <w:szCs w:val="29"/>
              </w:rPr>
              <w:t xml:space="preserve"> </w:t>
            </w:r>
            <w:r w:rsidRPr="000341AE">
              <w:rPr>
                <w:sz w:val="29"/>
                <w:szCs w:val="29"/>
              </w:rPr>
              <w:t xml:space="preserve">руб. </w:t>
            </w:r>
            <w:r>
              <w:rPr>
                <w:sz w:val="29"/>
                <w:szCs w:val="29"/>
              </w:rPr>
              <w:t>на с</w:t>
            </w:r>
            <w:r w:rsidRPr="00F44C81">
              <w:rPr>
                <w:sz w:val="29"/>
                <w:szCs w:val="29"/>
              </w:rPr>
              <w:t>оздание новых мест в общеобразовательных организациях в связи с ростом числа обучающихся, вызванным демографическим фактором (строительство школы на 1755 мест по ул. Гаранькина г. Оренбурга)</w:t>
            </w:r>
            <w:r>
              <w:rPr>
                <w:sz w:val="29"/>
                <w:szCs w:val="29"/>
              </w:rPr>
              <w:t>;</w:t>
            </w:r>
          </w:p>
          <w:p w:rsidR="00452E61" w:rsidRPr="000341AE" w:rsidRDefault="00452E61" w:rsidP="00EA2540">
            <w:pPr>
              <w:pStyle w:val="a4"/>
              <w:ind w:firstLine="709"/>
              <w:rPr>
                <w:szCs w:val="28"/>
              </w:rPr>
            </w:pPr>
            <w:r w:rsidRPr="000341AE">
              <w:rPr>
                <w:szCs w:val="28"/>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w:t>
            </w:r>
            <w:r>
              <w:rPr>
                <w:szCs w:val="28"/>
              </w:rPr>
              <w:t>4994 от 24</w:t>
            </w:r>
            <w:r w:rsidRPr="000341AE">
              <w:rPr>
                <w:szCs w:val="28"/>
              </w:rPr>
              <w:t>.</w:t>
            </w:r>
            <w:r>
              <w:rPr>
                <w:szCs w:val="28"/>
              </w:rPr>
              <w:t>12</w:t>
            </w:r>
            <w:r w:rsidRPr="000341AE">
              <w:rPr>
                <w:szCs w:val="28"/>
              </w:rPr>
              <w:t xml:space="preserve">.2024 департаменту были </w:t>
            </w:r>
            <w:r>
              <w:rPr>
                <w:szCs w:val="28"/>
              </w:rPr>
              <w:t>уменьшены</w:t>
            </w:r>
            <w:r w:rsidRPr="000341AE">
              <w:rPr>
                <w:szCs w:val="28"/>
              </w:rPr>
              <w:t xml:space="preserve"> бюджетные ассигнования в сумме </w:t>
            </w:r>
            <w:r w:rsidRPr="005F4E5A">
              <w:rPr>
                <w:szCs w:val="28"/>
              </w:rPr>
              <w:t>2 537 900,00</w:t>
            </w:r>
            <w:r>
              <w:rPr>
                <w:szCs w:val="28"/>
              </w:rPr>
              <w:t xml:space="preserve"> </w:t>
            </w:r>
            <w:r w:rsidRPr="000341AE">
              <w:rPr>
                <w:szCs w:val="28"/>
              </w:rPr>
              <w:t>руб.  в том числе:</w:t>
            </w:r>
          </w:p>
          <w:p w:rsidR="00452E61" w:rsidRPr="000341AE" w:rsidRDefault="00452E61" w:rsidP="00EA2540">
            <w:pPr>
              <w:pStyle w:val="a4"/>
              <w:ind w:firstLine="709"/>
              <w:rPr>
                <w:szCs w:val="28"/>
              </w:rPr>
            </w:pPr>
            <w:r w:rsidRPr="005F4E5A">
              <w:rPr>
                <w:szCs w:val="28"/>
              </w:rPr>
              <w:t>2 097 200,00</w:t>
            </w:r>
            <w:r>
              <w:rPr>
                <w:szCs w:val="28"/>
              </w:rPr>
              <w:t xml:space="preserve"> </w:t>
            </w:r>
            <w:r w:rsidRPr="000341AE">
              <w:rPr>
                <w:szCs w:val="28"/>
              </w:rPr>
              <w:t xml:space="preserve">руб. в связи с </w:t>
            </w:r>
            <w:r>
              <w:rPr>
                <w:szCs w:val="28"/>
              </w:rPr>
              <w:t>уменьшением</w:t>
            </w:r>
            <w:r w:rsidRPr="000341AE">
              <w:rPr>
                <w:szCs w:val="28"/>
              </w:rPr>
              <w:t xml:space="preserve"> расходов на </w:t>
            </w:r>
            <w:r>
              <w:rPr>
                <w:szCs w:val="28"/>
              </w:rPr>
              <w:t>к</w:t>
            </w:r>
            <w:r w:rsidRPr="003C71E7">
              <w:rPr>
                <w:szCs w:val="28"/>
              </w:rPr>
              <w:t xml:space="preserve">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w:t>
            </w:r>
            <w:r>
              <w:rPr>
                <w:szCs w:val="28"/>
              </w:rPr>
              <w:t xml:space="preserve">                            </w:t>
            </w:r>
            <w:r w:rsidRPr="003C71E7">
              <w:rPr>
                <w:szCs w:val="28"/>
              </w:rPr>
              <w:t>и Загородное шоссе, (Дублер ул. Чкалова) в г. Оренбурге. 1 этап)</w:t>
            </w:r>
            <w:r w:rsidRPr="000341AE">
              <w:rPr>
                <w:szCs w:val="28"/>
              </w:rPr>
              <w:t>;</w:t>
            </w:r>
          </w:p>
          <w:p w:rsidR="00452E61" w:rsidRPr="000341AE" w:rsidRDefault="00452E61" w:rsidP="00EA2540">
            <w:pPr>
              <w:pStyle w:val="a4"/>
              <w:ind w:firstLine="709"/>
              <w:rPr>
                <w:szCs w:val="28"/>
              </w:rPr>
            </w:pPr>
            <w:r w:rsidRPr="005F4E5A">
              <w:rPr>
                <w:szCs w:val="28"/>
              </w:rPr>
              <w:t>440 700,00</w:t>
            </w:r>
            <w:r>
              <w:rPr>
                <w:szCs w:val="28"/>
              </w:rPr>
              <w:t xml:space="preserve"> </w:t>
            </w:r>
            <w:r w:rsidRPr="000341AE">
              <w:rPr>
                <w:szCs w:val="28"/>
              </w:rPr>
              <w:t xml:space="preserve">руб. в связи с уменьшением расходов на </w:t>
            </w:r>
            <w:r>
              <w:rPr>
                <w:szCs w:val="28"/>
              </w:rPr>
              <w:t>к</w:t>
            </w:r>
            <w:r w:rsidRPr="003C71E7">
              <w:rPr>
                <w:szCs w:val="28"/>
              </w:rPr>
              <w:t xml:space="preserve">апитальные вложения </w:t>
            </w:r>
            <w:r>
              <w:rPr>
                <w:szCs w:val="28"/>
              </w:rPr>
              <w:t xml:space="preserve">                   </w:t>
            </w:r>
            <w:r w:rsidRPr="003C71E7">
              <w:rPr>
                <w:szCs w:val="28"/>
              </w:rPr>
              <w:lastRenderedPageBreak/>
              <w:t xml:space="preserve">в объекты муниципальной собственности в целях стимулирования жилищного строительства (Магистраль районного значения, соединяющая ул. Степана Разина </w:t>
            </w:r>
            <w:r>
              <w:rPr>
                <w:szCs w:val="28"/>
              </w:rPr>
              <w:t xml:space="preserve">                       </w:t>
            </w:r>
            <w:r w:rsidRPr="003C71E7">
              <w:rPr>
                <w:szCs w:val="28"/>
              </w:rPr>
              <w:t>и Загородное шоссе, (Дубле</w:t>
            </w:r>
            <w:r>
              <w:rPr>
                <w:szCs w:val="28"/>
              </w:rPr>
              <w:t>р ул. Чкалова) в г. Оренбурге. 3</w:t>
            </w:r>
            <w:r w:rsidRPr="003C71E7">
              <w:rPr>
                <w:szCs w:val="28"/>
              </w:rPr>
              <w:t xml:space="preserve"> этап)</w:t>
            </w:r>
            <w:r w:rsidRPr="000341AE">
              <w:rPr>
                <w:sz w:val="29"/>
                <w:szCs w:val="29"/>
              </w:rPr>
              <w:t>;</w:t>
            </w:r>
          </w:p>
          <w:p w:rsidR="00452E61" w:rsidRDefault="00452E61" w:rsidP="00EA2540">
            <w:pPr>
              <w:pStyle w:val="a4"/>
              <w:ind w:firstLine="709"/>
              <w:rPr>
                <w:sz w:val="29"/>
                <w:szCs w:val="29"/>
              </w:rPr>
            </w:pPr>
            <w:r w:rsidRPr="000341AE">
              <w:rPr>
                <w:sz w:val="29"/>
                <w:szCs w:val="29"/>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w:t>
            </w:r>
            <w:r>
              <w:rPr>
                <w:sz w:val="29"/>
                <w:szCs w:val="29"/>
              </w:rPr>
              <w:t>5217 от 24.12</w:t>
            </w:r>
            <w:r w:rsidRPr="000341AE">
              <w:rPr>
                <w:sz w:val="29"/>
                <w:szCs w:val="29"/>
              </w:rPr>
              <w:t xml:space="preserve">.2024 департаменту были увеличены бюджетные ассигнования в сумме </w:t>
            </w:r>
            <w:r w:rsidRPr="00F44C81">
              <w:rPr>
                <w:sz w:val="29"/>
                <w:szCs w:val="29"/>
              </w:rPr>
              <w:t>32 844 200,00</w:t>
            </w:r>
            <w:r>
              <w:rPr>
                <w:sz w:val="29"/>
                <w:szCs w:val="29"/>
              </w:rPr>
              <w:t xml:space="preserve"> </w:t>
            </w:r>
            <w:r w:rsidRPr="000341AE">
              <w:rPr>
                <w:sz w:val="29"/>
                <w:szCs w:val="29"/>
              </w:rPr>
              <w:t xml:space="preserve">руб. на </w:t>
            </w:r>
            <w:r>
              <w:rPr>
                <w:sz w:val="29"/>
                <w:szCs w:val="29"/>
              </w:rPr>
              <w:t>выполнение</w:t>
            </w:r>
            <w:r w:rsidRPr="00F44C81">
              <w:rPr>
                <w:sz w:val="29"/>
                <w:szCs w:val="29"/>
              </w:rPr>
              <w:t xml:space="preserve"> работ по благоустройству общественных территорий</w:t>
            </w:r>
            <w:r>
              <w:rPr>
                <w:sz w:val="29"/>
                <w:szCs w:val="29"/>
              </w:rPr>
              <w:t>;</w:t>
            </w:r>
          </w:p>
          <w:p w:rsidR="00452E61" w:rsidRPr="000341AE" w:rsidRDefault="00452E61" w:rsidP="00EA2540">
            <w:pPr>
              <w:pStyle w:val="a4"/>
              <w:ind w:firstLine="709"/>
              <w:rPr>
                <w:szCs w:val="28"/>
              </w:rPr>
            </w:pPr>
            <w:r w:rsidRPr="000341AE">
              <w:rPr>
                <w:szCs w:val="28"/>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w:t>
            </w:r>
            <w:r>
              <w:rPr>
                <w:szCs w:val="28"/>
              </w:rPr>
              <w:t>5039 от 24</w:t>
            </w:r>
            <w:r w:rsidRPr="000341AE">
              <w:rPr>
                <w:szCs w:val="28"/>
              </w:rPr>
              <w:t>.</w:t>
            </w:r>
            <w:r>
              <w:rPr>
                <w:szCs w:val="28"/>
              </w:rPr>
              <w:t>12</w:t>
            </w:r>
            <w:r w:rsidRPr="000341AE">
              <w:rPr>
                <w:szCs w:val="28"/>
              </w:rPr>
              <w:t xml:space="preserve">.2024 департаменту были </w:t>
            </w:r>
            <w:r>
              <w:rPr>
                <w:szCs w:val="28"/>
              </w:rPr>
              <w:t>уменьшены</w:t>
            </w:r>
            <w:r w:rsidRPr="000341AE">
              <w:rPr>
                <w:szCs w:val="28"/>
              </w:rPr>
              <w:t xml:space="preserve"> бюджетные ассигнования в сумме </w:t>
            </w:r>
            <w:r w:rsidRPr="005F4E5A">
              <w:rPr>
                <w:szCs w:val="28"/>
              </w:rPr>
              <w:t>14 241 405,40</w:t>
            </w:r>
            <w:r>
              <w:rPr>
                <w:szCs w:val="28"/>
              </w:rPr>
              <w:t xml:space="preserve"> </w:t>
            </w:r>
            <w:r w:rsidRPr="000341AE">
              <w:rPr>
                <w:szCs w:val="28"/>
              </w:rPr>
              <w:t>руб.  в том числе:</w:t>
            </w:r>
          </w:p>
          <w:p w:rsidR="00452E61" w:rsidRPr="000341AE" w:rsidRDefault="00452E61" w:rsidP="00EA2540">
            <w:pPr>
              <w:pStyle w:val="a4"/>
              <w:ind w:firstLine="709"/>
              <w:rPr>
                <w:szCs w:val="28"/>
              </w:rPr>
            </w:pPr>
            <w:r w:rsidRPr="005F4E5A">
              <w:rPr>
                <w:szCs w:val="28"/>
              </w:rPr>
              <w:t>6 523 164,40</w:t>
            </w:r>
            <w:r>
              <w:rPr>
                <w:szCs w:val="28"/>
              </w:rPr>
              <w:t xml:space="preserve"> </w:t>
            </w:r>
            <w:r w:rsidRPr="000341AE">
              <w:rPr>
                <w:szCs w:val="28"/>
              </w:rPr>
              <w:t xml:space="preserve">руб. в связи с </w:t>
            </w:r>
            <w:r>
              <w:rPr>
                <w:szCs w:val="28"/>
              </w:rPr>
              <w:t>уменьшением</w:t>
            </w:r>
            <w:r w:rsidRPr="000341AE">
              <w:rPr>
                <w:szCs w:val="28"/>
              </w:rPr>
              <w:t xml:space="preserve"> расходов на </w:t>
            </w:r>
            <w:r>
              <w:rPr>
                <w:szCs w:val="28"/>
              </w:rPr>
              <w:t>с</w:t>
            </w:r>
            <w:r w:rsidRPr="005F4E5A">
              <w:rPr>
                <w:szCs w:val="28"/>
              </w:rPr>
              <w:t>одержание автомобильных дорог общего пользования местного значения и объектов инженерной инфраструктуры на них</w:t>
            </w:r>
            <w:r w:rsidRPr="000341AE">
              <w:rPr>
                <w:szCs w:val="28"/>
              </w:rPr>
              <w:t>;</w:t>
            </w:r>
          </w:p>
          <w:p w:rsidR="00452E61" w:rsidRPr="000341AE" w:rsidRDefault="00452E61" w:rsidP="00EA2540">
            <w:pPr>
              <w:pStyle w:val="a4"/>
              <w:ind w:firstLine="709"/>
              <w:rPr>
                <w:szCs w:val="28"/>
              </w:rPr>
            </w:pPr>
            <w:r w:rsidRPr="005F4E5A">
              <w:rPr>
                <w:szCs w:val="28"/>
              </w:rPr>
              <w:t>7 528 569,00</w:t>
            </w:r>
            <w:r>
              <w:rPr>
                <w:szCs w:val="28"/>
              </w:rPr>
              <w:t xml:space="preserve"> </w:t>
            </w:r>
            <w:r w:rsidRPr="000341AE">
              <w:rPr>
                <w:szCs w:val="28"/>
              </w:rPr>
              <w:t xml:space="preserve">руб. в связи с уменьшением расходов на </w:t>
            </w:r>
            <w:r>
              <w:rPr>
                <w:szCs w:val="28"/>
              </w:rPr>
              <w:t>о</w:t>
            </w:r>
            <w:r w:rsidRPr="005F4E5A">
              <w:rPr>
                <w:szCs w:val="28"/>
              </w:rPr>
              <w:t>беспечение эксплуатации и содержание объектов муниципальной собственности</w:t>
            </w:r>
            <w:r w:rsidRPr="000341AE">
              <w:rPr>
                <w:sz w:val="29"/>
                <w:szCs w:val="29"/>
              </w:rPr>
              <w:t>;</w:t>
            </w:r>
          </w:p>
          <w:p w:rsidR="00452E61" w:rsidRPr="000341AE" w:rsidRDefault="00452E61" w:rsidP="00EA2540">
            <w:pPr>
              <w:pStyle w:val="a4"/>
              <w:ind w:firstLine="709"/>
              <w:rPr>
                <w:szCs w:val="28"/>
              </w:rPr>
            </w:pPr>
            <w:r>
              <w:rPr>
                <w:szCs w:val="28"/>
              </w:rPr>
              <w:t>79 046</w:t>
            </w:r>
            <w:r w:rsidRPr="005F4E5A">
              <w:rPr>
                <w:szCs w:val="28"/>
              </w:rPr>
              <w:t>,00</w:t>
            </w:r>
            <w:r>
              <w:rPr>
                <w:szCs w:val="28"/>
              </w:rPr>
              <w:t xml:space="preserve"> </w:t>
            </w:r>
            <w:r w:rsidRPr="000341AE">
              <w:rPr>
                <w:szCs w:val="28"/>
              </w:rPr>
              <w:t xml:space="preserve">руб. в связи с уменьшением расходов на </w:t>
            </w:r>
            <w:r>
              <w:rPr>
                <w:szCs w:val="28"/>
              </w:rPr>
              <w:t>о</w:t>
            </w:r>
            <w:r w:rsidRPr="005F4E5A">
              <w:rPr>
                <w:szCs w:val="28"/>
              </w:rPr>
              <w:t xml:space="preserve">беспечение </w:t>
            </w:r>
            <w:r>
              <w:rPr>
                <w:szCs w:val="28"/>
              </w:rPr>
              <w:t>деятельности МКУ «ГЦГ»</w:t>
            </w:r>
            <w:r w:rsidRPr="000341AE">
              <w:rPr>
                <w:sz w:val="29"/>
                <w:szCs w:val="29"/>
              </w:rPr>
              <w:t>;</w:t>
            </w:r>
          </w:p>
          <w:p w:rsidR="00452E61" w:rsidRPr="000341AE" w:rsidRDefault="00452E61" w:rsidP="00EA2540">
            <w:pPr>
              <w:pStyle w:val="a4"/>
              <w:ind w:firstLine="709"/>
              <w:rPr>
                <w:szCs w:val="28"/>
              </w:rPr>
            </w:pPr>
            <w:r>
              <w:rPr>
                <w:szCs w:val="28"/>
              </w:rPr>
              <w:t xml:space="preserve">110 626,00 </w:t>
            </w:r>
            <w:r w:rsidRPr="000341AE">
              <w:rPr>
                <w:szCs w:val="28"/>
              </w:rPr>
              <w:t xml:space="preserve">руб. в связи с уменьшением расходов на </w:t>
            </w:r>
            <w:r>
              <w:rPr>
                <w:szCs w:val="28"/>
              </w:rPr>
              <w:t>содержание центрального аппарата</w:t>
            </w:r>
            <w:r w:rsidRPr="000341AE">
              <w:rPr>
                <w:sz w:val="29"/>
                <w:szCs w:val="29"/>
              </w:rPr>
              <w:t>;</w:t>
            </w:r>
          </w:p>
          <w:p w:rsidR="00452E61" w:rsidRDefault="00452E61" w:rsidP="00EA2540">
            <w:pPr>
              <w:pStyle w:val="a4"/>
              <w:ind w:firstLine="709"/>
              <w:rPr>
                <w:sz w:val="29"/>
                <w:szCs w:val="29"/>
              </w:rPr>
            </w:pPr>
            <w:r w:rsidRPr="000341AE">
              <w:rPr>
                <w:sz w:val="29"/>
                <w:szCs w:val="29"/>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w:t>
            </w:r>
            <w:r>
              <w:rPr>
                <w:sz w:val="29"/>
                <w:szCs w:val="29"/>
              </w:rPr>
              <w:t>5053 от 24.12</w:t>
            </w:r>
            <w:r w:rsidRPr="000341AE">
              <w:rPr>
                <w:sz w:val="29"/>
                <w:szCs w:val="29"/>
              </w:rPr>
              <w:t xml:space="preserve">.2024 департаменту были увеличены бюджетные ассигнования в сумме </w:t>
            </w:r>
            <w:r w:rsidRPr="005F4E5A">
              <w:rPr>
                <w:sz w:val="29"/>
                <w:szCs w:val="29"/>
              </w:rPr>
              <w:t>38 890 343,58</w:t>
            </w:r>
            <w:r>
              <w:rPr>
                <w:sz w:val="29"/>
                <w:szCs w:val="29"/>
              </w:rPr>
              <w:t xml:space="preserve"> </w:t>
            </w:r>
            <w:r w:rsidRPr="000341AE">
              <w:rPr>
                <w:sz w:val="29"/>
                <w:szCs w:val="29"/>
              </w:rPr>
              <w:t>руб. в связи с увеличением расходов на оплату исполнительных листов и исполнение судебных решений</w:t>
            </w:r>
            <w:r>
              <w:rPr>
                <w:sz w:val="29"/>
                <w:szCs w:val="29"/>
              </w:rPr>
              <w:t>;</w:t>
            </w:r>
          </w:p>
          <w:p w:rsidR="00452E61" w:rsidRPr="000341AE" w:rsidRDefault="00452E61" w:rsidP="00EA2540">
            <w:pPr>
              <w:pStyle w:val="a4"/>
              <w:ind w:firstLine="709"/>
              <w:rPr>
                <w:szCs w:val="28"/>
              </w:rPr>
            </w:pPr>
            <w:r w:rsidRPr="000341AE">
              <w:rPr>
                <w:szCs w:val="28"/>
              </w:rPr>
              <w:t xml:space="preserve">в соответствии с уведомлением об изменении бюджетных ассигнований сводной бюджетной росписи расходов бюджета города Оренбурга на текущий финансовый 2024 год и на плановый период 2025 и 2026 годов № </w:t>
            </w:r>
            <w:r>
              <w:rPr>
                <w:szCs w:val="28"/>
              </w:rPr>
              <w:t>5055 от 24</w:t>
            </w:r>
            <w:r w:rsidRPr="000341AE">
              <w:rPr>
                <w:szCs w:val="28"/>
              </w:rPr>
              <w:t>.</w:t>
            </w:r>
            <w:r>
              <w:rPr>
                <w:szCs w:val="28"/>
              </w:rPr>
              <w:t>12</w:t>
            </w:r>
            <w:r w:rsidRPr="000341AE">
              <w:rPr>
                <w:szCs w:val="28"/>
              </w:rPr>
              <w:t xml:space="preserve">.2024 департаменту были </w:t>
            </w:r>
            <w:r>
              <w:rPr>
                <w:szCs w:val="28"/>
              </w:rPr>
              <w:t>уменьшены</w:t>
            </w:r>
            <w:r w:rsidRPr="000341AE">
              <w:rPr>
                <w:szCs w:val="28"/>
              </w:rPr>
              <w:t xml:space="preserve"> бюджетные ассигнования в сумме </w:t>
            </w:r>
            <w:r w:rsidRPr="005F4E5A">
              <w:rPr>
                <w:szCs w:val="28"/>
              </w:rPr>
              <w:t>4 525 007,00</w:t>
            </w:r>
            <w:r>
              <w:rPr>
                <w:szCs w:val="28"/>
              </w:rPr>
              <w:t xml:space="preserve"> </w:t>
            </w:r>
            <w:r w:rsidRPr="000341AE">
              <w:rPr>
                <w:szCs w:val="28"/>
              </w:rPr>
              <w:t>руб.  в том числе:</w:t>
            </w:r>
          </w:p>
          <w:p w:rsidR="00452E61" w:rsidRPr="000341AE" w:rsidRDefault="00452E61" w:rsidP="00EA2540">
            <w:pPr>
              <w:pStyle w:val="a4"/>
              <w:ind w:firstLine="709"/>
              <w:rPr>
                <w:szCs w:val="28"/>
              </w:rPr>
            </w:pPr>
            <w:r w:rsidRPr="00C83E29">
              <w:rPr>
                <w:szCs w:val="28"/>
              </w:rPr>
              <w:t>25 291 505,86</w:t>
            </w:r>
            <w:r>
              <w:rPr>
                <w:szCs w:val="28"/>
              </w:rPr>
              <w:t xml:space="preserve"> </w:t>
            </w:r>
            <w:r w:rsidRPr="000341AE">
              <w:rPr>
                <w:szCs w:val="28"/>
              </w:rPr>
              <w:t xml:space="preserve">руб. в связи с </w:t>
            </w:r>
            <w:r>
              <w:rPr>
                <w:szCs w:val="28"/>
              </w:rPr>
              <w:t>уменьшением</w:t>
            </w:r>
            <w:r w:rsidRPr="000341AE">
              <w:rPr>
                <w:szCs w:val="28"/>
              </w:rPr>
              <w:t xml:space="preserve"> расходов на </w:t>
            </w:r>
            <w:r>
              <w:rPr>
                <w:szCs w:val="28"/>
              </w:rPr>
              <w:t>к</w:t>
            </w:r>
            <w:r w:rsidRPr="00C83E29">
              <w:rPr>
                <w:szCs w:val="28"/>
              </w:rPr>
              <w:t xml:space="preserve">апитальный ремонт </w:t>
            </w:r>
            <w:r>
              <w:rPr>
                <w:szCs w:val="28"/>
              </w:rPr>
              <w:t xml:space="preserve">                         </w:t>
            </w:r>
            <w:r w:rsidRPr="00C83E29">
              <w:rPr>
                <w:szCs w:val="28"/>
              </w:rPr>
              <w:t>и ремонт автомобильных дорог общего пользования местного значения</w:t>
            </w:r>
            <w:r w:rsidRPr="000341AE">
              <w:rPr>
                <w:szCs w:val="28"/>
              </w:rPr>
              <w:t>;</w:t>
            </w:r>
          </w:p>
          <w:p w:rsidR="00452E61" w:rsidRPr="000341AE" w:rsidRDefault="00452E61" w:rsidP="00EA2540">
            <w:pPr>
              <w:pStyle w:val="a4"/>
              <w:ind w:firstLine="709"/>
              <w:rPr>
                <w:szCs w:val="28"/>
              </w:rPr>
            </w:pPr>
            <w:r>
              <w:rPr>
                <w:szCs w:val="28"/>
              </w:rPr>
              <w:t>4 402 </w:t>
            </w:r>
            <w:r w:rsidRPr="00C83E29">
              <w:rPr>
                <w:szCs w:val="28"/>
              </w:rPr>
              <w:t>268</w:t>
            </w:r>
            <w:r>
              <w:rPr>
                <w:szCs w:val="28"/>
              </w:rPr>
              <w:t>,</w:t>
            </w:r>
            <w:r w:rsidRPr="00C83E29">
              <w:rPr>
                <w:szCs w:val="28"/>
              </w:rPr>
              <w:t>57</w:t>
            </w:r>
            <w:r>
              <w:rPr>
                <w:szCs w:val="28"/>
              </w:rPr>
              <w:t xml:space="preserve"> </w:t>
            </w:r>
            <w:r w:rsidRPr="000341AE">
              <w:rPr>
                <w:szCs w:val="28"/>
              </w:rPr>
              <w:t xml:space="preserve">руб. в связи с уменьшением расходов на </w:t>
            </w:r>
            <w:r>
              <w:rPr>
                <w:szCs w:val="28"/>
              </w:rPr>
              <w:t>с</w:t>
            </w:r>
            <w:r w:rsidRPr="00C83E29">
              <w:rPr>
                <w:szCs w:val="28"/>
              </w:rPr>
              <w:t>одержание автомобильных дорог общего пользования местного значения и объектов инженерной инфраструктуры на них</w:t>
            </w:r>
            <w:r w:rsidRPr="000341AE">
              <w:rPr>
                <w:sz w:val="29"/>
                <w:szCs w:val="29"/>
              </w:rPr>
              <w:t>;</w:t>
            </w:r>
          </w:p>
          <w:p w:rsidR="00452E61" w:rsidRPr="000341AE" w:rsidRDefault="00452E61" w:rsidP="00EA2540">
            <w:pPr>
              <w:pStyle w:val="a4"/>
              <w:ind w:firstLine="709"/>
              <w:rPr>
                <w:szCs w:val="28"/>
              </w:rPr>
            </w:pPr>
            <w:r>
              <w:rPr>
                <w:szCs w:val="28"/>
              </w:rPr>
              <w:t xml:space="preserve">5 438 </w:t>
            </w:r>
            <w:r w:rsidRPr="00C83E29">
              <w:rPr>
                <w:szCs w:val="28"/>
              </w:rPr>
              <w:t>277</w:t>
            </w:r>
            <w:r>
              <w:rPr>
                <w:szCs w:val="28"/>
              </w:rPr>
              <w:t>,</w:t>
            </w:r>
            <w:r w:rsidRPr="00C83E29">
              <w:rPr>
                <w:szCs w:val="28"/>
              </w:rPr>
              <w:t>43</w:t>
            </w:r>
            <w:r>
              <w:rPr>
                <w:szCs w:val="28"/>
              </w:rPr>
              <w:t xml:space="preserve"> </w:t>
            </w:r>
            <w:r w:rsidRPr="000341AE">
              <w:rPr>
                <w:szCs w:val="28"/>
              </w:rPr>
              <w:t xml:space="preserve">руб. в связи с </w:t>
            </w:r>
            <w:r>
              <w:rPr>
                <w:szCs w:val="28"/>
              </w:rPr>
              <w:t>увеличением</w:t>
            </w:r>
            <w:r w:rsidRPr="000341AE">
              <w:rPr>
                <w:szCs w:val="28"/>
              </w:rPr>
              <w:t xml:space="preserve"> расходов на </w:t>
            </w:r>
            <w:r w:rsidRPr="00C83E29">
              <w:rPr>
                <w:szCs w:val="28"/>
              </w:rPr>
              <w:t>оплату исполнительных листов и исполнение судебных решений</w:t>
            </w:r>
            <w:r w:rsidRPr="000341AE">
              <w:rPr>
                <w:sz w:val="29"/>
                <w:szCs w:val="29"/>
              </w:rPr>
              <w:t>;</w:t>
            </w:r>
          </w:p>
          <w:p w:rsidR="00452E61" w:rsidRPr="000341AE" w:rsidRDefault="00452E61" w:rsidP="00EA2540">
            <w:pPr>
              <w:pStyle w:val="a4"/>
              <w:ind w:firstLine="709"/>
              <w:rPr>
                <w:szCs w:val="28"/>
              </w:rPr>
            </w:pPr>
            <w:r>
              <w:rPr>
                <w:szCs w:val="28"/>
              </w:rPr>
              <w:t>19 730 </w:t>
            </w:r>
            <w:r w:rsidRPr="00C83E29">
              <w:rPr>
                <w:szCs w:val="28"/>
              </w:rPr>
              <w:t>490</w:t>
            </w:r>
            <w:r>
              <w:rPr>
                <w:szCs w:val="28"/>
              </w:rPr>
              <w:t>,</w:t>
            </w:r>
            <w:r w:rsidRPr="00C83E29">
              <w:rPr>
                <w:szCs w:val="28"/>
              </w:rPr>
              <w:t xml:space="preserve">00 </w:t>
            </w:r>
            <w:r w:rsidRPr="000341AE">
              <w:rPr>
                <w:szCs w:val="28"/>
              </w:rPr>
              <w:t xml:space="preserve">руб. в связи с </w:t>
            </w:r>
            <w:r>
              <w:rPr>
                <w:szCs w:val="28"/>
              </w:rPr>
              <w:t>увеличением</w:t>
            </w:r>
            <w:r w:rsidRPr="000341AE">
              <w:rPr>
                <w:szCs w:val="28"/>
              </w:rPr>
              <w:t xml:space="preserve"> расходов на </w:t>
            </w:r>
            <w:r w:rsidRPr="00C83E29">
              <w:rPr>
                <w:szCs w:val="28"/>
              </w:rPr>
              <w:t xml:space="preserve">выполнение работ </w:t>
            </w:r>
            <w:r>
              <w:rPr>
                <w:szCs w:val="28"/>
              </w:rPr>
              <w:t xml:space="preserve">                                              </w:t>
            </w:r>
            <w:r w:rsidRPr="00C83E29">
              <w:rPr>
                <w:szCs w:val="28"/>
              </w:rPr>
              <w:t>по благоустройству общественных территорий</w:t>
            </w:r>
            <w:r w:rsidRPr="000341AE">
              <w:rPr>
                <w:sz w:val="29"/>
                <w:szCs w:val="29"/>
              </w:rPr>
              <w:t>;</w:t>
            </w:r>
          </w:p>
          <w:p w:rsidR="00452E61" w:rsidRPr="000341AE" w:rsidRDefault="00452E61" w:rsidP="00EA2540">
            <w:pPr>
              <w:pStyle w:val="a4"/>
              <w:ind w:firstLine="709"/>
              <w:rPr>
                <w:szCs w:val="28"/>
              </w:rPr>
            </w:pPr>
            <w:r w:rsidRPr="000341AE">
              <w:rPr>
                <w:szCs w:val="28"/>
              </w:rPr>
              <w:t xml:space="preserve">в соответствии с уведомлением об изменении бюджетных ассигнований </w:t>
            </w:r>
            <w:r w:rsidRPr="000341AE">
              <w:rPr>
                <w:szCs w:val="28"/>
              </w:rPr>
              <w:lastRenderedPageBreak/>
              <w:t xml:space="preserve">сводной бюджетной росписи расходов бюджета города Оренбурга на текущий финансовый 2024 год и на плановый период 2025 и 2026 годов № </w:t>
            </w:r>
            <w:r>
              <w:rPr>
                <w:szCs w:val="28"/>
              </w:rPr>
              <w:t>5657 от 28</w:t>
            </w:r>
            <w:r w:rsidRPr="000341AE">
              <w:rPr>
                <w:szCs w:val="28"/>
              </w:rPr>
              <w:t>.</w:t>
            </w:r>
            <w:r>
              <w:rPr>
                <w:szCs w:val="28"/>
              </w:rPr>
              <w:t>12</w:t>
            </w:r>
            <w:r w:rsidRPr="000341AE">
              <w:rPr>
                <w:szCs w:val="28"/>
              </w:rPr>
              <w:t xml:space="preserve">.2024 департаменту были </w:t>
            </w:r>
            <w:r>
              <w:rPr>
                <w:szCs w:val="28"/>
              </w:rPr>
              <w:t>уменьшены</w:t>
            </w:r>
            <w:r w:rsidRPr="000341AE">
              <w:rPr>
                <w:szCs w:val="28"/>
              </w:rPr>
              <w:t xml:space="preserve"> бюджетные ассигнования в сумме </w:t>
            </w:r>
            <w:r>
              <w:rPr>
                <w:szCs w:val="28"/>
              </w:rPr>
              <w:t>300</w:t>
            </w:r>
            <w:r w:rsidRPr="005F4E5A">
              <w:rPr>
                <w:szCs w:val="28"/>
              </w:rPr>
              <w:t xml:space="preserve"> </w:t>
            </w:r>
            <w:r>
              <w:rPr>
                <w:szCs w:val="28"/>
              </w:rPr>
              <w:t>000</w:t>
            </w:r>
            <w:r w:rsidRPr="005F4E5A">
              <w:rPr>
                <w:szCs w:val="28"/>
              </w:rPr>
              <w:t xml:space="preserve"> 00</w:t>
            </w:r>
            <w:r>
              <w:rPr>
                <w:szCs w:val="28"/>
              </w:rPr>
              <w:t>0</w:t>
            </w:r>
            <w:r w:rsidRPr="005F4E5A">
              <w:rPr>
                <w:szCs w:val="28"/>
              </w:rPr>
              <w:t>,00</w:t>
            </w:r>
            <w:r>
              <w:rPr>
                <w:szCs w:val="28"/>
              </w:rPr>
              <w:t xml:space="preserve"> </w:t>
            </w:r>
            <w:r w:rsidRPr="000341AE">
              <w:rPr>
                <w:szCs w:val="28"/>
              </w:rPr>
              <w:t xml:space="preserve">руб. на </w:t>
            </w:r>
            <w:r>
              <w:rPr>
                <w:szCs w:val="28"/>
              </w:rPr>
              <w:t xml:space="preserve">выполнение работ по </w:t>
            </w:r>
            <w:r w:rsidRPr="00C83E29">
              <w:rPr>
                <w:szCs w:val="28"/>
              </w:rPr>
              <w:t>благоустройству общественных территорий</w:t>
            </w:r>
            <w:r>
              <w:rPr>
                <w:sz w:val="29"/>
                <w:szCs w:val="29"/>
              </w:rPr>
              <w:t>.</w:t>
            </w:r>
          </w:p>
          <w:p w:rsidR="00452E61" w:rsidRDefault="00452E61" w:rsidP="00EA2540">
            <w:pPr>
              <w:ind w:firstLine="851"/>
              <w:rPr>
                <w:b/>
                <w:sz w:val="29"/>
                <w:szCs w:val="29"/>
              </w:rPr>
            </w:pPr>
          </w:p>
          <w:p w:rsidR="00452E61" w:rsidRPr="00FD35E2" w:rsidRDefault="00452E61" w:rsidP="00EA2540">
            <w:pPr>
              <w:pStyle w:val="a6"/>
              <w:ind w:firstLine="709"/>
              <w:jc w:val="both"/>
              <w:rPr>
                <w:sz w:val="28"/>
                <w:szCs w:val="28"/>
              </w:rPr>
            </w:pPr>
            <w:r w:rsidRPr="00FD35E2">
              <w:rPr>
                <w:b/>
                <w:i/>
                <w:sz w:val="28"/>
                <w:szCs w:val="28"/>
              </w:rPr>
              <w:t>Анализ исполнения бюджета по расходам за</w:t>
            </w:r>
            <w:r>
              <w:rPr>
                <w:b/>
                <w:i/>
                <w:sz w:val="28"/>
                <w:szCs w:val="28"/>
              </w:rPr>
              <w:t xml:space="preserve"> </w:t>
            </w:r>
            <w:r w:rsidRPr="00FD35E2">
              <w:rPr>
                <w:b/>
                <w:i/>
                <w:sz w:val="28"/>
                <w:szCs w:val="28"/>
              </w:rPr>
              <w:t xml:space="preserve">2024 год </w:t>
            </w:r>
            <w:r w:rsidRPr="00FD35E2">
              <w:rPr>
                <w:sz w:val="28"/>
                <w:szCs w:val="28"/>
              </w:rPr>
              <w:t xml:space="preserve">подробно изложен </w:t>
            </w:r>
            <w:r>
              <w:rPr>
                <w:sz w:val="28"/>
                <w:szCs w:val="28"/>
              </w:rPr>
              <w:t xml:space="preserve">                   </w:t>
            </w:r>
            <w:r w:rsidRPr="00FD35E2">
              <w:rPr>
                <w:sz w:val="28"/>
                <w:szCs w:val="28"/>
              </w:rPr>
              <w:t>в приложении 1 к пояснительной записке.</w:t>
            </w:r>
          </w:p>
          <w:p w:rsidR="00452E61" w:rsidRDefault="00452E61" w:rsidP="00EA2540">
            <w:pPr>
              <w:ind w:firstLine="851"/>
              <w:rPr>
                <w:b/>
                <w:sz w:val="29"/>
                <w:szCs w:val="29"/>
              </w:rPr>
            </w:pPr>
          </w:p>
          <w:p w:rsidR="00452E61" w:rsidRPr="00D21C12" w:rsidRDefault="00452E61" w:rsidP="00EA2540">
            <w:pPr>
              <w:ind w:firstLine="851"/>
              <w:rPr>
                <w:b/>
                <w:sz w:val="29"/>
                <w:szCs w:val="29"/>
              </w:rPr>
            </w:pPr>
            <w:r w:rsidRPr="00D21C12">
              <w:rPr>
                <w:b/>
                <w:sz w:val="29"/>
                <w:szCs w:val="29"/>
              </w:rPr>
              <w:t>Таблица № 3 «Сведения об исполнении текстовых статей закона (решения) о бюджете».</w:t>
            </w:r>
          </w:p>
          <w:p w:rsidR="00452E61" w:rsidRPr="00D21C12" w:rsidRDefault="00452E61" w:rsidP="00EA2540">
            <w:pPr>
              <w:ind w:firstLine="700"/>
              <w:jc w:val="both"/>
              <w:rPr>
                <w:sz w:val="28"/>
                <w:szCs w:val="28"/>
              </w:rPr>
            </w:pPr>
          </w:p>
          <w:p w:rsidR="00452E61" w:rsidRPr="00D21C12" w:rsidRDefault="00452E61" w:rsidP="00EA2540">
            <w:pPr>
              <w:ind w:firstLine="700"/>
              <w:jc w:val="both"/>
              <w:rPr>
                <w:sz w:val="28"/>
                <w:szCs w:val="28"/>
              </w:rPr>
            </w:pPr>
            <w:r w:rsidRPr="00D21C12">
              <w:rPr>
                <w:sz w:val="28"/>
                <w:szCs w:val="28"/>
              </w:rPr>
              <w:t>Решением Оренбургского городского Совета от 22.12.2023 № 444 «О бюджете города Оренбурга на 2024 год и на плановый период 2025 и 2026 годов» и с учетом изменений, внесенных решениями Оренбургского городского Совета от 16.02.2023 № 321, от 04.09.2023 № 385, от 22.12.2023 № 438 объем бюджетных ассигнований муниципального дорожного фонда муниципального образования «город Оренбург» установлен департаменту на 2024 год в сумме 6 458 772 353,70 рублей, на 2025 год                      в сумме 4 987 291 400,00 рублей, на 2026 год в сумме 2 310 314 200,00 рублей.</w:t>
            </w:r>
          </w:p>
          <w:p w:rsidR="00452E61" w:rsidRPr="00D21C12" w:rsidRDefault="00452E61" w:rsidP="00EA2540">
            <w:pPr>
              <w:pStyle w:val="a4"/>
              <w:ind w:firstLine="709"/>
              <w:rPr>
                <w:sz w:val="29"/>
                <w:szCs w:val="29"/>
              </w:rPr>
            </w:pPr>
          </w:p>
          <w:p w:rsidR="00452E61" w:rsidRPr="00D21C12" w:rsidRDefault="00452E61" w:rsidP="00EA2540">
            <w:pPr>
              <w:ind w:firstLine="720"/>
              <w:jc w:val="both"/>
              <w:rPr>
                <w:b/>
                <w:bCs/>
                <w:sz w:val="29"/>
                <w:szCs w:val="29"/>
              </w:rPr>
            </w:pPr>
            <w:r w:rsidRPr="00D21C12">
              <w:rPr>
                <w:b/>
                <w:bCs/>
                <w:sz w:val="29"/>
                <w:szCs w:val="29"/>
              </w:rPr>
              <w:t>Форма 0503164 «Сведения об исполнении бюджета». </w:t>
            </w:r>
          </w:p>
          <w:p w:rsidR="00452E61" w:rsidRPr="00D21C12" w:rsidRDefault="00452E61" w:rsidP="00EA2540">
            <w:pPr>
              <w:ind w:firstLine="720"/>
              <w:jc w:val="both"/>
              <w:rPr>
                <w:b/>
                <w:bCs/>
                <w:sz w:val="29"/>
                <w:szCs w:val="29"/>
              </w:rPr>
            </w:pPr>
          </w:p>
          <w:p w:rsidR="00452E61" w:rsidRPr="00D21C12" w:rsidRDefault="00452E61" w:rsidP="00EA2540">
            <w:pPr>
              <w:ind w:firstLine="720"/>
              <w:jc w:val="both"/>
              <w:rPr>
                <w:sz w:val="29"/>
                <w:szCs w:val="29"/>
              </w:rPr>
            </w:pPr>
            <w:r w:rsidRPr="00D21C12">
              <w:rPr>
                <w:sz w:val="29"/>
                <w:szCs w:val="29"/>
              </w:rPr>
              <w:t>В соответствии со статьей 180 Бюджетного Кодекса Российской Федерации в расчетах доходов бюджета Департамента учитывались принятые федеральные и региональные законы, решения органов местного самоуправления, предусмотренные внесения изменений и дополнений в новое законодательство.</w:t>
            </w:r>
          </w:p>
          <w:p w:rsidR="00452E61" w:rsidRPr="00D21C12" w:rsidRDefault="00452E61" w:rsidP="00EA2540">
            <w:pPr>
              <w:ind w:firstLine="720"/>
              <w:jc w:val="both"/>
              <w:rPr>
                <w:sz w:val="29"/>
                <w:szCs w:val="29"/>
              </w:rPr>
            </w:pPr>
            <w:r w:rsidRPr="00D21C12">
              <w:rPr>
                <w:sz w:val="29"/>
                <w:szCs w:val="29"/>
              </w:rPr>
              <w:t>по разделу «Доходы бюджета» - менее 95% и более 105% от плановых (прогнозных) годовых назначений;</w:t>
            </w:r>
          </w:p>
          <w:p w:rsidR="00452E61" w:rsidRPr="00D21C12" w:rsidRDefault="00452E61" w:rsidP="00EA2540">
            <w:pPr>
              <w:ind w:firstLine="720"/>
              <w:jc w:val="both"/>
              <w:rPr>
                <w:b/>
                <w:i/>
                <w:sz w:val="29"/>
                <w:szCs w:val="29"/>
              </w:rPr>
            </w:pPr>
            <w:r w:rsidRPr="00D21C12">
              <w:rPr>
                <w:sz w:val="29"/>
                <w:szCs w:val="29"/>
              </w:rPr>
              <w:t xml:space="preserve">по разделу «Расходы бюджета» - менее 95% от утвержденных годовых назначений.  </w:t>
            </w:r>
          </w:p>
          <w:p w:rsidR="00452E61" w:rsidRPr="00D21C12" w:rsidRDefault="00452E61" w:rsidP="00EA2540">
            <w:pPr>
              <w:ind w:firstLine="720"/>
              <w:jc w:val="both"/>
              <w:rPr>
                <w:sz w:val="28"/>
                <w:szCs w:val="28"/>
              </w:rPr>
            </w:pPr>
            <w:r w:rsidRPr="00D21C12">
              <w:rPr>
                <w:sz w:val="28"/>
                <w:szCs w:val="28"/>
              </w:rPr>
              <w:t>Плановые назначения по доходам на 2024 год составляют 8 432 533 841,00 руб., поступление доходов за отчетный период составило 8 112 883 772,02 руб. или 96,21 % от плановых назначений, в том числе по кодам бюджетной классификации, сумма исполнения по которым составила менее 95% и более 105% от плановых прогнозных показателей:</w:t>
            </w:r>
          </w:p>
          <w:p w:rsidR="00452E61" w:rsidRPr="00D21C12" w:rsidRDefault="00452E61" w:rsidP="00EA2540">
            <w:pPr>
              <w:ind w:firstLine="720"/>
              <w:jc w:val="both"/>
              <w:rPr>
                <w:sz w:val="28"/>
                <w:szCs w:val="28"/>
              </w:rPr>
            </w:pPr>
            <w:r w:rsidRPr="00D21C12">
              <w:rPr>
                <w:sz w:val="28"/>
                <w:szCs w:val="28"/>
              </w:rPr>
              <w:t>1 11 05012 04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при плане             267 360 874,00 руб., исполнение составило 287 348 182,29 руб., поступления задолженности по решениям судов, авансовые платежи по договорам аренды;</w:t>
            </w:r>
          </w:p>
          <w:p w:rsidR="00452E61" w:rsidRPr="00D21C12" w:rsidRDefault="00452E61" w:rsidP="00EA2540">
            <w:pPr>
              <w:ind w:firstLine="720"/>
              <w:jc w:val="both"/>
              <w:rPr>
                <w:sz w:val="28"/>
                <w:szCs w:val="28"/>
              </w:rPr>
            </w:pPr>
            <w:r w:rsidRPr="00D21C12">
              <w:rPr>
                <w:sz w:val="28"/>
                <w:szCs w:val="28"/>
              </w:rPr>
              <w:t xml:space="preserve">1 11 05312 04 0000 120 «Плата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w:t>
            </w:r>
            <w:r w:rsidRPr="00D21C12">
              <w:rPr>
                <w:sz w:val="28"/>
                <w:szCs w:val="28"/>
              </w:rPr>
              <w:lastRenderedPageBreak/>
              <w:t>государственная собственность на которые не разграничена и которые расположены в границах городских округов» при плане 11 000,00 руб., исполнение составило 9 712,40 руб., доходы от соглашений об установлении сервитутов на земельные участи носят заявительный характер;</w:t>
            </w:r>
          </w:p>
          <w:p w:rsidR="00452E61" w:rsidRPr="00D21C12" w:rsidRDefault="00452E61" w:rsidP="00EA2540">
            <w:pPr>
              <w:ind w:firstLine="720"/>
              <w:jc w:val="both"/>
              <w:rPr>
                <w:sz w:val="28"/>
                <w:szCs w:val="28"/>
              </w:rPr>
            </w:pPr>
            <w:r w:rsidRPr="00D21C12">
              <w:rPr>
                <w:sz w:val="28"/>
                <w:szCs w:val="28"/>
              </w:rPr>
              <w:t>1 11 05324 04 0000 120 «Плата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при плане 0,00 руб., исполнение составило                     870,02 руб., согласно методике прогнозирования доходов, поступления по данному коду прогнозируются на нулевом уровне и  не являются систематическими и носят заявительный характер;</w:t>
            </w:r>
          </w:p>
          <w:p w:rsidR="00452E61" w:rsidRPr="00D21C12" w:rsidRDefault="00452E61" w:rsidP="00EA2540">
            <w:pPr>
              <w:ind w:firstLine="720"/>
              <w:jc w:val="both"/>
              <w:rPr>
                <w:sz w:val="28"/>
                <w:szCs w:val="28"/>
              </w:rPr>
            </w:pPr>
            <w:r w:rsidRPr="00D21C12">
              <w:rPr>
                <w:sz w:val="28"/>
                <w:szCs w:val="28"/>
              </w:rPr>
              <w:t>1 11 05410 04 0000 120 «Плата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при плане 0,00 руб., исполнение составило 22,15 руб., согласно методике прогнозирования доходов, поступления                     по данному коду прогнозируются на нулевом уровне и  не являются систематическими и носят заявительный характер;</w:t>
            </w:r>
          </w:p>
          <w:p w:rsidR="00452E61" w:rsidRPr="00D21C12" w:rsidRDefault="00452E61" w:rsidP="00EA2540">
            <w:pPr>
              <w:tabs>
                <w:tab w:val="left" w:pos="709"/>
              </w:tabs>
              <w:ind w:firstLine="709"/>
              <w:contextualSpacing/>
              <w:jc w:val="both"/>
              <w:rPr>
                <w:sz w:val="28"/>
                <w:szCs w:val="28"/>
              </w:rPr>
            </w:pPr>
            <w:r w:rsidRPr="00D21C12">
              <w:rPr>
                <w:sz w:val="28"/>
                <w:szCs w:val="28"/>
              </w:rPr>
              <w:t>1 13 02994 04 0060 130 «Прочие доходы от компенсации затрат бюджетов городских округов (доходы бюджета от возврата дебиторской задолженности)»                      при плане 0,00 руб., исполнение составило 1 318 287,57 руб., согласно методике прогнозирования доходов, поступления по данному коду прогнозируются на нулевом уровне и  не являются систематическими и носят заявительный характер;</w:t>
            </w:r>
          </w:p>
          <w:p w:rsidR="00452E61" w:rsidRPr="00D21C12" w:rsidRDefault="00452E61" w:rsidP="00EA2540">
            <w:pPr>
              <w:tabs>
                <w:tab w:val="left" w:pos="709"/>
              </w:tabs>
              <w:ind w:firstLine="709"/>
              <w:contextualSpacing/>
              <w:jc w:val="both"/>
              <w:rPr>
                <w:sz w:val="28"/>
                <w:szCs w:val="28"/>
              </w:rPr>
            </w:pPr>
            <w:r w:rsidRPr="00D21C12">
              <w:rPr>
                <w:sz w:val="28"/>
                <w:szCs w:val="28"/>
              </w:rPr>
              <w:t>1 13 02994 04 0090 130 «Прочие доходы от компенсации затрат бюджетов городских округов (иные доходы от компенсации затрат)» при плане 92 000,00 руб., исполнение составило 172 413,46 руб., возврат неиспользованной части страховой премии по договору оказания услуг по обязательному страхованию гражданской ответственности владельцев транспортных средств № ААМ5073515928; согласно методике прогнозирования доходов, поступления по данному коду прогнозируются               на нулевом уровне и  не являются систематическими, поступление в доход бюджета сумм в случаях исполнения решений органов контроля;</w:t>
            </w:r>
          </w:p>
          <w:p w:rsidR="00452E61" w:rsidRPr="00D21C12" w:rsidRDefault="00452E61" w:rsidP="00EA2540">
            <w:pPr>
              <w:tabs>
                <w:tab w:val="left" w:pos="709"/>
              </w:tabs>
              <w:ind w:firstLine="709"/>
              <w:contextualSpacing/>
              <w:jc w:val="both"/>
              <w:rPr>
                <w:sz w:val="28"/>
                <w:szCs w:val="28"/>
              </w:rPr>
            </w:pPr>
            <w:r w:rsidRPr="00D21C12">
              <w:rPr>
                <w:sz w:val="28"/>
                <w:szCs w:val="28"/>
              </w:rPr>
              <w:t>1 14 06024 04 0000 430 «Доходы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при плане 1 248 683,00 руб.; исполнение составило 0,00 руб., доходы от продажи земельных участков в 2024 году не поступали;</w:t>
            </w:r>
          </w:p>
          <w:p w:rsidR="00452E61" w:rsidRPr="00D21C12" w:rsidRDefault="00452E61" w:rsidP="00EA2540">
            <w:pPr>
              <w:tabs>
                <w:tab w:val="left" w:pos="709"/>
              </w:tabs>
              <w:ind w:firstLine="709"/>
              <w:contextualSpacing/>
              <w:jc w:val="both"/>
              <w:rPr>
                <w:sz w:val="28"/>
                <w:szCs w:val="28"/>
              </w:rPr>
            </w:pPr>
            <w:r w:rsidRPr="00D21C12">
              <w:rPr>
                <w:sz w:val="28"/>
                <w:szCs w:val="28"/>
              </w:rPr>
              <w:t xml:space="preserve">1 14 06312 04 0000 430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w:t>
            </w:r>
            <w:r w:rsidRPr="00D21C12">
              <w:rPr>
                <w:sz w:val="28"/>
                <w:szCs w:val="28"/>
              </w:rPr>
              <w:lastRenderedPageBreak/>
              <w:t>городских округов» при плане 4 464 349,00 руб.; исполнение составило 4 033 797,13 руб., доходы от оплаты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 носит заявительный характер;</w:t>
            </w:r>
          </w:p>
          <w:p w:rsidR="00452E61" w:rsidRPr="00D21C12" w:rsidRDefault="00452E61" w:rsidP="00EA2540">
            <w:pPr>
              <w:widowControl w:val="0"/>
              <w:tabs>
                <w:tab w:val="left" w:pos="241"/>
              </w:tabs>
              <w:ind w:firstLine="720"/>
              <w:jc w:val="both"/>
              <w:rPr>
                <w:sz w:val="28"/>
                <w:szCs w:val="28"/>
              </w:rPr>
            </w:pPr>
            <w:r w:rsidRPr="00D21C12">
              <w:rPr>
                <w:sz w:val="28"/>
                <w:szCs w:val="28"/>
              </w:rPr>
              <w:t>1 16 07010 04 0000 140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при плане 275 000,00 руб.; исполнение составило -778 685,27 руб., поступления неустойки по факту просрочки исполнения обязательств;</w:t>
            </w:r>
          </w:p>
          <w:p w:rsidR="00452E61" w:rsidRPr="00D21C12" w:rsidRDefault="00452E61" w:rsidP="00EA2540">
            <w:pPr>
              <w:widowControl w:val="0"/>
              <w:tabs>
                <w:tab w:val="left" w:pos="241"/>
              </w:tabs>
              <w:ind w:firstLine="720"/>
              <w:jc w:val="both"/>
              <w:rPr>
                <w:sz w:val="28"/>
                <w:szCs w:val="28"/>
              </w:rPr>
            </w:pPr>
            <w:r w:rsidRPr="00D21C12">
              <w:rPr>
                <w:sz w:val="28"/>
                <w:szCs w:val="28"/>
              </w:rPr>
              <w:t>1 16 07090 04 0030 140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договору, неисполнение (ненадлежащее исполнение) обязательств)» при плане 4 072 000,00 руб.; исполнение составило 3 506 218,18 руб., взыскание задолженности по решению судов УФССП и добровольная оплата пени по договорам аренды;</w:t>
            </w:r>
          </w:p>
          <w:p w:rsidR="00452E61" w:rsidRPr="00D21C12" w:rsidRDefault="00452E61" w:rsidP="00EA2540">
            <w:pPr>
              <w:widowControl w:val="0"/>
              <w:tabs>
                <w:tab w:val="left" w:pos="241"/>
              </w:tabs>
              <w:ind w:firstLine="720"/>
              <w:jc w:val="both"/>
              <w:rPr>
                <w:sz w:val="28"/>
                <w:szCs w:val="28"/>
              </w:rPr>
            </w:pPr>
            <w:r w:rsidRPr="00D21C12">
              <w:rPr>
                <w:sz w:val="28"/>
                <w:szCs w:val="28"/>
              </w:rPr>
              <w:t>1 16 07090 04 0090 140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 при плане 48 000,00 руб.; исполнение составило 26,35 руб., согласно методике прогнозирования доходов, поступления по данному коду прогнозируются на нулевом уровне и не являются систематическими;</w:t>
            </w:r>
          </w:p>
          <w:p w:rsidR="00452E61" w:rsidRPr="00D21C12" w:rsidRDefault="00452E61" w:rsidP="00EA2540">
            <w:pPr>
              <w:widowControl w:val="0"/>
              <w:tabs>
                <w:tab w:val="left" w:pos="241"/>
              </w:tabs>
              <w:ind w:firstLine="720"/>
              <w:jc w:val="both"/>
              <w:rPr>
                <w:sz w:val="28"/>
                <w:szCs w:val="28"/>
              </w:rPr>
            </w:pPr>
            <w:r w:rsidRPr="00D21C12">
              <w:rPr>
                <w:sz w:val="28"/>
                <w:szCs w:val="28"/>
              </w:rPr>
              <w:t>1 17 01040 04 0000 180 «Невыясненные поступления, зачисляемые в бюджеты городских округов» при плане 0,00 руб., исполнение составило 37 745,58 руб.,                денежные средства, поступившие на невыясненные платежи, будут уточнены                        в начале следующего месяца;</w:t>
            </w:r>
          </w:p>
          <w:p w:rsidR="00452E61" w:rsidRPr="00D21C12" w:rsidRDefault="00452E61" w:rsidP="00EA2540">
            <w:pPr>
              <w:widowControl w:val="0"/>
              <w:tabs>
                <w:tab w:val="left" w:pos="241"/>
              </w:tabs>
              <w:ind w:firstLine="720"/>
              <w:jc w:val="both"/>
              <w:rPr>
                <w:sz w:val="28"/>
                <w:szCs w:val="28"/>
              </w:rPr>
            </w:pPr>
            <w:r w:rsidRPr="00D21C12">
              <w:rPr>
                <w:sz w:val="28"/>
                <w:szCs w:val="28"/>
              </w:rPr>
              <w:t>2 02 15002 04 0000 150 «Дотации бюджетам городских округов на поддержку мер по обеспечению сбалансированности бюджетов» при плане 334 265 600,00 руб., исполнение составило 34 219 252,48 руб., поступление межбюджетных трансфертов                     в пределах сумм, необходимых для оплаты денежных обязательств по расходам получателей средств соответствующего бюджета;</w:t>
            </w:r>
          </w:p>
          <w:p w:rsidR="00452E61" w:rsidRPr="00D21C12" w:rsidRDefault="00452E61" w:rsidP="00EA2540">
            <w:pPr>
              <w:widowControl w:val="0"/>
              <w:tabs>
                <w:tab w:val="left" w:pos="241"/>
              </w:tabs>
              <w:ind w:firstLine="720"/>
              <w:jc w:val="both"/>
              <w:rPr>
                <w:sz w:val="28"/>
                <w:szCs w:val="28"/>
              </w:rPr>
            </w:pPr>
            <w:r w:rsidRPr="00D21C12">
              <w:rPr>
                <w:sz w:val="28"/>
                <w:szCs w:val="28"/>
              </w:rPr>
              <w:t>2 19 25305 04 0000 150 «Возврат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городских округов» при плане 0,00 руб.; исполнение составило -</w:t>
            </w:r>
            <w:r w:rsidRPr="00D21C12">
              <w:t xml:space="preserve"> </w:t>
            </w:r>
            <w:r w:rsidRPr="00D21C12">
              <w:rPr>
                <w:sz w:val="28"/>
                <w:szCs w:val="28"/>
              </w:rPr>
              <w:t>13 159 110,61 руб., согласно методике прогнозирования доходов, поступления по данному коду прогнозируются на нулевом уровне и не являются систематическими, возврат остатков субсидий на реализацию национального проекта «Современная школа» в случае неисполнения показателей соглашения;</w:t>
            </w:r>
          </w:p>
          <w:p w:rsidR="00452E61" w:rsidRPr="00D21C12" w:rsidRDefault="00452E61" w:rsidP="00EA2540">
            <w:pPr>
              <w:widowControl w:val="0"/>
              <w:tabs>
                <w:tab w:val="left" w:pos="241"/>
              </w:tabs>
              <w:ind w:firstLine="720"/>
              <w:jc w:val="both"/>
              <w:rPr>
                <w:sz w:val="28"/>
                <w:szCs w:val="28"/>
              </w:rPr>
            </w:pPr>
            <w:r w:rsidRPr="00D21C12">
              <w:rPr>
                <w:sz w:val="28"/>
                <w:szCs w:val="28"/>
              </w:rPr>
              <w:t xml:space="preserve">2 19 25555 04 0000 150 «Возврат остатков субсидий на реализацию программ формирования современной городской среды из бюджетов городских округов»                         </w:t>
            </w:r>
            <w:r w:rsidRPr="00D21C12">
              <w:rPr>
                <w:sz w:val="28"/>
                <w:szCs w:val="28"/>
              </w:rPr>
              <w:lastRenderedPageBreak/>
              <w:t>при плане 0,00 руб.; исполнение составило -</w:t>
            </w:r>
            <w:r w:rsidRPr="00D21C12">
              <w:t xml:space="preserve"> </w:t>
            </w:r>
            <w:r w:rsidRPr="00D21C12">
              <w:rPr>
                <w:sz w:val="28"/>
                <w:szCs w:val="28"/>
              </w:rPr>
              <w:t>80 214,65руб., согласно методике прогнозирования доходов, поступления по данному коду прогнозируются на нулевом уровне и  не являются систематическими, возврат остатков субсидий на реализацию национального проекта «Современная городская комфортная среда» в случаях исполнения решений органов контроля;</w:t>
            </w:r>
          </w:p>
          <w:p w:rsidR="00452E61" w:rsidRPr="00D21C12" w:rsidRDefault="00452E61" w:rsidP="00EA2540">
            <w:pPr>
              <w:widowControl w:val="0"/>
              <w:tabs>
                <w:tab w:val="left" w:pos="241"/>
              </w:tabs>
              <w:ind w:firstLine="720"/>
              <w:jc w:val="both"/>
              <w:rPr>
                <w:sz w:val="28"/>
                <w:szCs w:val="28"/>
              </w:rPr>
            </w:pPr>
            <w:r w:rsidRPr="00D21C12">
              <w:rPr>
                <w:sz w:val="28"/>
                <w:szCs w:val="28"/>
              </w:rPr>
              <w:t>2 19 60010 04 0000 150 «Возврат прочих остатков субсидий, субвенций и иных межбюджетных трансфертов, имеющих целевое назначение, прошлых лет                               из бюджетов городских округов» при плане 0,00 руб.; исполнение составило                              -</w:t>
            </w:r>
            <w:r w:rsidRPr="00D21C12">
              <w:t xml:space="preserve"> </w:t>
            </w:r>
            <w:r w:rsidRPr="00D21C12">
              <w:rPr>
                <w:sz w:val="28"/>
                <w:szCs w:val="28"/>
              </w:rPr>
              <w:t xml:space="preserve">851 610,32 руб., согласно методике прогнозирования доходов, поступления                       по данному коду прогнозируются на нулевом уровне и не являются систематическими, возврат остатков субсидий на реализацию национального проекта «Безопасные </w:t>
            </w:r>
            <w:r>
              <w:rPr>
                <w:sz w:val="28"/>
                <w:szCs w:val="28"/>
              </w:rPr>
              <w:t> </w:t>
            </w:r>
            <w:r w:rsidRPr="00D21C12">
              <w:rPr>
                <w:sz w:val="28"/>
                <w:szCs w:val="28"/>
              </w:rPr>
              <w:t xml:space="preserve"> и качественные автомобильные дороги» в случаях исполнения решений органов контроля.</w:t>
            </w:r>
          </w:p>
          <w:p w:rsidR="00452E61" w:rsidRPr="00D21C12" w:rsidRDefault="00452E61" w:rsidP="00EA2540">
            <w:pPr>
              <w:widowControl w:val="0"/>
              <w:tabs>
                <w:tab w:val="left" w:pos="241"/>
              </w:tabs>
              <w:ind w:firstLine="720"/>
              <w:jc w:val="both"/>
              <w:rPr>
                <w:sz w:val="28"/>
                <w:szCs w:val="28"/>
              </w:rPr>
            </w:pPr>
          </w:p>
          <w:p w:rsidR="00452E61" w:rsidRPr="00D21C12" w:rsidRDefault="00452E61" w:rsidP="00EA2540">
            <w:pPr>
              <w:jc w:val="both"/>
              <w:rPr>
                <w:sz w:val="29"/>
                <w:szCs w:val="29"/>
              </w:rPr>
            </w:pPr>
            <w:r w:rsidRPr="00D21C12">
              <w:rPr>
                <w:sz w:val="29"/>
                <w:szCs w:val="29"/>
              </w:rPr>
              <w:t xml:space="preserve">            Расходы Департамента на 2024 год предусмотрены                                                                      в объеме 10 104 304 747,47 рублей, фактическое исполнение на 31.12.2024 составляет 9 679 832 059,02 рублей, что составляет 95,80 % к плану.</w:t>
            </w:r>
          </w:p>
          <w:p w:rsidR="00452E61" w:rsidRPr="00D21C12" w:rsidRDefault="00452E61" w:rsidP="00EA2540">
            <w:pPr>
              <w:jc w:val="both"/>
            </w:pPr>
          </w:p>
          <w:p w:rsidR="00452E61" w:rsidRPr="00D21C12" w:rsidRDefault="00452E61" w:rsidP="00EA2540">
            <w:pPr>
              <w:ind w:firstLine="720"/>
              <w:jc w:val="both"/>
              <w:rPr>
                <w:sz w:val="29"/>
                <w:szCs w:val="29"/>
              </w:rPr>
            </w:pPr>
            <w:r w:rsidRPr="00D21C12">
              <w:rPr>
                <w:sz w:val="29"/>
                <w:szCs w:val="29"/>
              </w:rPr>
              <w:t xml:space="preserve">Причины отклонения от планового и фактического исполнения менее 95%                      на конец отчетного периода указаны в форме. </w:t>
            </w:r>
          </w:p>
          <w:p w:rsidR="00452E61" w:rsidRPr="00D21C12" w:rsidRDefault="00452E61" w:rsidP="00EA2540">
            <w:pPr>
              <w:ind w:firstLine="720"/>
              <w:jc w:val="both"/>
              <w:rPr>
                <w:sz w:val="29"/>
                <w:szCs w:val="29"/>
              </w:rPr>
            </w:pPr>
            <w:r w:rsidRPr="00D21C12">
              <w:rPr>
                <w:sz w:val="29"/>
                <w:szCs w:val="29"/>
              </w:rPr>
              <w:t xml:space="preserve">Отклонения от планового процента исполнения </w:t>
            </w:r>
            <w:r w:rsidRPr="00D21C12">
              <w:rPr>
                <w:b/>
                <w:bCs/>
                <w:sz w:val="29"/>
                <w:szCs w:val="29"/>
              </w:rPr>
              <w:t>по иным причинам «код 99»:</w:t>
            </w:r>
            <w:r w:rsidRPr="00D21C12">
              <w:rPr>
                <w:sz w:val="29"/>
                <w:szCs w:val="29"/>
              </w:rPr>
              <w:t> </w:t>
            </w:r>
          </w:p>
          <w:p w:rsidR="00452E61" w:rsidRPr="00D21C12" w:rsidRDefault="00452E61" w:rsidP="00EA2540">
            <w:pPr>
              <w:ind w:firstLine="720"/>
              <w:jc w:val="both"/>
              <w:rPr>
                <w:sz w:val="29"/>
                <w:szCs w:val="29"/>
              </w:rPr>
            </w:pPr>
            <w:r w:rsidRPr="00D21C12">
              <w:rPr>
                <w:sz w:val="29"/>
                <w:szCs w:val="29"/>
              </w:rPr>
              <w:t>подраздел 0409, целевая статья 0240100000 - при плане 2 455 548 324,42 руб., исполнение составило 2 232 529 776,63 руб., расходы по осуществлению дорожной деятельности сложились исходя из фактически представленных актов выполненных работ, оказанных услуг;</w:t>
            </w:r>
          </w:p>
          <w:p w:rsidR="00452E61" w:rsidRPr="00D21C12" w:rsidRDefault="00452E61" w:rsidP="00EA2540">
            <w:pPr>
              <w:ind w:firstLine="720"/>
              <w:jc w:val="both"/>
              <w:rPr>
                <w:sz w:val="29"/>
                <w:szCs w:val="29"/>
              </w:rPr>
            </w:pPr>
            <w:r w:rsidRPr="00D21C12">
              <w:rPr>
                <w:sz w:val="29"/>
                <w:szCs w:val="29"/>
              </w:rPr>
              <w:t>подраздел 0412, целевая статья 0240200000 - при плане 83697944,49 руб., исполнение составило 42210255,67 руб., расходы на создание объектов инфраструктуры, обеспечение эксплуатации и содержание объектов муниципальной собственности сложились исходя из фактически представленных актов выполненных работ, оказанных услуг;</w:t>
            </w:r>
          </w:p>
          <w:p w:rsidR="00452E61" w:rsidRPr="00D21C12" w:rsidRDefault="00452E61" w:rsidP="00EA2540">
            <w:pPr>
              <w:ind w:firstLine="720"/>
              <w:jc w:val="both"/>
              <w:rPr>
                <w:sz w:val="29"/>
                <w:szCs w:val="29"/>
              </w:rPr>
            </w:pPr>
            <w:r w:rsidRPr="00D21C12">
              <w:rPr>
                <w:sz w:val="29"/>
                <w:szCs w:val="29"/>
              </w:rPr>
              <w:t>подраздел 0412, целевая статья 1140100000 - при плане 945 000,00 руб., исполнение составило 150 000,00 руб., расходы по обеспечению градостроительной деятельности и осуществление мероприятий по сносу самовольных построек сложились исходя из фактически представленных актов выполненных работ, оказанных услуг;</w:t>
            </w:r>
          </w:p>
          <w:p w:rsidR="00452E61" w:rsidRPr="00D21C12" w:rsidRDefault="00452E61" w:rsidP="00EA2540">
            <w:pPr>
              <w:ind w:firstLine="720"/>
              <w:jc w:val="both"/>
              <w:rPr>
                <w:sz w:val="29"/>
                <w:szCs w:val="29"/>
              </w:rPr>
            </w:pPr>
            <w:r w:rsidRPr="00D21C12">
              <w:rPr>
                <w:sz w:val="29"/>
                <w:szCs w:val="29"/>
              </w:rPr>
              <w:t>подраздел 0412, целевая статья 1140200000 - при плане 2 200 000,00 руб., исполнение составило 1 825 430,00 руб., расходы по управлению земельным комплексом на территории муниципального образования «город Оренбург» сложились исходя из фактически представленных актов выполненных работ, оказанных услуг;</w:t>
            </w:r>
          </w:p>
          <w:p w:rsidR="00452E61" w:rsidRPr="00D21C12" w:rsidRDefault="00452E61" w:rsidP="00EA2540">
            <w:pPr>
              <w:ind w:firstLine="720"/>
              <w:jc w:val="both"/>
              <w:rPr>
                <w:sz w:val="29"/>
                <w:szCs w:val="29"/>
              </w:rPr>
            </w:pPr>
            <w:r w:rsidRPr="00D21C12">
              <w:rPr>
                <w:sz w:val="29"/>
                <w:szCs w:val="29"/>
              </w:rPr>
              <w:t xml:space="preserve">подраздел 0412, целевая статья 7790000000 - при плане 2 500,00 руб., исполнение составило 2 313,00 руб., расходы на уплату налога на добавленную стоимость за 2024 год сложились из фактически предоставленных департаментом </w:t>
            </w:r>
            <w:r w:rsidRPr="00D21C12">
              <w:rPr>
                <w:sz w:val="29"/>
                <w:szCs w:val="29"/>
              </w:rPr>
              <w:lastRenderedPageBreak/>
              <w:t>деклараций;</w:t>
            </w:r>
          </w:p>
          <w:p w:rsidR="00452E61" w:rsidRPr="00D21C12" w:rsidRDefault="00452E61" w:rsidP="00EA2540">
            <w:pPr>
              <w:ind w:firstLine="720"/>
              <w:jc w:val="both"/>
              <w:rPr>
                <w:sz w:val="29"/>
                <w:szCs w:val="29"/>
              </w:rPr>
            </w:pPr>
            <w:r w:rsidRPr="00D21C12">
              <w:rPr>
                <w:sz w:val="29"/>
                <w:szCs w:val="29"/>
              </w:rPr>
              <w:t>подраздел 0502, целевая статья 0240200000 - при плане 501 993 069,47 руб., исполнение составило 475 439 112,56 руб., расходы на создание объектов инфраструктуры, обеспечение эксплуатации и содержание объектов муниципальной собственности сложились исходя из фактически представленных актов выполненных работ, оказанных услуг;</w:t>
            </w:r>
          </w:p>
          <w:p w:rsidR="00452E61" w:rsidRPr="00D21C12" w:rsidRDefault="00452E61" w:rsidP="00EA2540">
            <w:pPr>
              <w:ind w:firstLine="720"/>
              <w:jc w:val="both"/>
              <w:rPr>
                <w:sz w:val="29"/>
                <w:szCs w:val="29"/>
              </w:rPr>
            </w:pPr>
            <w:r w:rsidRPr="00D21C12">
              <w:rPr>
                <w:sz w:val="29"/>
                <w:szCs w:val="29"/>
              </w:rPr>
              <w:t>подраздел 0503, целевая статья 0240200000 - при плане 1 624 504,00 руб., исполнение составило 1 524 504,00 руб., расходы на создание объектов инфраструктуры, обеспечение эксплуатации и содержание объектов муниципальной собственности сложились исходя из фактически представленных актов выполненных работ, оказанных услуг;</w:t>
            </w:r>
          </w:p>
          <w:p w:rsidR="00452E61" w:rsidRPr="00D21C12" w:rsidRDefault="00452E61" w:rsidP="00EA2540">
            <w:pPr>
              <w:ind w:firstLine="720"/>
              <w:jc w:val="both"/>
              <w:rPr>
                <w:sz w:val="29"/>
                <w:szCs w:val="29"/>
              </w:rPr>
            </w:pPr>
            <w:r w:rsidRPr="00D21C12">
              <w:rPr>
                <w:sz w:val="29"/>
                <w:szCs w:val="29"/>
              </w:rPr>
              <w:t>подраздел 0503, целевая статья 4340100000 - при плане 2 141 652 953,07 руб., исполнение составило 2 013 391 888,15 руб., расходы на организацию формирования современной городской среды на территории муниципального образования «город Оренбург» сложились исходя из фактически представленных актов выполненных работ, оказанных услуг;</w:t>
            </w:r>
          </w:p>
          <w:p w:rsidR="00452E61" w:rsidRPr="00D21C12" w:rsidRDefault="00452E61" w:rsidP="00EA2540">
            <w:pPr>
              <w:ind w:firstLine="720"/>
              <w:jc w:val="both"/>
              <w:rPr>
                <w:sz w:val="29"/>
                <w:szCs w:val="29"/>
              </w:rPr>
            </w:pPr>
            <w:r w:rsidRPr="00D21C12">
              <w:rPr>
                <w:sz w:val="29"/>
                <w:szCs w:val="29"/>
              </w:rPr>
              <w:t>подраздел 0702, целевая статья 0640300000 - при плане 10 000,00 руб., исполнение составило 7 835,03 руб., расходы на оплату коммунальных услуг сложились исходя из фактически представленных актов выполненных работ, оказанных услуг;</w:t>
            </w:r>
          </w:p>
          <w:p w:rsidR="00452E61" w:rsidRPr="00D21C12" w:rsidRDefault="00452E61" w:rsidP="00EA2540">
            <w:pPr>
              <w:ind w:firstLine="720"/>
              <w:jc w:val="both"/>
              <w:rPr>
                <w:sz w:val="28"/>
                <w:szCs w:val="28"/>
              </w:rPr>
            </w:pPr>
            <w:r w:rsidRPr="00D21C12">
              <w:rPr>
                <w:sz w:val="28"/>
                <w:szCs w:val="28"/>
              </w:rPr>
              <w:t>подраздел 0705, целевая статья 5840100000 - при плане 41 000 руб., исполнение составило 25 000,00 руб., расходы по организации получения дополнительного профессионального образования муниципальными служащими были осуществлены исходя из фактически представленных актов оказанных услуг.</w:t>
            </w:r>
          </w:p>
          <w:p w:rsidR="00452E61" w:rsidRPr="00D21C12" w:rsidRDefault="00452E61" w:rsidP="00EA2540">
            <w:pPr>
              <w:pStyle w:val="a6"/>
              <w:ind w:firstLine="709"/>
              <w:jc w:val="both"/>
              <w:rPr>
                <w:sz w:val="28"/>
                <w:szCs w:val="28"/>
              </w:rPr>
            </w:pPr>
          </w:p>
          <w:p w:rsidR="00452E61" w:rsidRPr="00D21C12" w:rsidRDefault="00452E61" w:rsidP="00EA2540">
            <w:pPr>
              <w:pStyle w:val="a6"/>
              <w:ind w:firstLine="709"/>
              <w:rPr>
                <w:sz w:val="28"/>
                <w:szCs w:val="28"/>
              </w:rPr>
            </w:pPr>
            <w:r w:rsidRPr="00D21C12">
              <w:rPr>
                <w:sz w:val="28"/>
                <w:szCs w:val="28"/>
              </w:rPr>
              <w:t>Департамент является исполнителем следующих муниципальных программ:</w:t>
            </w:r>
          </w:p>
          <w:p w:rsidR="00452E61" w:rsidRPr="00D21C12" w:rsidRDefault="00452E61" w:rsidP="00EA2540">
            <w:pPr>
              <w:pStyle w:val="a6"/>
              <w:ind w:firstLine="709"/>
              <w:jc w:val="both"/>
              <w:rPr>
                <w:sz w:val="28"/>
                <w:szCs w:val="28"/>
              </w:rPr>
            </w:pPr>
            <w:r w:rsidRPr="00D21C12">
              <w:rPr>
                <w:sz w:val="28"/>
                <w:szCs w:val="28"/>
              </w:rPr>
              <w:t>- Муниципальная программа «Строительство и дорожное хозяйство в городе Оренбурге»;</w:t>
            </w:r>
          </w:p>
          <w:p w:rsidR="00452E61" w:rsidRPr="00D21C12" w:rsidRDefault="00452E61" w:rsidP="00EA2540">
            <w:pPr>
              <w:pStyle w:val="a6"/>
              <w:ind w:firstLine="709"/>
              <w:jc w:val="both"/>
              <w:rPr>
                <w:sz w:val="28"/>
                <w:szCs w:val="28"/>
              </w:rPr>
            </w:pPr>
            <w:r w:rsidRPr="00D21C12">
              <w:rPr>
                <w:sz w:val="28"/>
                <w:szCs w:val="28"/>
              </w:rPr>
              <w:t>- Муниципальная программа «Доступное образование в городе Оренбурге»;</w:t>
            </w:r>
          </w:p>
          <w:p w:rsidR="00452E61" w:rsidRPr="00D21C12" w:rsidRDefault="00452E61" w:rsidP="00EA2540">
            <w:pPr>
              <w:pStyle w:val="a6"/>
              <w:ind w:firstLine="709"/>
              <w:jc w:val="both"/>
              <w:rPr>
                <w:sz w:val="28"/>
                <w:szCs w:val="28"/>
              </w:rPr>
            </w:pPr>
            <w:r w:rsidRPr="00D21C12">
              <w:rPr>
                <w:sz w:val="28"/>
                <w:szCs w:val="28"/>
              </w:rPr>
              <w:t>- Муниципальная программа «Регулирование градостроительной деятельности, землепользования, сохранение памятников монументальной скульптуры и объектов культурного наследия, создание архитектурно-художественного облика муниципального образования «город Оренбург»;</w:t>
            </w:r>
          </w:p>
          <w:p w:rsidR="00452E61" w:rsidRDefault="00452E61" w:rsidP="00EA2540">
            <w:pPr>
              <w:pStyle w:val="a6"/>
              <w:jc w:val="both"/>
              <w:rPr>
                <w:sz w:val="28"/>
                <w:szCs w:val="28"/>
              </w:rPr>
            </w:pPr>
            <w:r w:rsidRPr="00D21C12">
              <w:rPr>
                <w:sz w:val="28"/>
                <w:szCs w:val="28"/>
              </w:rPr>
              <w:t xml:space="preserve">          - Муниципальная программа «Комплексное развитие жилищно-коммунального хозяйства, благоустройства и реализация жилищной политики на территории муниципального образования «город Оренбург»;</w:t>
            </w:r>
          </w:p>
          <w:p w:rsidR="00452E61" w:rsidRPr="00D21C12" w:rsidRDefault="00452E61" w:rsidP="00EA2540">
            <w:pPr>
              <w:pStyle w:val="a6"/>
              <w:ind w:firstLine="709"/>
              <w:jc w:val="both"/>
              <w:rPr>
                <w:sz w:val="28"/>
                <w:szCs w:val="28"/>
              </w:rPr>
            </w:pPr>
            <w:r>
              <w:rPr>
                <w:sz w:val="28"/>
                <w:szCs w:val="28"/>
              </w:rPr>
              <w:t xml:space="preserve">- </w:t>
            </w:r>
            <w:r w:rsidRPr="00537AEB">
              <w:rPr>
                <w:sz w:val="28"/>
                <w:szCs w:val="28"/>
              </w:rPr>
              <w:t>Муниципальная программа «Комплексное благоустройство территории Южного округа города Оренбурга»</w:t>
            </w:r>
            <w:r>
              <w:rPr>
                <w:sz w:val="28"/>
                <w:szCs w:val="28"/>
              </w:rPr>
              <w:t>;</w:t>
            </w:r>
            <w:r w:rsidRPr="00537AEB">
              <w:rPr>
                <w:sz w:val="28"/>
                <w:szCs w:val="28"/>
              </w:rPr>
              <w:tab/>
            </w:r>
          </w:p>
          <w:p w:rsidR="00452E61" w:rsidRPr="00D21C12" w:rsidRDefault="00452E61" w:rsidP="00EA2540">
            <w:pPr>
              <w:pStyle w:val="a6"/>
              <w:jc w:val="both"/>
              <w:rPr>
                <w:sz w:val="28"/>
                <w:szCs w:val="28"/>
              </w:rPr>
            </w:pPr>
            <w:r w:rsidRPr="00D21C12">
              <w:rPr>
                <w:sz w:val="28"/>
                <w:szCs w:val="28"/>
              </w:rPr>
              <w:t xml:space="preserve">          - Муниципальная программа «Формирование современной городской среды                  на территории муниципального образования «город Оренбург» на 2018-2024 годы»;</w:t>
            </w:r>
          </w:p>
          <w:p w:rsidR="00452E61" w:rsidRPr="00D21C12" w:rsidRDefault="00452E61" w:rsidP="00EA2540">
            <w:pPr>
              <w:pStyle w:val="a6"/>
              <w:tabs>
                <w:tab w:val="left" w:pos="1134"/>
              </w:tabs>
              <w:ind w:firstLine="709"/>
              <w:jc w:val="both"/>
              <w:rPr>
                <w:sz w:val="28"/>
                <w:szCs w:val="28"/>
              </w:rPr>
            </w:pPr>
            <w:r w:rsidRPr="00D21C12">
              <w:rPr>
                <w:sz w:val="28"/>
                <w:szCs w:val="28"/>
              </w:rPr>
              <w:t>- Муниципальная программа «Развитие муниципальной службы                                    в Администрации города Оренбурга».</w:t>
            </w:r>
          </w:p>
          <w:p w:rsidR="00452E61" w:rsidRPr="00D21C12" w:rsidRDefault="00452E61" w:rsidP="00EA2540">
            <w:pPr>
              <w:pStyle w:val="a6"/>
              <w:ind w:firstLine="709"/>
              <w:jc w:val="both"/>
              <w:rPr>
                <w:sz w:val="28"/>
                <w:szCs w:val="28"/>
              </w:rPr>
            </w:pPr>
          </w:p>
          <w:p w:rsidR="00452E61" w:rsidRDefault="00452E61" w:rsidP="00EA2540">
            <w:pPr>
              <w:ind w:firstLine="709"/>
              <w:jc w:val="both"/>
              <w:rPr>
                <w:sz w:val="28"/>
                <w:szCs w:val="28"/>
              </w:rPr>
            </w:pPr>
            <w:r w:rsidRPr="00D21C12">
              <w:rPr>
                <w:sz w:val="28"/>
                <w:szCs w:val="28"/>
              </w:rPr>
              <w:t xml:space="preserve">Объем утвержденных бюджетных ассигнований по программным расходам                      </w:t>
            </w:r>
            <w:r w:rsidRPr="00D21C12">
              <w:rPr>
                <w:sz w:val="28"/>
                <w:szCs w:val="28"/>
              </w:rPr>
              <w:lastRenderedPageBreak/>
              <w:t>на отчетную дату составил 9 983 507 938,25 руб., исполнение – 9 679 832 059,02</w:t>
            </w:r>
            <w:r w:rsidRPr="00D21C12">
              <w:rPr>
                <w:sz w:val="28"/>
                <w:szCs w:val="28"/>
              </w:rPr>
              <w:t>‬ руб.,                что составляет 96,96 % от утвержденных бюджетных ассигнований                                            по муниципальным программам.</w:t>
            </w:r>
          </w:p>
          <w:p w:rsidR="00452E61" w:rsidRDefault="00452E61" w:rsidP="00EA2540">
            <w:pPr>
              <w:ind w:firstLine="709"/>
              <w:jc w:val="both"/>
              <w:rPr>
                <w:sz w:val="28"/>
                <w:szCs w:val="28"/>
              </w:rPr>
            </w:pPr>
          </w:p>
          <w:p w:rsidR="00452E61" w:rsidRPr="00FD35E2" w:rsidRDefault="00452E61" w:rsidP="00EA2540">
            <w:pPr>
              <w:pStyle w:val="a6"/>
              <w:ind w:firstLine="709"/>
              <w:jc w:val="both"/>
              <w:rPr>
                <w:b/>
                <w:sz w:val="28"/>
                <w:szCs w:val="28"/>
              </w:rPr>
            </w:pPr>
            <w:r w:rsidRPr="00FD35E2">
              <w:rPr>
                <w:b/>
                <w:i/>
                <w:sz w:val="28"/>
                <w:szCs w:val="28"/>
              </w:rPr>
              <w:t xml:space="preserve">Анализ исполнения мероприятий в рамках муниципальных программ                      за 2024 год </w:t>
            </w:r>
            <w:r w:rsidRPr="00FD35E2">
              <w:rPr>
                <w:sz w:val="28"/>
                <w:szCs w:val="28"/>
              </w:rPr>
              <w:t>подробно изложен в приложении 2 к пояснительной записке.</w:t>
            </w:r>
          </w:p>
          <w:p w:rsidR="00452E61" w:rsidRDefault="00452E61" w:rsidP="00EA2540">
            <w:pPr>
              <w:ind w:firstLine="709"/>
              <w:jc w:val="center"/>
              <w:rPr>
                <w:b/>
                <w:sz w:val="28"/>
                <w:szCs w:val="28"/>
              </w:rPr>
            </w:pPr>
          </w:p>
          <w:p w:rsidR="00452E61" w:rsidRDefault="00452E61" w:rsidP="00EA2540">
            <w:pPr>
              <w:ind w:firstLine="709"/>
              <w:jc w:val="center"/>
              <w:rPr>
                <w:b/>
                <w:sz w:val="28"/>
                <w:szCs w:val="28"/>
              </w:rPr>
            </w:pPr>
          </w:p>
          <w:p w:rsidR="00452E61" w:rsidRDefault="00452E61" w:rsidP="00EA2540">
            <w:pPr>
              <w:ind w:firstLine="709"/>
              <w:jc w:val="center"/>
              <w:rPr>
                <w:b/>
                <w:sz w:val="28"/>
                <w:szCs w:val="28"/>
              </w:rPr>
            </w:pPr>
          </w:p>
          <w:p w:rsidR="00452E61" w:rsidRDefault="00452E61" w:rsidP="00EA2540">
            <w:pPr>
              <w:ind w:firstLine="709"/>
              <w:jc w:val="center"/>
              <w:rPr>
                <w:b/>
                <w:sz w:val="28"/>
                <w:szCs w:val="28"/>
              </w:rPr>
            </w:pPr>
          </w:p>
          <w:p w:rsidR="00452E61" w:rsidRDefault="00452E61" w:rsidP="00EA2540">
            <w:pPr>
              <w:ind w:firstLine="709"/>
              <w:jc w:val="center"/>
              <w:rPr>
                <w:b/>
                <w:sz w:val="28"/>
                <w:szCs w:val="28"/>
              </w:rPr>
            </w:pPr>
          </w:p>
          <w:p w:rsidR="00452E61" w:rsidRPr="00885AC8" w:rsidRDefault="00452E61" w:rsidP="00EA2540">
            <w:pPr>
              <w:ind w:firstLine="709"/>
              <w:jc w:val="center"/>
              <w:rPr>
                <w:b/>
                <w:sz w:val="28"/>
                <w:szCs w:val="28"/>
              </w:rPr>
            </w:pPr>
            <w:r w:rsidRPr="00885AC8">
              <w:rPr>
                <w:b/>
                <w:sz w:val="28"/>
                <w:szCs w:val="28"/>
              </w:rPr>
              <w:t>Форма 0503128-НП «Отчет о бюджетных обязательствах в ходе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452E61" w:rsidRPr="00885AC8" w:rsidRDefault="00452E61" w:rsidP="00EA2540">
            <w:pPr>
              <w:ind w:firstLine="709"/>
              <w:jc w:val="both"/>
              <w:rPr>
                <w:sz w:val="28"/>
                <w:szCs w:val="28"/>
              </w:rPr>
            </w:pPr>
          </w:p>
          <w:p w:rsidR="00452E61" w:rsidRPr="00885AC8" w:rsidRDefault="00452E61" w:rsidP="00EA2540">
            <w:pPr>
              <w:ind w:firstLine="709"/>
              <w:jc w:val="both"/>
              <w:rPr>
                <w:sz w:val="28"/>
                <w:szCs w:val="28"/>
              </w:rPr>
            </w:pPr>
            <w:r w:rsidRPr="00885AC8">
              <w:rPr>
                <w:sz w:val="28"/>
                <w:szCs w:val="28"/>
              </w:rPr>
              <w:t>Департамент осуществляет реализацию национальных проектов в части реализации:</w:t>
            </w:r>
          </w:p>
          <w:p w:rsidR="00452E61" w:rsidRPr="00885AC8" w:rsidRDefault="00452E61" w:rsidP="00EA2540">
            <w:pPr>
              <w:ind w:firstLine="709"/>
              <w:jc w:val="both"/>
              <w:rPr>
                <w:sz w:val="28"/>
                <w:szCs w:val="28"/>
              </w:rPr>
            </w:pPr>
            <w:r w:rsidRPr="00885AC8">
              <w:rPr>
                <w:sz w:val="28"/>
                <w:szCs w:val="28"/>
              </w:rPr>
              <w:t>- регионального проекта «Жилье»;</w:t>
            </w:r>
          </w:p>
          <w:p w:rsidR="00452E61" w:rsidRPr="00885AC8" w:rsidRDefault="00452E61" w:rsidP="00EA2540">
            <w:pPr>
              <w:ind w:firstLine="709"/>
              <w:jc w:val="both"/>
              <w:rPr>
                <w:sz w:val="28"/>
                <w:szCs w:val="28"/>
              </w:rPr>
            </w:pPr>
            <w:r w:rsidRPr="00885AC8">
              <w:rPr>
                <w:sz w:val="28"/>
                <w:szCs w:val="28"/>
              </w:rPr>
              <w:t>- регионального проекта «Безопасные качественные дороги»;</w:t>
            </w:r>
          </w:p>
          <w:p w:rsidR="00452E61" w:rsidRDefault="00452E61" w:rsidP="00EA2540">
            <w:pPr>
              <w:ind w:firstLine="709"/>
              <w:jc w:val="both"/>
              <w:rPr>
                <w:sz w:val="28"/>
                <w:szCs w:val="28"/>
              </w:rPr>
            </w:pPr>
            <w:r w:rsidRPr="00885AC8">
              <w:rPr>
                <w:sz w:val="28"/>
                <w:szCs w:val="28"/>
              </w:rPr>
              <w:t>- регионального проекта «Современная школа»;</w:t>
            </w:r>
          </w:p>
          <w:p w:rsidR="00452E61" w:rsidRPr="00885AC8" w:rsidRDefault="00452E61" w:rsidP="00EA2540">
            <w:pPr>
              <w:ind w:firstLine="709"/>
              <w:jc w:val="both"/>
              <w:rPr>
                <w:sz w:val="28"/>
                <w:szCs w:val="28"/>
              </w:rPr>
            </w:pPr>
            <w:r w:rsidRPr="00885AC8">
              <w:rPr>
                <w:sz w:val="28"/>
                <w:szCs w:val="28"/>
              </w:rPr>
              <w:t>- регионального проекта «</w:t>
            </w:r>
            <w:r w:rsidRPr="00537AEB">
              <w:rPr>
                <w:sz w:val="28"/>
                <w:szCs w:val="28"/>
              </w:rPr>
              <w:t>Развитие туристической инфраструктуры (Орен</w:t>
            </w:r>
            <w:r>
              <w:rPr>
                <w:sz w:val="28"/>
                <w:szCs w:val="28"/>
              </w:rPr>
              <w:t>бургская область)»</w:t>
            </w:r>
            <w:r w:rsidRPr="00885AC8">
              <w:rPr>
                <w:sz w:val="28"/>
                <w:szCs w:val="28"/>
              </w:rPr>
              <w:t>;</w:t>
            </w:r>
          </w:p>
          <w:p w:rsidR="00452E61" w:rsidRPr="00885AC8" w:rsidRDefault="00452E61" w:rsidP="00EA2540">
            <w:pPr>
              <w:ind w:firstLine="709"/>
              <w:jc w:val="both"/>
              <w:rPr>
                <w:sz w:val="28"/>
                <w:szCs w:val="28"/>
              </w:rPr>
            </w:pPr>
            <w:r w:rsidRPr="00885AC8">
              <w:rPr>
                <w:sz w:val="28"/>
                <w:szCs w:val="28"/>
              </w:rPr>
              <w:t>- регионального проекта «Формирование комфортной городской среды».</w:t>
            </w:r>
          </w:p>
          <w:p w:rsidR="00452E61" w:rsidRPr="002B03CB" w:rsidRDefault="00452E61" w:rsidP="00EA2540">
            <w:pPr>
              <w:ind w:firstLine="709"/>
              <w:jc w:val="both"/>
              <w:rPr>
                <w:color w:val="FF0000"/>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552"/>
              <w:gridCol w:w="2693"/>
            </w:tblGrid>
            <w:tr w:rsidR="00452E61" w:rsidRPr="002B03CB" w:rsidTr="00B934D7">
              <w:tc>
                <w:tcPr>
                  <w:tcW w:w="4531" w:type="dxa"/>
                  <w:shd w:val="clear" w:color="auto" w:fill="auto"/>
                </w:tcPr>
                <w:p w:rsidR="00452E61" w:rsidRPr="00537AEB" w:rsidRDefault="00452E61" w:rsidP="00EA2540">
                  <w:pPr>
                    <w:framePr w:hSpace="180" w:wrap="around" w:hAnchor="margin" w:y="-465"/>
                    <w:suppressOverlap/>
                    <w:jc w:val="center"/>
                    <w:rPr>
                      <w:sz w:val="24"/>
                      <w:szCs w:val="24"/>
                    </w:rPr>
                  </w:pPr>
                  <w:r w:rsidRPr="00537AEB">
                    <w:rPr>
                      <w:sz w:val="24"/>
                      <w:szCs w:val="24"/>
                    </w:rPr>
                    <w:t>Наименование мероприятия</w:t>
                  </w:r>
                </w:p>
              </w:tc>
              <w:tc>
                <w:tcPr>
                  <w:tcW w:w="2552" w:type="dxa"/>
                  <w:shd w:val="clear" w:color="auto" w:fill="auto"/>
                </w:tcPr>
                <w:p w:rsidR="00452E61" w:rsidRPr="00537AEB" w:rsidRDefault="00452E61" w:rsidP="00EA2540">
                  <w:pPr>
                    <w:framePr w:hSpace="180" w:wrap="around" w:hAnchor="margin" w:y="-465"/>
                    <w:suppressOverlap/>
                    <w:jc w:val="center"/>
                    <w:rPr>
                      <w:sz w:val="24"/>
                      <w:szCs w:val="24"/>
                    </w:rPr>
                  </w:pPr>
                  <w:r w:rsidRPr="00537AEB">
                    <w:rPr>
                      <w:sz w:val="24"/>
                      <w:szCs w:val="24"/>
                    </w:rPr>
                    <w:t>Утверждено бюджетной ассигнований, руб.</w:t>
                  </w:r>
                </w:p>
              </w:tc>
              <w:tc>
                <w:tcPr>
                  <w:tcW w:w="2693" w:type="dxa"/>
                  <w:shd w:val="clear" w:color="auto" w:fill="auto"/>
                </w:tcPr>
                <w:p w:rsidR="00452E61" w:rsidRPr="00537AEB" w:rsidRDefault="00452E61" w:rsidP="00EA2540">
                  <w:pPr>
                    <w:framePr w:hSpace="180" w:wrap="around" w:hAnchor="margin" w:y="-465"/>
                    <w:suppressOverlap/>
                    <w:jc w:val="center"/>
                    <w:rPr>
                      <w:sz w:val="24"/>
                      <w:szCs w:val="24"/>
                    </w:rPr>
                  </w:pPr>
                  <w:r w:rsidRPr="00537AEB">
                    <w:rPr>
                      <w:sz w:val="24"/>
                      <w:szCs w:val="24"/>
                    </w:rPr>
                    <w:t>Исполнено за 2024 год</w:t>
                  </w:r>
                </w:p>
              </w:tc>
            </w:tr>
            <w:tr w:rsidR="00452E61" w:rsidRPr="002B03CB" w:rsidTr="00B934D7">
              <w:tc>
                <w:tcPr>
                  <w:tcW w:w="4531" w:type="dxa"/>
                  <w:shd w:val="clear" w:color="auto" w:fill="auto"/>
                </w:tcPr>
                <w:p w:rsidR="00452E61" w:rsidRPr="00537AEB" w:rsidRDefault="00452E61" w:rsidP="00EA2540">
                  <w:pPr>
                    <w:framePr w:hSpace="180" w:wrap="around" w:hAnchor="margin" w:y="-465"/>
                    <w:suppressOverlap/>
                    <w:jc w:val="both"/>
                    <w:rPr>
                      <w:sz w:val="24"/>
                      <w:szCs w:val="24"/>
                    </w:rPr>
                  </w:pPr>
                  <w:r w:rsidRPr="00537AEB">
                    <w:rPr>
                      <w:sz w:val="24"/>
                      <w:szCs w:val="24"/>
                    </w:rPr>
                    <w:t>Стимулирование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2552" w:type="dxa"/>
                  <w:shd w:val="clear" w:color="auto" w:fill="auto"/>
                </w:tcPr>
                <w:p w:rsidR="00452E61" w:rsidRPr="00537AEB" w:rsidRDefault="00452E61" w:rsidP="00EA2540">
                  <w:pPr>
                    <w:framePr w:hSpace="180" w:wrap="around" w:hAnchor="margin" w:y="-465"/>
                    <w:suppressOverlap/>
                    <w:jc w:val="center"/>
                    <w:rPr>
                      <w:sz w:val="24"/>
                      <w:szCs w:val="24"/>
                    </w:rPr>
                  </w:pPr>
                  <w:r w:rsidRPr="00537AEB">
                    <w:rPr>
                      <w:sz w:val="24"/>
                      <w:szCs w:val="24"/>
                    </w:rPr>
                    <w:t>457 026 400,00</w:t>
                  </w:r>
                </w:p>
              </w:tc>
              <w:tc>
                <w:tcPr>
                  <w:tcW w:w="2693" w:type="dxa"/>
                  <w:shd w:val="clear" w:color="auto" w:fill="auto"/>
                </w:tcPr>
                <w:p w:rsidR="00452E61" w:rsidRPr="00537AEB" w:rsidRDefault="00452E61" w:rsidP="00EA2540">
                  <w:pPr>
                    <w:framePr w:hSpace="180" w:wrap="around" w:hAnchor="margin" w:y="-465"/>
                    <w:suppressOverlap/>
                    <w:jc w:val="center"/>
                    <w:rPr>
                      <w:sz w:val="24"/>
                      <w:szCs w:val="24"/>
                    </w:rPr>
                  </w:pPr>
                  <w:r w:rsidRPr="00537AEB">
                    <w:rPr>
                      <w:sz w:val="24"/>
                      <w:szCs w:val="24"/>
                    </w:rPr>
                    <w:t>457 026 400,00</w:t>
                  </w:r>
                </w:p>
              </w:tc>
            </w:tr>
            <w:tr w:rsidR="00452E61" w:rsidRPr="002B03CB" w:rsidTr="00B934D7">
              <w:tc>
                <w:tcPr>
                  <w:tcW w:w="4531" w:type="dxa"/>
                  <w:shd w:val="clear" w:color="auto" w:fill="auto"/>
                </w:tcPr>
                <w:p w:rsidR="00452E61" w:rsidRPr="00537AEB" w:rsidRDefault="00452E61" w:rsidP="00EA2540">
                  <w:pPr>
                    <w:framePr w:hSpace="180" w:wrap="around" w:hAnchor="margin" w:y="-465"/>
                    <w:suppressOverlap/>
                    <w:jc w:val="both"/>
                    <w:rPr>
                      <w:sz w:val="24"/>
                      <w:szCs w:val="24"/>
                    </w:rPr>
                  </w:pPr>
                  <w:r w:rsidRPr="00537AEB">
                    <w:rPr>
                      <w:sz w:val="24"/>
                      <w:szCs w:val="24"/>
                    </w:rPr>
                    <w:t>Стимулирование программ развития жилищного строительства субъектов Российской Федерации (Магистраль районного значения, соединяющая ул. Степана Разина и Загородное шоссе, (Дублер ул. Чкалова) в г. Оренбурге.               1 этап)</w:t>
                  </w:r>
                </w:p>
              </w:tc>
              <w:tc>
                <w:tcPr>
                  <w:tcW w:w="2552" w:type="dxa"/>
                  <w:shd w:val="clear" w:color="auto" w:fill="auto"/>
                </w:tcPr>
                <w:p w:rsidR="00452E61" w:rsidRPr="00537AEB" w:rsidRDefault="00452E61" w:rsidP="00EA2540">
                  <w:pPr>
                    <w:framePr w:hSpace="180" w:wrap="around" w:hAnchor="margin" w:y="-465"/>
                    <w:suppressOverlap/>
                    <w:jc w:val="center"/>
                    <w:rPr>
                      <w:sz w:val="24"/>
                      <w:szCs w:val="24"/>
                    </w:rPr>
                  </w:pPr>
                  <w:r w:rsidRPr="00537AEB">
                    <w:rPr>
                      <w:sz w:val="24"/>
                      <w:szCs w:val="24"/>
                    </w:rPr>
                    <w:t>136 486 000,00</w:t>
                  </w:r>
                </w:p>
              </w:tc>
              <w:tc>
                <w:tcPr>
                  <w:tcW w:w="2693" w:type="dxa"/>
                  <w:shd w:val="clear" w:color="auto" w:fill="auto"/>
                </w:tcPr>
                <w:p w:rsidR="00452E61" w:rsidRPr="00537AEB" w:rsidRDefault="00452E61" w:rsidP="00EA2540">
                  <w:pPr>
                    <w:framePr w:hSpace="180" w:wrap="around" w:hAnchor="margin" w:y="-465"/>
                    <w:suppressOverlap/>
                    <w:jc w:val="center"/>
                    <w:rPr>
                      <w:sz w:val="24"/>
                      <w:szCs w:val="24"/>
                    </w:rPr>
                  </w:pPr>
                  <w:r w:rsidRPr="00537AEB">
                    <w:rPr>
                      <w:sz w:val="24"/>
                      <w:szCs w:val="24"/>
                    </w:rPr>
                    <w:t>136 486 000,00</w:t>
                  </w:r>
                </w:p>
              </w:tc>
            </w:tr>
            <w:tr w:rsidR="00452E61" w:rsidRPr="002B03CB" w:rsidTr="00B934D7">
              <w:tc>
                <w:tcPr>
                  <w:tcW w:w="4531" w:type="dxa"/>
                  <w:shd w:val="clear" w:color="auto" w:fill="auto"/>
                </w:tcPr>
                <w:p w:rsidR="00452E61" w:rsidRPr="00537AEB" w:rsidRDefault="00452E61" w:rsidP="00EA2540">
                  <w:pPr>
                    <w:framePr w:hSpace="180" w:wrap="around" w:hAnchor="margin" w:y="-465"/>
                    <w:suppressOverlap/>
                    <w:jc w:val="both"/>
                    <w:rPr>
                      <w:sz w:val="24"/>
                      <w:szCs w:val="24"/>
                    </w:rPr>
                  </w:pPr>
                  <w:r w:rsidRPr="00537AEB">
                    <w:rPr>
                      <w:sz w:val="24"/>
                      <w:szCs w:val="24"/>
                    </w:rPr>
                    <w:t xml:space="preserve">Стимулирование программ развития жилищного строительства субъектов Российской Федерации (строительство дороги ул. Маршала Советского Союза Рокоссовского, соединяющей ул. Терешковой и пр. Победы в г. Оренбурге. Участок, соединяющий ул. Терешковой и пр. Победы в г. Оренбурге. </w:t>
                  </w:r>
                </w:p>
                <w:p w:rsidR="00452E61" w:rsidRPr="00537AEB" w:rsidRDefault="00452E61" w:rsidP="00EA2540">
                  <w:pPr>
                    <w:framePr w:hSpace="180" w:wrap="around" w:hAnchor="margin" w:y="-465"/>
                    <w:suppressOverlap/>
                    <w:jc w:val="both"/>
                    <w:rPr>
                      <w:sz w:val="24"/>
                      <w:szCs w:val="24"/>
                    </w:rPr>
                  </w:pPr>
                  <w:r w:rsidRPr="00537AEB">
                    <w:rPr>
                      <w:sz w:val="24"/>
                      <w:szCs w:val="24"/>
                    </w:rPr>
                    <w:lastRenderedPageBreak/>
                    <w:t>1 пусковой комплекс)</w:t>
                  </w:r>
                </w:p>
              </w:tc>
              <w:tc>
                <w:tcPr>
                  <w:tcW w:w="2552" w:type="dxa"/>
                  <w:shd w:val="clear" w:color="auto" w:fill="auto"/>
                </w:tcPr>
                <w:p w:rsidR="00452E61" w:rsidRPr="00537AEB" w:rsidRDefault="00452E61" w:rsidP="00EA2540">
                  <w:pPr>
                    <w:framePr w:hSpace="180" w:wrap="around" w:hAnchor="margin" w:y="-465"/>
                    <w:suppressOverlap/>
                    <w:jc w:val="center"/>
                    <w:rPr>
                      <w:sz w:val="24"/>
                      <w:szCs w:val="24"/>
                    </w:rPr>
                  </w:pPr>
                  <w:r w:rsidRPr="00537AEB">
                    <w:rPr>
                      <w:sz w:val="24"/>
                      <w:szCs w:val="24"/>
                    </w:rPr>
                    <w:lastRenderedPageBreak/>
                    <w:t>81 062 100,00</w:t>
                  </w:r>
                </w:p>
              </w:tc>
              <w:tc>
                <w:tcPr>
                  <w:tcW w:w="2693" w:type="dxa"/>
                  <w:shd w:val="clear" w:color="auto" w:fill="auto"/>
                </w:tcPr>
                <w:p w:rsidR="00452E61" w:rsidRPr="00537AEB" w:rsidRDefault="00452E61" w:rsidP="00EA2540">
                  <w:pPr>
                    <w:framePr w:hSpace="180" w:wrap="around" w:hAnchor="margin" w:y="-465"/>
                    <w:suppressOverlap/>
                    <w:jc w:val="center"/>
                    <w:rPr>
                      <w:sz w:val="24"/>
                      <w:szCs w:val="24"/>
                    </w:rPr>
                  </w:pPr>
                  <w:r w:rsidRPr="00537AEB">
                    <w:rPr>
                      <w:sz w:val="24"/>
                      <w:szCs w:val="24"/>
                    </w:rPr>
                    <w:t>81 061 951,94</w:t>
                  </w:r>
                </w:p>
              </w:tc>
            </w:tr>
            <w:tr w:rsidR="00452E61" w:rsidRPr="002B03CB" w:rsidTr="00B934D7">
              <w:tc>
                <w:tcPr>
                  <w:tcW w:w="4531" w:type="dxa"/>
                  <w:shd w:val="clear" w:color="auto" w:fill="auto"/>
                </w:tcPr>
                <w:p w:rsidR="00452E61" w:rsidRPr="00537AEB" w:rsidRDefault="00452E61" w:rsidP="00EA2540">
                  <w:pPr>
                    <w:framePr w:hSpace="180" w:wrap="around" w:hAnchor="margin" w:y="-465"/>
                    <w:suppressOverlap/>
                    <w:jc w:val="both"/>
                    <w:rPr>
                      <w:sz w:val="24"/>
                      <w:szCs w:val="24"/>
                    </w:rPr>
                  </w:pPr>
                  <w:r w:rsidRPr="00537AEB">
                    <w:rPr>
                      <w:sz w:val="24"/>
                      <w:szCs w:val="24"/>
                    </w:rPr>
                    <w:lastRenderedPageBreak/>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2 этап)</w:t>
                  </w:r>
                </w:p>
              </w:tc>
              <w:tc>
                <w:tcPr>
                  <w:tcW w:w="2552" w:type="dxa"/>
                  <w:shd w:val="clear" w:color="auto" w:fill="auto"/>
                </w:tcPr>
                <w:p w:rsidR="00452E61" w:rsidRPr="00537AEB" w:rsidRDefault="00452E61" w:rsidP="00EA2540">
                  <w:pPr>
                    <w:framePr w:hSpace="180" w:wrap="around" w:hAnchor="margin" w:y="-465"/>
                    <w:suppressOverlap/>
                    <w:jc w:val="center"/>
                    <w:rPr>
                      <w:sz w:val="24"/>
                      <w:szCs w:val="24"/>
                    </w:rPr>
                  </w:pPr>
                  <w:r w:rsidRPr="00537AEB">
                    <w:rPr>
                      <w:sz w:val="24"/>
                      <w:szCs w:val="24"/>
                    </w:rPr>
                    <w:t>664 240 800,00</w:t>
                  </w:r>
                </w:p>
              </w:tc>
              <w:tc>
                <w:tcPr>
                  <w:tcW w:w="2693" w:type="dxa"/>
                  <w:shd w:val="clear" w:color="auto" w:fill="auto"/>
                </w:tcPr>
                <w:p w:rsidR="00452E61" w:rsidRPr="00537AEB" w:rsidRDefault="00452E61" w:rsidP="00EA2540">
                  <w:pPr>
                    <w:framePr w:hSpace="180" w:wrap="around" w:hAnchor="margin" w:y="-465"/>
                    <w:suppressOverlap/>
                    <w:jc w:val="center"/>
                    <w:rPr>
                      <w:sz w:val="24"/>
                      <w:szCs w:val="24"/>
                    </w:rPr>
                  </w:pPr>
                  <w:r w:rsidRPr="00537AEB">
                    <w:rPr>
                      <w:sz w:val="24"/>
                      <w:szCs w:val="24"/>
                    </w:rPr>
                    <w:t>664 240 800,00</w:t>
                  </w:r>
                </w:p>
              </w:tc>
            </w:tr>
            <w:tr w:rsidR="00452E61" w:rsidRPr="002B03CB" w:rsidTr="00B934D7">
              <w:tc>
                <w:tcPr>
                  <w:tcW w:w="4531" w:type="dxa"/>
                  <w:shd w:val="clear" w:color="auto" w:fill="auto"/>
                </w:tcPr>
                <w:p w:rsidR="00452E61" w:rsidRPr="00537AEB" w:rsidRDefault="00452E61" w:rsidP="00EA2540">
                  <w:pPr>
                    <w:framePr w:hSpace="180" w:wrap="around" w:hAnchor="margin" w:y="-465"/>
                    <w:suppressOverlap/>
                    <w:jc w:val="both"/>
                    <w:rPr>
                      <w:sz w:val="24"/>
                      <w:szCs w:val="24"/>
                    </w:rPr>
                  </w:pPr>
                  <w:r w:rsidRPr="00537AEB">
                    <w:rPr>
                      <w:sz w:val="24"/>
                      <w:szCs w:val="24"/>
                    </w:rP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3 этап)</w:t>
                  </w:r>
                </w:p>
              </w:tc>
              <w:tc>
                <w:tcPr>
                  <w:tcW w:w="2552" w:type="dxa"/>
                  <w:shd w:val="clear" w:color="auto" w:fill="auto"/>
                </w:tcPr>
                <w:p w:rsidR="00452E61" w:rsidRPr="00537AEB" w:rsidRDefault="00452E61" w:rsidP="00EA2540">
                  <w:pPr>
                    <w:framePr w:hSpace="180" w:wrap="around" w:hAnchor="margin" w:y="-465"/>
                    <w:suppressOverlap/>
                    <w:jc w:val="center"/>
                    <w:rPr>
                      <w:sz w:val="24"/>
                      <w:szCs w:val="24"/>
                    </w:rPr>
                  </w:pPr>
                  <w:r w:rsidRPr="00537AEB">
                    <w:rPr>
                      <w:sz w:val="24"/>
                      <w:szCs w:val="24"/>
                    </w:rPr>
                    <w:t>425 010 000,00</w:t>
                  </w:r>
                </w:p>
              </w:tc>
              <w:tc>
                <w:tcPr>
                  <w:tcW w:w="2693" w:type="dxa"/>
                  <w:shd w:val="clear" w:color="auto" w:fill="auto"/>
                </w:tcPr>
                <w:p w:rsidR="00452E61" w:rsidRPr="00537AEB" w:rsidRDefault="00452E61" w:rsidP="00EA2540">
                  <w:pPr>
                    <w:framePr w:hSpace="180" w:wrap="around" w:hAnchor="margin" w:y="-465"/>
                    <w:suppressOverlap/>
                    <w:jc w:val="center"/>
                    <w:rPr>
                      <w:sz w:val="24"/>
                      <w:szCs w:val="24"/>
                    </w:rPr>
                  </w:pPr>
                  <w:r w:rsidRPr="00537AEB">
                    <w:rPr>
                      <w:sz w:val="24"/>
                      <w:szCs w:val="24"/>
                    </w:rPr>
                    <w:t>425 009 987,52</w:t>
                  </w:r>
                </w:p>
              </w:tc>
            </w:tr>
            <w:tr w:rsidR="00452E61" w:rsidRPr="002B03CB" w:rsidTr="00B934D7">
              <w:tc>
                <w:tcPr>
                  <w:tcW w:w="4531" w:type="dxa"/>
                  <w:shd w:val="clear" w:color="auto" w:fill="auto"/>
                </w:tcPr>
                <w:p w:rsidR="00452E61" w:rsidRPr="00537AEB" w:rsidRDefault="00452E61" w:rsidP="00EA2540">
                  <w:pPr>
                    <w:framePr w:hSpace="180" w:wrap="around" w:hAnchor="margin" w:y="-465"/>
                    <w:suppressOverlap/>
                    <w:jc w:val="both"/>
                    <w:rPr>
                      <w:sz w:val="24"/>
                      <w:szCs w:val="24"/>
                    </w:rPr>
                  </w:pPr>
                  <w:r w:rsidRPr="00537AEB">
                    <w:rPr>
                      <w:sz w:val="24"/>
                      <w:szCs w:val="24"/>
                    </w:rP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1 этап)</w:t>
                  </w:r>
                </w:p>
              </w:tc>
              <w:tc>
                <w:tcPr>
                  <w:tcW w:w="2552" w:type="dxa"/>
                  <w:shd w:val="clear" w:color="auto" w:fill="auto"/>
                </w:tcPr>
                <w:p w:rsidR="00452E61" w:rsidRPr="00537AEB" w:rsidRDefault="00452E61" w:rsidP="00EA2540">
                  <w:pPr>
                    <w:framePr w:hSpace="180" w:wrap="around" w:hAnchor="margin" w:y="-465"/>
                    <w:suppressOverlap/>
                    <w:jc w:val="center"/>
                    <w:rPr>
                      <w:sz w:val="24"/>
                      <w:szCs w:val="24"/>
                    </w:rPr>
                  </w:pPr>
                  <w:r w:rsidRPr="00537AEB">
                    <w:rPr>
                      <w:sz w:val="24"/>
                      <w:szCs w:val="24"/>
                    </w:rPr>
                    <w:t>15 885 100,00</w:t>
                  </w:r>
                </w:p>
              </w:tc>
              <w:tc>
                <w:tcPr>
                  <w:tcW w:w="2693" w:type="dxa"/>
                  <w:shd w:val="clear" w:color="auto" w:fill="auto"/>
                </w:tcPr>
                <w:p w:rsidR="00452E61" w:rsidRPr="00537AEB" w:rsidRDefault="00452E61" w:rsidP="00EA2540">
                  <w:pPr>
                    <w:framePr w:hSpace="180" w:wrap="around" w:hAnchor="margin" w:y="-465"/>
                    <w:suppressOverlap/>
                    <w:jc w:val="center"/>
                    <w:rPr>
                      <w:sz w:val="24"/>
                      <w:szCs w:val="24"/>
                    </w:rPr>
                  </w:pPr>
                  <w:r w:rsidRPr="00537AEB">
                    <w:rPr>
                      <w:sz w:val="24"/>
                      <w:szCs w:val="24"/>
                    </w:rPr>
                    <w:t>15 885 062,50</w:t>
                  </w:r>
                </w:p>
              </w:tc>
            </w:tr>
            <w:tr w:rsidR="00452E61" w:rsidRPr="002B03CB" w:rsidTr="00B934D7">
              <w:trPr>
                <w:trHeight w:val="1739"/>
              </w:trPr>
              <w:tc>
                <w:tcPr>
                  <w:tcW w:w="4531" w:type="dxa"/>
                  <w:shd w:val="clear" w:color="auto" w:fill="auto"/>
                </w:tcPr>
                <w:p w:rsidR="00452E61" w:rsidRPr="00537AEB" w:rsidRDefault="00452E61" w:rsidP="00EA2540">
                  <w:pPr>
                    <w:framePr w:hSpace="180" w:wrap="around" w:hAnchor="margin" w:y="-465"/>
                    <w:suppressOverlap/>
                    <w:jc w:val="both"/>
                    <w:rPr>
                      <w:sz w:val="24"/>
                      <w:szCs w:val="24"/>
                    </w:rPr>
                  </w:pPr>
                  <w:r w:rsidRPr="00537AEB">
                    <w:rPr>
                      <w:sz w:val="24"/>
                      <w:szCs w:val="24"/>
                    </w:rPr>
                    <w:t>Капитальные вложения в объекты муниципальной собственности в целях стимулирования жилищного строительства (Магистраль районного значения, соединяющая ул. Степана Разина и Загородное шоссе. (Дублер ул. Чкалова) в г. Оренбурге. Этап 1.2)</w:t>
                  </w:r>
                </w:p>
              </w:tc>
              <w:tc>
                <w:tcPr>
                  <w:tcW w:w="2552" w:type="dxa"/>
                  <w:shd w:val="clear" w:color="auto" w:fill="auto"/>
                </w:tcPr>
                <w:p w:rsidR="00452E61" w:rsidRPr="00537AEB" w:rsidRDefault="00452E61" w:rsidP="00EA2540">
                  <w:pPr>
                    <w:framePr w:hSpace="180" w:wrap="around" w:hAnchor="margin" w:y="-465"/>
                    <w:suppressOverlap/>
                    <w:jc w:val="center"/>
                    <w:rPr>
                      <w:sz w:val="24"/>
                      <w:szCs w:val="24"/>
                    </w:rPr>
                  </w:pPr>
                  <w:r w:rsidRPr="00537AEB">
                    <w:rPr>
                      <w:sz w:val="24"/>
                      <w:szCs w:val="24"/>
                    </w:rPr>
                    <w:t>143 770 000,00</w:t>
                  </w:r>
                </w:p>
              </w:tc>
              <w:tc>
                <w:tcPr>
                  <w:tcW w:w="2693" w:type="dxa"/>
                  <w:shd w:val="clear" w:color="auto" w:fill="auto"/>
                </w:tcPr>
                <w:p w:rsidR="00452E61" w:rsidRPr="00537AEB" w:rsidRDefault="00452E61" w:rsidP="00EA2540">
                  <w:pPr>
                    <w:framePr w:hSpace="180" w:wrap="around" w:hAnchor="margin" w:y="-465"/>
                    <w:suppressOverlap/>
                    <w:jc w:val="center"/>
                    <w:rPr>
                      <w:sz w:val="24"/>
                      <w:szCs w:val="24"/>
                    </w:rPr>
                  </w:pPr>
                  <w:r w:rsidRPr="00537AEB">
                    <w:rPr>
                      <w:sz w:val="24"/>
                      <w:szCs w:val="24"/>
                    </w:rPr>
                    <w:t>143 770 000,00</w:t>
                  </w:r>
                </w:p>
              </w:tc>
            </w:tr>
            <w:tr w:rsidR="00452E61" w:rsidRPr="002B03CB" w:rsidTr="00B934D7">
              <w:trPr>
                <w:trHeight w:val="689"/>
              </w:trPr>
              <w:tc>
                <w:tcPr>
                  <w:tcW w:w="4531" w:type="dxa"/>
                  <w:shd w:val="clear" w:color="auto" w:fill="auto"/>
                </w:tcPr>
                <w:p w:rsidR="00452E61" w:rsidRPr="00537AEB" w:rsidRDefault="00452E61" w:rsidP="00EA2540">
                  <w:pPr>
                    <w:framePr w:hSpace="180" w:wrap="around" w:hAnchor="margin" w:y="-465"/>
                    <w:suppressOverlap/>
                    <w:jc w:val="both"/>
                    <w:rPr>
                      <w:b/>
                      <w:sz w:val="24"/>
                      <w:szCs w:val="24"/>
                    </w:rPr>
                  </w:pPr>
                  <w:r w:rsidRPr="00537AEB">
                    <w:rPr>
                      <w:b/>
                      <w:sz w:val="24"/>
                      <w:szCs w:val="24"/>
                    </w:rPr>
                    <w:t>ИТОГО по региональному проекту «Жилье»</w:t>
                  </w:r>
                </w:p>
              </w:tc>
              <w:tc>
                <w:tcPr>
                  <w:tcW w:w="2552" w:type="dxa"/>
                  <w:shd w:val="clear" w:color="auto" w:fill="auto"/>
                </w:tcPr>
                <w:p w:rsidR="00452E61" w:rsidRPr="00537AEB" w:rsidRDefault="00452E61" w:rsidP="00EA2540">
                  <w:pPr>
                    <w:framePr w:hSpace="180" w:wrap="around" w:hAnchor="margin" w:y="-465"/>
                    <w:suppressOverlap/>
                    <w:jc w:val="center"/>
                    <w:rPr>
                      <w:b/>
                      <w:sz w:val="24"/>
                      <w:szCs w:val="24"/>
                    </w:rPr>
                  </w:pPr>
                  <w:r w:rsidRPr="00537AEB">
                    <w:rPr>
                      <w:b/>
                      <w:sz w:val="24"/>
                      <w:szCs w:val="24"/>
                    </w:rPr>
                    <w:t>1 923 480 400,00</w:t>
                  </w:r>
                </w:p>
              </w:tc>
              <w:tc>
                <w:tcPr>
                  <w:tcW w:w="2693" w:type="dxa"/>
                  <w:shd w:val="clear" w:color="auto" w:fill="auto"/>
                </w:tcPr>
                <w:p w:rsidR="00452E61" w:rsidRPr="00537AEB" w:rsidRDefault="00452E61" w:rsidP="00EA2540">
                  <w:pPr>
                    <w:framePr w:hSpace="180" w:wrap="around" w:hAnchor="margin" w:y="-465"/>
                    <w:suppressOverlap/>
                    <w:jc w:val="center"/>
                    <w:rPr>
                      <w:b/>
                      <w:sz w:val="24"/>
                      <w:szCs w:val="24"/>
                    </w:rPr>
                  </w:pPr>
                  <w:r w:rsidRPr="00537AEB">
                    <w:rPr>
                      <w:b/>
                      <w:sz w:val="24"/>
                      <w:szCs w:val="24"/>
                    </w:rPr>
                    <w:t>1 923 480 201,96</w:t>
                  </w:r>
                </w:p>
              </w:tc>
            </w:tr>
            <w:tr w:rsidR="00452E61" w:rsidRPr="002B03CB" w:rsidTr="00B934D7">
              <w:tc>
                <w:tcPr>
                  <w:tcW w:w="4531" w:type="dxa"/>
                  <w:shd w:val="clear" w:color="auto" w:fill="auto"/>
                </w:tcPr>
                <w:p w:rsidR="00452E61" w:rsidRPr="004F681E" w:rsidRDefault="00452E61" w:rsidP="00EA2540">
                  <w:pPr>
                    <w:framePr w:hSpace="180" w:wrap="around" w:hAnchor="margin" w:y="-465"/>
                    <w:suppressOverlap/>
                    <w:jc w:val="both"/>
                    <w:rPr>
                      <w:sz w:val="24"/>
                      <w:szCs w:val="24"/>
                    </w:rPr>
                  </w:pPr>
                  <w:r w:rsidRPr="004F681E">
                    <w:rPr>
                      <w:sz w:val="24"/>
                      <w:szCs w:val="24"/>
                    </w:rPr>
                    <w:t>Капитальный ремонт и ремонт автомобильных дорог общего пользования местного значения</w:t>
                  </w:r>
                </w:p>
              </w:tc>
              <w:tc>
                <w:tcPr>
                  <w:tcW w:w="2552" w:type="dxa"/>
                  <w:shd w:val="clear" w:color="auto" w:fill="auto"/>
                </w:tcPr>
                <w:p w:rsidR="00452E61" w:rsidRPr="004F681E" w:rsidRDefault="00452E61" w:rsidP="00EA2540">
                  <w:pPr>
                    <w:framePr w:hSpace="180" w:wrap="around" w:hAnchor="margin" w:y="-465"/>
                    <w:suppressOverlap/>
                    <w:jc w:val="center"/>
                    <w:rPr>
                      <w:sz w:val="24"/>
                      <w:szCs w:val="24"/>
                    </w:rPr>
                  </w:pPr>
                  <w:r w:rsidRPr="004F681E">
                    <w:rPr>
                      <w:sz w:val="24"/>
                      <w:szCs w:val="24"/>
                    </w:rPr>
                    <w:t>329 696 000,000</w:t>
                  </w:r>
                </w:p>
              </w:tc>
              <w:tc>
                <w:tcPr>
                  <w:tcW w:w="2693" w:type="dxa"/>
                  <w:shd w:val="clear" w:color="auto" w:fill="auto"/>
                </w:tcPr>
                <w:p w:rsidR="00452E61" w:rsidRPr="004F681E" w:rsidRDefault="00452E61" w:rsidP="00EA2540">
                  <w:pPr>
                    <w:framePr w:hSpace="180" w:wrap="around" w:hAnchor="margin" w:y="-465"/>
                    <w:suppressOverlap/>
                    <w:jc w:val="center"/>
                    <w:rPr>
                      <w:sz w:val="24"/>
                      <w:szCs w:val="24"/>
                    </w:rPr>
                  </w:pPr>
                  <w:r w:rsidRPr="004F681E">
                    <w:rPr>
                      <w:sz w:val="24"/>
                      <w:szCs w:val="24"/>
                    </w:rPr>
                    <w:t>329 696 000,00</w:t>
                  </w:r>
                </w:p>
              </w:tc>
            </w:tr>
            <w:tr w:rsidR="00452E61" w:rsidRPr="002B03CB" w:rsidTr="00B934D7">
              <w:tc>
                <w:tcPr>
                  <w:tcW w:w="4531" w:type="dxa"/>
                  <w:shd w:val="clear" w:color="auto" w:fill="auto"/>
                </w:tcPr>
                <w:p w:rsidR="00452E61" w:rsidRPr="004F681E" w:rsidRDefault="00452E61" w:rsidP="00EA2540">
                  <w:pPr>
                    <w:framePr w:hSpace="180" w:wrap="around" w:hAnchor="margin" w:y="-465"/>
                    <w:suppressOverlap/>
                    <w:jc w:val="both"/>
                    <w:rPr>
                      <w:sz w:val="24"/>
                      <w:szCs w:val="24"/>
                    </w:rPr>
                  </w:pPr>
                  <w:r w:rsidRPr="004F681E">
                    <w:rPr>
                      <w:sz w:val="24"/>
                      <w:szCs w:val="24"/>
                    </w:rPr>
                    <w:t>Приведение в нормативное состояние автомобильных дорог городских агломераций</w:t>
                  </w:r>
                </w:p>
              </w:tc>
              <w:tc>
                <w:tcPr>
                  <w:tcW w:w="2552" w:type="dxa"/>
                  <w:shd w:val="clear" w:color="auto" w:fill="auto"/>
                </w:tcPr>
                <w:p w:rsidR="00452E61" w:rsidRPr="004F681E" w:rsidRDefault="00452E61" w:rsidP="00EA2540">
                  <w:pPr>
                    <w:framePr w:hSpace="180" w:wrap="around" w:hAnchor="margin" w:y="-465"/>
                    <w:suppressOverlap/>
                    <w:jc w:val="center"/>
                    <w:rPr>
                      <w:sz w:val="24"/>
                      <w:szCs w:val="24"/>
                    </w:rPr>
                  </w:pPr>
                  <w:r w:rsidRPr="004F681E">
                    <w:rPr>
                      <w:sz w:val="24"/>
                      <w:szCs w:val="24"/>
                    </w:rPr>
                    <w:t>1 030 304 000,00</w:t>
                  </w:r>
                </w:p>
              </w:tc>
              <w:tc>
                <w:tcPr>
                  <w:tcW w:w="2693" w:type="dxa"/>
                  <w:shd w:val="clear" w:color="auto" w:fill="auto"/>
                </w:tcPr>
                <w:p w:rsidR="00452E61" w:rsidRPr="004F681E" w:rsidRDefault="00452E61" w:rsidP="00EA2540">
                  <w:pPr>
                    <w:framePr w:hSpace="180" w:wrap="around" w:hAnchor="margin" w:y="-465"/>
                    <w:suppressOverlap/>
                    <w:jc w:val="center"/>
                    <w:rPr>
                      <w:sz w:val="24"/>
                      <w:szCs w:val="24"/>
                    </w:rPr>
                  </w:pPr>
                  <w:r w:rsidRPr="004F681E">
                    <w:rPr>
                      <w:sz w:val="24"/>
                      <w:szCs w:val="24"/>
                    </w:rPr>
                    <w:t>1 030 304 000,00</w:t>
                  </w:r>
                </w:p>
              </w:tc>
            </w:tr>
            <w:tr w:rsidR="00452E61" w:rsidRPr="002B03CB" w:rsidTr="00B934D7">
              <w:tc>
                <w:tcPr>
                  <w:tcW w:w="4531" w:type="dxa"/>
                  <w:shd w:val="clear" w:color="auto" w:fill="auto"/>
                </w:tcPr>
                <w:p w:rsidR="00452E61" w:rsidRPr="004F681E" w:rsidRDefault="00452E61" w:rsidP="00EA2540">
                  <w:pPr>
                    <w:framePr w:hSpace="180" w:wrap="around" w:hAnchor="margin" w:y="-465"/>
                    <w:suppressOverlap/>
                    <w:jc w:val="both"/>
                    <w:rPr>
                      <w:b/>
                      <w:sz w:val="24"/>
                      <w:szCs w:val="24"/>
                    </w:rPr>
                  </w:pPr>
                  <w:r w:rsidRPr="004F681E">
                    <w:rPr>
                      <w:b/>
                      <w:sz w:val="24"/>
                      <w:szCs w:val="24"/>
                    </w:rPr>
                    <w:t>ИТОГО по региональному проекту «Безопасные качественные дороги»</w:t>
                  </w:r>
                </w:p>
              </w:tc>
              <w:tc>
                <w:tcPr>
                  <w:tcW w:w="2552" w:type="dxa"/>
                  <w:shd w:val="clear" w:color="auto" w:fill="auto"/>
                </w:tcPr>
                <w:p w:rsidR="00452E61" w:rsidRPr="004F681E" w:rsidRDefault="00452E61" w:rsidP="00EA2540">
                  <w:pPr>
                    <w:framePr w:hSpace="180" w:wrap="around" w:hAnchor="margin" w:y="-465"/>
                    <w:suppressOverlap/>
                    <w:jc w:val="center"/>
                    <w:rPr>
                      <w:b/>
                      <w:sz w:val="24"/>
                      <w:szCs w:val="24"/>
                    </w:rPr>
                  </w:pPr>
                  <w:r w:rsidRPr="004F681E">
                    <w:rPr>
                      <w:b/>
                      <w:sz w:val="24"/>
                      <w:szCs w:val="24"/>
                    </w:rPr>
                    <w:t>1 360 000 000,00</w:t>
                  </w:r>
                </w:p>
              </w:tc>
              <w:tc>
                <w:tcPr>
                  <w:tcW w:w="2693" w:type="dxa"/>
                  <w:shd w:val="clear" w:color="auto" w:fill="auto"/>
                </w:tcPr>
                <w:p w:rsidR="00452E61" w:rsidRPr="004F681E" w:rsidRDefault="00452E61" w:rsidP="00EA2540">
                  <w:pPr>
                    <w:framePr w:hSpace="180" w:wrap="around" w:hAnchor="margin" w:y="-465"/>
                    <w:suppressOverlap/>
                    <w:jc w:val="center"/>
                    <w:rPr>
                      <w:b/>
                      <w:sz w:val="24"/>
                      <w:szCs w:val="24"/>
                    </w:rPr>
                  </w:pPr>
                  <w:r w:rsidRPr="004F681E">
                    <w:rPr>
                      <w:b/>
                      <w:sz w:val="24"/>
                      <w:szCs w:val="24"/>
                    </w:rPr>
                    <w:t>1 360 000 000,00</w:t>
                  </w:r>
                </w:p>
              </w:tc>
            </w:tr>
            <w:tr w:rsidR="00452E61" w:rsidRPr="002B03CB" w:rsidTr="00B934D7">
              <w:tc>
                <w:tcPr>
                  <w:tcW w:w="4531" w:type="dxa"/>
                  <w:tcBorders>
                    <w:top w:val="nil"/>
                    <w:left w:val="single" w:sz="4" w:space="0" w:color="auto"/>
                    <w:bottom w:val="single" w:sz="4" w:space="0" w:color="auto"/>
                    <w:right w:val="single" w:sz="4" w:space="0" w:color="auto"/>
                  </w:tcBorders>
                  <w:shd w:val="clear" w:color="auto" w:fill="auto"/>
                  <w:vAlign w:val="center"/>
                </w:tcPr>
                <w:p w:rsidR="00452E61" w:rsidRPr="00537AEB" w:rsidRDefault="00452E61" w:rsidP="00EA2540">
                  <w:pPr>
                    <w:framePr w:hSpace="180" w:wrap="around" w:hAnchor="margin" w:y="-465"/>
                    <w:suppressOverlap/>
                    <w:jc w:val="both"/>
                    <w:rPr>
                      <w:bCs/>
                      <w:iCs/>
                      <w:sz w:val="24"/>
                      <w:szCs w:val="24"/>
                    </w:rPr>
                  </w:pPr>
                  <w:r w:rsidRPr="00537AEB">
                    <w:rPr>
                      <w:bCs/>
                      <w:iCs/>
                      <w:sz w:val="24"/>
                      <w:szCs w:val="24"/>
                    </w:rPr>
                    <w:t>Создание новых мест в общеобразовательных организациях в связи с ростом числа обучающихся, вызванным демографическим фактором (строительство школы на 1755 мест по ул. Гаранькина г. Оренбурга)</w:t>
                  </w:r>
                </w:p>
              </w:tc>
              <w:tc>
                <w:tcPr>
                  <w:tcW w:w="2552" w:type="dxa"/>
                  <w:shd w:val="clear" w:color="auto" w:fill="auto"/>
                </w:tcPr>
                <w:p w:rsidR="00452E61" w:rsidRPr="00537AEB" w:rsidRDefault="00452E61" w:rsidP="00EA2540">
                  <w:pPr>
                    <w:framePr w:hSpace="180" w:wrap="around" w:hAnchor="margin" w:y="-465"/>
                    <w:suppressOverlap/>
                    <w:jc w:val="center"/>
                    <w:rPr>
                      <w:sz w:val="24"/>
                      <w:szCs w:val="24"/>
                    </w:rPr>
                  </w:pPr>
                  <w:r w:rsidRPr="00537AEB">
                    <w:rPr>
                      <w:bCs/>
                      <w:iCs/>
                      <w:sz w:val="24"/>
                      <w:szCs w:val="24"/>
                    </w:rPr>
                    <w:t>932 972 713,00</w:t>
                  </w:r>
                </w:p>
              </w:tc>
              <w:tc>
                <w:tcPr>
                  <w:tcW w:w="2693" w:type="dxa"/>
                  <w:shd w:val="clear" w:color="auto" w:fill="auto"/>
                </w:tcPr>
                <w:p w:rsidR="00452E61" w:rsidRPr="00537AEB" w:rsidRDefault="00452E61" w:rsidP="00EA2540">
                  <w:pPr>
                    <w:framePr w:hSpace="180" w:wrap="around" w:hAnchor="margin" w:y="-465"/>
                    <w:suppressOverlap/>
                    <w:jc w:val="center"/>
                    <w:rPr>
                      <w:sz w:val="24"/>
                      <w:szCs w:val="24"/>
                    </w:rPr>
                  </w:pPr>
                  <w:r w:rsidRPr="00537AEB">
                    <w:rPr>
                      <w:bCs/>
                      <w:iCs/>
                      <w:sz w:val="24"/>
                      <w:szCs w:val="24"/>
                    </w:rPr>
                    <w:t>932 972 649,69</w:t>
                  </w:r>
                </w:p>
              </w:tc>
            </w:tr>
            <w:tr w:rsidR="00452E61" w:rsidRPr="002B03CB" w:rsidTr="00B934D7">
              <w:tc>
                <w:tcPr>
                  <w:tcW w:w="4531" w:type="dxa"/>
                  <w:shd w:val="clear" w:color="auto" w:fill="auto"/>
                </w:tcPr>
                <w:p w:rsidR="00452E61" w:rsidRPr="00537AEB" w:rsidRDefault="00452E61" w:rsidP="00EA2540">
                  <w:pPr>
                    <w:framePr w:hSpace="180" w:wrap="around" w:hAnchor="margin" w:y="-465"/>
                    <w:suppressOverlap/>
                    <w:jc w:val="both"/>
                    <w:rPr>
                      <w:bCs/>
                      <w:iCs/>
                      <w:sz w:val="24"/>
                      <w:szCs w:val="24"/>
                    </w:rPr>
                  </w:pPr>
                  <w:r w:rsidRPr="00537AEB">
                    <w:rPr>
                      <w:b/>
                      <w:sz w:val="24"/>
                      <w:szCs w:val="24"/>
                    </w:rPr>
                    <w:t>ИТОГО по региональному проекту «Современная школа»</w:t>
                  </w:r>
                </w:p>
              </w:tc>
              <w:tc>
                <w:tcPr>
                  <w:tcW w:w="2552" w:type="dxa"/>
                  <w:shd w:val="clear" w:color="auto" w:fill="auto"/>
                </w:tcPr>
                <w:p w:rsidR="00452E61" w:rsidRPr="00537AEB" w:rsidRDefault="00452E61" w:rsidP="00EA2540">
                  <w:pPr>
                    <w:framePr w:hSpace="180" w:wrap="around" w:hAnchor="margin" w:y="-465"/>
                    <w:suppressOverlap/>
                    <w:jc w:val="center"/>
                    <w:rPr>
                      <w:sz w:val="24"/>
                      <w:szCs w:val="24"/>
                    </w:rPr>
                  </w:pPr>
                  <w:r w:rsidRPr="00537AEB">
                    <w:rPr>
                      <w:b/>
                      <w:sz w:val="24"/>
                      <w:szCs w:val="24"/>
                    </w:rPr>
                    <w:t>932 972 713,00</w:t>
                  </w:r>
                </w:p>
              </w:tc>
              <w:tc>
                <w:tcPr>
                  <w:tcW w:w="2693" w:type="dxa"/>
                  <w:shd w:val="clear" w:color="auto" w:fill="auto"/>
                </w:tcPr>
                <w:p w:rsidR="00452E61" w:rsidRPr="00537AEB" w:rsidRDefault="00452E61" w:rsidP="00EA2540">
                  <w:pPr>
                    <w:framePr w:hSpace="180" w:wrap="around" w:hAnchor="margin" w:y="-465"/>
                    <w:suppressOverlap/>
                    <w:jc w:val="center"/>
                    <w:rPr>
                      <w:sz w:val="24"/>
                      <w:szCs w:val="24"/>
                    </w:rPr>
                  </w:pPr>
                  <w:r w:rsidRPr="00537AEB">
                    <w:rPr>
                      <w:b/>
                      <w:sz w:val="24"/>
                      <w:szCs w:val="24"/>
                    </w:rPr>
                    <w:t>932 972 649,69</w:t>
                  </w:r>
                </w:p>
              </w:tc>
            </w:tr>
            <w:tr w:rsidR="00452E61" w:rsidRPr="002B03CB" w:rsidTr="00B934D7">
              <w:tc>
                <w:tcPr>
                  <w:tcW w:w="4531" w:type="dxa"/>
                  <w:shd w:val="clear" w:color="auto" w:fill="auto"/>
                </w:tcPr>
                <w:p w:rsidR="00452E61" w:rsidRPr="00D21C12" w:rsidRDefault="00452E61" w:rsidP="00EA2540">
                  <w:pPr>
                    <w:framePr w:hSpace="180" w:wrap="around" w:hAnchor="margin" w:y="-465"/>
                    <w:suppressOverlap/>
                    <w:jc w:val="both"/>
                    <w:rPr>
                      <w:bCs/>
                      <w:iCs/>
                      <w:sz w:val="24"/>
                      <w:szCs w:val="24"/>
                    </w:rPr>
                  </w:pPr>
                  <w:r w:rsidRPr="00537AEB">
                    <w:rPr>
                      <w:sz w:val="24"/>
                      <w:szCs w:val="24"/>
                    </w:rPr>
                    <w:t>Достижение показателей государственной программы Российс</w:t>
                  </w:r>
                  <w:r>
                    <w:rPr>
                      <w:sz w:val="24"/>
                      <w:szCs w:val="24"/>
                    </w:rPr>
                    <w:t>кой Федерации «Развитие туризма»</w:t>
                  </w:r>
                </w:p>
              </w:tc>
              <w:tc>
                <w:tcPr>
                  <w:tcW w:w="2552" w:type="dxa"/>
                  <w:shd w:val="clear" w:color="auto" w:fill="auto"/>
                </w:tcPr>
                <w:p w:rsidR="00452E61" w:rsidRPr="00D21C12" w:rsidRDefault="00452E61" w:rsidP="00EA2540">
                  <w:pPr>
                    <w:framePr w:hSpace="180" w:wrap="around" w:hAnchor="margin" w:y="-465"/>
                    <w:suppressOverlap/>
                    <w:jc w:val="center"/>
                    <w:rPr>
                      <w:sz w:val="24"/>
                      <w:szCs w:val="24"/>
                    </w:rPr>
                  </w:pPr>
                  <w:r w:rsidRPr="00537AEB">
                    <w:rPr>
                      <w:sz w:val="24"/>
                      <w:szCs w:val="24"/>
                    </w:rPr>
                    <w:t>60 787 334,00</w:t>
                  </w:r>
                </w:p>
              </w:tc>
              <w:tc>
                <w:tcPr>
                  <w:tcW w:w="2693" w:type="dxa"/>
                  <w:shd w:val="clear" w:color="auto" w:fill="auto"/>
                </w:tcPr>
                <w:p w:rsidR="00452E61" w:rsidRPr="00D21C12" w:rsidRDefault="00452E61" w:rsidP="00EA2540">
                  <w:pPr>
                    <w:framePr w:hSpace="180" w:wrap="around" w:hAnchor="margin" w:y="-465"/>
                    <w:suppressOverlap/>
                    <w:jc w:val="center"/>
                    <w:rPr>
                      <w:sz w:val="24"/>
                      <w:szCs w:val="24"/>
                    </w:rPr>
                  </w:pPr>
                  <w:r w:rsidRPr="00537AEB">
                    <w:rPr>
                      <w:sz w:val="24"/>
                      <w:szCs w:val="24"/>
                    </w:rPr>
                    <w:t>60 787 268,53</w:t>
                  </w:r>
                </w:p>
              </w:tc>
            </w:tr>
            <w:tr w:rsidR="00452E61" w:rsidRPr="002B03CB" w:rsidTr="00B934D7">
              <w:tc>
                <w:tcPr>
                  <w:tcW w:w="4531" w:type="dxa"/>
                  <w:shd w:val="clear" w:color="auto" w:fill="auto"/>
                </w:tcPr>
                <w:p w:rsidR="00452E61" w:rsidRPr="00D21C12" w:rsidRDefault="00452E61" w:rsidP="00EA2540">
                  <w:pPr>
                    <w:framePr w:hSpace="180" w:wrap="around" w:hAnchor="margin" w:y="-465"/>
                    <w:suppressOverlap/>
                    <w:jc w:val="both"/>
                    <w:rPr>
                      <w:b/>
                      <w:sz w:val="24"/>
                      <w:szCs w:val="24"/>
                    </w:rPr>
                  </w:pPr>
                  <w:r w:rsidRPr="00D21C12">
                    <w:rPr>
                      <w:b/>
                      <w:sz w:val="24"/>
                      <w:szCs w:val="24"/>
                    </w:rPr>
                    <w:t>ИТОГО по региональному проекту:</w:t>
                  </w:r>
                </w:p>
                <w:p w:rsidR="00452E61" w:rsidRPr="00D21C12" w:rsidRDefault="00452E61" w:rsidP="00EA2540">
                  <w:pPr>
                    <w:framePr w:hSpace="180" w:wrap="around" w:hAnchor="margin" w:y="-465"/>
                    <w:suppressOverlap/>
                    <w:jc w:val="both"/>
                    <w:rPr>
                      <w:b/>
                      <w:sz w:val="24"/>
                      <w:szCs w:val="24"/>
                    </w:rPr>
                  </w:pPr>
                  <w:r>
                    <w:rPr>
                      <w:sz w:val="24"/>
                      <w:szCs w:val="24"/>
                    </w:rPr>
                    <w:lastRenderedPageBreak/>
                    <w:t>«</w:t>
                  </w:r>
                  <w:r w:rsidRPr="00D21C12">
                    <w:rPr>
                      <w:sz w:val="24"/>
                      <w:szCs w:val="24"/>
                    </w:rPr>
                    <w:t>Развитие туристической инфраструктуры (Оренбургская область)</w:t>
                  </w:r>
                  <w:r>
                    <w:rPr>
                      <w:sz w:val="24"/>
                      <w:szCs w:val="24"/>
                    </w:rPr>
                    <w:t>»</w:t>
                  </w:r>
                </w:p>
              </w:tc>
              <w:tc>
                <w:tcPr>
                  <w:tcW w:w="2552" w:type="dxa"/>
                  <w:shd w:val="clear" w:color="auto" w:fill="auto"/>
                </w:tcPr>
                <w:p w:rsidR="00452E61" w:rsidRPr="00D21C12" w:rsidRDefault="00452E61" w:rsidP="00EA2540">
                  <w:pPr>
                    <w:framePr w:hSpace="180" w:wrap="around" w:hAnchor="margin" w:y="-465"/>
                    <w:suppressOverlap/>
                    <w:jc w:val="center"/>
                    <w:rPr>
                      <w:b/>
                      <w:sz w:val="24"/>
                      <w:szCs w:val="24"/>
                    </w:rPr>
                  </w:pPr>
                  <w:r w:rsidRPr="00537AEB">
                    <w:rPr>
                      <w:b/>
                      <w:sz w:val="24"/>
                      <w:szCs w:val="24"/>
                    </w:rPr>
                    <w:lastRenderedPageBreak/>
                    <w:t>60 787 334,00</w:t>
                  </w:r>
                </w:p>
              </w:tc>
              <w:tc>
                <w:tcPr>
                  <w:tcW w:w="2693" w:type="dxa"/>
                  <w:shd w:val="clear" w:color="auto" w:fill="auto"/>
                </w:tcPr>
                <w:p w:rsidR="00452E61" w:rsidRPr="00D21C12" w:rsidRDefault="00452E61" w:rsidP="00EA2540">
                  <w:pPr>
                    <w:framePr w:hSpace="180" w:wrap="around" w:hAnchor="margin" w:y="-465"/>
                    <w:suppressOverlap/>
                    <w:jc w:val="center"/>
                    <w:rPr>
                      <w:b/>
                      <w:sz w:val="24"/>
                      <w:szCs w:val="24"/>
                    </w:rPr>
                  </w:pPr>
                  <w:r w:rsidRPr="00537AEB">
                    <w:rPr>
                      <w:b/>
                      <w:sz w:val="24"/>
                      <w:szCs w:val="24"/>
                    </w:rPr>
                    <w:t>60 787 268,53</w:t>
                  </w:r>
                </w:p>
              </w:tc>
            </w:tr>
            <w:tr w:rsidR="00452E61" w:rsidRPr="002B03CB" w:rsidTr="00B934D7">
              <w:tc>
                <w:tcPr>
                  <w:tcW w:w="4531" w:type="dxa"/>
                  <w:shd w:val="clear" w:color="auto" w:fill="auto"/>
                </w:tcPr>
                <w:p w:rsidR="00452E61" w:rsidRPr="00D21C12" w:rsidRDefault="00452E61" w:rsidP="00EA2540">
                  <w:pPr>
                    <w:framePr w:hSpace="180" w:wrap="around" w:hAnchor="margin" w:y="-465"/>
                    <w:suppressOverlap/>
                    <w:jc w:val="both"/>
                    <w:rPr>
                      <w:bCs/>
                      <w:iCs/>
                      <w:sz w:val="24"/>
                      <w:szCs w:val="24"/>
                    </w:rPr>
                  </w:pPr>
                  <w:r w:rsidRPr="00D21C12">
                    <w:rPr>
                      <w:sz w:val="24"/>
                      <w:szCs w:val="24"/>
                    </w:rPr>
                    <w:lastRenderedPageBreak/>
                    <w:t>Реализация программ формирования современной городской среды</w:t>
                  </w:r>
                </w:p>
              </w:tc>
              <w:tc>
                <w:tcPr>
                  <w:tcW w:w="2552" w:type="dxa"/>
                  <w:shd w:val="clear" w:color="auto" w:fill="auto"/>
                </w:tcPr>
                <w:p w:rsidR="00452E61" w:rsidRPr="00D21C12" w:rsidRDefault="00452E61" w:rsidP="00EA2540">
                  <w:pPr>
                    <w:framePr w:hSpace="180" w:wrap="around" w:hAnchor="margin" w:y="-465"/>
                    <w:suppressOverlap/>
                    <w:jc w:val="center"/>
                    <w:rPr>
                      <w:sz w:val="24"/>
                      <w:szCs w:val="24"/>
                    </w:rPr>
                  </w:pPr>
                  <w:r w:rsidRPr="00D21C12">
                    <w:rPr>
                      <w:sz w:val="24"/>
                      <w:szCs w:val="24"/>
                    </w:rPr>
                    <w:t>272 298 520,78</w:t>
                  </w:r>
                </w:p>
              </w:tc>
              <w:tc>
                <w:tcPr>
                  <w:tcW w:w="2693" w:type="dxa"/>
                  <w:shd w:val="clear" w:color="auto" w:fill="auto"/>
                </w:tcPr>
                <w:p w:rsidR="00452E61" w:rsidRPr="00D21C12" w:rsidRDefault="00452E61" w:rsidP="00EA2540">
                  <w:pPr>
                    <w:framePr w:hSpace="180" w:wrap="around" w:hAnchor="margin" w:y="-465"/>
                    <w:suppressOverlap/>
                    <w:jc w:val="center"/>
                    <w:rPr>
                      <w:sz w:val="24"/>
                      <w:szCs w:val="24"/>
                    </w:rPr>
                  </w:pPr>
                  <w:r w:rsidRPr="00D21C12">
                    <w:rPr>
                      <w:sz w:val="24"/>
                      <w:szCs w:val="24"/>
                    </w:rPr>
                    <w:t>272 298 520,78</w:t>
                  </w:r>
                </w:p>
              </w:tc>
            </w:tr>
            <w:tr w:rsidR="00452E61" w:rsidRPr="002B03CB" w:rsidTr="00B934D7">
              <w:tc>
                <w:tcPr>
                  <w:tcW w:w="4531" w:type="dxa"/>
                  <w:shd w:val="clear" w:color="auto" w:fill="auto"/>
                </w:tcPr>
                <w:p w:rsidR="00452E61" w:rsidRPr="00D21C12" w:rsidRDefault="00452E61" w:rsidP="00EA2540">
                  <w:pPr>
                    <w:framePr w:hSpace="180" w:wrap="around" w:hAnchor="margin" w:y="-465"/>
                    <w:suppressOverlap/>
                    <w:jc w:val="both"/>
                    <w:rPr>
                      <w:b/>
                      <w:sz w:val="24"/>
                      <w:szCs w:val="24"/>
                    </w:rPr>
                  </w:pPr>
                  <w:r w:rsidRPr="00D21C12">
                    <w:rPr>
                      <w:b/>
                      <w:sz w:val="24"/>
                      <w:szCs w:val="24"/>
                    </w:rPr>
                    <w:t>ИТОГО по региональному проекту:</w:t>
                  </w:r>
                </w:p>
                <w:p w:rsidR="00452E61" w:rsidRPr="00D21C12" w:rsidRDefault="00452E61" w:rsidP="00EA2540">
                  <w:pPr>
                    <w:framePr w:hSpace="180" w:wrap="around" w:hAnchor="margin" w:y="-465"/>
                    <w:suppressOverlap/>
                    <w:jc w:val="both"/>
                    <w:rPr>
                      <w:b/>
                      <w:sz w:val="24"/>
                      <w:szCs w:val="24"/>
                    </w:rPr>
                  </w:pPr>
                  <w:r w:rsidRPr="00D21C12">
                    <w:rPr>
                      <w:sz w:val="24"/>
                      <w:szCs w:val="24"/>
                    </w:rPr>
                    <w:t>«Формирование комфортной городской среды»</w:t>
                  </w:r>
                </w:p>
              </w:tc>
              <w:tc>
                <w:tcPr>
                  <w:tcW w:w="2552" w:type="dxa"/>
                  <w:shd w:val="clear" w:color="auto" w:fill="auto"/>
                </w:tcPr>
                <w:p w:rsidR="00452E61" w:rsidRPr="00D21C12" w:rsidRDefault="00452E61" w:rsidP="00EA2540">
                  <w:pPr>
                    <w:framePr w:hSpace="180" w:wrap="around" w:hAnchor="margin" w:y="-465"/>
                    <w:suppressOverlap/>
                    <w:jc w:val="center"/>
                    <w:rPr>
                      <w:b/>
                      <w:sz w:val="24"/>
                      <w:szCs w:val="24"/>
                    </w:rPr>
                  </w:pPr>
                  <w:r w:rsidRPr="00D21C12">
                    <w:rPr>
                      <w:b/>
                      <w:sz w:val="24"/>
                      <w:szCs w:val="24"/>
                    </w:rPr>
                    <w:t>272 298 520,78</w:t>
                  </w:r>
                </w:p>
              </w:tc>
              <w:tc>
                <w:tcPr>
                  <w:tcW w:w="2693" w:type="dxa"/>
                  <w:shd w:val="clear" w:color="auto" w:fill="auto"/>
                </w:tcPr>
                <w:p w:rsidR="00452E61" w:rsidRPr="00D21C12" w:rsidRDefault="00452E61" w:rsidP="00EA2540">
                  <w:pPr>
                    <w:framePr w:hSpace="180" w:wrap="around" w:hAnchor="margin" w:y="-465"/>
                    <w:suppressOverlap/>
                    <w:jc w:val="center"/>
                    <w:rPr>
                      <w:b/>
                      <w:sz w:val="24"/>
                      <w:szCs w:val="24"/>
                    </w:rPr>
                  </w:pPr>
                  <w:r w:rsidRPr="00D21C12">
                    <w:rPr>
                      <w:b/>
                      <w:sz w:val="24"/>
                      <w:szCs w:val="24"/>
                    </w:rPr>
                    <w:t>272 298 520,78</w:t>
                  </w:r>
                </w:p>
              </w:tc>
            </w:tr>
            <w:tr w:rsidR="00452E61" w:rsidRPr="00537AEB" w:rsidTr="00B934D7">
              <w:tc>
                <w:tcPr>
                  <w:tcW w:w="4531" w:type="dxa"/>
                  <w:shd w:val="clear" w:color="auto" w:fill="auto"/>
                </w:tcPr>
                <w:p w:rsidR="00452E61" w:rsidRPr="00537AEB" w:rsidRDefault="00452E61" w:rsidP="00EA2540">
                  <w:pPr>
                    <w:framePr w:hSpace="180" w:wrap="around" w:hAnchor="margin" w:y="-465"/>
                    <w:suppressOverlap/>
                    <w:jc w:val="both"/>
                    <w:rPr>
                      <w:sz w:val="24"/>
                      <w:szCs w:val="24"/>
                    </w:rPr>
                  </w:pPr>
                  <w:r w:rsidRPr="00537AEB">
                    <w:rPr>
                      <w:b/>
                      <w:sz w:val="24"/>
                      <w:szCs w:val="24"/>
                    </w:rPr>
                    <w:t>ВСЕГО по региональным проектам</w:t>
                  </w:r>
                </w:p>
              </w:tc>
              <w:tc>
                <w:tcPr>
                  <w:tcW w:w="2552" w:type="dxa"/>
                  <w:shd w:val="clear" w:color="auto" w:fill="auto"/>
                </w:tcPr>
                <w:p w:rsidR="00452E61" w:rsidRPr="00537AEB" w:rsidRDefault="00452E61" w:rsidP="00EA2540">
                  <w:pPr>
                    <w:framePr w:hSpace="180" w:wrap="around" w:hAnchor="margin" w:y="-465"/>
                    <w:suppressOverlap/>
                    <w:jc w:val="center"/>
                    <w:rPr>
                      <w:sz w:val="24"/>
                      <w:szCs w:val="24"/>
                    </w:rPr>
                  </w:pPr>
                  <w:r w:rsidRPr="00537AEB">
                    <w:rPr>
                      <w:b/>
                      <w:sz w:val="26"/>
                      <w:szCs w:val="26"/>
                    </w:rPr>
                    <w:t>4 549 538 967,78</w:t>
                  </w:r>
                </w:p>
              </w:tc>
              <w:tc>
                <w:tcPr>
                  <w:tcW w:w="2693" w:type="dxa"/>
                  <w:shd w:val="clear" w:color="auto" w:fill="auto"/>
                </w:tcPr>
                <w:p w:rsidR="00452E61" w:rsidRPr="00537AEB" w:rsidRDefault="00452E61" w:rsidP="00EA2540">
                  <w:pPr>
                    <w:framePr w:hSpace="180" w:wrap="around" w:hAnchor="margin" w:y="-465"/>
                    <w:suppressOverlap/>
                    <w:jc w:val="center"/>
                    <w:rPr>
                      <w:sz w:val="24"/>
                      <w:szCs w:val="24"/>
                    </w:rPr>
                  </w:pPr>
                  <w:r w:rsidRPr="00537AEB">
                    <w:rPr>
                      <w:b/>
                      <w:sz w:val="26"/>
                      <w:szCs w:val="26"/>
                    </w:rPr>
                    <w:t>4 549 538 640,96</w:t>
                  </w:r>
                </w:p>
              </w:tc>
            </w:tr>
          </w:tbl>
          <w:p w:rsidR="00452E61" w:rsidRDefault="00452E61" w:rsidP="00EA2540">
            <w:pPr>
              <w:ind w:firstLine="720"/>
              <w:jc w:val="both"/>
              <w:rPr>
                <w:b/>
                <w:color w:val="FF0000"/>
                <w:sz w:val="29"/>
                <w:szCs w:val="29"/>
                <w:highlight w:val="yellow"/>
              </w:rPr>
            </w:pPr>
          </w:p>
          <w:p w:rsidR="00452E61" w:rsidRPr="002B03CB" w:rsidRDefault="00452E61" w:rsidP="00EA2540">
            <w:pPr>
              <w:ind w:firstLine="720"/>
              <w:jc w:val="both"/>
              <w:rPr>
                <w:b/>
                <w:color w:val="FF0000"/>
                <w:sz w:val="29"/>
                <w:szCs w:val="29"/>
                <w:highlight w:val="yellow"/>
              </w:rPr>
            </w:pPr>
          </w:p>
          <w:p w:rsidR="00452E61" w:rsidRPr="003F5353" w:rsidRDefault="00452E61" w:rsidP="00EA2540">
            <w:pPr>
              <w:rPr>
                <w:b/>
                <w:sz w:val="28"/>
                <w:szCs w:val="28"/>
              </w:rPr>
            </w:pPr>
            <w:r w:rsidRPr="003F5353">
              <w:rPr>
                <w:b/>
                <w:sz w:val="28"/>
                <w:szCs w:val="28"/>
              </w:rPr>
              <w:t>Форма</w:t>
            </w:r>
            <w:r w:rsidRPr="003F5353">
              <w:rPr>
                <w:sz w:val="28"/>
                <w:szCs w:val="28"/>
              </w:rPr>
              <w:t xml:space="preserve"> </w:t>
            </w:r>
            <w:r w:rsidRPr="003F5353">
              <w:rPr>
                <w:b/>
                <w:sz w:val="28"/>
                <w:szCs w:val="28"/>
              </w:rPr>
              <w:t>0503128 «Отчет о бюджетных обязательствах</w:t>
            </w:r>
          </w:p>
          <w:p w:rsidR="00452E61" w:rsidRPr="003F5353" w:rsidRDefault="00452E61" w:rsidP="00EA2540">
            <w:pPr>
              <w:ind w:firstLine="709"/>
              <w:jc w:val="both"/>
              <w:rPr>
                <w:sz w:val="28"/>
                <w:szCs w:val="28"/>
              </w:rPr>
            </w:pPr>
            <w:r w:rsidRPr="003F5353">
              <w:rPr>
                <w:sz w:val="28"/>
                <w:szCs w:val="28"/>
              </w:rPr>
              <w:t xml:space="preserve">В разделе 1 «Бюджетные обязательства текущего (отчетного) финансового года по расходам» отражаются бюджетные обязательства текущего (отчетного) финансового года. </w:t>
            </w:r>
          </w:p>
          <w:p w:rsidR="00452E61" w:rsidRPr="005D4D76" w:rsidRDefault="00452E61" w:rsidP="00EA2540">
            <w:pPr>
              <w:ind w:firstLine="709"/>
              <w:jc w:val="both"/>
              <w:rPr>
                <w:sz w:val="28"/>
                <w:szCs w:val="28"/>
              </w:rPr>
            </w:pPr>
            <w:r w:rsidRPr="003F5353">
              <w:rPr>
                <w:sz w:val="28"/>
                <w:szCs w:val="28"/>
              </w:rPr>
              <w:t xml:space="preserve">Обязательства по оплате труда и начислениям на фонд оплаты труда приняты   </w:t>
            </w:r>
            <w:r>
              <w:rPr>
                <w:sz w:val="28"/>
                <w:szCs w:val="28"/>
              </w:rPr>
              <w:t xml:space="preserve">                    </w:t>
            </w:r>
            <w:r w:rsidRPr="005D4D76">
              <w:rPr>
                <w:sz w:val="28"/>
                <w:szCs w:val="28"/>
              </w:rPr>
              <w:t xml:space="preserve">в объеме утвержденных лимитов бюджетных обязательств по расходам. </w:t>
            </w:r>
          </w:p>
          <w:p w:rsidR="00452E61" w:rsidRPr="005D4D76" w:rsidRDefault="00452E61" w:rsidP="00EA2540">
            <w:pPr>
              <w:ind w:firstLine="709"/>
              <w:jc w:val="both"/>
              <w:rPr>
                <w:sz w:val="28"/>
                <w:szCs w:val="28"/>
              </w:rPr>
            </w:pPr>
            <w:r w:rsidRPr="005D4D76">
              <w:rPr>
                <w:sz w:val="28"/>
                <w:szCs w:val="28"/>
              </w:rPr>
              <w:t>Принятых обязательств сверх утвержденных лимитов нет.</w:t>
            </w:r>
          </w:p>
          <w:p w:rsidR="00452E61" w:rsidRPr="005D4D76" w:rsidRDefault="00452E61" w:rsidP="00EA2540">
            <w:pPr>
              <w:ind w:firstLine="709"/>
              <w:jc w:val="both"/>
              <w:rPr>
                <w:sz w:val="28"/>
                <w:szCs w:val="28"/>
              </w:rPr>
            </w:pPr>
            <w:r w:rsidRPr="005D4D76">
              <w:rPr>
                <w:sz w:val="28"/>
                <w:szCs w:val="28"/>
              </w:rPr>
              <w:t>В разделе 3 «Обязательства финансовых годов, следующих за текущим (отчетным) финансовым годом», отражены расходы по принятым обязательствам                    на плановый период 2025-2026 годов:</w:t>
            </w:r>
            <w:r w:rsidRPr="005D4D76">
              <w:rPr>
                <w:sz w:val="24"/>
                <w:szCs w:val="24"/>
              </w:rPr>
              <w:t xml:space="preserve">                                                                                                                                      </w:t>
            </w:r>
          </w:p>
          <w:p w:rsidR="00452E61" w:rsidRPr="005D4D76" w:rsidRDefault="00452E61" w:rsidP="00EA2540">
            <w:pPr>
              <w:ind w:firstLine="709"/>
              <w:jc w:val="center"/>
              <w:rPr>
                <w:sz w:val="24"/>
                <w:szCs w:val="24"/>
              </w:rPr>
            </w:pPr>
            <w:r w:rsidRPr="005D4D76">
              <w:rPr>
                <w:sz w:val="24"/>
                <w:szCs w:val="24"/>
              </w:rPr>
              <w:t xml:space="preserve">                                                                                                                                             руб.</w:t>
            </w:r>
          </w:p>
          <w:tbl>
            <w:tblPr>
              <w:tblW w:w="982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56"/>
              <w:gridCol w:w="1800"/>
              <w:gridCol w:w="2160"/>
              <w:gridCol w:w="3411"/>
            </w:tblGrid>
            <w:tr w:rsidR="00452E61" w:rsidRPr="005D4D76" w:rsidTr="00B934D7">
              <w:trPr>
                <w:trHeight w:val="733"/>
              </w:trPr>
              <w:tc>
                <w:tcPr>
                  <w:tcW w:w="2456" w:type="dxa"/>
                  <w:vMerge w:val="restart"/>
                </w:tcPr>
                <w:p w:rsidR="00452E61" w:rsidRPr="005D4D76" w:rsidRDefault="00452E61" w:rsidP="00EA2540">
                  <w:pPr>
                    <w:framePr w:hSpace="180" w:wrap="around" w:hAnchor="margin" w:y="-465"/>
                    <w:ind w:hanging="62"/>
                    <w:suppressOverlap/>
                    <w:jc w:val="center"/>
                    <w:rPr>
                      <w:sz w:val="24"/>
                      <w:szCs w:val="24"/>
                    </w:rPr>
                  </w:pPr>
                  <w:r w:rsidRPr="005D4D76">
                    <w:rPr>
                      <w:sz w:val="24"/>
                      <w:szCs w:val="24"/>
                    </w:rPr>
                    <w:t>Утверждено плановых назначений на 2025-2027 годы</w:t>
                  </w:r>
                </w:p>
              </w:tc>
              <w:tc>
                <w:tcPr>
                  <w:tcW w:w="3960" w:type="dxa"/>
                  <w:gridSpan w:val="2"/>
                  <w:vAlign w:val="center"/>
                </w:tcPr>
                <w:p w:rsidR="00452E61" w:rsidRPr="005D4D76" w:rsidRDefault="00452E61" w:rsidP="00EA2540">
                  <w:pPr>
                    <w:framePr w:hSpace="180" w:wrap="around" w:hAnchor="margin" w:y="-465"/>
                    <w:ind w:firstLine="709"/>
                    <w:suppressOverlap/>
                    <w:rPr>
                      <w:sz w:val="24"/>
                      <w:szCs w:val="24"/>
                    </w:rPr>
                  </w:pPr>
                  <w:r w:rsidRPr="005D4D76">
                    <w:rPr>
                      <w:sz w:val="24"/>
                      <w:szCs w:val="24"/>
                    </w:rPr>
                    <w:t>Расходы по принятым обязательствам на 2025-2027 годы</w:t>
                  </w:r>
                </w:p>
              </w:tc>
              <w:tc>
                <w:tcPr>
                  <w:tcW w:w="3411" w:type="dxa"/>
                  <w:vMerge w:val="restart"/>
                  <w:vAlign w:val="center"/>
                </w:tcPr>
                <w:p w:rsidR="00452E61" w:rsidRPr="005D4D76" w:rsidRDefault="00452E61" w:rsidP="00EA2540">
                  <w:pPr>
                    <w:framePr w:hSpace="180" w:wrap="around" w:hAnchor="margin" w:y="-465"/>
                    <w:suppressOverlap/>
                    <w:rPr>
                      <w:sz w:val="24"/>
                      <w:szCs w:val="24"/>
                    </w:rPr>
                  </w:pPr>
                  <w:r w:rsidRPr="005D4D76">
                    <w:rPr>
                      <w:sz w:val="24"/>
                      <w:szCs w:val="24"/>
                    </w:rPr>
                    <w:t>Расходы по отложенным обязательствам на 2025 год (резерв предстоящих расходов      по оплате отпусков и резерв на оплату оказанных услуг, выполненных работ)</w:t>
                  </w:r>
                </w:p>
              </w:tc>
            </w:tr>
            <w:tr w:rsidR="00452E61" w:rsidRPr="005D4D76" w:rsidTr="00B934D7">
              <w:trPr>
                <w:trHeight w:val="763"/>
              </w:trPr>
              <w:tc>
                <w:tcPr>
                  <w:tcW w:w="2456" w:type="dxa"/>
                  <w:vMerge/>
                  <w:vAlign w:val="center"/>
                </w:tcPr>
                <w:p w:rsidR="00452E61" w:rsidRPr="005D4D76" w:rsidRDefault="00452E61" w:rsidP="00EA2540">
                  <w:pPr>
                    <w:framePr w:hSpace="180" w:wrap="around" w:hAnchor="margin" w:y="-465"/>
                    <w:ind w:firstLine="709"/>
                    <w:suppressOverlap/>
                    <w:rPr>
                      <w:sz w:val="24"/>
                      <w:szCs w:val="24"/>
                    </w:rPr>
                  </w:pPr>
                </w:p>
              </w:tc>
              <w:tc>
                <w:tcPr>
                  <w:tcW w:w="1800" w:type="dxa"/>
                  <w:vAlign w:val="center"/>
                </w:tcPr>
                <w:p w:rsidR="00452E61" w:rsidRPr="005D4D76" w:rsidRDefault="00452E61" w:rsidP="00EA2540">
                  <w:pPr>
                    <w:framePr w:hSpace="180" w:wrap="around" w:hAnchor="margin" w:y="-465"/>
                    <w:suppressOverlap/>
                    <w:rPr>
                      <w:sz w:val="24"/>
                      <w:szCs w:val="24"/>
                    </w:rPr>
                  </w:pPr>
                  <w:r w:rsidRPr="005D4D76">
                    <w:rPr>
                      <w:sz w:val="24"/>
                      <w:szCs w:val="24"/>
                    </w:rPr>
                    <w:t>Кредиторская задолженность</w:t>
                  </w:r>
                </w:p>
              </w:tc>
              <w:tc>
                <w:tcPr>
                  <w:tcW w:w="2160" w:type="dxa"/>
                  <w:vAlign w:val="center"/>
                </w:tcPr>
                <w:p w:rsidR="00452E61" w:rsidRPr="005D4D76" w:rsidRDefault="00452E61" w:rsidP="00EA2540">
                  <w:pPr>
                    <w:framePr w:hSpace="180" w:wrap="around" w:hAnchor="margin" w:y="-465"/>
                    <w:suppressOverlap/>
                    <w:jc w:val="center"/>
                    <w:rPr>
                      <w:sz w:val="24"/>
                      <w:szCs w:val="24"/>
                    </w:rPr>
                  </w:pPr>
                  <w:r w:rsidRPr="005D4D76">
                    <w:rPr>
                      <w:sz w:val="24"/>
                      <w:szCs w:val="24"/>
                    </w:rPr>
                    <w:t>Заключенные договоры                            на 2025-2027 годы</w:t>
                  </w:r>
                </w:p>
              </w:tc>
              <w:tc>
                <w:tcPr>
                  <w:tcW w:w="3411" w:type="dxa"/>
                  <w:vMerge/>
                  <w:vAlign w:val="center"/>
                </w:tcPr>
                <w:p w:rsidR="00452E61" w:rsidRPr="005D4D76" w:rsidRDefault="00452E61" w:rsidP="00EA2540">
                  <w:pPr>
                    <w:framePr w:hSpace="180" w:wrap="around" w:hAnchor="margin" w:y="-465"/>
                    <w:ind w:firstLine="709"/>
                    <w:suppressOverlap/>
                    <w:rPr>
                      <w:sz w:val="24"/>
                      <w:szCs w:val="24"/>
                    </w:rPr>
                  </w:pPr>
                </w:p>
              </w:tc>
            </w:tr>
            <w:tr w:rsidR="00452E61" w:rsidRPr="005D4D76" w:rsidTr="00B934D7">
              <w:trPr>
                <w:trHeight w:val="255"/>
              </w:trPr>
              <w:tc>
                <w:tcPr>
                  <w:tcW w:w="2456" w:type="dxa"/>
                  <w:vAlign w:val="center"/>
                </w:tcPr>
                <w:p w:rsidR="00452E61" w:rsidRPr="005D4D76" w:rsidRDefault="00452E61" w:rsidP="00EA2540">
                  <w:pPr>
                    <w:framePr w:hSpace="180" w:wrap="around" w:hAnchor="margin" w:y="-465"/>
                    <w:ind w:firstLine="80"/>
                    <w:suppressOverlap/>
                    <w:jc w:val="center"/>
                    <w:rPr>
                      <w:sz w:val="24"/>
                      <w:szCs w:val="24"/>
                    </w:rPr>
                  </w:pPr>
                  <w:r w:rsidRPr="005D4D76">
                    <w:rPr>
                      <w:sz w:val="24"/>
                      <w:szCs w:val="24"/>
                    </w:rPr>
                    <w:t>15 686 572 380,00</w:t>
                  </w:r>
                </w:p>
              </w:tc>
              <w:tc>
                <w:tcPr>
                  <w:tcW w:w="1800" w:type="dxa"/>
                  <w:vAlign w:val="center"/>
                </w:tcPr>
                <w:p w:rsidR="00452E61" w:rsidRPr="005D4D76" w:rsidRDefault="00452E61" w:rsidP="00EA2540">
                  <w:pPr>
                    <w:framePr w:hSpace="180" w:wrap="around" w:hAnchor="margin" w:y="-465"/>
                    <w:suppressOverlap/>
                    <w:jc w:val="center"/>
                    <w:rPr>
                      <w:sz w:val="24"/>
                      <w:szCs w:val="24"/>
                    </w:rPr>
                  </w:pPr>
                  <w:r w:rsidRPr="005D4D76">
                    <w:rPr>
                      <w:sz w:val="24"/>
                      <w:szCs w:val="24"/>
                    </w:rPr>
                    <w:t>89 934 833,18</w:t>
                  </w:r>
                </w:p>
              </w:tc>
              <w:tc>
                <w:tcPr>
                  <w:tcW w:w="2160" w:type="dxa"/>
                  <w:vAlign w:val="center"/>
                </w:tcPr>
                <w:p w:rsidR="00452E61" w:rsidRPr="005D4D76" w:rsidRDefault="00452E61" w:rsidP="00EA2540">
                  <w:pPr>
                    <w:framePr w:hSpace="180" w:wrap="around" w:hAnchor="margin" w:y="-465"/>
                    <w:suppressOverlap/>
                    <w:jc w:val="center"/>
                    <w:rPr>
                      <w:sz w:val="24"/>
                      <w:szCs w:val="24"/>
                    </w:rPr>
                  </w:pPr>
                  <w:r w:rsidRPr="005D4D76">
                    <w:rPr>
                      <w:sz w:val="24"/>
                      <w:szCs w:val="24"/>
                    </w:rPr>
                    <w:t>7 061 206 597,59</w:t>
                  </w:r>
                  <w:r w:rsidRPr="005D4D76">
                    <w:rPr>
                      <w:sz w:val="24"/>
                      <w:szCs w:val="24"/>
                    </w:rPr>
                    <w:t>‬</w:t>
                  </w:r>
                </w:p>
              </w:tc>
              <w:tc>
                <w:tcPr>
                  <w:tcW w:w="3411" w:type="dxa"/>
                  <w:vAlign w:val="center"/>
                </w:tcPr>
                <w:p w:rsidR="00452E61" w:rsidRPr="005D4D76" w:rsidRDefault="00452E61" w:rsidP="00EA2540">
                  <w:pPr>
                    <w:framePr w:hSpace="180" w:wrap="around" w:hAnchor="margin" w:y="-465"/>
                    <w:ind w:firstLine="709"/>
                    <w:suppressOverlap/>
                    <w:rPr>
                      <w:sz w:val="24"/>
                      <w:szCs w:val="24"/>
                    </w:rPr>
                  </w:pPr>
                  <w:r w:rsidRPr="005D4D76">
                    <w:rPr>
                      <w:sz w:val="24"/>
                      <w:szCs w:val="24"/>
                    </w:rPr>
                    <w:t>22 324 776,71</w:t>
                  </w:r>
                </w:p>
              </w:tc>
            </w:tr>
          </w:tbl>
          <w:p w:rsidR="00452E61" w:rsidRDefault="00452E61" w:rsidP="00EA2540">
            <w:pPr>
              <w:ind w:firstLine="720"/>
              <w:jc w:val="both"/>
              <w:rPr>
                <w:b/>
                <w:color w:val="000000"/>
                <w:sz w:val="29"/>
                <w:szCs w:val="29"/>
                <w:highlight w:val="yellow"/>
              </w:rPr>
            </w:pPr>
          </w:p>
          <w:p w:rsidR="00452E61" w:rsidRDefault="00452E61" w:rsidP="00EA2540">
            <w:pPr>
              <w:ind w:firstLine="720"/>
              <w:jc w:val="both"/>
              <w:rPr>
                <w:b/>
                <w:color w:val="000000"/>
                <w:sz w:val="29"/>
                <w:szCs w:val="29"/>
                <w:highlight w:val="yellow"/>
              </w:rPr>
            </w:pPr>
          </w:p>
          <w:p w:rsidR="00452E61" w:rsidRDefault="00452E61" w:rsidP="00EA2540">
            <w:pPr>
              <w:ind w:firstLine="720"/>
              <w:jc w:val="both"/>
              <w:rPr>
                <w:b/>
                <w:color w:val="000000"/>
                <w:sz w:val="29"/>
                <w:szCs w:val="29"/>
                <w:highlight w:val="yellow"/>
              </w:rPr>
            </w:pP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452E61" w:rsidTr="00B934D7">
              <w:tc>
                <w:tcPr>
                  <w:tcW w:w="10314" w:type="dxa"/>
                  <w:tcMar>
                    <w:top w:w="0" w:type="dxa"/>
                    <w:left w:w="0" w:type="dxa"/>
                    <w:bottom w:w="0" w:type="dxa"/>
                    <w:right w:w="0" w:type="dxa"/>
                  </w:tcMar>
                </w:tcPr>
                <w:p w:rsidR="00452E61" w:rsidRDefault="00452E61" w:rsidP="00EA2540">
                  <w:pPr>
                    <w:framePr w:hSpace="180" w:wrap="around" w:hAnchor="margin" w:y="-465"/>
                    <w:spacing w:line="1" w:lineRule="auto"/>
                    <w:suppressOverlap/>
                    <w:jc w:val="both"/>
                  </w:pPr>
                </w:p>
                <w:p w:rsidR="00452E61" w:rsidRDefault="00452E61" w:rsidP="00EA2540">
                  <w:pPr>
                    <w:framePr w:hSpace="180" w:wrap="around" w:hAnchor="margin" w:y="-465"/>
                    <w:spacing w:line="1" w:lineRule="auto"/>
                    <w:suppressOverlap/>
                    <w:jc w:val="both"/>
                  </w:pPr>
                </w:p>
              </w:tc>
            </w:tr>
          </w:tbl>
          <w:p w:rsidR="00452E61" w:rsidRDefault="00452E61" w:rsidP="00EA2540">
            <w:pPr>
              <w:jc w:val="both"/>
              <w:rPr>
                <w:color w:val="000000"/>
                <w:sz w:val="28"/>
                <w:szCs w:val="28"/>
              </w:rPr>
            </w:pPr>
          </w:p>
        </w:tc>
      </w:tr>
      <w:tr w:rsidR="00452E61" w:rsidTr="00EA2540">
        <w:trPr>
          <w:gridAfter w:val="1"/>
          <w:wAfter w:w="58" w:type="dxa"/>
          <w:trHeight w:val="322"/>
        </w:trPr>
        <w:tc>
          <w:tcPr>
            <w:tcW w:w="10314" w:type="dxa"/>
            <w:gridSpan w:val="11"/>
            <w:tcMar>
              <w:top w:w="0" w:type="dxa"/>
              <w:left w:w="0" w:type="dxa"/>
              <w:bottom w:w="0" w:type="dxa"/>
              <w:right w:w="0" w:type="dxa"/>
            </w:tcMar>
          </w:tcPr>
          <w:p w:rsidR="00452E61" w:rsidRDefault="00452E61" w:rsidP="00EA2540">
            <w:pPr>
              <w:rPr>
                <w:b/>
                <w:bCs/>
                <w:color w:val="000000"/>
                <w:sz w:val="28"/>
                <w:szCs w:val="28"/>
              </w:rPr>
            </w:pPr>
          </w:p>
        </w:tc>
      </w:tr>
      <w:tr w:rsidR="00452E61" w:rsidRPr="00F55AAC" w:rsidTr="00EA2540">
        <w:trPr>
          <w:gridAfter w:val="1"/>
          <w:wAfter w:w="58" w:type="dxa"/>
          <w:trHeight w:val="322"/>
        </w:trPr>
        <w:tc>
          <w:tcPr>
            <w:tcW w:w="10314" w:type="dxa"/>
            <w:gridSpan w:val="11"/>
            <w:tcMar>
              <w:top w:w="0" w:type="dxa"/>
              <w:left w:w="0" w:type="dxa"/>
              <w:bottom w:w="0" w:type="dxa"/>
              <w:right w:w="0" w:type="dxa"/>
            </w:tcMar>
          </w:tcPr>
          <w:p w:rsidR="00452E61" w:rsidRPr="003E3A97" w:rsidRDefault="00452E61" w:rsidP="00EA2540">
            <w:pPr>
              <w:rPr>
                <w:rFonts w:eastAsia="Calibri"/>
                <w:color w:val="000000"/>
                <w:sz w:val="28"/>
                <w:szCs w:val="28"/>
              </w:rPr>
            </w:pPr>
            <w:r>
              <w:rPr>
                <w:b/>
                <w:bCs/>
                <w:color w:val="000000"/>
                <w:sz w:val="28"/>
                <w:szCs w:val="28"/>
              </w:rPr>
              <w:t xml:space="preserve">Раздел 4 «Анализ показателей бухгалтерской отчетности субъекта бюджетной </w:t>
            </w:r>
          </w:p>
          <w:p w:rsidR="00452E61" w:rsidRDefault="00452E61" w:rsidP="00EA2540">
            <w:pPr>
              <w:rPr>
                <w:sz w:val="28"/>
                <w:szCs w:val="28"/>
              </w:rPr>
            </w:pPr>
          </w:p>
          <w:p w:rsidR="00452E61" w:rsidRDefault="00452E61" w:rsidP="00EA2540">
            <w:pPr>
              <w:shd w:val="clear" w:color="auto" w:fill="FFFFFF"/>
              <w:ind w:left="6"/>
              <w:jc w:val="center"/>
              <w:rPr>
                <w:spacing w:val="-5"/>
                <w:sz w:val="24"/>
                <w:szCs w:val="24"/>
              </w:rPr>
            </w:pPr>
            <w:r>
              <w:rPr>
                <w:sz w:val="28"/>
                <w:szCs w:val="28"/>
              </w:rPr>
              <w:t xml:space="preserve">Расшифровка к показателям в Справке по заключению счетов бюджетного учета отчетного финансового года ф. 0503110 на 01.01.2025, сумма которых превышает 1,0 </w:t>
            </w:r>
            <w:proofErr w:type="spellStart"/>
            <w:r>
              <w:rPr>
                <w:sz w:val="28"/>
                <w:szCs w:val="28"/>
              </w:rPr>
              <w:t>млн.руб</w:t>
            </w:r>
            <w:proofErr w:type="spellEnd"/>
            <w:r>
              <w:rPr>
                <w:sz w:val="28"/>
                <w:szCs w:val="28"/>
              </w:rPr>
              <w:t>.</w:t>
            </w:r>
          </w:p>
          <w:p w:rsidR="00452E61" w:rsidRDefault="00452E61" w:rsidP="00EA2540">
            <w:pPr>
              <w:shd w:val="clear" w:color="auto" w:fill="FFFFFF"/>
              <w:ind w:left="6"/>
              <w:jc w:val="center"/>
              <w:rPr>
                <w:spacing w:val="-5"/>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410"/>
              <w:gridCol w:w="5386"/>
            </w:tblGrid>
            <w:tr w:rsidR="00452E61" w:rsidRPr="0082570F" w:rsidTr="00B934D7">
              <w:trPr>
                <w:trHeight w:val="390"/>
              </w:trPr>
              <w:tc>
                <w:tcPr>
                  <w:tcW w:w="1843" w:type="dxa"/>
                </w:tcPr>
                <w:p w:rsidR="00452E61" w:rsidRPr="0082570F" w:rsidRDefault="00452E61" w:rsidP="00EA2540">
                  <w:pPr>
                    <w:framePr w:hSpace="180" w:wrap="around" w:hAnchor="margin" w:y="-465"/>
                    <w:suppressOverlap/>
                    <w:jc w:val="center"/>
                    <w:rPr>
                      <w:color w:val="000000"/>
                      <w:sz w:val="28"/>
                      <w:szCs w:val="28"/>
                    </w:rPr>
                  </w:pPr>
                  <w:r>
                    <w:rPr>
                      <w:color w:val="000000"/>
                      <w:sz w:val="28"/>
                      <w:szCs w:val="28"/>
                    </w:rPr>
                    <w:t xml:space="preserve">Счет </w:t>
                  </w:r>
                </w:p>
              </w:tc>
              <w:tc>
                <w:tcPr>
                  <w:tcW w:w="2410" w:type="dxa"/>
                </w:tcPr>
                <w:p w:rsidR="00452E61" w:rsidRPr="0082570F" w:rsidRDefault="00452E61" w:rsidP="00EA2540">
                  <w:pPr>
                    <w:framePr w:hSpace="180" w:wrap="around" w:hAnchor="margin" w:y="-465"/>
                    <w:suppressOverlap/>
                    <w:jc w:val="center"/>
                    <w:rPr>
                      <w:color w:val="000000"/>
                      <w:sz w:val="28"/>
                      <w:szCs w:val="28"/>
                    </w:rPr>
                  </w:pPr>
                  <w:r w:rsidRPr="0082570F">
                    <w:rPr>
                      <w:color w:val="000000"/>
                      <w:sz w:val="28"/>
                      <w:szCs w:val="28"/>
                    </w:rPr>
                    <w:t>Сумма, руб.</w:t>
                  </w:r>
                </w:p>
              </w:tc>
              <w:tc>
                <w:tcPr>
                  <w:tcW w:w="5386" w:type="dxa"/>
                </w:tcPr>
                <w:p w:rsidR="00452E61" w:rsidRPr="0082570F" w:rsidRDefault="00452E61" w:rsidP="00EA2540">
                  <w:pPr>
                    <w:framePr w:hSpace="180" w:wrap="around" w:hAnchor="margin" w:y="-465"/>
                    <w:suppressOverlap/>
                    <w:jc w:val="center"/>
                    <w:rPr>
                      <w:color w:val="000000"/>
                      <w:sz w:val="28"/>
                      <w:szCs w:val="28"/>
                    </w:rPr>
                  </w:pPr>
                  <w:r w:rsidRPr="0082570F">
                    <w:rPr>
                      <w:color w:val="000000"/>
                      <w:sz w:val="28"/>
                      <w:szCs w:val="28"/>
                    </w:rPr>
                    <w:t>Пояснение</w:t>
                  </w:r>
                </w:p>
              </w:tc>
            </w:tr>
            <w:tr w:rsidR="00452E61" w:rsidRPr="0082570F" w:rsidTr="00B934D7">
              <w:trPr>
                <w:trHeight w:val="354"/>
              </w:trPr>
              <w:tc>
                <w:tcPr>
                  <w:tcW w:w="1843" w:type="dxa"/>
                </w:tcPr>
                <w:p w:rsidR="00452E61" w:rsidRPr="0082570F" w:rsidRDefault="00452E61" w:rsidP="00EA2540">
                  <w:pPr>
                    <w:framePr w:hSpace="180" w:wrap="around" w:hAnchor="margin" w:y="-465"/>
                    <w:suppressOverlap/>
                    <w:jc w:val="center"/>
                    <w:rPr>
                      <w:color w:val="000000"/>
                      <w:sz w:val="28"/>
                      <w:szCs w:val="28"/>
                    </w:rPr>
                  </w:pPr>
                  <w:r w:rsidRPr="0082570F">
                    <w:rPr>
                      <w:color w:val="000000"/>
                      <w:sz w:val="28"/>
                      <w:szCs w:val="28"/>
                    </w:rPr>
                    <w:t>1</w:t>
                  </w:r>
                </w:p>
              </w:tc>
              <w:tc>
                <w:tcPr>
                  <w:tcW w:w="2410" w:type="dxa"/>
                </w:tcPr>
                <w:p w:rsidR="00452E61" w:rsidRPr="0082570F" w:rsidRDefault="00452E61" w:rsidP="00EA2540">
                  <w:pPr>
                    <w:framePr w:hSpace="180" w:wrap="around" w:hAnchor="margin" w:y="-465"/>
                    <w:suppressOverlap/>
                    <w:jc w:val="center"/>
                    <w:rPr>
                      <w:color w:val="000000"/>
                      <w:sz w:val="28"/>
                      <w:szCs w:val="28"/>
                    </w:rPr>
                  </w:pPr>
                  <w:r w:rsidRPr="0082570F">
                    <w:rPr>
                      <w:color w:val="000000"/>
                      <w:sz w:val="28"/>
                      <w:szCs w:val="28"/>
                    </w:rPr>
                    <w:t>2</w:t>
                  </w:r>
                </w:p>
              </w:tc>
              <w:tc>
                <w:tcPr>
                  <w:tcW w:w="5386" w:type="dxa"/>
                </w:tcPr>
                <w:p w:rsidR="00452E61" w:rsidRPr="0082570F" w:rsidRDefault="00452E61" w:rsidP="00EA2540">
                  <w:pPr>
                    <w:framePr w:hSpace="180" w:wrap="around" w:hAnchor="margin" w:y="-465"/>
                    <w:suppressOverlap/>
                    <w:jc w:val="center"/>
                    <w:rPr>
                      <w:color w:val="000000"/>
                      <w:sz w:val="28"/>
                      <w:szCs w:val="28"/>
                    </w:rPr>
                  </w:pPr>
                  <w:r w:rsidRPr="0082570F">
                    <w:rPr>
                      <w:color w:val="000000"/>
                      <w:sz w:val="28"/>
                      <w:szCs w:val="28"/>
                    </w:rPr>
                    <w:t>3</w:t>
                  </w:r>
                </w:p>
              </w:tc>
            </w:tr>
            <w:tr w:rsidR="00452E61" w:rsidRPr="0082570F" w:rsidTr="00B934D7">
              <w:trPr>
                <w:trHeight w:val="354"/>
              </w:trPr>
              <w:tc>
                <w:tcPr>
                  <w:tcW w:w="1843" w:type="dxa"/>
                </w:tcPr>
                <w:p w:rsidR="00452E61" w:rsidRPr="0082570F" w:rsidRDefault="00452E61" w:rsidP="00EA2540">
                  <w:pPr>
                    <w:framePr w:hSpace="180" w:wrap="around" w:hAnchor="margin" w:y="-465"/>
                    <w:suppressOverlap/>
                    <w:jc w:val="center"/>
                    <w:rPr>
                      <w:color w:val="000000"/>
                      <w:sz w:val="28"/>
                      <w:szCs w:val="28"/>
                    </w:rPr>
                  </w:pPr>
                  <w:r>
                    <w:rPr>
                      <w:color w:val="000000"/>
                      <w:sz w:val="28"/>
                      <w:szCs w:val="28"/>
                    </w:rPr>
                    <w:t>1 401 10 189</w:t>
                  </w:r>
                </w:p>
              </w:tc>
              <w:tc>
                <w:tcPr>
                  <w:tcW w:w="2410" w:type="dxa"/>
                </w:tcPr>
                <w:p w:rsidR="00452E61" w:rsidRPr="0082570F" w:rsidRDefault="00452E61" w:rsidP="00EA2540">
                  <w:pPr>
                    <w:framePr w:hSpace="180" w:wrap="around" w:hAnchor="margin" w:y="-465"/>
                    <w:suppressOverlap/>
                    <w:jc w:val="center"/>
                    <w:rPr>
                      <w:color w:val="000000"/>
                      <w:sz w:val="28"/>
                      <w:szCs w:val="28"/>
                    </w:rPr>
                  </w:pPr>
                </w:p>
              </w:tc>
              <w:tc>
                <w:tcPr>
                  <w:tcW w:w="5386" w:type="dxa"/>
                </w:tcPr>
                <w:p w:rsidR="00452E61" w:rsidRPr="0082570F" w:rsidRDefault="00452E61" w:rsidP="00EA2540">
                  <w:pPr>
                    <w:framePr w:hSpace="180" w:wrap="around" w:hAnchor="margin" w:y="-465"/>
                    <w:suppressOverlap/>
                    <w:jc w:val="center"/>
                    <w:rPr>
                      <w:color w:val="000000"/>
                      <w:sz w:val="28"/>
                      <w:szCs w:val="28"/>
                    </w:rPr>
                  </w:pPr>
                </w:p>
              </w:tc>
            </w:tr>
            <w:tr w:rsidR="00452E61" w:rsidRPr="0082570F" w:rsidTr="00B934D7">
              <w:trPr>
                <w:trHeight w:val="354"/>
              </w:trPr>
              <w:tc>
                <w:tcPr>
                  <w:tcW w:w="1843" w:type="dxa"/>
                </w:tcPr>
                <w:p w:rsidR="00452E61" w:rsidRPr="0082570F" w:rsidRDefault="00452E61" w:rsidP="00EA2540">
                  <w:pPr>
                    <w:framePr w:hSpace="180" w:wrap="around" w:hAnchor="margin" w:y="-465"/>
                    <w:suppressOverlap/>
                    <w:jc w:val="center"/>
                    <w:rPr>
                      <w:color w:val="000000"/>
                      <w:sz w:val="28"/>
                      <w:szCs w:val="28"/>
                    </w:rPr>
                  </w:pPr>
                  <w:r>
                    <w:rPr>
                      <w:color w:val="000000"/>
                      <w:sz w:val="28"/>
                      <w:szCs w:val="28"/>
                    </w:rPr>
                    <w:t>1 401 10 199</w:t>
                  </w:r>
                </w:p>
              </w:tc>
              <w:tc>
                <w:tcPr>
                  <w:tcW w:w="2410" w:type="dxa"/>
                </w:tcPr>
                <w:p w:rsidR="00452E61" w:rsidRPr="0082570F" w:rsidRDefault="00452E61" w:rsidP="00EA2540">
                  <w:pPr>
                    <w:framePr w:hSpace="180" w:wrap="around" w:hAnchor="margin" w:y="-465"/>
                    <w:suppressOverlap/>
                    <w:jc w:val="center"/>
                    <w:rPr>
                      <w:color w:val="000000"/>
                      <w:sz w:val="28"/>
                      <w:szCs w:val="28"/>
                    </w:rPr>
                  </w:pPr>
                  <w:r>
                    <w:rPr>
                      <w:color w:val="000000"/>
                      <w:sz w:val="28"/>
                      <w:szCs w:val="28"/>
                    </w:rPr>
                    <w:t xml:space="preserve">   +</w:t>
                  </w:r>
                  <w:r>
                    <w:t xml:space="preserve"> </w:t>
                  </w:r>
                  <w:r w:rsidRPr="00EE4C2F">
                    <w:rPr>
                      <w:color w:val="000000"/>
                      <w:sz w:val="28"/>
                      <w:szCs w:val="28"/>
                    </w:rPr>
                    <w:t>812 133 383,22</w:t>
                  </w:r>
                </w:p>
              </w:tc>
              <w:tc>
                <w:tcPr>
                  <w:tcW w:w="5386" w:type="dxa"/>
                </w:tcPr>
                <w:p w:rsidR="00452E61" w:rsidRDefault="00452E61" w:rsidP="00EA2540">
                  <w:pPr>
                    <w:framePr w:hSpace="180" w:wrap="around" w:hAnchor="margin" w:y="-465"/>
                    <w:suppressOverlap/>
                    <w:jc w:val="center"/>
                    <w:rPr>
                      <w:color w:val="000000"/>
                      <w:sz w:val="28"/>
                      <w:szCs w:val="28"/>
                    </w:rPr>
                  </w:pPr>
                  <w:r>
                    <w:rPr>
                      <w:color w:val="000000"/>
                      <w:sz w:val="28"/>
                      <w:szCs w:val="28"/>
                    </w:rPr>
                    <w:t xml:space="preserve">Оприходованы </w:t>
                  </w:r>
                  <w:r w:rsidRPr="00414DA5">
                    <w:rPr>
                      <w:color w:val="000000"/>
                      <w:sz w:val="28"/>
                      <w:szCs w:val="28"/>
                    </w:rPr>
                    <w:t>материальные запасы</w:t>
                  </w:r>
                  <w:r>
                    <w:rPr>
                      <w:color w:val="000000"/>
                      <w:sz w:val="28"/>
                      <w:szCs w:val="28"/>
                    </w:rPr>
                    <w:t xml:space="preserve"> </w:t>
                  </w:r>
                  <w:r w:rsidRPr="00414DA5">
                    <w:rPr>
                      <w:color w:val="000000"/>
                      <w:sz w:val="28"/>
                      <w:szCs w:val="28"/>
                    </w:rPr>
                    <w:t xml:space="preserve">в виде </w:t>
                  </w:r>
                  <w:r>
                    <w:rPr>
                      <w:color w:val="000000"/>
                      <w:sz w:val="28"/>
                      <w:szCs w:val="28"/>
                    </w:rPr>
                    <w:t>срез</w:t>
                  </w:r>
                  <w:r w:rsidRPr="00414DA5">
                    <w:rPr>
                      <w:color w:val="000000"/>
                      <w:sz w:val="28"/>
                      <w:szCs w:val="28"/>
                    </w:rPr>
                    <w:t xml:space="preserve">ов </w:t>
                  </w:r>
                  <w:r>
                    <w:rPr>
                      <w:color w:val="000000"/>
                      <w:sz w:val="28"/>
                      <w:szCs w:val="28"/>
                    </w:rPr>
                    <w:t>поверхностного слоя асфальтобетонного дорожного покрытия при ремонте автомобильных дорог</w:t>
                  </w:r>
                  <w:r w:rsidRPr="00414DA5">
                    <w:rPr>
                      <w:color w:val="000000"/>
                      <w:sz w:val="28"/>
                      <w:szCs w:val="28"/>
                    </w:rPr>
                    <w:t xml:space="preserve"> в </w:t>
                  </w:r>
                  <w:r w:rsidRPr="00414DA5">
                    <w:rPr>
                      <w:color w:val="000000"/>
                      <w:sz w:val="28"/>
                      <w:szCs w:val="28"/>
                    </w:rPr>
                    <w:lastRenderedPageBreak/>
                    <w:t xml:space="preserve">сумме </w:t>
                  </w:r>
                  <w:r w:rsidRPr="00EE4C2F">
                    <w:rPr>
                      <w:color w:val="000000"/>
                      <w:sz w:val="28"/>
                      <w:szCs w:val="28"/>
                    </w:rPr>
                    <w:t>10 929 844,47</w:t>
                  </w:r>
                  <w:r>
                    <w:rPr>
                      <w:color w:val="000000"/>
                      <w:sz w:val="28"/>
                      <w:szCs w:val="28"/>
                    </w:rPr>
                    <w:t xml:space="preserve"> </w:t>
                  </w:r>
                  <w:r w:rsidRPr="00414DA5">
                    <w:rPr>
                      <w:color w:val="000000"/>
                      <w:sz w:val="28"/>
                      <w:szCs w:val="28"/>
                    </w:rPr>
                    <w:t>руб.;</w:t>
                  </w:r>
                </w:p>
                <w:p w:rsidR="00452E61" w:rsidRPr="00EE4C2F" w:rsidRDefault="00452E61" w:rsidP="00EA2540">
                  <w:pPr>
                    <w:framePr w:hSpace="180" w:wrap="around" w:hAnchor="margin" w:y="-465"/>
                    <w:suppressOverlap/>
                    <w:jc w:val="center"/>
                    <w:rPr>
                      <w:color w:val="000000"/>
                      <w:sz w:val="28"/>
                      <w:szCs w:val="28"/>
                    </w:rPr>
                  </w:pPr>
                  <w:r w:rsidRPr="00EE4C2F">
                    <w:rPr>
                      <w:color w:val="000000"/>
                      <w:sz w:val="28"/>
                      <w:szCs w:val="28"/>
                    </w:rPr>
                    <w:t xml:space="preserve">Принятие к учету земельных участков </w:t>
                  </w:r>
                  <w:r>
                    <w:rPr>
                      <w:color w:val="000000"/>
                      <w:sz w:val="28"/>
                      <w:szCs w:val="28"/>
                    </w:rPr>
                    <w:t xml:space="preserve">на праве постоянного (бессрочного) пользования в соответствии с распоряжениями ДГИЗО </w:t>
                  </w:r>
                  <w:r w:rsidRPr="00EE4C2F">
                    <w:rPr>
                      <w:color w:val="000000"/>
                      <w:sz w:val="28"/>
                      <w:szCs w:val="28"/>
                    </w:rPr>
                    <w:t xml:space="preserve">в сумме </w:t>
                  </w:r>
                  <w:r>
                    <w:rPr>
                      <w:color w:val="000000"/>
                      <w:sz w:val="28"/>
                      <w:szCs w:val="28"/>
                    </w:rPr>
                    <w:t xml:space="preserve">                    </w:t>
                  </w:r>
                  <w:r w:rsidRPr="00EE4C2F">
                    <w:rPr>
                      <w:color w:val="000000"/>
                      <w:sz w:val="28"/>
                      <w:szCs w:val="28"/>
                    </w:rPr>
                    <w:t>511 528 051,59</w:t>
                  </w:r>
                  <w:r>
                    <w:rPr>
                      <w:color w:val="000000"/>
                      <w:sz w:val="28"/>
                      <w:szCs w:val="28"/>
                    </w:rPr>
                    <w:t xml:space="preserve"> </w:t>
                  </w:r>
                  <w:r w:rsidRPr="00EE4C2F">
                    <w:rPr>
                      <w:color w:val="000000"/>
                      <w:sz w:val="28"/>
                      <w:szCs w:val="28"/>
                    </w:rPr>
                    <w:t>руб.;</w:t>
                  </w:r>
                </w:p>
                <w:p w:rsidR="00452E61" w:rsidRPr="0082570F" w:rsidRDefault="00452E61" w:rsidP="00EA2540">
                  <w:pPr>
                    <w:framePr w:hSpace="180" w:wrap="around" w:hAnchor="margin" w:y="-465"/>
                    <w:suppressOverlap/>
                    <w:jc w:val="center"/>
                    <w:rPr>
                      <w:color w:val="000000"/>
                      <w:sz w:val="28"/>
                      <w:szCs w:val="28"/>
                    </w:rPr>
                  </w:pPr>
                  <w:r w:rsidRPr="00EE4C2F">
                    <w:rPr>
                      <w:color w:val="000000"/>
                      <w:sz w:val="28"/>
                      <w:szCs w:val="28"/>
                    </w:rPr>
                    <w:t xml:space="preserve">Принятие к учету земельных участков, государственная собственность на которые </w:t>
                  </w:r>
                  <w:r>
                    <w:rPr>
                      <w:color w:val="000000"/>
                      <w:sz w:val="28"/>
                      <w:szCs w:val="28"/>
                    </w:rPr>
                    <w:t>н</w:t>
                  </w:r>
                  <w:r w:rsidRPr="00EE4C2F">
                    <w:rPr>
                      <w:color w:val="000000"/>
                      <w:sz w:val="28"/>
                      <w:szCs w:val="28"/>
                    </w:rPr>
                    <w:t>е разграничена</w:t>
                  </w:r>
                  <w:r>
                    <w:rPr>
                      <w:color w:val="000000"/>
                      <w:sz w:val="28"/>
                      <w:szCs w:val="28"/>
                    </w:rPr>
                    <w:t xml:space="preserve">, </w:t>
                  </w:r>
                  <w:r w:rsidRPr="00EE4C2F">
                    <w:rPr>
                      <w:color w:val="000000"/>
                      <w:sz w:val="28"/>
                      <w:szCs w:val="28"/>
                    </w:rPr>
                    <w:t xml:space="preserve">вовлеченных </w:t>
                  </w:r>
                  <w:r>
                    <w:rPr>
                      <w:color w:val="000000"/>
                      <w:sz w:val="28"/>
                      <w:szCs w:val="28"/>
                    </w:rPr>
                    <w:t xml:space="preserve">              </w:t>
                  </w:r>
                </w:p>
              </w:tc>
            </w:tr>
          </w:tbl>
          <w:p w:rsidR="00452E61" w:rsidRDefault="00452E61" w:rsidP="00EA2540">
            <w:pPr>
              <w:shd w:val="clear" w:color="auto" w:fill="FFFFFF"/>
              <w:ind w:firstLine="283"/>
              <w:jc w:val="both"/>
              <w:rPr>
                <w:rFonts w:eastAsia="Calibri"/>
                <w:sz w:val="28"/>
                <w:szCs w:val="28"/>
                <w:lang w:eastAsia="en-US"/>
              </w:rPr>
            </w:pPr>
          </w:p>
          <w:p w:rsidR="00452E61" w:rsidRPr="003E3A97" w:rsidRDefault="00452E61" w:rsidP="00EA2540">
            <w:pPr>
              <w:rPr>
                <w:rFonts w:eastAsia="Calibri"/>
                <w:color w:val="000000"/>
                <w:sz w:val="28"/>
                <w:szCs w:val="28"/>
              </w:rPr>
            </w:pPr>
            <w:r>
              <w:rPr>
                <w:b/>
                <w:bCs/>
                <w:color w:val="000000"/>
                <w:sz w:val="28"/>
                <w:szCs w:val="28"/>
              </w:rPr>
              <w:t xml:space="preserve">Раздел 4 «Анализ показателей бухгалтерской отчетности субъекта бюджетной </w:t>
            </w:r>
          </w:p>
          <w:p w:rsidR="00452E61" w:rsidRDefault="00452E61" w:rsidP="00EA2540">
            <w:pPr>
              <w:rPr>
                <w:sz w:val="28"/>
                <w:szCs w:val="28"/>
              </w:rPr>
            </w:pPr>
          </w:p>
          <w:p w:rsidR="00452E61" w:rsidRDefault="00452E61" w:rsidP="00EA2540">
            <w:pPr>
              <w:shd w:val="clear" w:color="auto" w:fill="FFFFFF"/>
              <w:ind w:left="6"/>
              <w:jc w:val="center"/>
              <w:rPr>
                <w:spacing w:val="-5"/>
                <w:sz w:val="24"/>
                <w:szCs w:val="24"/>
              </w:rPr>
            </w:pPr>
            <w:r>
              <w:rPr>
                <w:sz w:val="28"/>
                <w:szCs w:val="28"/>
              </w:rPr>
              <w:t xml:space="preserve">Расшифровка к показателям в Справке по заключению счетов бюджетного учета отчетного финансового года ф. 0503110 на 01.01.2025, сумма которых превышает 1,0 </w:t>
            </w:r>
            <w:proofErr w:type="spellStart"/>
            <w:r>
              <w:rPr>
                <w:sz w:val="28"/>
                <w:szCs w:val="28"/>
              </w:rPr>
              <w:t>млн.руб</w:t>
            </w:r>
            <w:proofErr w:type="spellEnd"/>
            <w:r>
              <w:rPr>
                <w:sz w:val="28"/>
                <w:szCs w:val="28"/>
              </w:rPr>
              <w:t>.</w:t>
            </w:r>
          </w:p>
          <w:p w:rsidR="00452E61" w:rsidRDefault="00452E61" w:rsidP="00EA2540">
            <w:pPr>
              <w:shd w:val="clear" w:color="auto" w:fill="FFFFFF"/>
              <w:ind w:left="6"/>
              <w:jc w:val="center"/>
              <w:rPr>
                <w:spacing w:val="-5"/>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410"/>
              <w:gridCol w:w="5386"/>
            </w:tblGrid>
            <w:tr w:rsidR="00452E61" w:rsidRPr="0082570F" w:rsidTr="00B934D7">
              <w:trPr>
                <w:trHeight w:val="390"/>
              </w:trPr>
              <w:tc>
                <w:tcPr>
                  <w:tcW w:w="1843" w:type="dxa"/>
                </w:tcPr>
                <w:p w:rsidR="00452E61" w:rsidRPr="0082570F" w:rsidRDefault="00452E61" w:rsidP="00EA2540">
                  <w:pPr>
                    <w:framePr w:hSpace="180" w:wrap="around" w:hAnchor="margin" w:y="-465"/>
                    <w:suppressOverlap/>
                    <w:jc w:val="center"/>
                    <w:rPr>
                      <w:color w:val="000000"/>
                      <w:sz w:val="28"/>
                      <w:szCs w:val="28"/>
                    </w:rPr>
                  </w:pPr>
                  <w:r>
                    <w:rPr>
                      <w:color w:val="000000"/>
                      <w:sz w:val="28"/>
                      <w:szCs w:val="28"/>
                    </w:rPr>
                    <w:t xml:space="preserve">Счет </w:t>
                  </w:r>
                </w:p>
              </w:tc>
              <w:tc>
                <w:tcPr>
                  <w:tcW w:w="2410" w:type="dxa"/>
                </w:tcPr>
                <w:p w:rsidR="00452E61" w:rsidRPr="0082570F" w:rsidRDefault="00452E61" w:rsidP="00EA2540">
                  <w:pPr>
                    <w:framePr w:hSpace="180" w:wrap="around" w:hAnchor="margin" w:y="-465"/>
                    <w:suppressOverlap/>
                    <w:jc w:val="center"/>
                    <w:rPr>
                      <w:color w:val="000000"/>
                      <w:sz w:val="28"/>
                      <w:szCs w:val="28"/>
                    </w:rPr>
                  </w:pPr>
                  <w:r w:rsidRPr="0082570F">
                    <w:rPr>
                      <w:color w:val="000000"/>
                      <w:sz w:val="28"/>
                      <w:szCs w:val="28"/>
                    </w:rPr>
                    <w:t>Сумма, руб.</w:t>
                  </w:r>
                </w:p>
              </w:tc>
              <w:tc>
                <w:tcPr>
                  <w:tcW w:w="5386" w:type="dxa"/>
                </w:tcPr>
                <w:p w:rsidR="00452E61" w:rsidRPr="0082570F" w:rsidRDefault="00452E61" w:rsidP="00EA2540">
                  <w:pPr>
                    <w:framePr w:hSpace="180" w:wrap="around" w:hAnchor="margin" w:y="-465"/>
                    <w:suppressOverlap/>
                    <w:jc w:val="center"/>
                    <w:rPr>
                      <w:color w:val="000000"/>
                      <w:sz w:val="28"/>
                      <w:szCs w:val="28"/>
                    </w:rPr>
                  </w:pPr>
                  <w:r w:rsidRPr="0082570F">
                    <w:rPr>
                      <w:color w:val="000000"/>
                      <w:sz w:val="28"/>
                      <w:szCs w:val="28"/>
                    </w:rPr>
                    <w:t>Пояснение</w:t>
                  </w:r>
                </w:p>
              </w:tc>
            </w:tr>
            <w:tr w:rsidR="00452E61" w:rsidRPr="0082570F" w:rsidTr="00B934D7">
              <w:trPr>
                <w:trHeight w:val="354"/>
              </w:trPr>
              <w:tc>
                <w:tcPr>
                  <w:tcW w:w="1843" w:type="dxa"/>
                </w:tcPr>
                <w:p w:rsidR="00452E61" w:rsidRPr="0082570F" w:rsidRDefault="00452E61" w:rsidP="00EA2540">
                  <w:pPr>
                    <w:framePr w:hSpace="180" w:wrap="around" w:hAnchor="margin" w:y="-465"/>
                    <w:suppressOverlap/>
                    <w:jc w:val="center"/>
                    <w:rPr>
                      <w:color w:val="000000"/>
                      <w:sz w:val="28"/>
                      <w:szCs w:val="28"/>
                    </w:rPr>
                  </w:pPr>
                  <w:r w:rsidRPr="0082570F">
                    <w:rPr>
                      <w:color w:val="000000"/>
                      <w:sz w:val="28"/>
                      <w:szCs w:val="28"/>
                    </w:rPr>
                    <w:t>1</w:t>
                  </w:r>
                </w:p>
              </w:tc>
              <w:tc>
                <w:tcPr>
                  <w:tcW w:w="2410" w:type="dxa"/>
                </w:tcPr>
                <w:p w:rsidR="00452E61" w:rsidRPr="0082570F" w:rsidRDefault="00452E61" w:rsidP="00EA2540">
                  <w:pPr>
                    <w:framePr w:hSpace="180" w:wrap="around" w:hAnchor="margin" w:y="-465"/>
                    <w:suppressOverlap/>
                    <w:jc w:val="center"/>
                    <w:rPr>
                      <w:color w:val="000000"/>
                      <w:sz w:val="28"/>
                      <w:szCs w:val="28"/>
                    </w:rPr>
                  </w:pPr>
                  <w:r w:rsidRPr="0082570F">
                    <w:rPr>
                      <w:color w:val="000000"/>
                      <w:sz w:val="28"/>
                      <w:szCs w:val="28"/>
                    </w:rPr>
                    <w:t>2</w:t>
                  </w:r>
                </w:p>
              </w:tc>
              <w:tc>
                <w:tcPr>
                  <w:tcW w:w="5386" w:type="dxa"/>
                </w:tcPr>
                <w:p w:rsidR="00452E61" w:rsidRPr="0082570F" w:rsidRDefault="00452E61" w:rsidP="00EA2540">
                  <w:pPr>
                    <w:framePr w:hSpace="180" w:wrap="around" w:hAnchor="margin" w:y="-465"/>
                    <w:suppressOverlap/>
                    <w:jc w:val="center"/>
                    <w:rPr>
                      <w:color w:val="000000"/>
                      <w:sz w:val="28"/>
                      <w:szCs w:val="28"/>
                    </w:rPr>
                  </w:pPr>
                  <w:r w:rsidRPr="0082570F">
                    <w:rPr>
                      <w:color w:val="000000"/>
                      <w:sz w:val="28"/>
                      <w:szCs w:val="28"/>
                    </w:rPr>
                    <w:t>3</w:t>
                  </w:r>
                </w:p>
              </w:tc>
            </w:tr>
            <w:tr w:rsidR="00452E61" w:rsidRPr="0082570F" w:rsidTr="00B934D7">
              <w:trPr>
                <w:trHeight w:val="354"/>
              </w:trPr>
              <w:tc>
                <w:tcPr>
                  <w:tcW w:w="1843" w:type="dxa"/>
                </w:tcPr>
                <w:p w:rsidR="00452E61" w:rsidRPr="0082570F" w:rsidRDefault="00452E61" w:rsidP="00EA2540">
                  <w:pPr>
                    <w:framePr w:hSpace="180" w:wrap="around" w:hAnchor="margin" w:y="-465"/>
                    <w:suppressOverlap/>
                    <w:jc w:val="center"/>
                    <w:rPr>
                      <w:color w:val="000000"/>
                      <w:sz w:val="28"/>
                      <w:szCs w:val="28"/>
                    </w:rPr>
                  </w:pPr>
                  <w:r>
                    <w:rPr>
                      <w:color w:val="000000"/>
                      <w:sz w:val="28"/>
                      <w:szCs w:val="28"/>
                    </w:rPr>
                    <w:t>1 401 10 189</w:t>
                  </w:r>
                </w:p>
              </w:tc>
              <w:tc>
                <w:tcPr>
                  <w:tcW w:w="2410" w:type="dxa"/>
                </w:tcPr>
                <w:p w:rsidR="00452E61" w:rsidRPr="0082570F" w:rsidRDefault="00452E61" w:rsidP="00EA2540">
                  <w:pPr>
                    <w:framePr w:hSpace="180" w:wrap="around" w:hAnchor="margin" w:y="-465"/>
                    <w:suppressOverlap/>
                    <w:jc w:val="center"/>
                    <w:rPr>
                      <w:color w:val="000000"/>
                      <w:sz w:val="28"/>
                      <w:szCs w:val="28"/>
                    </w:rPr>
                  </w:pPr>
                </w:p>
              </w:tc>
              <w:tc>
                <w:tcPr>
                  <w:tcW w:w="5386" w:type="dxa"/>
                </w:tcPr>
                <w:p w:rsidR="00452E61" w:rsidRPr="0082570F" w:rsidRDefault="00452E61" w:rsidP="00EA2540">
                  <w:pPr>
                    <w:framePr w:hSpace="180" w:wrap="around" w:hAnchor="margin" w:y="-465"/>
                    <w:suppressOverlap/>
                    <w:jc w:val="center"/>
                    <w:rPr>
                      <w:color w:val="000000"/>
                      <w:sz w:val="28"/>
                      <w:szCs w:val="28"/>
                    </w:rPr>
                  </w:pPr>
                </w:p>
              </w:tc>
            </w:tr>
            <w:tr w:rsidR="00452E61" w:rsidRPr="0082570F" w:rsidTr="00B934D7">
              <w:trPr>
                <w:trHeight w:val="354"/>
              </w:trPr>
              <w:tc>
                <w:tcPr>
                  <w:tcW w:w="1843" w:type="dxa"/>
                </w:tcPr>
                <w:p w:rsidR="00452E61" w:rsidRPr="0082570F" w:rsidRDefault="00452E61" w:rsidP="00EA2540">
                  <w:pPr>
                    <w:framePr w:hSpace="180" w:wrap="around" w:hAnchor="margin" w:y="-465"/>
                    <w:suppressOverlap/>
                    <w:jc w:val="center"/>
                    <w:rPr>
                      <w:color w:val="000000"/>
                      <w:sz w:val="28"/>
                      <w:szCs w:val="28"/>
                    </w:rPr>
                  </w:pPr>
                  <w:r>
                    <w:rPr>
                      <w:color w:val="000000"/>
                      <w:sz w:val="28"/>
                      <w:szCs w:val="28"/>
                    </w:rPr>
                    <w:t>1 401 10 199</w:t>
                  </w:r>
                </w:p>
              </w:tc>
              <w:tc>
                <w:tcPr>
                  <w:tcW w:w="2410" w:type="dxa"/>
                </w:tcPr>
                <w:p w:rsidR="00452E61" w:rsidRPr="0082570F" w:rsidRDefault="00452E61" w:rsidP="00EA2540">
                  <w:pPr>
                    <w:framePr w:hSpace="180" w:wrap="around" w:hAnchor="margin" w:y="-465"/>
                    <w:suppressOverlap/>
                    <w:jc w:val="center"/>
                    <w:rPr>
                      <w:color w:val="000000"/>
                      <w:sz w:val="28"/>
                      <w:szCs w:val="28"/>
                    </w:rPr>
                  </w:pPr>
                  <w:r>
                    <w:rPr>
                      <w:color w:val="000000"/>
                      <w:sz w:val="28"/>
                      <w:szCs w:val="28"/>
                    </w:rPr>
                    <w:t xml:space="preserve">   +</w:t>
                  </w:r>
                  <w:r>
                    <w:t xml:space="preserve"> </w:t>
                  </w:r>
                  <w:r w:rsidRPr="00EE4C2F">
                    <w:rPr>
                      <w:color w:val="000000"/>
                      <w:sz w:val="28"/>
                      <w:szCs w:val="28"/>
                    </w:rPr>
                    <w:t>812 133 383,22</w:t>
                  </w:r>
                </w:p>
              </w:tc>
              <w:tc>
                <w:tcPr>
                  <w:tcW w:w="5386" w:type="dxa"/>
                </w:tcPr>
                <w:p w:rsidR="00452E61" w:rsidRDefault="00452E61" w:rsidP="00EA2540">
                  <w:pPr>
                    <w:framePr w:hSpace="180" w:wrap="around" w:hAnchor="margin" w:y="-465"/>
                    <w:suppressOverlap/>
                    <w:jc w:val="center"/>
                    <w:rPr>
                      <w:color w:val="000000"/>
                      <w:sz w:val="28"/>
                      <w:szCs w:val="28"/>
                    </w:rPr>
                  </w:pPr>
                  <w:r>
                    <w:rPr>
                      <w:color w:val="000000"/>
                      <w:sz w:val="28"/>
                      <w:szCs w:val="28"/>
                    </w:rPr>
                    <w:t xml:space="preserve">Оприходованы </w:t>
                  </w:r>
                  <w:r w:rsidRPr="00414DA5">
                    <w:rPr>
                      <w:color w:val="000000"/>
                      <w:sz w:val="28"/>
                      <w:szCs w:val="28"/>
                    </w:rPr>
                    <w:t>материальные запасы</w:t>
                  </w:r>
                  <w:r>
                    <w:rPr>
                      <w:color w:val="000000"/>
                      <w:sz w:val="28"/>
                      <w:szCs w:val="28"/>
                    </w:rPr>
                    <w:t xml:space="preserve"> </w:t>
                  </w:r>
                  <w:r w:rsidRPr="00414DA5">
                    <w:rPr>
                      <w:color w:val="000000"/>
                      <w:sz w:val="28"/>
                      <w:szCs w:val="28"/>
                    </w:rPr>
                    <w:t xml:space="preserve">в виде </w:t>
                  </w:r>
                  <w:r>
                    <w:rPr>
                      <w:color w:val="000000"/>
                      <w:sz w:val="28"/>
                      <w:szCs w:val="28"/>
                    </w:rPr>
                    <w:t>срез</w:t>
                  </w:r>
                  <w:r w:rsidRPr="00414DA5">
                    <w:rPr>
                      <w:color w:val="000000"/>
                      <w:sz w:val="28"/>
                      <w:szCs w:val="28"/>
                    </w:rPr>
                    <w:t xml:space="preserve">ов </w:t>
                  </w:r>
                  <w:r>
                    <w:rPr>
                      <w:color w:val="000000"/>
                      <w:sz w:val="28"/>
                      <w:szCs w:val="28"/>
                    </w:rPr>
                    <w:t>поверхностного слоя асфальтобетонного дорожного покрытия при ремонте автомобильных дорог</w:t>
                  </w:r>
                  <w:r w:rsidRPr="00414DA5">
                    <w:rPr>
                      <w:color w:val="000000"/>
                      <w:sz w:val="28"/>
                      <w:szCs w:val="28"/>
                    </w:rPr>
                    <w:t xml:space="preserve"> в сумме </w:t>
                  </w:r>
                  <w:r w:rsidRPr="00EE4C2F">
                    <w:rPr>
                      <w:color w:val="000000"/>
                      <w:sz w:val="28"/>
                      <w:szCs w:val="28"/>
                    </w:rPr>
                    <w:t>10 929 844,47</w:t>
                  </w:r>
                  <w:r>
                    <w:rPr>
                      <w:color w:val="000000"/>
                      <w:sz w:val="28"/>
                      <w:szCs w:val="28"/>
                    </w:rPr>
                    <w:t xml:space="preserve"> </w:t>
                  </w:r>
                  <w:r w:rsidRPr="00414DA5">
                    <w:rPr>
                      <w:color w:val="000000"/>
                      <w:sz w:val="28"/>
                      <w:szCs w:val="28"/>
                    </w:rPr>
                    <w:t>руб.;</w:t>
                  </w:r>
                </w:p>
                <w:p w:rsidR="00452E61" w:rsidRPr="00EE4C2F" w:rsidRDefault="00452E61" w:rsidP="00EA2540">
                  <w:pPr>
                    <w:framePr w:hSpace="180" w:wrap="around" w:hAnchor="margin" w:y="-465"/>
                    <w:suppressOverlap/>
                    <w:jc w:val="center"/>
                    <w:rPr>
                      <w:color w:val="000000"/>
                      <w:sz w:val="28"/>
                      <w:szCs w:val="28"/>
                    </w:rPr>
                  </w:pPr>
                  <w:r w:rsidRPr="00EE4C2F">
                    <w:rPr>
                      <w:color w:val="000000"/>
                      <w:sz w:val="28"/>
                      <w:szCs w:val="28"/>
                    </w:rPr>
                    <w:t xml:space="preserve">Принятие к учету земельных участков </w:t>
                  </w:r>
                  <w:r>
                    <w:rPr>
                      <w:color w:val="000000"/>
                      <w:sz w:val="28"/>
                      <w:szCs w:val="28"/>
                    </w:rPr>
                    <w:t xml:space="preserve">на праве постоянного (бессрочного) пользования в соответствии с распоряжениями ДГИЗО </w:t>
                  </w:r>
                  <w:r w:rsidRPr="00EE4C2F">
                    <w:rPr>
                      <w:color w:val="000000"/>
                      <w:sz w:val="28"/>
                      <w:szCs w:val="28"/>
                    </w:rPr>
                    <w:t xml:space="preserve">в сумме </w:t>
                  </w:r>
                  <w:r>
                    <w:rPr>
                      <w:color w:val="000000"/>
                      <w:sz w:val="28"/>
                      <w:szCs w:val="28"/>
                    </w:rPr>
                    <w:t xml:space="preserve">                    </w:t>
                  </w:r>
                  <w:r w:rsidRPr="00EE4C2F">
                    <w:rPr>
                      <w:color w:val="000000"/>
                      <w:sz w:val="28"/>
                      <w:szCs w:val="28"/>
                    </w:rPr>
                    <w:t>511 528 051,59</w:t>
                  </w:r>
                  <w:r>
                    <w:rPr>
                      <w:color w:val="000000"/>
                      <w:sz w:val="28"/>
                      <w:szCs w:val="28"/>
                    </w:rPr>
                    <w:t xml:space="preserve"> </w:t>
                  </w:r>
                  <w:r w:rsidRPr="00EE4C2F">
                    <w:rPr>
                      <w:color w:val="000000"/>
                      <w:sz w:val="28"/>
                      <w:szCs w:val="28"/>
                    </w:rPr>
                    <w:t>руб.;</w:t>
                  </w:r>
                </w:p>
                <w:p w:rsidR="00452E61" w:rsidRPr="0082570F" w:rsidRDefault="00452E61" w:rsidP="00EA2540">
                  <w:pPr>
                    <w:framePr w:hSpace="180" w:wrap="around" w:hAnchor="margin" w:y="-465"/>
                    <w:suppressOverlap/>
                    <w:jc w:val="center"/>
                    <w:rPr>
                      <w:color w:val="000000"/>
                      <w:sz w:val="28"/>
                      <w:szCs w:val="28"/>
                    </w:rPr>
                  </w:pPr>
                  <w:r w:rsidRPr="00EE4C2F">
                    <w:rPr>
                      <w:color w:val="000000"/>
                      <w:sz w:val="28"/>
                      <w:szCs w:val="28"/>
                    </w:rPr>
                    <w:t xml:space="preserve">Принятие к учету земельных участков, государственная собственность на которые </w:t>
                  </w:r>
                  <w:r>
                    <w:rPr>
                      <w:color w:val="000000"/>
                      <w:sz w:val="28"/>
                      <w:szCs w:val="28"/>
                    </w:rPr>
                    <w:t>н</w:t>
                  </w:r>
                  <w:r w:rsidRPr="00EE4C2F">
                    <w:rPr>
                      <w:color w:val="000000"/>
                      <w:sz w:val="28"/>
                      <w:szCs w:val="28"/>
                    </w:rPr>
                    <w:t>е разграничена</w:t>
                  </w:r>
                  <w:r>
                    <w:rPr>
                      <w:color w:val="000000"/>
                      <w:sz w:val="28"/>
                      <w:szCs w:val="28"/>
                    </w:rPr>
                    <w:t xml:space="preserve">, </w:t>
                  </w:r>
                  <w:r w:rsidRPr="00EE4C2F">
                    <w:rPr>
                      <w:color w:val="000000"/>
                      <w:sz w:val="28"/>
                      <w:szCs w:val="28"/>
                    </w:rPr>
                    <w:t xml:space="preserve">вовлеченных </w:t>
                  </w:r>
                  <w:r>
                    <w:rPr>
                      <w:color w:val="000000"/>
                      <w:sz w:val="28"/>
                      <w:szCs w:val="28"/>
                    </w:rPr>
                    <w:t xml:space="preserve">              </w:t>
                  </w:r>
                  <w:r w:rsidRPr="00EE4C2F">
                    <w:rPr>
                      <w:color w:val="000000"/>
                      <w:sz w:val="28"/>
                      <w:szCs w:val="28"/>
                    </w:rPr>
                    <w:t>в хозяйственный оборот</w:t>
                  </w:r>
                  <w:r>
                    <w:rPr>
                      <w:color w:val="000000"/>
                      <w:sz w:val="28"/>
                      <w:szCs w:val="28"/>
                    </w:rPr>
                    <w:t>,</w:t>
                  </w:r>
                  <w:r w:rsidRPr="00EE4C2F">
                    <w:rPr>
                      <w:color w:val="000000"/>
                      <w:sz w:val="28"/>
                      <w:szCs w:val="28"/>
                    </w:rPr>
                    <w:t xml:space="preserve"> </w:t>
                  </w:r>
                  <w:r>
                    <w:rPr>
                      <w:color w:val="000000"/>
                      <w:sz w:val="28"/>
                      <w:szCs w:val="28"/>
                    </w:rPr>
                    <w:t xml:space="preserve">на основании </w:t>
                  </w:r>
                  <w:r w:rsidRPr="00EE4C2F">
                    <w:rPr>
                      <w:color w:val="000000"/>
                      <w:sz w:val="28"/>
                      <w:szCs w:val="28"/>
                    </w:rPr>
                    <w:t>договор</w:t>
                  </w:r>
                  <w:r>
                    <w:rPr>
                      <w:color w:val="000000"/>
                      <w:sz w:val="28"/>
                      <w:szCs w:val="28"/>
                    </w:rPr>
                    <w:t>ов аренды земельных участков, заключенных между ДГИЗО и физическим лицами</w:t>
                  </w:r>
                  <w:r w:rsidRPr="00EE4C2F">
                    <w:rPr>
                      <w:color w:val="000000"/>
                      <w:sz w:val="28"/>
                      <w:szCs w:val="28"/>
                    </w:rPr>
                    <w:t xml:space="preserve"> в сумме 289 675 487,16</w:t>
                  </w:r>
                  <w:r>
                    <w:rPr>
                      <w:color w:val="000000"/>
                      <w:sz w:val="28"/>
                      <w:szCs w:val="28"/>
                    </w:rPr>
                    <w:t xml:space="preserve"> </w:t>
                  </w:r>
                  <w:r w:rsidRPr="00EE4C2F">
                    <w:rPr>
                      <w:color w:val="000000"/>
                      <w:sz w:val="28"/>
                      <w:szCs w:val="28"/>
                    </w:rPr>
                    <w:t>руб.</w:t>
                  </w:r>
                </w:p>
              </w:tc>
            </w:tr>
          </w:tbl>
          <w:p w:rsidR="00452E61" w:rsidRDefault="00452E61" w:rsidP="00EA2540">
            <w:pPr>
              <w:shd w:val="clear" w:color="auto" w:fill="FFFFFF"/>
              <w:ind w:left="6"/>
              <w:jc w:val="center"/>
              <w:rPr>
                <w:spacing w:val="-5"/>
                <w:sz w:val="24"/>
                <w:szCs w:val="24"/>
              </w:rPr>
            </w:pPr>
          </w:p>
          <w:p w:rsidR="00452E61" w:rsidRDefault="00452E61" w:rsidP="00EA2540">
            <w:pPr>
              <w:jc w:val="center"/>
              <w:rPr>
                <w:sz w:val="28"/>
                <w:szCs w:val="28"/>
              </w:rPr>
            </w:pPr>
            <w:r>
              <w:rPr>
                <w:sz w:val="28"/>
                <w:szCs w:val="28"/>
              </w:rPr>
              <w:t xml:space="preserve">Расшифровка к </w:t>
            </w:r>
            <w:r w:rsidRPr="00EC2598">
              <w:rPr>
                <w:sz w:val="28"/>
                <w:szCs w:val="28"/>
              </w:rPr>
              <w:t>Отчет</w:t>
            </w:r>
            <w:r>
              <w:rPr>
                <w:sz w:val="28"/>
                <w:szCs w:val="28"/>
              </w:rPr>
              <w:t>у о финансовых результатах деятельности</w:t>
            </w:r>
          </w:p>
          <w:p w:rsidR="00452E61" w:rsidRDefault="00452E61" w:rsidP="00EA2540">
            <w:pPr>
              <w:jc w:val="center"/>
              <w:rPr>
                <w:sz w:val="28"/>
                <w:szCs w:val="28"/>
              </w:rPr>
            </w:pPr>
            <w:r>
              <w:rPr>
                <w:sz w:val="28"/>
                <w:szCs w:val="28"/>
              </w:rPr>
              <w:t>ф. 0503121 на 01.01.2025 по КОСГУ</w:t>
            </w:r>
            <w:r w:rsidRPr="00EC2598">
              <w:rPr>
                <w:sz w:val="28"/>
                <w:szCs w:val="28"/>
              </w:rPr>
              <w:t>:</w:t>
            </w:r>
          </w:p>
          <w:p w:rsidR="00452E61" w:rsidRDefault="00452E61" w:rsidP="00EA2540">
            <w:pPr>
              <w:ind w:firstLine="851"/>
              <w:jc w:val="both"/>
              <w:rPr>
                <w:sz w:val="28"/>
                <w:szCs w:val="28"/>
              </w:rPr>
            </w:pPr>
            <w:r>
              <w:rPr>
                <w:sz w:val="28"/>
                <w:szCs w:val="28"/>
              </w:rPr>
              <w:t xml:space="preserve">129 «Иные доходы от собственности», </w:t>
            </w:r>
          </w:p>
          <w:p w:rsidR="00452E61" w:rsidRDefault="00452E61" w:rsidP="00EA2540">
            <w:pPr>
              <w:ind w:firstLine="851"/>
              <w:jc w:val="both"/>
              <w:rPr>
                <w:sz w:val="28"/>
                <w:szCs w:val="28"/>
              </w:rPr>
            </w:pPr>
            <w:r>
              <w:rPr>
                <w:sz w:val="28"/>
                <w:szCs w:val="28"/>
              </w:rPr>
              <w:t xml:space="preserve">172 «Доходы от реализации активов», </w:t>
            </w:r>
          </w:p>
          <w:p w:rsidR="00452E61" w:rsidRDefault="00452E61" w:rsidP="00EA2540">
            <w:pPr>
              <w:ind w:firstLine="851"/>
              <w:jc w:val="both"/>
              <w:rPr>
                <w:sz w:val="28"/>
                <w:szCs w:val="28"/>
              </w:rPr>
            </w:pPr>
            <w:r>
              <w:rPr>
                <w:sz w:val="28"/>
                <w:szCs w:val="28"/>
              </w:rPr>
              <w:t xml:space="preserve">176 «Доходы от оценки активов и обязательств» </w:t>
            </w:r>
          </w:p>
          <w:p w:rsidR="00452E61" w:rsidRDefault="00452E61" w:rsidP="00EA2540">
            <w:pPr>
              <w:ind w:firstLine="851"/>
              <w:jc w:val="both"/>
              <w:rPr>
                <w:sz w:val="28"/>
                <w:szCs w:val="28"/>
              </w:rPr>
            </w:pPr>
            <w:r>
              <w:rPr>
                <w:sz w:val="28"/>
                <w:szCs w:val="28"/>
              </w:rPr>
              <w:t xml:space="preserve">173 «Чрезвычайные доходы от операций с активами», </w:t>
            </w:r>
          </w:p>
          <w:p w:rsidR="00452E61" w:rsidRDefault="00452E61" w:rsidP="00EA2540">
            <w:pPr>
              <w:ind w:firstLine="851"/>
              <w:jc w:val="both"/>
              <w:rPr>
                <w:sz w:val="28"/>
                <w:szCs w:val="28"/>
              </w:rPr>
            </w:pPr>
            <w:r>
              <w:rPr>
                <w:sz w:val="28"/>
                <w:szCs w:val="28"/>
              </w:rPr>
              <w:t xml:space="preserve">189 «Иные доходы», </w:t>
            </w:r>
          </w:p>
          <w:p w:rsidR="00452E61" w:rsidRDefault="00452E61" w:rsidP="00EA2540">
            <w:pPr>
              <w:ind w:firstLine="851"/>
              <w:jc w:val="both"/>
              <w:rPr>
                <w:sz w:val="28"/>
                <w:szCs w:val="28"/>
              </w:rPr>
            </w:pPr>
            <w:r>
              <w:rPr>
                <w:sz w:val="28"/>
                <w:szCs w:val="28"/>
              </w:rPr>
              <w:lastRenderedPageBreak/>
              <w:t xml:space="preserve">19Х «Безвозмездные </w:t>
            </w:r>
            <w:proofErr w:type="spellStart"/>
            <w:r>
              <w:rPr>
                <w:sz w:val="28"/>
                <w:szCs w:val="28"/>
              </w:rPr>
              <w:t>неденежные</w:t>
            </w:r>
            <w:proofErr w:type="spellEnd"/>
            <w:r>
              <w:rPr>
                <w:sz w:val="28"/>
                <w:szCs w:val="28"/>
              </w:rPr>
              <w:t xml:space="preserve"> поступления»,  </w:t>
            </w:r>
          </w:p>
          <w:p w:rsidR="00452E61" w:rsidRDefault="00452E61" w:rsidP="00EA2540">
            <w:pPr>
              <w:ind w:firstLine="851"/>
              <w:jc w:val="both"/>
              <w:rPr>
                <w:color w:val="000000"/>
                <w:sz w:val="28"/>
                <w:szCs w:val="28"/>
              </w:rPr>
            </w:pPr>
            <w:r w:rsidRPr="0082570F">
              <w:rPr>
                <w:color w:val="000000"/>
                <w:sz w:val="28"/>
                <w:szCs w:val="28"/>
              </w:rPr>
              <w:t xml:space="preserve">273 «Чрезвычайные расходы по операциям с активами», </w:t>
            </w:r>
          </w:p>
          <w:p w:rsidR="00452E61" w:rsidRPr="0082570F" w:rsidRDefault="00452E61" w:rsidP="00EA2540">
            <w:pPr>
              <w:jc w:val="both"/>
              <w:rPr>
                <w:color w:val="000000"/>
                <w:sz w:val="28"/>
                <w:szCs w:val="28"/>
              </w:rPr>
            </w:pPr>
            <w:r w:rsidRPr="0082570F">
              <w:rPr>
                <w:color w:val="000000"/>
                <w:sz w:val="28"/>
                <w:szCs w:val="28"/>
              </w:rPr>
              <w:t>по причинам их возникновения исходя из экономического содержания операций, формирующих соответствующие пок</w:t>
            </w:r>
            <w:r>
              <w:rPr>
                <w:color w:val="000000"/>
                <w:sz w:val="28"/>
                <w:szCs w:val="28"/>
              </w:rPr>
              <w:t>азатели финансового результата</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51"/>
              <w:gridCol w:w="6095"/>
            </w:tblGrid>
            <w:tr w:rsidR="00452E61" w:rsidRPr="0082570F" w:rsidTr="00B934D7">
              <w:trPr>
                <w:trHeight w:val="390"/>
              </w:trPr>
              <w:tc>
                <w:tcPr>
                  <w:tcW w:w="851" w:type="dxa"/>
                </w:tcPr>
                <w:p w:rsidR="00452E61" w:rsidRPr="0082570F" w:rsidRDefault="00452E61" w:rsidP="00EA2540">
                  <w:pPr>
                    <w:framePr w:hSpace="180" w:wrap="around" w:hAnchor="margin" w:y="-465"/>
                    <w:suppressOverlap/>
                    <w:jc w:val="center"/>
                    <w:rPr>
                      <w:color w:val="000000"/>
                      <w:sz w:val="28"/>
                      <w:szCs w:val="28"/>
                    </w:rPr>
                  </w:pPr>
                  <w:r w:rsidRPr="0082570F">
                    <w:rPr>
                      <w:color w:val="000000"/>
                      <w:sz w:val="28"/>
                      <w:szCs w:val="28"/>
                    </w:rPr>
                    <w:t>КОСГУ</w:t>
                  </w:r>
                </w:p>
              </w:tc>
              <w:tc>
                <w:tcPr>
                  <w:tcW w:w="2551" w:type="dxa"/>
                </w:tcPr>
                <w:p w:rsidR="00452E61" w:rsidRPr="0082570F" w:rsidRDefault="00452E61" w:rsidP="00EA2540">
                  <w:pPr>
                    <w:framePr w:hSpace="180" w:wrap="around" w:hAnchor="margin" w:y="-465"/>
                    <w:suppressOverlap/>
                    <w:jc w:val="center"/>
                    <w:rPr>
                      <w:color w:val="000000"/>
                      <w:sz w:val="28"/>
                      <w:szCs w:val="28"/>
                    </w:rPr>
                  </w:pPr>
                  <w:r w:rsidRPr="0082570F">
                    <w:rPr>
                      <w:color w:val="000000"/>
                      <w:sz w:val="28"/>
                      <w:szCs w:val="28"/>
                    </w:rPr>
                    <w:t>Сумма, руб.</w:t>
                  </w:r>
                </w:p>
              </w:tc>
              <w:tc>
                <w:tcPr>
                  <w:tcW w:w="6095" w:type="dxa"/>
                </w:tcPr>
                <w:p w:rsidR="00452E61" w:rsidRPr="0082570F" w:rsidRDefault="00452E61" w:rsidP="00EA2540">
                  <w:pPr>
                    <w:framePr w:hSpace="180" w:wrap="around" w:hAnchor="margin" w:y="-465"/>
                    <w:suppressOverlap/>
                    <w:jc w:val="center"/>
                    <w:rPr>
                      <w:color w:val="000000"/>
                      <w:sz w:val="28"/>
                      <w:szCs w:val="28"/>
                    </w:rPr>
                  </w:pPr>
                  <w:r w:rsidRPr="0082570F">
                    <w:rPr>
                      <w:color w:val="000000"/>
                      <w:sz w:val="28"/>
                      <w:szCs w:val="28"/>
                    </w:rPr>
                    <w:t>Пояснение</w:t>
                  </w:r>
                </w:p>
              </w:tc>
            </w:tr>
            <w:tr w:rsidR="00452E61" w:rsidRPr="0082570F" w:rsidTr="00B934D7">
              <w:trPr>
                <w:trHeight w:val="513"/>
              </w:trPr>
              <w:tc>
                <w:tcPr>
                  <w:tcW w:w="851" w:type="dxa"/>
                </w:tcPr>
                <w:p w:rsidR="00452E61" w:rsidRPr="0082570F" w:rsidRDefault="00452E61" w:rsidP="00EA2540">
                  <w:pPr>
                    <w:framePr w:hSpace="180" w:wrap="around" w:hAnchor="margin" w:y="-465"/>
                    <w:suppressOverlap/>
                    <w:jc w:val="center"/>
                    <w:rPr>
                      <w:color w:val="000000"/>
                      <w:sz w:val="28"/>
                      <w:szCs w:val="28"/>
                    </w:rPr>
                  </w:pPr>
                  <w:r w:rsidRPr="0082570F">
                    <w:rPr>
                      <w:color w:val="000000"/>
                      <w:sz w:val="28"/>
                      <w:szCs w:val="28"/>
                    </w:rPr>
                    <w:t>1</w:t>
                  </w:r>
                </w:p>
              </w:tc>
              <w:tc>
                <w:tcPr>
                  <w:tcW w:w="2551" w:type="dxa"/>
                </w:tcPr>
                <w:p w:rsidR="00452E61" w:rsidRPr="0082570F" w:rsidRDefault="00452E61" w:rsidP="00EA2540">
                  <w:pPr>
                    <w:framePr w:hSpace="180" w:wrap="around" w:hAnchor="margin" w:y="-465"/>
                    <w:suppressOverlap/>
                    <w:jc w:val="center"/>
                    <w:rPr>
                      <w:color w:val="000000"/>
                      <w:sz w:val="28"/>
                      <w:szCs w:val="28"/>
                    </w:rPr>
                  </w:pPr>
                  <w:r w:rsidRPr="0082570F">
                    <w:rPr>
                      <w:color w:val="000000"/>
                      <w:sz w:val="28"/>
                      <w:szCs w:val="28"/>
                    </w:rPr>
                    <w:t>2</w:t>
                  </w:r>
                </w:p>
              </w:tc>
              <w:tc>
                <w:tcPr>
                  <w:tcW w:w="6095" w:type="dxa"/>
                </w:tcPr>
                <w:p w:rsidR="00452E61" w:rsidRPr="0082570F" w:rsidRDefault="00452E61" w:rsidP="00EA2540">
                  <w:pPr>
                    <w:framePr w:hSpace="180" w:wrap="around" w:hAnchor="margin" w:y="-465"/>
                    <w:suppressOverlap/>
                    <w:jc w:val="center"/>
                    <w:rPr>
                      <w:color w:val="000000"/>
                      <w:sz w:val="28"/>
                      <w:szCs w:val="28"/>
                    </w:rPr>
                  </w:pPr>
                  <w:r w:rsidRPr="0082570F">
                    <w:rPr>
                      <w:color w:val="000000"/>
                      <w:sz w:val="28"/>
                      <w:szCs w:val="28"/>
                    </w:rPr>
                    <w:t>3</w:t>
                  </w:r>
                </w:p>
              </w:tc>
            </w:tr>
            <w:tr w:rsidR="00452E61" w:rsidRPr="0082570F" w:rsidTr="00B934D7">
              <w:trPr>
                <w:trHeight w:val="354"/>
              </w:trPr>
              <w:tc>
                <w:tcPr>
                  <w:tcW w:w="851" w:type="dxa"/>
                </w:tcPr>
                <w:p w:rsidR="00452E61" w:rsidRPr="00D54B3F" w:rsidRDefault="00452E61" w:rsidP="00EA2540">
                  <w:pPr>
                    <w:framePr w:hSpace="180" w:wrap="around" w:hAnchor="margin" w:y="-465"/>
                    <w:suppressOverlap/>
                    <w:jc w:val="center"/>
                    <w:rPr>
                      <w:color w:val="000000"/>
                      <w:sz w:val="28"/>
                      <w:szCs w:val="28"/>
                      <w:lang w:val="en-US"/>
                    </w:rPr>
                  </w:pPr>
                  <w:r>
                    <w:rPr>
                      <w:color w:val="000000"/>
                      <w:sz w:val="28"/>
                      <w:szCs w:val="28"/>
                      <w:lang w:val="en-US"/>
                    </w:rPr>
                    <w:t>172</w:t>
                  </w:r>
                </w:p>
              </w:tc>
              <w:tc>
                <w:tcPr>
                  <w:tcW w:w="2551" w:type="dxa"/>
                </w:tcPr>
                <w:p w:rsidR="00452E61" w:rsidRPr="0006458A" w:rsidRDefault="00452E61" w:rsidP="00EA2540">
                  <w:pPr>
                    <w:framePr w:hSpace="180" w:wrap="around" w:hAnchor="margin" w:y="-465"/>
                    <w:suppressOverlap/>
                    <w:jc w:val="center"/>
                    <w:rPr>
                      <w:color w:val="000000"/>
                      <w:sz w:val="28"/>
                      <w:szCs w:val="28"/>
                    </w:rPr>
                  </w:pPr>
                  <w:r>
                    <w:rPr>
                      <w:sz w:val="28"/>
                      <w:szCs w:val="28"/>
                    </w:rPr>
                    <w:t>+</w:t>
                  </w:r>
                  <w:r w:rsidRPr="001537E9">
                    <w:rPr>
                      <w:sz w:val="28"/>
                      <w:szCs w:val="28"/>
                    </w:rPr>
                    <w:t>2 144 492 836,77</w:t>
                  </w:r>
                </w:p>
              </w:tc>
              <w:tc>
                <w:tcPr>
                  <w:tcW w:w="6095" w:type="dxa"/>
                </w:tcPr>
                <w:p w:rsidR="00452E61" w:rsidRDefault="00452E61" w:rsidP="00EA2540">
                  <w:pPr>
                    <w:framePr w:hSpace="180" w:wrap="around" w:hAnchor="margin" w:y="-465"/>
                    <w:suppressOverlap/>
                    <w:jc w:val="center"/>
                    <w:rPr>
                      <w:color w:val="000000"/>
                      <w:sz w:val="28"/>
                      <w:szCs w:val="28"/>
                    </w:rPr>
                  </w:pPr>
                  <w:r>
                    <w:rPr>
                      <w:color w:val="000000"/>
                      <w:sz w:val="28"/>
                      <w:szCs w:val="28"/>
                    </w:rPr>
                    <w:t>Изменение</w:t>
                  </w:r>
                  <w:r w:rsidRPr="00D54B3F">
                    <w:rPr>
                      <w:color w:val="000000"/>
                      <w:sz w:val="28"/>
                      <w:szCs w:val="28"/>
                    </w:rPr>
                    <w:t xml:space="preserve"> стоимости особо ценного                    и недвижимого имущества </w:t>
                  </w:r>
                  <w:r>
                    <w:rPr>
                      <w:color w:val="000000"/>
                      <w:sz w:val="28"/>
                      <w:szCs w:val="28"/>
                    </w:rPr>
                    <w:t xml:space="preserve">МБУ «УКС» в сумме </w:t>
                  </w:r>
                  <w:r w:rsidRPr="00971A14">
                    <w:rPr>
                      <w:color w:val="000000"/>
                      <w:sz w:val="28"/>
                      <w:szCs w:val="28"/>
                    </w:rPr>
                    <w:t>–</w:t>
                  </w:r>
                  <w:r>
                    <w:rPr>
                      <w:color w:val="000000"/>
                      <w:sz w:val="28"/>
                      <w:szCs w:val="28"/>
                    </w:rPr>
                    <w:t xml:space="preserve"> </w:t>
                  </w:r>
                  <w:r w:rsidRPr="00EF77CF">
                    <w:rPr>
                      <w:color w:val="000000"/>
                      <w:sz w:val="28"/>
                      <w:szCs w:val="28"/>
                    </w:rPr>
                    <w:t xml:space="preserve">725 100,00 </w:t>
                  </w:r>
                  <w:r>
                    <w:rPr>
                      <w:color w:val="000000"/>
                      <w:sz w:val="28"/>
                      <w:szCs w:val="28"/>
                    </w:rPr>
                    <w:t xml:space="preserve">руб.;         </w:t>
                  </w:r>
                </w:p>
                <w:p w:rsidR="00452E61" w:rsidRPr="00EF77CF" w:rsidRDefault="00452E61" w:rsidP="00EA2540">
                  <w:pPr>
                    <w:framePr w:hSpace="180" w:wrap="around" w:hAnchor="margin" w:y="-465"/>
                    <w:suppressOverlap/>
                    <w:jc w:val="center"/>
                    <w:rPr>
                      <w:color w:val="000000"/>
                      <w:sz w:val="28"/>
                      <w:szCs w:val="28"/>
                    </w:rPr>
                  </w:pPr>
                  <w:r>
                    <w:rPr>
                      <w:color w:val="000000"/>
                      <w:sz w:val="28"/>
                      <w:szCs w:val="28"/>
                    </w:rPr>
                    <w:t>Изменение балансовой стоимости</w:t>
                  </w:r>
                  <w:r w:rsidRPr="0052769D">
                    <w:rPr>
                      <w:color w:val="000000"/>
                      <w:sz w:val="28"/>
                      <w:szCs w:val="28"/>
                    </w:rPr>
                    <w:t xml:space="preserve"> </w:t>
                  </w:r>
                  <w:r w:rsidRPr="00971A14">
                    <w:rPr>
                      <w:color w:val="000000"/>
                      <w:sz w:val="28"/>
                      <w:szCs w:val="28"/>
                    </w:rPr>
                    <w:t xml:space="preserve">объектов нефинансовых активов </w:t>
                  </w:r>
                  <w:r w:rsidRPr="0052769D">
                    <w:rPr>
                      <w:color w:val="000000"/>
                      <w:sz w:val="28"/>
                      <w:szCs w:val="28"/>
                    </w:rPr>
                    <w:t>(</w:t>
                  </w:r>
                  <w:r w:rsidRPr="00971A14">
                    <w:rPr>
                      <w:color w:val="000000"/>
                      <w:sz w:val="28"/>
                      <w:szCs w:val="28"/>
                    </w:rPr>
                    <w:t>счет 101</w:t>
                  </w:r>
                  <w:r w:rsidRPr="0052769D">
                    <w:rPr>
                      <w:color w:val="000000"/>
                      <w:sz w:val="28"/>
                      <w:szCs w:val="28"/>
                    </w:rPr>
                    <w:t>) в сумме</w:t>
                  </w:r>
                  <w:r>
                    <w:rPr>
                      <w:color w:val="000000"/>
                      <w:sz w:val="28"/>
                      <w:szCs w:val="28"/>
                    </w:rPr>
                    <w:t xml:space="preserve">            </w:t>
                  </w:r>
                  <w:r w:rsidRPr="0052769D">
                    <w:rPr>
                      <w:color w:val="000000"/>
                      <w:sz w:val="28"/>
                      <w:szCs w:val="28"/>
                    </w:rPr>
                    <w:t xml:space="preserve"> </w:t>
                  </w:r>
                  <w:r w:rsidRPr="00EF77CF">
                    <w:rPr>
                      <w:color w:val="000000"/>
                      <w:sz w:val="28"/>
                      <w:szCs w:val="28"/>
                    </w:rPr>
                    <w:t xml:space="preserve"> (балансовая стоимость +1 219 376 529,58</w:t>
                  </w:r>
                  <w:r>
                    <w:rPr>
                      <w:color w:val="000000"/>
                      <w:sz w:val="28"/>
                      <w:szCs w:val="28"/>
                    </w:rPr>
                    <w:t xml:space="preserve"> </w:t>
                  </w:r>
                  <w:r w:rsidRPr="00EF77CF">
                    <w:rPr>
                      <w:color w:val="000000"/>
                      <w:sz w:val="28"/>
                      <w:szCs w:val="28"/>
                    </w:rPr>
                    <w:t>руб.;</w:t>
                  </w:r>
                </w:p>
                <w:p w:rsidR="00452E61" w:rsidRPr="00EF77CF" w:rsidRDefault="00452E61" w:rsidP="00EA2540">
                  <w:pPr>
                    <w:framePr w:hSpace="180" w:wrap="around" w:hAnchor="margin" w:y="-465"/>
                    <w:suppressOverlap/>
                    <w:jc w:val="center"/>
                    <w:rPr>
                      <w:color w:val="000000"/>
                      <w:sz w:val="28"/>
                      <w:szCs w:val="28"/>
                    </w:rPr>
                  </w:pPr>
                  <w:r w:rsidRPr="00EF77CF">
                    <w:rPr>
                      <w:color w:val="000000"/>
                      <w:sz w:val="28"/>
                      <w:szCs w:val="28"/>
                    </w:rPr>
                    <w:t xml:space="preserve">сумма принятой амортизации </w:t>
                  </w:r>
                </w:p>
                <w:p w:rsidR="00452E61" w:rsidRDefault="00452E61" w:rsidP="00EA2540">
                  <w:pPr>
                    <w:framePr w:hSpace="180" w:wrap="around" w:hAnchor="margin" w:y="-465"/>
                    <w:suppressOverlap/>
                    <w:jc w:val="center"/>
                    <w:rPr>
                      <w:color w:val="000000"/>
                      <w:sz w:val="28"/>
                      <w:szCs w:val="28"/>
                    </w:rPr>
                  </w:pPr>
                  <w:r w:rsidRPr="00EF77CF">
                    <w:rPr>
                      <w:color w:val="000000"/>
                      <w:sz w:val="28"/>
                      <w:szCs w:val="28"/>
                    </w:rPr>
                    <w:t>- 446 333 693,00</w:t>
                  </w:r>
                  <w:r>
                    <w:rPr>
                      <w:color w:val="000000"/>
                      <w:sz w:val="28"/>
                      <w:szCs w:val="28"/>
                    </w:rPr>
                    <w:t xml:space="preserve"> </w:t>
                  </w:r>
                  <w:r w:rsidRPr="00EF77CF">
                    <w:rPr>
                      <w:color w:val="000000"/>
                      <w:sz w:val="28"/>
                      <w:szCs w:val="28"/>
                    </w:rPr>
                    <w:t>руб.);</w:t>
                  </w:r>
                </w:p>
                <w:p w:rsidR="00452E61" w:rsidRDefault="00452E61" w:rsidP="00EA2540">
                  <w:pPr>
                    <w:framePr w:hSpace="180" w:wrap="around" w:hAnchor="margin" w:y="-465"/>
                    <w:suppressOverlap/>
                    <w:jc w:val="center"/>
                    <w:rPr>
                      <w:color w:val="000000"/>
                      <w:sz w:val="28"/>
                      <w:szCs w:val="28"/>
                    </w:rPr>
                  </w:pPr>
                  <w:r w:rsidRPr="00497C9D">
                    <w:rPr>
                      <w:color w:val="000000"/>
                      <w:sz w:val="28"/>
                      <w:szCs w:val="28"/>
                    </w:rPr>
                    <w:t>Принят</w:t>
                  </w:r>
                  <w:r>
                    <w:rPr>
                      <w:color w:val="000000"/>
                      <w:sz w:val="28"/>
                      <w:szCs w:val="28"/>
                    </w:rPr>
                    <w:t xml:space="preserve">ие </w:t>
                  </w:r>
                  <w:r w:rsidRPr="00497C9D">
                    <w:rPr>
                      <w:color w:val="000000"/>
                      <w:sz w:val="28"/>
                      <w:szCs w:val="28"/>
                    </w:rPr>
                    <w:t xml:space="preserve">к учету </w:t>
                  </w:r>
                  <w:r>
                    <w:rPr>
                      <w:color w:val="000000"/>
                      <w:sz w:val="28"/>
                      <w:szCs w:val="28"/>
                    </w:rPr>
                    <w:t xml:space="preserve">земельных участков муниципальной </w:t>
                  </w:r>
                  <w:r w:rsidRPr="00497C9D">
                    <w:rPr>
                      <w:color w:val="000000"/>
                      <w:sz w:val="28"/>
                      <w:szCs w:val="28"/>
                    </w:rPr>
                    <w:t>казны муниципального образования «город Оренбург» по кадастровой стоимости (рыночной стоимости) на основании выписки ЕГРН</w:t>
                  </w:r>
                  <w:r>
                    <w:rPr>
                      <w:color w:val="000000"/>
                      <w:sz w:val="28"/>
                      <w:szCs w:val="28"/>
                    </w:rPr>
                    <w:t xml:space="preserve"> в сумме 2 310 019 653,45 руб.;</w:t>
                  </w:r>
                </w:p>
                <w:p w:rsidR="00452E61" w:rsidRPr="0052769D" w:rsidRDefault="00452E61" w:rsidP="00EA2540">
                  <w:pPr>
                    <w:framePr w:hSpace="180" w:wrap="around" w:hAnchor="margin" w:y="-465"/>
                    <w:suppressOverlap/>
                    <w:jc w:val="center"/>
                    <w:rPr>
                      <w:color w:val="000000"/>
                      <w:sz w:val="28"/>
                      <w:szCs w:val="28"/>
                    </w:rPr>
                  </w:pPr>
                  <w:r w:rsidRPr="0052769D">
                    <w:rPr>
                      <w:color w:val="000000"/>
                      <w:sz w:val="28"/>
                      <w:szCs w:val="28"/>
                    </w:rPr>
                    <w:t xml:space="preserve">Начисление доходов, получаемые от </w:t>
                  </w:r>
                  <w:r>
                    <w:rPr>
                      <w:color w:val="000000"/>
                      <w:sz w:val="28"/>
                      <w:szCs w:val="28"/>
                    </w:rPr>
                    <w:t>реализации</w:t>
                  </w:r>
                  <w:r w:rsidRPr="0052769D">
                    <w:rPr>
                      <w:color w:val="000000"/>
                      <w:sz w:val="28"/>
                      <w:szCs w:val="28"/>
                    </w:rPr>
                    <w:t xml:space="preserve"> земельных участков в сумме </w:t>
                  </w:r>
                </w:p>
                <w:p w:rsidR="00452E61" w:rsidRPr="0052769D" w:rsidRDefault="00452E61" w:rsidP="00EA2540">
                  <w:pPr>
                    <w:framePr w:hSpace="180" w:wrap="around" w:hAnchor="margin" w:y="-465"/>
                    <w:suppressOverlap/>
                    <w:jc w:val="center"/>
                    <w:rPr>
                      <w:color w:val="000000"/>
                      <w:sz w:val="28"/>
                      <w:szCs w:val="28"/>
                    </w:rPr>
                  </w:pPr>
                  <w:r w:rsidRPr="00347D37">
                    <w:rPr>
                      <w:color w:val="000000"/>
                      <w:sz w:val="28"/>
                      <w:szCs w:val="28"/>
                    </w:rPr>
                    <w:t xml:space="preserve">67 328 924,25 </w:t>
                  </w:r>
                  <w:r w:rsidRPr="0052769D">
                    <w:rPr>
                      <w:color w:val="000000"/>
                      <w:sz w:val="28"/>
                      <w:szCs w:val="28"/>
                    </w:rPr>
                    <w:t>руб.</w:t>
                  </w:r>
                  <w:r>
                    <w:rPr>
                      <w:color w:val="000000"/>
                      <w:sz w:val="28"/>
                      <w:szCs w:val="28"/>
                    </w:rPr>
                    <w:t>;</w:t>
                  </w:r>
                </w:p>
                <w:p w:rsidR="00452E61" w:rsidRPr="00D54B3F" w:rsidRDefault="00452E61" w:rsidP="00EA2540">
                  <w:pPr>
                    <w:framePr w:hSpace="180" w:wrap="around" w:hAnchor="margin" w:y="-465"/>
                    <w:suppressOverlap/>
                    <w:jc w:val="center"/>
                    <w:rPr>
                      <w:color w:val="000000"/>
                      <w:sz w:val="28"/>
                      <w:szCs w:val="28"/>
                    </w:rPr>
                  </w:pPr>
                  <w:r w:rsidRPr="0052769D">
                    <w:rPr>
                      <w:color w:val="000000"/>
                      <w:sz w:val="28"/>
                      <w:szCs w:val="28"/>
                    </w:rPr>
                    <w:t xml:space="preserve">Списана остаточная стоимость имущества муниципальной казны при реализации </w:t>
                  </w:r>
                  <w:r>
                    <w:rPr>
                      <w:color w:val="000000"/>
                      <w:sz w:val="28"/>
                      <w:szCs w:val="28"/>
                    </w:rPr>
                    <w:t xml:space="preserve">или передаче земельных участков               </w:t>
                  </w:r>
                  <w:r w:rsidRPr="0052769D">
                    <w:rPr>
                      <w:color w:val="000000"/>
                      <w:sz w:val="28"/>
                      <w:szCs w:val="28"/>
                    </w:rPr>
                    <w:t xml:space="preserve">                                         в сумме – </w:t>
                  </w:r>
                  <w:r w:rsidRPr="00347D37">
                    <w:rPr>
                      <w:color w:val="000000"/>
                      <w:sz w:val="28"/>
                      <w:szCs w:val="28"/>
                    </w:rPr>
                    <w:t xml:space="preserve">1 005 173 477,51 </w:t>
                  </w:r>
                  <w:r w:rsidRPr="0052769D">
                    <w:rPr>
                      <w:color w:val="000000"/>
                      <w:sz w:val="28"/>
                      <w:szCs w:val="28"/>
                    </w:rPr>
                    <w:t>руб.</w:t>
                  </w:r>
                </w:p>
              </w:tc>
            </w:tr>
            <w:tr w:rsidR="00452E61" w:rsidRPr="0082570F" w:rsidTr="00B934D7">
              <w:trPr>
                <w:trHeight w:val="354"/>
              </w:trPr>
              <w:tc>
                <w:tcPr>
                  <w:tcW w:w="851" w:type="dxa"/>
                </w:tcPr>
                <w:p w:rsidR="00452E61" w:rsidRDefault="00452E61" w:rsidP="00EA2540">
                  <w:pPr>
                    <w:framePr w:hSpace="180" w:wrap="around" w:hAnchor="margin" w:y="-465"/>
                    <w:suppressOverlap/>
                    <w:jc w:val="center"/>
                    <w:rPr>
                      <w:color w:val="000000"/>
                      <w:sz w:val="28"/>
                      <w:szCs w:val="28"/>
                    </w:rPr>
                  </w:pPr>
                  <w:r>
                    <w:rPr>
                      <w:color w:val="000000"/>
                      <w:sz w:val="28"/>
                      <w:szCs w:val="28"/>
                    </w:rPr>
                    <w:t>173</w:t>
                  </w:r>
                </w:p>
              </w:tc>
              <w:tc>
                <w:tcPr>
                  <w:tcW w:w="2551" w:type="dxa"/>
                </w:tcPr>
                <w:p w:rsidR="00452E61" w:rsidRDefault="00452E61" w:rsidP="00EA2540">
                  <w:pPr>
                    <w:framePr w:hSpace="180" w:wrap="around" w:hAnchor="margin" w:y="-465"/>
                    <w:suppressOverlap/>
                    <w:jc w:val="center"/>
                    <w:rPr>
                      <w:sz w:val="28"/>
                      <w:szCs w:val="28"/>
                    </w:rPr>
                  </w:pPr>
                  <w:r w:rsidRPr="00C46915">
                    <w:rPr>
                      <w:sz w:val="28"/>
                      <w:szCs w:val="28"/>
                    </w:rPr>
                    <w:t>-681 596,13</w:t>
                  </w:r>
                </w:p>
              </w:tc>
              <w:tc>
                <w:tcPr>
                  <w:tcW w:w="6095" w:type="dxa"/>
                </w:tcPr>
                <w:p w:rsidR="00452E61" w:rsidRPr="00497C9D" w:rsidRDefault="00452E61" w:rsidP="00EA2540">
                  <w:pPr>
                    <w:framePr w:hSpace="180" w:wrap="around" w:hAnchor="margin" w:y="-465"/>
                    <w:suppressOverlap/>
                    <w:jc w:val="center"/>
                    <w:rPr>
                      <w:color w:val="000000"/>
                      <w:sz w:val="28"/>
                      <w:szCs w:val="28"/>
                    </w:rPr>
                  </w:pPr>
                  <w:r w:rsidRPr="00C46915">
                    <w:rPr>
                      <w:color w:val="000000"/>
                      <w:sz w:val="28"/>
                      <w:szCs w:val="28"/>
                    </w:rPr>
                    <w:t xml:space="preserve">Списание дебиторской задолженности                 по договорам аренды </w:t>
                  </w:r>
                  <w:r>
                    <w:rPr>
                      <w:color w:val="000000"/>
                      <w:sz w:val="28"/>
                      <w:szCs w:val="28"/>
                    </w:rPr>
                    <w:t>земельных участков</w:t>
                  </w:r>
                </w:p>
              </w:tc>
            </w:tr>
            <w:tr w:rsidR="00452E61" w:rsidRPr="0082570F" w:rsidTr="00B934D7">
              <w:trPr>
                <w:trHeight w:val="354"/>
              </w:trPr>
              <w:tc>
                <w:tcPr>
                  <w:tcW w:w="851" w:type="dxa"/>
                </w:tcPr>
                <w:p w:rsidR="00452E61" w:rsidRDefault="00452E61" w:rsidP="00EA2540">
                  <w:pPr>
                    <w:framePr w:hSpace="180" w:wrap="around" w:hAnchor="margin" w:y="-465"/>
                    <w:suppressOverlap/>
                    <w:jc w:val="center"/>
                    <w:rPr>
                      <w:color w:val="000000"/>
                      <w:sz w:val="28"/>
                      <w:szCs w:val="28"/>
                    </w:rPr>
                  </w:pPr>
                  <w:r>
                    <w:rPr>
                      <w:color w:val="000000"/>
                      <w:sz w:val="28"/>
                      <w:szCs w:val="28"/>
                    </w:rPr>
                    <w:t>191</w:t>
                  </w:r>
                </w:p>
              </w:tc>
              <w:tc>
                <w:tcPr>
                  <w:tcW w:w="2551" w:type="dxa"/>
                </w:tcPr>
                <w:p w:rsidR="00452E61" w:rsidRPr="00C76C1A" w:rsidRDefault="00452E61" w:rsidP="00EA2540">
                  <w:pPr>
                    <w:framePr w:hSpace="180" w:wrap="around" w:hAnchor="margin" w:y="-465"/>
                    <w:suppressOverlap/>
                    <w:jc w:val="center"/>
                    <w:rPr>
                      <w:color w:val="000000"/>
                      <w:sz w:val="28"/>
                      <w:szCs w:val="28"/>
                    </w:rPr>
                  </w:pPr>
                  <w:r>
                    <w:rPr>
                      <w:sz w:val="28"/>
                      <w:szCs w:val="28"/>
                    </w:rPr>
                    <w:t>+</w:t>
                  </w:r>
                  <w:r>
                    <w:t xml:space="preserve"> </w:t>
                  </w:r>
                  <w:r w:rsidRPr="008B499D">
                    <w:rPr>
                      <w:sz w:val="28"/>
                      <w:szCs w:val="28"/>
                    </w:rPr>
                    <w:t>20 630,32</w:t>
                  </w:r>
                </w:p>
              </w:tc>
              <w:tc>
                <w:tcPr>
                  <w:tcW w:w="6095" w:type="dxa"/>
                </w:tcPr>
                <w:p w:rsidR="00452E61" w:rsidRPr="008B499D" w:rsidRDefault="00452E61" w:rsidP="00EA2540">
                  <w:pPr>
                    <w:framePr w:hSpace="180" w:wrap="around" w:hAnchor="margin" w:y="-465"/>
                    <w:suppressOverlap/>
                    <w:jc w:val="center"/>
                    <w:rPr>
                      <w:color w:val="000000"/>
                      <w:sz w:val="28"/>
                      <w:szCs w:val="28"/>
                    </w:rPr>
                  </w:pPr>
                  <w:r w:rsidRPr="00497C9D">
                    <w:rPr>
                      <w:color w:val="000000"/>
                      <w:sz w:val="28"/>
                      <w:szCs w:val="28"/>
                    </w:rPr>
                    <w:t xml:space="preserve">Принятие к учету </w:t>
                  </w:r>
                  <w:r>
                    <w:rPr>
                      <w:color w:val="000000"/>
                      <w:sz w:val="28"/>
                      <w:szCs w:val="28"/>
                    </w:rPr>
                    <w:t>материальных запасов, полученных</w:t>
                  </w:r>
                  <w:r w:rsidRPr="00A16342">
                    <w:rPr>
                      <w:color w:val="000000"/>
                      <w:sz w:val="28"/>
                      <w:szCs w:val="28"/>
                    </w:rPr>
                    <w:t xml:space="preserve"> от </w:t>
                  </w:r>
                  <w:r w:rsidRPr="00EF77CF">
                    <w:rPr>
                      <w:color w:val="000000"/>
                      <w:sz w:val="28"/>
                      <w:szCs w:val="28"/>
                    </w:rPr>
                    <w:t>муниципальных учреждений</w:t>
                  </w:r>
                </w:p>
              </w:tc>
            </w:tr>
            <w:tr w:rsidR="00452E61" w:rsidRPr="0082570F" w:rsidTr="00B934D7">
              <w:trPr>
                <w:trHeight w:val="354"/>
              </w:trPr>
              <w:tc>
                <w:tcPr>
                  <w:tcW w:w="851" w:type="dxa"/>
                </w:tcPr>
                <w:p w:rsidR="00452E61" w:rsidRDefault="00452E61" w:rsidP="00EA2540">
                  <w:pPr>
                    <w:framePr w:hSpace="180" w:wrap="around" w:hAnchor="margin" w:y="-465"/>
                    <w:suppressOverlap/>
                    <w:jc w:val="center"/>
                    <w:rPr>
                      <w:color w:val="000000"/>
                      <w:sz w:val="28"/>
                      <w:szCs w:val="28"/>
                    </w:rPr>
                  </w:pPr>
                  <w:r>
                    <w:rPr>
                      <w:color w:val="000000"/>
                      <w:sz w:val="28"/>
                      <w:szCs w:val="28"/>
                    </w:rPr>
                    <w:t>195</w:t>
                  </w:r>
                </w:p>
              </w:tc>
              <w:tc>
                <w:tcPr>
                  <w:tcW w:w="2551" w:type="dxa"/>
                </w:tcPr>
                <w:p w:rsidR="00452E61" w:rsidRPr="00C76C1A" w:rsidRDefault="00452E61" w:rsidP="00EA2540">
                  <w:pPr>
                    <w:framePr w:hSpace="180" w:wrap="around" w:hAnchor="margin" w:y="-465"/>
                    <w:suppressOverlap/>
                    <w:jc w:val="center"/>
                    <w:rPr>
                      <w:color w:val="000000"/>
                      <w:sz w:val="28"/>
                      <w:szCs w:val="28"/>
                    </w:rPr>
                  </w:pPr>
                  <w:r>
                    <w:rPr>
                      <w:sz w:val="28"/>
                      <w:szCs w:val="28"/>
                    </w:rPr>
                    <w:t>+</w:t>
                  </w:r>
                  <w:r>
                    <w:t xml:space="preserve"> </w:t>
                  </w:r>
                  <w:r w:rsidRPr="00EF77CF">
                    <w:rPr>
                      <w:sz w:val="28"/>
                      <w:szCs w:val="28"/>
                    </w:rPr>
                    <w:t>248 629 360,37</w:t>
                  </w:r>
                </w:p>
              </w:tc>
              <w:tc>
                <w:tcPr>
                  <w:tcW w:w="6095" w:type="dxa"/>
                </w:tcPr>
                <w:p w:rsidR="00452E61" w:rsidRPr="00497C9D" w:rsidRDefault="00452E61" w:rsidP="00EA2540">
                  <w:pPr>
                    <w:framePr w:hSpace="180" w:wrap="around" w:hAnchor="margin" w:y="-465"/>
                    <w:suppressOverlap/>
                    <w:jc w:val="center"/>
                    <w:rPr>
                      <w:color w:val="000000"/>
                      <w:sz w:val="28"/>
                      <w:szCs w:val="28"/>
                    </w:rPr>
                  </w:pPr>
                  <w:r w:rsidRPr="00497C9D">
                    <w:rPr>
                      <w:color w:val="000000"/>
                      <w:sz w:val="28"/>
                      <w:szCs w:val="28"/>
                    </w:rPr>
                    <w:t xml:space="preserve">Принятие к учету </w:t>
                  </w:r>
                  <w:r>
                    <w:rPr>
                      <w:color w:val="000000"/>
                      <w:sz w:val="28"/>
                      <w:szCs w:val="28"/>
                    </w:rPr>
                    <w:t>объектов основных средств, полученных</w:t>
                  </w:r>
                  <w:r w:rsidRPr="00A16342">
                    <w:rPr>
                      <w:color w:val="000000"/>
                      <w:sz w:val="28"/>
                      <w:szCs w:val="28"/>
                    </w:rPr>
                    <w:t xml:space="preserve"> от </w:t>
                  </w:r>
                  <w:r w:rsidRPr="00EF77CF">
                    <w:rPr>
                      <w:color w:val="000000"/>
                      <w:sz w:val="28"/>
                      <w:szCs w:val="28"/>
                    </w:rPr>
                    <w:t>органов государственной власти, территориальных органов администрации города Оренбурга, муниципальных учреждений</w:t>
                  </w:r>
                </w:p>
                <w:p w:rsidR="00452E61" w:rsidRPr="00497C9D" w:rsidRDefault="00452E61" w:rsidP="00EA2540">
                  <w:pPr>
                    <w:framePr w:hSpace="180" w:wrap="around" w:hAnchor="margin" w:y="-465"/>
                    <w:suppressOverlap/>
                    <w:jc w:val="center"/>
                    <w:rPr>
                      <w:color w:val="000000"/>
                      <w:sz w:val="28"/>
                      <w:szCs w:val="28"/>
                    </w:rPr>
                  </w:pPr>
                  <w:r w:rsidRPr="00497C9D">
                    <w:rPr>
                      <w:color w:val="000000"/>
                      <w:sz w:val="28"/>
                      <w:szCs w:val="28"/>
                    </w:rPr>
                    <w:t xml:space="preserve"> (балансовая стоимость +</w:t>
                  </w:r>
                  <w:r>
                    <w:t xml:space="preserve"> </w:t>
                  </w:r>
                  <w:r w:rsidRPr="00347D37">
                    <w:rPr>
                      <w:color w:val="000000"/>
                      <w:sz w:val="28"/>
                      <w:szCs w:val="28"/>
                    </w:rPr>
                    <w:t xml:space="preserve">48 326 889,53 </w:t>
                  </w:r>
                  <w:r w:rsidRPr="00497C9D">
                    <w:rPr>
                      <w:color w:val="000000"/>
                      <w:sz w:val="28"/>
                      <w:szCs w:val="28"/>
                    </w:rPr>
                    <w:t>руб.;</w:t>
                  </w:r>
                </w:p>
                <w:p w:rsidR="00452E61" w:rsidRDefault="00452E61" w:rsidP="00EA2540">
                  <w:pPr>
                    <w:framePr w:hSpace="180" w:wrap="around" w:hAnchor="margin" w:y="-465"/>
                    <w:suppressOverlap/>
                    <w:jc w:val="center"/>
                    <w:rPr>
                      <w:color w:val="000000"/>
                      <w:sz w:val="28"/>
                      <w:szCs w:val="28"/>
                    </w:rPr>
                  </w:pPr>
                  <w:r w:rsidRPr="00497C9D">
                    <w:rPr>
                      <w:color w:val="000000"/>
                      <w:sz w:val="28"/>
                      <w:szCs w:val="28"/>
                    </w:rPr>
                    <w:t xml:space="preserve">сумма принятой амортизации </w:t>
                  </w:r>
                </w:p>
                <w:p w:rsidR="00452E61" w:rsidRDefault="00452E61" w:rsidP="00EA2540">
                  <w:pPr>
                    <w:framePr w:hSpace="180" w:wrap="around" w:hAnchor="margin" w:y="-465"/>
                    <w:suppressOverlap/>
                    <w:jc w:val="center"/>
                    <w:rPr>
                      <w:color w:val="000000"/>
                      <w:sz w:val="28"/>
                      <w:szCs w:val="28"/>
                    </w:rPr>
                  </w:pPr>
                  <w:r w:rsidRPr="00497C9D">
                    <w:rPr>
                      <w:color w:val="000000"/>
                      <w:sz w:val="28"/>
                      <w:szCs w:val="28"/>
                    </w:rPr>
                    <w:t xml:space="preserve">- </w:t>
                  </w:r>
                  <w:r w:rsidRPr="00EF77CF">
                    <w:rPr>
                      <w:color w:val="000000"/>
                      <w:sz w:val="28"/>
                      <w:szCs w:val="28"/>
                    </w:rPr>
                    <w:t xml:space="preserve">6 250 139,19 </w:t>
                  </w:r>
                  <w:r w:rsidRPr="00497C9D">
                    <w:rPr>
                      <w:color w:val="000000"/>
                      <w:sz w:val="28"/>
                      <w:szCs w:val="28"/>
                    </w:rPr>
                    <w:t>руб.);</w:t>
                  </w:r>
                </w:p>
                <w:p w:rsidR="00452E61" w:rsidRPr="006B3F99" w:rsidRDefault="00452E61" w:rsidP="00EA2540">
                  <w:pPr>
                    <w:framePr w:hSpace="180" w:wrap="around" w:hAnchor="margin" w:y="-465"/>
                    <w:suppressOverlap/>
                    <w:jc w:val="center"/>
                    <w:rPr>
                      <w:sz w:val="28"/>
                      <w:szCs w:val="28"/>
                    </w:rPr>
                  </w:pPr>
                  <w:r>
                    <w:rPr>
                      <w:color w:val="000000"/>
                      <w:sz w:val="28"/>
                      <w:szCs w:val="28"/>
                    </w:rPr>
                    <w:t>Принятие к учету</w:t>
                  </w:r>
                  <w:r w:rsidRPr="006B3F99">
                    <w:rPr>
                      <w:color w:val="000000"/>
                      <w:sz w:val="28"/>
                      <w:szCs w:val="28"/>
                    </w:rPr>
                    <w:t xml:space="preserve"> </w:t>
                  </w:r>
                  <w:r>
                    <w:rPr>
                      <w:color w:val="000000"/>
                      <w:sz w:val="28"/>
                      <w:szCs w:val="28"/>
                    </w:rPr>
                    <w:t xml:space="preserve">и возврат земельных участков                        от органов государственной власти, территориальных органов администрации города Оренбурга, муниципальных учреждений в сумме </w:t>
                  </w:r>
                  <w:r w:rsidRPr="00347D37">
                    <w:rPr>
                      <w:color w:val="000000"/>
                      <w:sz w:val="28"/>
                      <w:szCs w:val="28"/>
                    </w:rPr>
                    <w:t>206 552 610,04</w:t>
                  </w:r>
                  <w:r w:rsidRPr="00347D37">
                    <w:rPr>
                      <w:color w:val="000000"/>
                      <w:sz w:val="28"/>
                      <w:szCs w:val="28"/>
                    </w:rPr>
                    <w:t xml:space="preserve">‬ </w:t>
                  </w:r>
                  <w:r>
                    <w:rPr>
                      <w:color w:val="000000"/>
                      <w:sz w:val="28"/>
                      <w:szCs w:val="28"/>
                    </w:rPr>
                    <w:t>руб.</w:t>
                  </w:r>
                </w:p>
              </w:tc>
            </w:tr>
            <w:tr w:rsidR="00452E61" w:rsidRPr="0082570F" w:rsidTr="00B934D7">
              <w:trPr>
                <w:trHeight w:val="354"/>
              </w:trPr>
              <w:tc>
                <w:tcPr>
                  <w:tcW w:w="851" w:type="dxa"/>
                </w:tcPr>
                <w:p w:rsidR="00452E61" w:rsidRDefault="00452E61" w:rsidP="00EA2540">
                  <w:pPr>
                    <w:framePr w:hSpace="180" w:wrap="around" w:hAnchor="margin" w:y="-465"/>
                    <w:suppressOverlap/>
                    <w:jc w:val="center"/>
                    <w:rPr>
                      <w:color w:val="000000"/>
                      <w:sz w:val="28"/>
                      <w:szCs w:val="28"/>
                    </w:rPr>
                  </w:pPr>
                  <w:r>
                    <w:rPr>
                      <w:color w:val="000000"/>
                      <w:sz w:val="28"/>
                      <w:szCs w:val="28"/>
                    </w:rPr>
                    <w:t>196</w:t>
                  </w:r>
                </w:p>
              </w:tc>
              <w:tc>
                <w:tcPr>
                  <w:tcW w:w="2551" w:type="dxa"/>
                </w:tcPr>
                <w:p w:rsidR="00452E61" w:rsidRDefault="00452E61" w:rsidP="00EA2540">
                  <w:pPr>
                    <w:framePr w:hSpace="180" w:wrap="around" w:hAnchor="margin" w:y="-465"/>
                    <w:suppressOverlap/>
                    <w:jc w:val="center"/>
                    <w:rPr>
                      <w:color w:val="000000"/>
                      <w:sz w:val="28"/>
                      <w:szCs w:val="28"/>
                    </w:rPr>
                  </w:pPr>
                  <w:r>
                    <w:rPr>
                      <w:color w:val="000000"/>
                      <w:sz w:val="28"/>
                      <w:szCs w:val="28"/>
                    </w:rPr>
                    <w:t>+</w:t>
                  </w:r>
                  <w:r w:rsidRPr="00C46915">
                    <w:rPr>
                      <w:color w:val="000000"/>
                      <w:sz w:val="28"/>
                      <w:szCs w:val="28"/>
                    </w:rPr>
                    <w:t>707 187,52</w:t>
                  </w:r>
                </w:p>
              </w:tc>
              <w:tc>
                <w:tcPr>
                  <w:tcW w:w="6095" w:type="dxa"/>
                </w:tcPr>
                <w:p w:rsidR="00452E61" w:rsidRDefault="00452E61" w:rsidP="00EA2540">
                  <w:pPr>
                    <w:framePr w:hSpace="180" w:wrap="around" w:hAnchor="margin" w:y="-465"/>
                    <w:suppressOverlap/>
                    <w:jc w:val="center"/>
                    <w:rPr>
                      <w:color w:val="000000"/>
                      <w:sz w:val="28"/>
                      <w:szCs w:val="28"/>
                    </w:rPr>
                  </w:pPr>
                  <w:r>
                    <w:rPr>
                      <w:color w:val="000000"/>
                      <w:sz w:val="28"/>
                      <w:szCs w:val="28"/>
                    </w:rPr>
                    <w:t>Принятие к учету</w:t>
                  </w:r>
                  <w:r w:rsidRPr="006B3F99">
                    <w:rPr>
                      <w:color w:val="000000"/>
                      <w:sz w:val="28"/>
                      <w:szCs w:val="28"/>
                    </w:rPr>
                    <w:t xml:space="preserve"> </w:t>
                  </w:r>
                  <w:r>
                    <w:rPr>
                      <w:color w:val="000000"/>
                      <w:sz w:val="28"/>
                      <w:szCs w:val="28"/>
                    </w:rPr>
                    <w:t xml:space="preserve">земельных участков                   </w:t>
                  </w:r>
                  <w:r>
                    <w:rPr>
                      <w:color w:val="000000"/>
                      <w:sz w:val="28"/>
                      <w:szCs w:val="28"/>
                    </w:rPr>
                    <w:lastRenderedPageBreak/>
                    <w:t>в муниципальную собственность от иных организаций</w:t>
                  </w:r>
                </w:p>
              </w:tc>
            </w:tr>
            <w:tr w:rsidR="00452E61" w:rsidRPr="0082570F" w:rsidTr="00B934D7">
              <w:trPr>
                <w:trHeight w:val="354"/>
              </w:trPr>
              <w:tc>
                <w:tcPr>
                  <w:tcW w:w="851" w:type="dxa"/>
                </w:tcPr>
                <w:p w:rsidR="00452E61" w:rsidRPr="0082570F" w:rsidRDefault="00452E61" w:rsidP="00EA2540">
                  <w:pPr>
                    <w:framePr w:hSpace="180" w:wrap="around" w:hAnchor="margin" w:y="-465"/>
                    <w:suppressOverlap/>
                    <w:jc w:val="center"/>
                    <w:rPr>
                      <w:color w:val="000000"/>
                      <w:sz w:val="28"/>
                      <w:szCs w:val="28"/>
                    </w:rPr>
                  </w:pPr>
                  <w:r>
                    <w:rPr>
                      <w:color w:val="000000"/>
                      <w:sz w:val="28"/>
                      <w:szCs w:val="28"/>
                    </w:rPr>
                    <w:lastRenderedPageBreak/>
                    <w:t>199</w:t>
                  </w:r>
                </w:p>
              </w:tc>
              <w:tc>
                <w:tcPr>
                  <w:tcW w:w="2551" w:type="dxa"/>
                </w:tcPr>
                <w:p w:rsidR="00452E61" w:rsidRPr="0082570F" w:rsidRDefault="00452E61" w:rsidP="00EA2540">
                  <w:pPr>
                    <w:framePr w:hSpace="180" w:wrap="around" w:hAnchor="margin" w:y="-465"/>
                    <w:suppressOverlap/>
                    <w:jc w:val="center"/>
                    <w:rPr>
                      <w:color w:val="000000"/>
                      <w:sz w:val="28"/>
                      <w:szCs w:val="28"/>
                    </w:rPr>
                  </w:pPr>
                  <w:r>
                    <w:rPr>
                      <w:color w:val="000000"/>
                      <w:sz w:val="28"/>
                      <w:szCs w:val="28"/>
                    </w:rPr>
                    <w:t xml:space="preserve">   +</w:t>
                  </w:r>
                  <w:r w:rsidRPr="00C46915">
                    <w:rPr>
                      <w:color w:val="000000"/>
                      <w:sz w:val="28"/>
                      <w:szCs w:val="28"/>
                    </w:rPr>
                    <w:t>812 133 383,22</w:t>
                  </w:r>
                </w:p>
              </w:tc>
              <w:tc>
                <w:tcPr>
                  <w:tcW w:w="6095" w:type="dxa"/>
                </w:tcPr>
                <w:p w:rsidR="00452E61" w:rsidRDefault="00452E61" w:rsidP="00EA2540">
                  <w:pPr>
                    <w:framePr w:hSpace="180" w:wrap="around" w:hAnchor="margin" w:y="-465"/>
                    <w:suppressOverlap/>
                    <w:jc w:val="center"/>
                    <w:rPr>
                      <w:color w:val="000000"/>
                      <w:sz w:val="28"/>
                      <w:szCs w:val="28"/>
                    </w:rPr>
                  </w:pPr>
                  <w:r w:rsidRPr="00C46915">
                    <w:rPr>
                      <w:color w:val="000000"/>
                      <w:sz w:val="28"/>
                      <w:szCs w:val="28"/>
                    </w:rPr>
                    <w:t xml:space="preserve">Оприходованы материальные запасы в виде срезов поверхностного слоя асфальтобетонного дорожного покрытия при ремонте автомобильных дорог в сумме  </w:t>
                  </w:r>
                </w:p>
                <w:p w:rsidR="00452E61" w:rsidRPr="00C46915" w:rsidRDefault="00452E61" w:rsidP="00EA2540">
                  <w:pPr>
                    <w:framePr w:hSpace="180" w:wrap="around" w:hAnchor="margin" w:y="-465"/>
                    <w:suppressOverlap/>
                    <w:jc w:val="center"/>
                    <w:rPr>
                      <w:color w:val="000000"/>
                      <w:sz w:val="28"/>
                      <w:szCs w:val="28"/>
                    </w:rPr>
                  </w:pPr>
                  <w:r w:rsidRPr="00C46915">
                    <w:rPr>
                      <w:color w:val="000000"/>
                      <w:sz w:val="28"/>
                      <w:szCs w:val="28"/>
                    </w:rPr>
                    <w:t>10 929 844,47 руб.;</w:t>
                  </w:r>
                </w:p>
                <w:p w:rsidR="00452E61" w:rsidRPr="00C46915" w:rsidRDefault="00452E61" w:rsidP="00EA2540">
                  <w:pPr>
                    <w:framePr w:hSpace="180" w:wrap="around" w:hAnchor="margin" w:y="-465"/>
                    <w:suppressOverlap/>
                    <w:jc w:val="center"/>
                    <w:rPr>
                      <w:color w:val="000000"/>
                      <w:sz w:val="28"/>
                      <w:szCs w:val="28"/>
                    </w:rPr>
                  </w:pPr>
                  <w:r w:rsidRPr="00C46915">
                    <w:rPr>
                      <w:color w:val="000000"/>
                      <w:sz w:val="28"/>
                      <w:szCs w:val="28"/>
                    </w:rPr>
                    <w:t>Принятие к учету земельных участков муниципальной казны муниципального образования «город Оренбург» по кадастровой стоимости (рыночной стоимости) на основании выписки ЕГРН в сумме 511 528 051,59 руб.;</w:t>
                  </w:r>
                </w:p>
                <w:p w:rsidR="00452E61" w:rsidRPr="0082570F" w:rsidRDefault="00452E61" w:rsidP="00EA2540">
                  <w:pPr>
                    <w:framePr w:hSpace="180" w:wrap="around" w:hAnchor="margin" w:y="-465"/>
                    <w:suppressOverlap/>
                    <w:jc w:val="center"/>
                    <w:rPr>
                      <w:color w:val="000000"/>
                      <w:sz w:val="28"/>
                      <w:szCs w:val="28"/>
                    </w:rPr>
                  </w:pPr>
                  <w:r w:rsidRPr="00C46915">
                    <w:rPr>
                      <w:color w:val="000000"/>
                      <w:sz w:val="28"/>
                      <w:szCs w:val="28"/>
                    </w:rPr>
                    <w:t>Принятие к учету земельных участков, вовлеченных в хозяйственный оборот (договора аренды земельных участков) государственная собственность на которые не разграничена в сумме 289 675 487,16 руб.</w:t>
                  </w:r>
                </w:p>
              </w:tc>
            </w:tr>
          </w:tbl>
          <w:p w:rsidR="00452E61" w:rsidRDefault="00452E61" w:rsidP="00EA2540">
            <w:pPr>
              <w:jc w:val="both"/>
              <w:rPr>
                <w:color w:val="000000"/>
                <w:sz w:val="28"/>
                <w:szCs w:val="28"/>
              </w:rPr>
            </w:pPr>
            <w:r w:rsidRPr="0082570F">
              <w:rPr>
                <w:color w:val="000000"/>
                <w:sz w:val="28"/>
                <w:szCs w:val="28"/>
              </w:rPr>
              <w:t xml:space="preserve"> </w:t>
            </w:r>
          </w:p>
          <w:p w:rsidR="00452E61" w:rsidRPr="00452E61" w:rsidRDefault="00452E61" w:rsidP="00EA2540">
            <w:pPr>
              <w:autoSpaceDE w:val="0"/>
              <w:autoSpaceDN w:val="0"/>
              <w:adjustRightInd w:val="0"/>
              <w:ind w:left="-567"/>
              <w:jc w:val="center"/>
              <w:rPr>
                <w:rFonts w:eastAsia="Calibri"/>
                <w:sz w:val="28"/>
                <w:szCs w:val="28"/>
                <w:lang w:eastAsia="en-US"/>
              </w:rPr>
            </w:pPr>
            <w:r w:rsidRPr="00A0705D">
              <w:rPr>
                <w:b/>
                <w:sz w:val="28"/>
                <w:szCs w:val="28"/>
              </w:rPr>
              <w:t>Форма 0503125</w:t>
            </w:r>
            <w:r w:rsidRPr="00A0705D">
              <w:rPr>
                <w:sz w:val="28"/>
                <w:szCs w:val="28"/>
              </w:rPr>
              <w:t xml:space="preserve"> «</w:t>
            </w:r>
            <w:r w:rsidRPr="00452E61">
              <w:rPr>
                <w:rFonts w:eastAsia="Calibri"/>
                <w:b/>
                <w:sz w:val="28"/>
                <w:szCs w:val="28"/>
                <w:lang w:eastAsia="en-US"/>
              </w:rPr>
              <w:t>Справка по консолидируемым расчетам»</w:t>
            </w:r>
          </w:p>
          <w:p w:rsidR="00452E61" w:rsidRPr="00452E61" w:rsidRDefault="00452E61" w:rsidP="00EA2540">
            <w:pPr>
              <w:shd w:val="clear" w:color="auto" w:fill="FFFFFF"/>
              <w:ind w:firstLine="283"/>
              <w:jc w:val="both"/>
              <w:rPr>
                <w:rFonts w:eastAsia="Calibri"/>
                <w:sz w:val="28"/>
                <w:szCs w:val="28"/>
                <w:lang w:eastAsia="en-US"/>
              </w:rPr>
            </w:pPr>
            <w:r w:rsidRPr="00A0705D">
              <w:rPr>
                <w:sz w:val="28"/>
                <w:szCs w:val="28"/>
              </w:rPr>
              <w:t xml:space="preserve"> </w:t>
            </w:r>
          </w:p>
          <w:p w:rsidR="00452E61" w:rsidRPr="00624DC6" w:rsidRDefault="00452E61" w:rsidP="00EA2540">
            <w:pPr>
              <w:shd w:val="clear" w:color="auto" w:fill="FFFFFF"/>
              <w:ind w:firstLine="709"/>
              <w:jc w:val="both"/>
              <w:rPr>
                <w:sz w:val="28"/>
                <w:szCs w:val="28"/>
              </w:rPr>
            </w:pPr>
            <w:r w:rsidRPr="00624DC6">
              <w:rPr>
                <w:sz w:val="28"/>
                <w:szCs w:val="28"/>
              </w:rPr>
              <w:t xml:space="preserve">За </w:t>
            </w:r>
            <w:r>
              <w:rPr>
                <w:sz w:val="28"/>
                <w:szCs w:val="28"/>
              </w:rPr>
              <w:t xml:space="preserve">2024 </w:t>
            </w:r>
            <w:r w:rsidRPr="00624DC6">
              <w:rPr>
                <w:sz w:val="28"/>
                <w:szCs w:val="28"/>
              </w:rPr>
              <w:t>год осуществлялись операции по межбюджетным передачам объектов нефинансовых активов.</w:t>
            </w:r>
          </w:p>
          <w:p w:rsidR="00452E61" w:rsidRDefault="00452E61" w:rsidP="00EA2540">
            <w:pPr>
              <w:shd w:val="clear" w:color="auto" w:fill="FFFFFF"/>
              <w:ind w:firstLine="709"/>
              <w:jc w:val="both"/>
              <w:rPr>
                <w:color w:val="FF0000"/>
                <w:sz w:val="28"/>
                <w:szCs w:val="28"/>
              </w:rPr>
            </w:pPr>
          </w:p>
          <w:p w:rsidR="00452E61" w:rsidRPr="00AF700F" w:rsidRDefault="00452E61" w:rsidP="00EA2540">
            <w:pPr>
              <w:shd w:val="clear" w:color="auto" w:fill="FFFFFF"/>
              <w:ind w:firstLine="709"/>
              <w:jc w:val="both"/>
              <w:rPr>
                <w:sz w:val="28"/>
                <w:szCs w:val="28"/>
              </w:rPr>
            </w:pPr>
            <w:r w:rsidRPr="00AF700F">
              <w:rPr>
                <w:sz w:val="28"/>
                <w:szCs w:val="28"/>
              </w:rPr>
              <w:t xml:space="preserve">  Принято в казну муниципального образования «город Оренбург»                                  (счет 1 401 10 195):</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3118"/>
              <w:gridCol w:w="2268"/>
            </w:tblGrid>
            <w:tr w:rsidR="00452E61" w:rsidRPr="00D125CD" w:rsidTr="00B934D7">
              <w:tc>
                <w:tcPr>
                  <w:tcW w:w="704" w:type="dxa"/>
                  <w:tcBorders>
                    <w:top w:val="single" w:sz="4" w:space="0" w:color="auto"/>
                    <w:left w:val="single" w:sz="4" w:space="0" w:color="auto"/>
                    <w:bottom w:val="single" w:sz="4" w:space="0" w:color="auto"/>
                    <w:right w:val="single" w:sz="4" w:space="0" w:color="auto"/>
                  </w:tcBorders>
                  <w:shd w:val="clear" w:color="auto" w:fill="auto"/>
                </w:tcPr>
                <w:p w:rsidR="00452E61" w:rsidRPr="00D125CD" w:rsidRDefault="00452E61" w:rsidP="00EA2540">
                  <w:pPr>
                    <w:framePr w:hSpace="180" w:wrap="around" w:hAnchor="margin" w:y="-465"/>
                    <w:suppressOverlap/>
                    <w:rPr>
                      <w:sz w:val="24"/>
                      <w:szCs w:val="24"/>
                    </w:rPr>
                  </w:pPr>
                  <w:r w:rsidRPr="00D125CD">
                    <w:rPr>
                      <w:sz w:val="24"/>
                      <w:szCs w:val="24"/>
                    </w:rPr>
                    <w:t>№ п/п</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2E61" w:rsidRPr="00D125CD" w:rsidRDefault="00452E61" w:rsidP="00EA2540">
                  <w:pPr>
                    <w:framePr w:hSpace="180" w:wrap="around" w:hAnchor="margin" w:y="-465"/>
                    <w:suppressOverlap/>
                    <w:rPr>
                      <w:sz w:val="24"/>
                      <w:szCs w:val="24"/>
                    </w:rPr>
                  </w:pPr>
                  <w:r w:rsidRPr="00D125CD">
                    <w:rPr>
                      <w:sz w:val="24"/>
                      <w:szCs w:val="24"/>
                    </w:rPr>
                    <w:t>Наименование передающего контрагента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52E61" w:rsidRPr="00D125CD" w:rsidRDefault="00452E61" w:rsidP="00EA2540">
                  <w:pPr>
                    <w:framePr w:hSpace="180" w:wrap="around" w:hAnchor="margin" w:y="-465"/>
                    <w:suppressOverlap/>
                    <w:rPr>
                      <w:sz w:val="24"/>
                      <w:szCs w:val="24"/>
                    </w:rPr>
                  </w:pPr>
                  <w:r w:rsidRPr="00D125CD">
                    <w:rPr>
                      <w:sz w:val="24"/>
                      <w:szCs w:val="24"/>
                    </w:rPr>
                    <w:t>Описание принятого имущества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52E61" w:rsidRPr="00D125CD" w:rsidRDefault="00452E61" w:rsidP="00EA2540">
                  <w:pPr>
                    <w:framePr w:hSpace="180" w:wrap="around" w:hAnchor="margin" w:y="-465"/>
                    <w:suppressOverlap/>
                    <w:rPr>
                      <w:sz w:val="24"/>
                      <w:szCs w:val="24"/>
                    </w:rPr>
                  </w:pPr>
                  <w:r w:rsidRPr="00D125CD">
                    <w:rPr>
                      <w:sz w:val="24"/>
                      <w:szCs w:val="24"/>
                    </w:rPr>
                    <w:t>Стоимость, руб.</w:t>
                  </w:r>
                </w:p>
              </w:tc>
            </w:tr>
            <w:tr w:rsidR="00452E61" w:rsidRPr="00D125CD" w:rsidTr="00B934D7">
              <w:tc>
                <w:tcPr>
                  <w:tcW w:w="704" w:type="dxa"/>
                  <w:tcBorders>
                    <w:top w:val="single" w:sz="4" w:space="0" w:color="auto"/>
                    <w:left w:val="single" w:sz="4" w:space="0" w:color="auto"/>
                    <w:right w:val="single" w:sz="4" w:space="0" w:color="auto"/>
                  </w:tcBorders>
                  <w:shd w:val="clear" w:color="auto" w:fill="auto"/>
                </w:tcPr>
                <w:p w:rsidR="00452E61" w:rsidRPr="00D125CD" w:rsidRDefault="00452E61" w:rsidP="00EA2540">
                  <w:pPr>
                    <w:framePr w:hSpace="180" w:wrap="around" w:hAnchor="margin" w:y="-465"/>
                    <w:suppressOverlap/>
                    <w:jc w:val="center"/>
                    <w:rPr>
                      <w:sz w:val="24"/>
                      <w:szCs w:val="24"/>
                    </w:rPr>
                  </w:pPr>
                  <w:r w:rsidRPr="00D125CD">
                    <w:rPr>
                      <w:sz w:val="24"/>
                      <w:szCs w:val="24"/>
                    </w:rPr>
                    <w:t>1.</w:t>
                  </w:r>
                </w:p>
              </w:tc>
              <w:tc>
                <w:tcPr>
                  <w:tcW w:w="4111" w:type="dxa"/>
                  <w:tcBorders>
                    <w:top w:val="single" w:sz="4" w:space="0" w:color="auto"/>
                    <w:left w:val="single" w:sz="4" w:space="0" w:color="auto"/>
                    <w:right w:val="single" w:sz="4" w:space="0" w:color="auto"/>
                  </w:tcBorders>
                  <w:shd w:val="clear" w:color="auto" w:fill="auto"/>
                </w:tcPr>
                <w:p w:rsidR="00452E61" w:rsidRPr="00D125CD" w:rsidRDefault="00452E61" w:rsidP="00EA2540">
                  <w:pPr>
                    <w:framePr w:hSpace="180" w:wrap="around" w:hAnchor="margin" w:y="-465"/>
                    <w:suppressOverlap/>
                    <w:rPr>
                      <w:sz w:val="24"/>
                      <w:szCs w:val="24"/>
                    </w:rPr>
                  </w:pPr>
                  <w:r w:rsidRPr="006A5A71">
                    <w:rPr>
                      <w:sz w:val="24"/>
                      <w:szCs w:val="24"/>
                    </w:rPr>
                    <w:t>АДМИНИСТРАЦИЯ МУНИЦИПАЛЬНОГО ОБРАЗОВАНИЯ ДИМИТРОВСКИЙ СЕЛЬСОВЕТ ИЛЕКСКОГО РАЙОНА ОРЕНБУРГСКОЙ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52E61" w:rsidRPr="00D125CD" w:rsidRDefault="00452E61" w:rsidP="00EA2540">
                  <w:pPr>
                    <w:framePr w:hSpace="180" w:wrap="around" w:hAnchor="margin" w:y="-465"/>
                    <w:suppressOverlap/>
                    <w:rPr>
                      <w:sz w:val="24"/>
                      <w:szCs w:val="24"/>
                    </w:rPr>
                  </w:pPr>
                  <w:r w:rsidRPr="00D125CD">
                    <w:rPr>
                      <w:sz w:val="24"/>
                      <w:szCs w:val="24"/>
                    </w:rPr>
                    <w:t xml:space="preserve">Земельный участок кадастровый номер </w:t>
                  </w:r>
                  <w:r w:rsidRPr="006A5A71">
                    <w:rPr>
                      <w:sz w:val="24"/>
                      <w:szCs w:val="24"/>
                    </w:rPr>
                    <w:t>56:44:0000000:39708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52E61" w:rsidRPr="004F681E" w:rsidRDefault="00452E61" w:rsidP="00EA2540">
                  <w:pPr>
                    <w:framePr w:hSpace="180" w:wrap="around" w:hAnchor="margin" w:y="-465"/>
                    <w:suppressOverlap/>
                    <w:jc w:val="center"/>
                    <w:rPr>
                      <w:sz w:val="24"/>
                      <w:szCs w:val="24"/>
                    </w:rPr>
                  </w:pPr>
                  <w:r w:rsidRPr="006A5A71">
                    <w:rPr>
                      <w:sz w:val="24"/>
                      <w:szCs w:val="24"/>
                    </w:rPr>
                    <w:t>314 346,47</w:t>
                  </w:r>
                </w:p>
              </w:tc>
            </w:tr>
            <w:tr w:rsidR="00452E61" w:rsidRPr="00D125CD" w:rsidTr="00B934D7">
              <w:trPr>
                <w:trHeight w:val="481"/>
              </w:trPr>
              <w:tc>
                <w:tcPr>
                  <w:tcW w:w="7933" w:type="dxa"/>
                  <w:gridSpan w:val="3"/>
                  <w:shd w:val="clear" w:color="auto" w:fill="auto"/>
                </w:tcPr>
                <w:p w:rsidR="00452E61" w:rsidRPr="00D125CD" w:rsidRDefault="00452E61" w:rsidP="00EA2540">
                  <w:pPr>
                    <w:framePr w:hSpace="180" w:wrap="around" w:hAnchor="margin" w:y="-465"/>
                    <w:shd w:val="clear" w:color="auto" w:fill="FFFFFF"/>
                    <w:suppressOverlap/>
                    <w:rPr>
                      <w:b/>
                      <w:sz w:val="24"/>
                      <w:szCs w:val="24"/>
                    </w:rPr>
                  </w:pPr>
                  <w:r w:rsidRPr="00D125CD">
                    <w:rPr>
                      <w:b/>
                      <w:sz w:val="24"/>
                      <w:szCs w:val="24"/>
                    </w:rPr>
                    <w:t>ИТОГО:</w:t>
                  </w:r>
                </w:p>
              </w:tc>
              <w:tc>
                <w:tcPr>
                  <w:tcW w:w="2268" w:type="dxa"/>
                  <w:shd w:val="clear" w:color="auto" w:fill="auto"/>
                </w:tcPr>
                <w:p w:rsidR="00452E61" w:rsidRPr="004F681E" w:rsidRDefault="00452E61" w:rsidP="00EA2540">
                  <w:pPr>
                    <w:framePr w:hSpace="180" w:wrap="around" w:hAnchor="margin" w:y="-465"/>
                    <w:shd w:val="clear" w:color="auto" w:fill="FFFFFF"/>
                    <w:suppressOverlap/>
                    <w:jc w:val="center"/>
                    <w:rPr>
                      <w:b/>
                      <w:bCs/>
                      <w:sz w:val="24"/>
                      <w:szCs w:val="24"/>
                    </w:rPr>
                  </w:pPr>
                  <w:r w:rsidRPr="004F681E">
                    <w:rPr>
                      <w:b/>
                      <w:bCs/>
                      <w:sz w:val="24"/>
                      <w:szCs w:val="24"/>
                    </w:rPr>
                    <w:t>314 346,47</w:t>
                  </w:r>
                </w:p>
              </w:tc>
            </w:tr>
            <w:tr w:rsidR="00452E61" w:rsidRPr="00D125CD" w:rsidTr="00B934D7">
              <w:trPr>
                <w:trHeight w:val="481"/>
              </w:trPr>
              <w:tc>
                <w:tcPr>
                  <w:tcW w:w="7933" w:type="dxa"/>
                  <w:gridSpan w:val="3"/>
                  <w:shd w:val="clear" w:color="auto" w:fill="auto"/>
                </w:tcPr>
                <w:p w:rsidR="00452E61" w:rsidRPr="00D125CD" w:rsidRDefault="00452E61" w:rsidP="00EA2540">
                  <w:pPr>
                    <w:framePr w:hSpace="180" w:wrap="around" w:hAnchor="margin" w:y="-465"/>
                    <w:shd w:val="clear" w:color="auto" w:fill="FFFFFF"/>
                    <w:suppressOverlap/>
                    <w:rPr>
                      <w:b/>
                      <w:sz w:val="24"/>
                      <w:szCs w:val="24"/>
                    </w:rPr>
                  </w:pPr>
                  <w:r w:rsidRPr="00D125CD">
                    <w:rPr>
                      <w:b/>
                      <w:sz w:val="24"/>
                      <w:szCs w:val="24"/>
                    </w:rPr>
                    <w:t>ВСЕГО:</w:t>
                  </w:r>
                </w:p>
              </w:tc>
              <w:tc>
                <w:tcPr>
                  <w:tcW w:w="2268" w:type="dxa"/>
                  <w:shd w:val="clear" w:color="auto" w:fill="auto"/>
                </w:tcPr>
                <w:p w:rsidR="00452E61" w:rsidRPr="00D125CD" w:rsidRDefault="00452E61" w:rsidP="00EA2540">
                  <w:pPr>
                    <w:framePr w:hSpace="180" w:wrap="around" w:hAnchor="margin" w:y="-465"/>
                    <w:shd w:val="clear" w:color="auto" w:fill="FFFFFF"/>
                    <w:suppressOverlap/>
                    <w:jc w:val="center"/>
                    <w:rPr>
                      <w:b/>
                      <w:bCs/>
                      <w:sz w:val="24"/>
                      <w:szCs w:val="24"/>
                    </w:rPr>
                  </w:pPr>
                  <w:r w:rsidRPr="006A5A71">
                    <w:rPr>
                      <w:b/>
                      <w:bCs/>
                      <w:sz w:val="24"/>
                      <w:szCs w:val="24"/>
                    </w:rPr>
                    <w:t>314 346,47</w:t>
                  </w:r>
                </w:p>
              </w:tc>
            </w:tr>
          </w:tbl>
          <w:p w:rsidR="00452E61" w:rsidRDefault="00452E61" w:rsidP="00EA2540">
            <w:pPr>
              <w:shd w:val="clear" w:color="auto" w:fill="FFFFFF"/>
              <w:ind w:firstLine="709"/>
              <w:jc w:val="both"/>
              <w:rPr>
                <w:color w:val="FF0000"/>
                <w:sz w:val="28"/>
                <w:szCs w:val="28"/>
              </w:rPr>
            </w:pPr>
          </w:p>
          <w:p w:rsidR="00452E61" w:rsidRPr="00AF700F" w:rsidRDefault="00452E61" w:rsidP="00EA2540">
            <w:pPr>
              <w:shd w:val="clear" w:color="auto" w:fill="FFFFFF"/>
              <w:ind w:firstLine="283"/>
              <w:jc w:val="both"/>
              <w:rPr>
                <w:sz w:val="28"/>
                <w:szCs w:val="28"/>
              </w:rPr>
            </w:pPr>
            <w:r w:rsidRPr="00AF700F">
              <w:rPr>
                <w:sz w:val="28"/>
                <w:szCs w:val="28"/>
              </w:rPr>
              <w:t>Передано из казны муниципального образования «город Оренбург»                                               в государственную собственность (счет 401 10 254):</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3118"/>
              <w:gridCol w:w="2268"/>
            </w:tblGrid>
            <w:tr w:rsidR="00452E61" w:rsidRPr="00AF700F" w:rsidTr="00B934D7">
              <w:tc>
                <w:tcPr>
                  <w:tcW w:w="704" w:type="dxa"/>
                  <w:tcBorders>
                    <w:top w:val="single" w:sz="4" w:space="0" w:color="auto"/>
                    <w:left w:val="single" w:sz="4" w:space="0" w:color="auto"/>
                    <w:bottom w:val="single" w:sz="4" w:space="0" w:color="auto"/>
                    <w:right w:val="single" w:sz="4" w:space="0" w:color="auto"/>
                  </w:tcBorders>
                  <w:shd w:val="clear" w:color="auto" w:fill="auto"/>
                </w:tcPr>
                <w:p w:rsidR="00452E61" w:rsidRPr="00AF700F" w:rsidRDefault="00452E61" w:rsidP="00EA2540">
                  <w:pPr>
                    <w:pStyle w:val="a6"/>
                    <w:framePr w:hSpace="180" w:wrap="around" w:hAnchor="margin" w:y="-465"/>
                    <w:suppressOverlap/>
                    <w:rPr>
                      <w:sz w:val="24"/>
                      <w:szCs w:val="24"/>
                    </w:rPr>
                  </w:pPr>
                  <w:r w:rsidRPr="00AF700F">
                    <w:rPr>
                      <w:sz w:val="24"/>
                      <w:szCs w:val="24"/>
                    </w:rPr>
                    <w:t>№ п/п</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2E61" w:rsidRPr="00AF700F" w:rsidRDefault="00452E61" w:rsidP="00EA2540">
                  <w:pPr>
                    <w:pStyle w:val="a6"/>
                    <w:framePr w:hSpace="180" w:wrap="around" w:hAnchor="margin" w:y="-465"/>
                    <w:suppressOverlap/>
                    <w:rPr>
                      <w:sz w:val="24"/>
                      <w:szCs w:val="24"/>
                    </w:rPr>
                  </w:pPr>
                  <w:r w:rsidRPr="00AF700F">
                    <w:rPr>
                      <w:sz w:val="24"/>
                      <w:szCs w:val="24"/>
                    </w:rPr>
                    <w:t>Наименование</w:t>
                  </w:r>
                  <w:r w:rsidRPr="00AF700F">
                    <w:rPr>
                      <w:sz w:val="24"/>
                      <w:szCs w:val="24"/>
                      <w:lang w:val="en-US"/>
                    </w:rPr>
                    <w:t xml:space="preserve"> принимающего</w:t>
                  </w:r>
                  <w:r w:rsidRPr="00AF700F">
                    <w:rPr>
                      <w:sz w:val="24"/>
                      <w:szCs w:val="24"/>
                    </w:rPr>
                    <w:t xml:space="preserve"> контрагента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52E61" w:rsidRPr="00AF700F" w:rsidRDefault="00452E61" w:rsidP="00EA2540">
                  <w:pPr>
                    <w:pStyle w:val="a6"/>
                    <w:framePr w:hSpace="180" w:wrap="around" w:hAnchor="margin" w:y="-465"/>
                    <w:suppressOverlap/>
                    <w:rPr>
                      <w:sz w:val="24"/>
                      <w:szCs w:val="24"/>
                    </w:rPr>
                  </w:pPr>
                  <w:r w:rsidRPr="00AF700F">
                    <w:rPr>
                      <w:sz w:val="24"/>
                      <w:szCs w:val="24"/>
                    </w:rPr>
                    <w:t>Описание передаваемого имущества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52E61" w:rsidRPr="00AF700F" w:rsidRDefault="00452E61" w:rsidP="00EA2540">
                  <w:pPr>
                    <w:pStyle w:val="a6"/>
                    <w:framePr w:hSpace="180" w:wrap="around" w:hAnchor="margin" w:y="-465"/>
                    <w:suppressOverlap/>
                    <w:rPr>
                      <w:sz w:val="24"/>
                      <w:szCs w:val="24"/>
                    </w:rPr>
                  </w:pPr>
                  <w:r w:rsidRPr="00AF700F">
                    <w:rPr>
                      <w:sz w:val="24"/>
                      <w:szCs w:val="24"/>
                    </w:rPr>
                    <w:t>Стоимость, руб.</w:t>
                  </w:r>
                </w:p>
              </w:tc>
            </w:tr>
            <w:tr w:rsidR="00452E61" w:rsidRPr="00AF700F" w:rsidTr="00B934D7">
              <w:tc>
                <w:tcPr>
                  <w:tcW w:w="704" w:type="dxa"/>
                  <w:tcBorders>
                    <w:top w:val="single" w:sz="4" w:space="0" w:color="auto"/>
                    <w:left w:val="single" w:sz="4" w:space="0" w:color="auto"/>
                    <w:right w:val="single" w:sz="4" w:space="0" w:color="auto"/>
                  </w:tcBorders>
                  <w:shd w:val="clear" w:color="auto" w:fill="auto"/>
                </w:tcPr>
                <w:p w:rsidR="00452E61" w:rsidRPr="00AF700F" w:rsidRDefault="00452E61" w:rsidP="00EA2540">
                  <w:pPr>
                    <w:pStyle w:val="a6"/>
                    <w:framePr w:hSpace="180" w:wrap="around" w:hAnchor="margin" w:y="-465"/>
                    <w:suppressOverlap/>
                    <w:jc w:val="center"/>
                    <w:rPr>
                      <w:sz w:val="24"/>
                      <w:szCs w:val="24"/>
                    </w:rPr>
                  </w:pPr>
                  <w:r w:rsidRPr="00AF700F">
                    <w:rPr>
                      <w:sz w:val="24"/>
                      <w:szCs w:val="24"/>
                    </w:rPr>
                    <w:t>1.</w:t>
                  </w:r>
                </w:p>
              </w:tc>
              <w:tc>
                <w:tcPr>
                  <w:tcW w:w="4111" w:type="dxa"/>
                  <w:tcBorders>
                    <w:top w:val="single" w:sz="4" w:space="0" w:color="auto"/>
                    <w:left w:val="single" w:sz="4" w:space="0" w:color="auto"/>
                    <w:right w:val="single" w:sz="4" w:space="0" w:color="auto"/>
                  </w:tcBorders>
                  <w:shd w:val="clear" w:color="auto" w:fill="auto"/>
                </w:tcPr>
                <w:p w:rsidR="00452E61" w:rsidRPr="00AF700F" w:rsidRDefault="00452E61" w:rsidP="00EA2540">
                  <w:pPr>
                    <w:pStyle w:val="a6"/>
                    <w:framePr w:hSpace="180" w:wrap="around" w:hAnchor="margin" w:y="-465"/>
                    <w:suppressOverlap/>
                    <w:rPr>
                      <w:sz w:val="24"/>
                      <w:szCs w:val="24"/>
                    </w:rPr>
                  </w:pPr>
                  <w:r w:rsidRPr="006A5A71">
                    <w:rPr>
                      <w:sz w:val="24"/>
                      <w:szCs w:val="24"/>
                    </w:rPr>
                    <w:t>МИНИСТЕРСТВО ПРИРОДНЫХ РЕСУРСОВ, ЭКОЛОГИИ И ИМУЩЕСТВЕННЫХ ОТНОШЕНИЙ ОРЕНБУРГСКОЙ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52E61" w:rsidRPr="00AF700F" w:rsidRDefault="00452E61" w:rsidP="00EA2540">
                  <w:pPr>
                    <w:pStyle w:val="a6"/>
                    <w:framePr w:hSpace="180" w:wrap="around" w:hAnchor="margin" w:y="-465"/>
                    <w:suppressOverlap/>
                    <w:rPr>
                      <w:sz w:val="24"/>
                      <w:szCs w:val="24"/>
                    </w:rPr>
                  </w:pPr>
                  <w:r w:rsidRPr="00AF700F">
                    <w:rPr>
                      <w:sz w:val="24"/>
                      <w:szCs w:val="24"/>
                    </w:rPr>
                    <w:t>Земельный участок кадастровый номер 56:44:0801001:1898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52E61" w:rsidRPr="00AF700F" w:rsidRDefault="00452E61" w:rsidP="00EA2540">
                  <w:pPr>
                    <w:pStyle w:val="a6"/>
                    <w:framePr w:hSpace="180" w:wrap="around" w:hAnchor="margin" w:y="-465"/>
                    <w:suppressOverlap/>
                    <w:jc w:val="center"/>
                    <w:rPr>
                      <w:sz w:val="24"/>
                      <w:szCs w:val="24"/>
                    </w:rPr>
                  </w:pPr>
                  <w:r w:rsidRPr="00AF700F">
                    <w:rPr>
                      <w:sz w:val="24"/>
                      <w:szCs w:val="24"/>
                    </w:rPr>
                    <w:t>95 133,30</w:t>
                  </w:r>
                </w:p>
              </w:tc>
            </w:tr>
            <w:tr w:rsidR="00452E61" w:rsidRPr="00AF700F" w:rsidTr="00B934D7">
              <w:trPr>
                <w:trHeight w:val="296"/>
              </w:trPr>
              <w:tc>
                <w:tcPr>
                  <w:tcW w:w="7933" w:type="dxa"/>
                  <w:gridSpan w:val="3"/>
                  <w:shd w:val="clear" w:color="auto" w:fill="auto"/>
                </w:tcPr>
                <w:p w:rsidR="00452E61" w:rsidRPr="00AF700F" w:rsidRDefault="00452E61" w:rsidP="00EA2540">
                  <w:pPr>
                    <w:framePr w:hSpace="180" w:wrap="around" w:hAnchor="margin" w:y="-465"/>
                    <w:shd w:val="clear" w:color="auto" w:fill="FFFFFF"/>
                    <w:suppressOverlap/>
                    <w:rPr>
                      <w:b/>
                      <w:sz w:val="24"/>
                      <w:szCs w:val="24"/>
                    </w:rPr>
                  </w:pPr>
                  <w:r w:rsidRPr="00AF700F">
                    <w:rPr>
                      <w:b/>
                      <w:sz w:val="24"/>
                      <w:szCs w:val="24"/>
                    </w:rPr>
                    <w:lastRenderedPageBreak/>
                    <w:t>ИТОГО:</w:t>
                  </w:r>
                </w:p>
              </w:tc>
              <w:tc>
                <w:tcPr>
                  <w:tcW w:w="2268" w:type="dxa"/>
                  <w:shd w:val="clear" w:color="auto" w:fill="auto"/>
                </w:tcPr>
                <w:p w:rsidR="00452E61" w:rsidRPr="00AF700F" w:rsidRDefault="00452E61" w:rsidP="00EA2540">
                  <w:pPr>
                    <w:framePr w:hSpace="180" w:wrap="around" w:hAnchor="margin" w:y="-465"/>
                    <w:shd w:val="clear" w:color="auto" w:fill="FFFFFF"/>
                    <w:suppressOverlap/>
                    <w:jc w:val="center"/>
                    <w:rPr>
                      <w:b/>
                      <w:bCs/>
                      <w:sz w:val="24"/>
                      <w:szCs w:val="24"/>
                    </w:rPr>
                  </w:pPr>
                  <w:r w:rsidRPr="00AF700F">
                    <w:rPr>
                      <w:b/>
                      <w:bCs/>
                      <w:sz w:val="24"/>
                      <w:szCs w:val="24"/>
                    </w:rPr>
                    <w:t>95 133,30</w:t>
                  </w:r>
                </w:p>
              </w:tc>
            </w:tr>
            <w:tr w:rsidR="00452E61" w:rsidRPr="00AF700F" w:rsidTr="00B934D7">
              <w:trPr>
                <w:trHeight w:val="295"/>
              </w:trPr>
              <w:tc>
                <w:tcPr>
                  <w:tcW w:w="7933" w:type="dxa"/>
                  <w:gridSpan w:val="3"/>
                  <w:shd w:val="clear" w:color="auto" w:fill="auto"/>
                </w:tcPr>
                <w:p w:rsidR="00452E61" w:rsidRPr="00AF700F" w:rsidRDefault="00452E61" w:rsidP="00EA2540">
                  <w:pPr>
                    <w:framePr w:hSpace="180" w:wrap="around" w:hAnchor="margin" w:y="-465"/>
                    <w:shd w:val="clear" w:color="auto" w:fill="FFFFFF"/>
                    <w:suppressOverlap/>
                    <w:rPr>
                      <w:b/>
                      <w:sz w:val="24"/>
                      <w:szCs w:val="24"/>
                    </w:rPr>
                  </w:pPr>
                  <w:r w:rsidRPr="00AF700F">
                    <w:rPr>
                      <w:b/>
                      <w:sz w:val="24"/>
                      <w:szCs w:val="24"/>
                    </w:rPr>
                    <w:t>ВСЕГО:</w:t>
                  </w:r>
                </w:p>
              </w:tc>
              <w:tc>
                <w:tcPr>
                  <w:tcW w:w="2268" w:type="dxa"/>
                  <w:shd w:val="clear" w:color="auto" w:fill="auto"/>
                </w:tcPr>
                <w:p w:rsidR="00452E61" w:rsidRPr="00AF700F" w:rsidRDefault="00452E61" w:rsidP="00EA2540">
                  <w:pPr>
                    <w:framePr w:hSpace="180" w:wrap="around" w:hAnchor="margin" w:y="-465"/>
                    <w:shd w:val="clear" w:color="auto" w:fill="FFFFFF"/>
                    <w:suppressOverlap/>
                    <w:jc w:val="center"/>
                    <w:rPr>
                      <w:b/>
                      <w:bCs/>
                      <w:sz w:val="24"/>
                      <w:szCs w:val="24"/>
                    </w:rPr>
                  </w:pPr>
                  <w:r w:rsidRPr="00AF700F">
                    <w:rPr>
                      <w:b/>
                      <w:bCs/>
                      <w:sz w:val="24"/>
                      <w:szCs w:val="24"/>
                    </w:rPr>
                    <w:t>95 133,30</w:t>
                  </w:r>
                </w:p>
              </w:tc>
            </w:tr>
          </w:tbl>
          <w:p w:rsidR="00452E61" w:rsidRDefault="00452E61" w:rsidP="00EA2540">
            <w:pPr>
              <w:shd w:val="clear" w:color="auto" w:fill="FFFFFF"/>
              <w:ind w:firstLine="709"/>
              <w:jc w:val="both"/>
              <w:rPr>
                <w:color w:val="FF0000"/>
                <w:sz w:val="28"/>
                <w:szCs w:val="28"/>
              </w:rPr>
            </w:pPr>
          </w:p>
          <w:p w:rsidR="00452E61" w:rsidRPr="004B2052" w:rsidRDefault="00452E61" w:rsidP="00EA2540">
            <w:pPr>
              <w:shd w:val="clear" w:color="auto" w:fill="FFFFFF"/>
              <w:ind w:firstLine="709"/>
              <w:jc w:val="both"/>
              <w:rPr>
                <w:sz w:val="28"/>
                <w:szCs w:val="28"/>
              </w:rPr>
            </w:pPr>
            <w:r w:rsidRPr="004B2052">
              <w:rPr>
                <w:sz w:val="28"/>
                <w:szCs w:val="28"/>
              </w:rPr>
              <w:t>За 2024 год осуществлялись операцией с принятием и передачей земельных участков, находящихся в муниципальной казне муниципального образования «город Оренбург»:</w:t>
            </w:r>
          </w:p>
          <w:p w:rsidR="00452E61" w:rsidRPr="008B4514" w:rsidRDefault="00452E61" w:rsidP="00EA2540">
            <w:pPr>
              <w:shd w:val="clear" w:color="auto" w:fill="FFFFFF"/>
              <w:ind w:firstLine="709"/>
              <w:jc w:val="both"/>
              <w:rPr>
                <w:color w:val="FF0000"/>
                <w:sz w:val="28"/>
                <w:szCs w:val="28"/>
              </w:rPr>
            </w:pPr>
          </w:p>
          <w:p w:rsidR="00452E61" w:rsidRPr="004B2052" w:rsidRDefault="00452E61" w:rsidP="00EA2540">
            <w:pPr>
              <w:shd w:val="clear" w:color="auto" w:fill="FFFFFF"/>
              <w:ind w:firstLine="709"/>
              <w:jc w:val="both"/>
              <w:rPr>
                <w:sz w:val="28"/>
                <w:szCs w:val="28"/>
              </w:rPr>
            </w:pPr>
            <w:r w:rsidRPr="004B2052">
              <w:rPr>
                <w:sz w:val="28"/>
                <w:szCs w:val="28"/>
              </w:rPr>
              <w:t>Принято в казну муниципального образования «город Оренбург»                             (счет 1 401 10 195) в связи с прекращением права постоянного (бессрочного) пользования на земельные участки  на сумму  203 991 467,07 руб.:</w:t>
            </w:r>
          </w:p>
          <w:p w:rsidR="00452E61" w:rsidRPr="004B2052" w:rsidRDefault="00452E61" w:rsidP="00EA2540">
            <w:pPr>
              <w:shd w:val="clear" w:color="auto" w:fill="FFFFFF"/>
              <w:tabs>
                <w:tab w:val="left" w:pos="1140"/>
              </w:tabs>
              <w:ind w:firstLine="709"/>
              <w:jc w:val="both"/>
              <w:rPr>
                <w:sz w:val="28"/>
                <w:szCs w:val="28"/>
              </w:rPr>
            </w:pPr>
            <w:r w:rsidRPr="004B2052">
              <w:rPr>
                <w:sz w:val="28"/>
                <w:szCs w:val="28"/>
              </w:rP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78"/>
              <w:gridCol w:w="2552"/>
              <w:gridCol w:w="2267"/>
            </w:tblGrid>
            <w:tr w:rsidR="00452E61" w:rsidRPr="004B2052" w:rsidTr="00B934D7">
              <w:tc>
                <w:tcPr>
                  <w:tcW w:w="704" w:type="dxa"/>
                  <w:shd w:val="clear" w:color="auto" w:fill="auto"/>
                </w:tcPr>
                <w:p w:rsidR="00452E61" w:rsidRPr="004B2052" w:rsidRDefault="00452E61" w:rsidP="00EA2540">
                  <w:pPr>
                    <w:framePr w:hSpace="180" w:wrap="around" w:hAnchor="margin" w:y="-465"/>
                    <w:suppressOverlap/>
                    <w:rPr>
                      <w:sz w:val="24"/>
                      <w:szCs w:val="24"/>
                    </w:rPr>
                  </w:pPr>
                  <w:r w:rsidRPr="004B2052">
                    <w:rPr>
                      <w:sz w:val="24"/>
                      <w:szCs w:val="24"/>
                    </w:rPr>
                    <w:t>№ п/п</w:t>
                  </w:r>
                </w:p>
              </w:tc>
              <w:tc>
                <w:tcPr>
                  <w:tcW w:w="4678" w:type="dxa"/>
                  <w:shd w:val="clear" w:color="auto" w:fill="auto"/>
                </w:tcPr>
                <w:p w:rsidR="00452E61" w:rsidRPr="004B2052" w:rsidRDefault="00452E61" w:rsidP="00EA2540">
                  <w:pPr>
                    <w:framePr w:hSpace="180" w:wrap="around" w:hAnchor="margin" w:y="-465"/>
                    <w:suppressOverlap/>
                    <w:rPr>
                      <w:sz w:val="24"/>
                      <w:szCs w:val="24"/>
                    </w:rPr>
                  </w:pPr>
                  <w:r w:rsidRPr="004B2052">
                    <w:rPr>
                      <w:sz w:val="24"/>
                      <w:szCs w:val="24"/>
                    </w:rPr>
                    <w:t>Наименование передающего контрагента</w:t>
                  </w:r>
                </w:p>
              </w:tc>
              <w:tc>
                <w:tcPr>
                  <w:tcW w:w="2552" w:type="dxa"/>
                  <w:shd w:val="clear" w:color="auto" w:fill="auto"/>
                </w:tcPr>
                <w:p w:rsidR="00452E61" w:rsidRPr="004B2052" w:rsidRDefault="00452E61" w:rsidP="00EA2540">
                  <w:pPr>
                    <w:framePr w:hSpace="180" w:wrap="around" w:hAnchor="margin" w:y="-465"/>
                    <w:suppressOverlap/>
                    <w:rPr>
                      <w:sz w:val="24"/>
                      <w:szCs w:val="24"/>
                    </w:rPr>
                  </w:pPr>
                  <w:r w:rsidRPr="004B2052">
                    <w:rPr>
                      <w:sz w:val="24"/>
                      <w:szCs w:val="24"/>
                    </w:rPr>
                    <w:t>Описание принятого имущества</w:t>
                  </w:r>
                </w:p>
              </w:tc>
              <w:tc>
                <w:tcPr>
                  <w:tcW w:w="2267" w:type="dxa"/>
                  <w:shd w:val="clear" w:color="auto" w:fill="auto"/>
                </w:tcPr>
                <w:p w:rsidR="00452E61" w:rsidRPr="004B2052" w:rsidRDefault="00452E61" w:rsidP="00EA2540">
                  <w:pPr>
                    <w:framePr w:hSpace="180" w:wrap="around" w:hAnchor="margin" w:y="-465"/>
                    <w:suppressOverlap/>
                    <w:rPr>
                      <w:sz w:val="24"/>
                      <w:szCs w:val="24"/>
                    </w:rPr>
                  </w:pPr>
                  <w:r w:rsidRPr="004B2052">
                    <w:rPr>
                      <w:sz w:val="24"/>
                      <w:szCs w:val="24"/>
                    </w:rPr>
                    <w:t>Стоимость, руб.</w:t>
                  </w:r>
                </w:p>
              </w:tc>
            </w:tr>
            <w:tr w:rsidR="00452E61" w:rsidRPr="004B2052" w:rsidTr="00B934D7">
              <w:trPr>
                <w:trHeight w:val="619"/>
              </w:trPr>
              <w:tc>
                <w:tcPr>
                  <w:tcW w:w="704"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1.</w:t>
                  </w:r>
                </w:p>
              </w:tc>
              <w:tc>
                <w:tcPr>
                  <w:tcW w:w="4678" w:type="dxa"/>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Комитет по физической культуре и спорту администрации города Оренбурга</w:t>
                  </w:r>
                </w:p>
              </w:tc>
              <w:tc>
                <w:tcPr>
                  <w:tcW w:w="2552" w:type="dxa"/>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Земельный участок кадастровый номер 56:44:0446004:11</w:t>
                  </w:r>
                </w:p>
              </w:tc>
              <w:tc>
                <w:tcPr>
                  <w:tcW w:w="2267"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3 264 138,15</w:t>
                  </w:r>
                </w:p>
              </w:tc>
            </w:tr>
            <w:tr w:rsidR="00452E61" w:rsidRPr="004B2052" w:rsidTr="00B934D7">
              <w:trPr>
                <w:trHeight w:val="217"/>
              </w:trPr>
              <w:tc>
                <w:tcPr>
                  <w:tcW w:w="7934" w:type="dxa"/>
                  <w:gridSpan w:val="3"/>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b/>
                      <w:sz w:val="24"/>
                      <w:szCs w:val="24"/>
                    </w:rPr>
                    <w:t>ИТОГО:</w:t>
                  </w:r>
                </w:p>
              </w:tc>
              <w:tc>
                <w:tcPr>
                  <w:tcW w:w="2267" w:type="dxa"/>
                  <w:shd w:val="clear" w:color="auto" w:fill="auto"/>
                </w:tcPr>
                <w:p w:rsidR="00452E61" w:rsidRPr="004B2052" w:rsidRDefault="00452E61" w:rsidP="00EA2540">
                  <w:pPr>
                    <w:framePr w:hSpace="180" w:wrap="around" w:hAnchor="margin" w:y="-465"/>
                    <w:shd w:val="clear" w:color="auto" w:fill="FFFFFF"/>
                    <w:suppressOverlap/>
                    <w:jc w:val="center"/>
                    <w:rPr>
                      <w:b/>
                      <w:sz w:val="24"/>
                      <w:szCs w:val="24"/>
                    </w:rPr>
                  </w:pPr>
                  <w:r w:rsidRPr="004B2052">
                    <w:rPr>
                      <w:b/>
                      <w:sz w:val="24"/>
                      <w:szCs w:val="24"/>
                    </w:rPr>
                    <w:t>3 264 138,15</w:t>
                  </w:r>
                </w:p>
              </w:tc>
            </w:tr>
            <w:tr w:rsidR="00452E61" w:rsidRPr="008B4514" w:rsidTr="00B934D7">
              <w:trPr>
                <w:trHeight w:val="619"/>
              </w:trPr>
              <w:tc>
                <w:tcPr>
                  <w:tcW w:w="704" w:type="dxa"/>
                  <w:shd w:val="clear" w:color="auto" w:fill="auto"/>
                </w:tcPr>
                <w:p w:rsidR="00452E61" w:rsidRPr="004B2052" w:rsidRDefault="00452E61" w:rsidP="00EA2540">
                  <w:pPr>
                    <w:framePr w:hSpace="180" w:wrap="around" w:hAnchor="margin" w:y="-465"/>
                    <w:suppressOverlap/>
                    <w:jc w:val="center"/>
                    <w:rPr>
                      <w:sz w:val="24"/>
                      <w:szCs w:val="24"/>
                    </w:rPr>
                  </w:pPr>
                  <w:r w:rsidRPr="004B2052">
                    <w:rPr>
                      <w:sz w:val="24"/>
                      <w:szCs w:val="24"/>
                    </w:rPr>
                    <w:t>2.</w:t>
                  </w:r>
                </w:p>
              </w:tc>
              <w:tc>
                <w:tcPr>
                  <w:tcW w:w="4678" w:type="dxa"/>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Управление жилищно-коммунального хозяйства администрации города Оренбурга</w:t>
                  </w:r>
                </w:p>
              </w:tc>
              <w:tc>
                <w:tcPr>
                  <w:tcW w:w="2552" w:type="dxa"/>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Земельный участок кадастровый номер 56:44:0236010:405</w:t>
                  </w:r>
                </w:p>
              </w:tc>
              <w:tc>
                <w:tcPr>
                  <w:tcW w:w="2267"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19 003 279,50</w:t>
                  </w:r>
                </w:p>
              </w:tc>
            </w:tr>
            <w:tr w:rsidR="00452E61" w:rsidRPr="008B4514" w:rsidTr="00B934D7">
              <w:trPr>
                <w:trHeight w:val="619"/>
              </w:trPr>
              <w:tc>
                <w:tcPr>
                  <w:tcW w:w="7934" w:type="dxa"/>
                  <w:gridSpan w:val="3"/>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b/>
                      <w:sz w:val="24"/>
                      <w:szCs w:val="24"/>
                    </w:rPr>
                    <w:t>ИТОГО:</w:t>
                  </w:r>
                </w:p>
              </w:tc>
              <w:tc>
                <w:tcPr>
                  <w:tcW w:w="2267" w:type="dxa"/>
                  <w:shd w:val="clear" w:color="auto" w:fill="auto"/>
                </w:tcPr>
                <w:p w:rsidR="00452E61" w:rsidRPr="004B2052" w:rsidRDefault="00452E61" w:rsidP="00EA2540">
                  <w:pPr>
                    <w:framePr w:hSpace="180" w:wrap="around" w:hAnchor="margin" w:y="-465"/>
                    <w:shd w:val="clear" w:color="auto" w:fill="FFFFFF"/>
                    <w:suppressOverlap/>
                    <w:jc w:val="center"/>
                    <w:rPr>
                      <w:b/>
                      <w:sz w:val="24"/>
                      <w:szCs w:val="24"/>
                    </w:rPr>
                  </w:pPr>
                  <w:r w:rsidRPr="004B2052">
                    <w:rPr>
                      <w:b/>
                      <w:sz w:val="24"/>
                      <w:szCs w:val="24"/>
                    </w:rPr>
                    <w:t>19 003 279,50</w:t>
                  </w:r>
                </w:p>
              </w:tc>
            </w:tr>
            <w:tr w:rsidR="00452E61" w:rsidRPr="008B4514" w:rsidTr="00B934D7">
              <w:trPr>
                <w:trHeight w:val="619"/>
              </w:trPr>
              <w:tc>
                <w:tcPr>
                  <w:tcW w:w="704" w:type="dxa"/>
                  <w:shd w:val="clear" w:color="auto" w:fill="auto"/>
                </w:tcPr>
                <w:p w:rsidR="00452E61" w:rsidRPr="004B2052" w:rsidRDefault="00452E61" w:rsidP="00EA2540">
                  <w:pPr>
                    <w:framePr w:hSpace="180" w:wrap="around" w:hAnchor="margin" w:y="-465"/>
                    <w:suppressOverlap/>
                    <w:jc w:val="center"/>
                    <w:rPr>
                      <w:sz w:val="24"/>
                      <w:szCs w:val="24"/>
                    </w:rPr>
                  </w:pPr>
                  <w:r w:rsidRPr="004B2052">
                    <w:rPr>
                      <w:sz w:val="24"/>
                      <w:szCs w:val="24"/>
                    </w:rPr>
                    <w:t>3.</w:t>
                  </w:r>
                </w:p>
              </w:tc>
              <w:tc>
                <w:tcPr>
                  <w:tcW w:w="4678" w:type="dxa"/>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Муниципальное казенное учреждение «Комсервис» города Оренбурга</w:t>
                  </w:r>
                </w:p>
              </w:tc>
              <w:tc>
                <w:tcPr>
                  <w:tcW w:w="2552" w:type="dxa"/>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Земельный участок кадастровый номер 56:44:0202004:419</w:t>
                  </w:r>
                </w:p>
              </w:tc>
              <w:tc>
                <w:tcPr>
                  <w:tcW w:w="2267"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181 724 049,42</w:t>
                  </w:r>
                </w:p>
              </w:tc>
            </w:tr>
            <w:tr w:rsidR="00452E61" w:rsidRPr="008B4514" w:rsidTr="00B934D7">
              <w:trPr>
                <w:trHeight w:val="297"/>
              </w:trPr>
              <w:tc>
                <w:tcPr>
                  <w:tcW w:w="7934" w:type="dxa"/>
                  <w:gridSpan w:val="3"/>
                  <w:shd w:val="clear" w:color="auto" w:fill="auto"/>
                </w:tcPr>
                <w:p w:rsidR="00452E61" w:rsidRPr="004B2052" w:rsidRDefault="00452E61" w:rsidP="00EA2540">
                  <w:pPr>
                    <w:framePr w:hSpace="180" w:wrap="around" w:hAnchor="margin" w:y="-465"/>
                    <w:shd w:val="clear" w:color="auto" w:fill="FFFFFF"/>
                    <w:suppressOverlap/>
                    <w:rPr>
                      <w:sz w:val="24"/>
                      <w:szCs w:val="24"/>
                    </w:rPr>
                  </w:pPr>
                  <w:r w:rsidRPr="004B2052">
                    <w:rPr>
                      <w:b/>
                      <w:sz w:val="24"/>
                      <w:szCs w:val="24"/>
                    </w:rPr>
                    <w:t>ИТОГО:</w:t>
                  </w:r>
                </w:p>
              </w:tc>
              <w:tc>
                <w:tcPr>
                  <w:tcW w:w="2267" w:type="dxa"/>
                  <w:shd w:val="clear" w:color="auto" w:fill="auto"/>
                </w:tcPr>
                <w:p w:rsidR="00452E61" w:rsidRPr="004B2052" w:rsidRDefault="00452E61" w:rsidP="00EA2540">
                  <w:pPr>
                    <w:framePr w:hSpace="180" w:wrap="around" w:hAnchor="margin" w:y="-465"/>
                    <w:shd w:val="clear" w:color="auto" w:fill="FFFFFF"/>
                    <w:suppressOverlap/>
                    <w:jc w:val="center"/>
                    <w:rPr>
                      <w:b/>
                      <w:sz w:val="24"/>
                      <w:szCs w:val="24"/>
                    </w:rPr>
                  </w:pPr>
                  <w:r w:rsidRPr="004B2052">
                    <w:rPr>
                      <w:b/>
                      <w:sz w:val="24"/>
                      <w:szCs w:val="24"/>
                    </w:rPr>
                    <w:t>181 724 049,42</w:t>
                  </w:r>
                </w:p>
              </w:tc>
            </w:tr>
            <w:tr w:rsidR="00452E61" w:rsidRPr="008B4514" w:rsidTr="00B934D7">
              <w:trPr>
                <w:trHeight w:val="481"/>
              </w:trPr>
              <w:tc>
                <w:tcPr>
                  <w:tcW w:w="7934" w:type="dxa"/>
                  <w:gridSpan w:val="3"/>
                  <w:shd w:val="clear" w:color="auto" w:fill="auto"/>
                </w:tcPr>
                <w:p w:rsidR="00452E61" w:rsidRPr="004B2052" w:rsidRDefault="00452E61" w:rsidP="00EA2540">
                  <w:pPr>
                    <w:framePr w:hSpace="180" w:wrap="around" w:hAnchor="margin" w:y="-465"/>
                    <w:shd w:val="clear" w:color="auto" w:fill="FFFFFF"/>
                    <w:suppressOverlap/>
                    <w:rPr>
                      <w:b/>
                      <w:sz w:val="24"/>
                      <w:szCs w:val="24"/>
                    </w:rPr>
                  </w:pPr>
                  <w:r w:rsidRPr="004B2052">
                    <w:rPr>
                      <w:b/>
                      <w:sz w:val="24"/>
                      <w:szCs w:val="24"/>
                    </w:rPr>
                    <w:t>ВСЕГО:</w:t>
                  </w:r>
                </w:p>
              </w:tc>
              <w:tc>
                <w:tcPr>
                  <w:tcW w:w="2267" w:type="dxa"/>
                  <w:shd w:val="clear" w:color="auto" w:fill="auto"/>
                </w:tcPr>
                <w:p w:rsidR="00452E61" w:rsidRPr="004B2052" w:rsidRDefault="00452E61" w:rsidP="00EA2540">
                  <w:pPr>
                    <w:framePr w:hSpace="180" w:wrap="around" w:hAnchor="margin" w:y="-465"/>
                    <w:shd w:val="clear" w:color="auto" w:fill="FFFFFF"/>
                    <w:suppressOverlap/>
                    <w:jc w:val="center"/>
                    <w:rPr>
                      <w:b/>
                      <w:bCs/>
                      <w:sz w:val="24"/>
                      <w:szCs w:val="24"/>
                    </w:rPr>
                  </w:pPr>
                  <w:r w:rsidRPr="004B2052">
                    <w:rPr>
                      <w:b/>
                      <w:bCs/>
                      <w:sz w:val="24"/>
                      <w:szCs w:val="24"/>
                    </w:rPr>
                    <w:t>203 991 467,07</w:t>
                  </w:r>
                </w:p>
              </w:tc>
            </w:tr>
          </w:tbl>
          <w:p w:rsidR="00452E61" w:rsidRPr="008B4514" w:rsidRDefault="00452E61" w:rsidP="00EA2540">
            <w:pPr>
              <w:shd w:val="clear" w:color="auto" w:fill="FFFFFF"/>
              <w:ind w:firstLine="709"/>
              <w:jc w:val="both"/>
              <w:rPr>
                <w:color w:val="FF0000"/>
                <w:sz w:val="28"/>
                <w:szCs w:val="28"/>
              </w:rPr>
            </w:pPr>
          </w:p>
          <w:p w:rsidR="00452E61" w:rsidRPr="004B2052" w:rsidRDefault="00452E61" w:rsidP="00EA2540">
            <w:pPr>
              <w:shd w:val="clear" w:color="auto" w:fill="FFFFFF"/>
              <w:ind w:firstLine="709"/>
              <w:jc w:val="both"/>
              <w:rPr>
                <w:sz w:val="28"/>
                <w:szCs w:val="28"/>
              </w:rPr>
            </w:pPr>
            <w:r w:rsidRPr="004B2052">
              <w:rPr>
                <w:sz w:val="28"/>
                <w:szCs w:val="28"/>
              </w:rPr>
              <w:t>Передано из казны муниципального образования «город Оренбург»                       (счет 1 401 20 281) земельных участков на сумму 234 228 270,94 руб.</w:t>
            </w:r>
          </w:p>
          <w:p w:rsidR="00452E61" w:rsidRPr="004B2052" w:rsidRDefault="00452E61" w:rsidP="00EA2540">
            <w:pPr>
              <w:shd w:val="clear" w:color="auto" w:fill="FFFFFF"/>
              <w:ind w:firstLine="709"/>
              <w:jc w:val="both"/>
              <w:rPr>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20"/>
              <w:gridCol w:w="2552"/>
              <w:gridCol w:w="1984"/>
            </w:tblGrid>
            <w:tr w:rsidR="00452E61" w:rsidRPr="004B2052" w:rsidTr="00B934D7">
              <w:tc>
                <w:tcPr>
                  <w:tcW w:w="704" w:type="dxa"/>
                  <w:shd w:val="clear" w:color="auto" w:fill="auto"/>
                </w:tcPr>
                <w:p w:rsidR="00452E61" w:rsidRPr="004B2052" w:rsidRDefault="00452E61" w:rsidP="00EA2540">
                  <w:pPr>
                    <w:framePr w:hSpace="180" w:wrap="around" w:hAnchor="margin" w:y="-465"/>
                    <w:suppressOverlap/>
                    <w:rPr>
                      <w:sz w:val="24"/>
                      <w:szCs w:val="24"/>
                    </w:rPr>
                  </w:pPr>
                  <w:r w:rsidRPr="004B2052">
                    <w:rPr>
                      <w:sz w:val="24"/>
                      <w:szCs w:val="24"/>
                    </w:rPr>
                    <w:t>№ п/п</w:t>
                  </w:r>
                </w:p>
              </w:tc>
              <w:tc>
                <w:tcPr>
                  <w:tcW w:w="4820" w:type="dxa"/>
                  <w:shd w:val="clear" w:color="auto" w:fill="auto"/>
                </w:tcPr>
                <w:p w:rsidR="00452E61" w:rsidRPr="004B2052" w:rsidRDefault="00452E61" w:rsidP="00EA2540">
                  <w:pPr>
                    <w:framePr w:hSpace="180" w:wrap="around" w:hAnchor="margin" w:y="-465"/>
                    <w:suppressOverlap/>
                    <w:rPr>
                      <w:sz w:val="24"/>
                      <w:szCs w:val="24"/>
                    </w:rPr>
                  </w:pPr>
                  <w:r w:rsidRPr="004B2052">
                    <w:rPr>
                      <w:sz w:val="24"/>
                      <w:szCs w:val="24"/>
                    </w:rPr>
                    <w:t>Наименование принимающего контрагента</w:t>
                  </w:r>
                </w:p>
              </w:tc>
              <w:tc>
                <w:tcPr>
                  <w:tcW w:w="2552" w:type="dxa"/>
                  <w:shd w:val="clear" w:color="auto" w:fill="auto"/>
                </w:tcPr>
                <w:p w:rsidR="00452E61" w:rsidRPr="004B2052" w:rsidRDefault="00452E61" w:rsidP="00EA2540">
                  <w:pPr>
                    <w:framePr w:hSpace="180" w:wrap="around" w:hAnchor="margin" w:y="-465"/>
                    <w:suppressOverlap/>
                    <w:rPr>
                      <w:sz w:val="24"/>
                      <w:szCs w:val="24"/>
                    </w:rPr>
                  </w:pPr>
                  <w:r w:rsidRPr="004B2052">
                    <w:rPr>
                      <w:sz w:val="24"/>
                      <w:szCs w:val="24"/>
                    </w:rPr>
                    <w:t>Описание принятого имущества</w:t>
                  </w:r>
                </w:p>
              </w:tc>
              <w:tc>
                <w:tcPr>
                  <w:tcW w:w="1984" w:type="dxa"/>
                  <w:shd w:val="clear" w:color="auto" w:fill="auto"/>
                </w:tcPr>
                <w:p w:rsidR="00452E61" w:rsidRPr="004B2052" w:rsidRDefault="00452E61" w:rsidP="00EA2540">
                  <w:pPr>
                    <w:framePr w:hSpace="180" w:wrap="around" w:hAnchor="margin" w:y="-465"/>
                    <w:suppressOverlap/>
                    <w:rPr>
                      <w:sz w:val="24"/>
                      <w:szCs w:val="24"/>
                    </w:rPr>
                  </w:pPr>
                  <w:r w:rsidRPr="004B2052">
                    <w:rPr>
                      <w:sz w:val="24"/>
                      <w:szCs w:val="24"/>
                    </w:rPr>
                    <w:t>Стоимость, руб.</w:t>
                  </w:r>
                </w:p>
              </w:tc>
            </w:tr>
            <w:tr w:rsidR="00452E61" w:rsidRPr="004B2052" w:rsidTr="00B934D7">
              <w:trPr>
                <w:trHeight w:val="219"/>
              </w:trPr>
              <w:tc>
                <w:tcPr>
                  <w:tcW w:w="704" w:type="dxa"/>
                  <w:vMerge w:val="restart"/>
                  <w:shd w:val="clear" w:color="auto" w:fill="auto"/>
                </w:tcPr>
                <w:p w:rsidR="00452E61" w:rsidRPr="004B2052" w:rsidRDefault="00452E61" w:rsidP="00EA2540">
                  <w:pPr>
                    <w:framePr w:hSpace="180" w:wrap="around" w:hAnchor="margin" w:y="-465"/>
                    <w:suppressOverlap/>
                    <w:jc w:val="center"/>
                    <w:rPr>
                      <w:sz w:val="24"/>
                      <w:szCs w:val="24"/>
                    </w:rPr>
                  </w:pPr>
                  <w:r w:rsidRPr="004B2052">
                    <w:rPr>
                      <w:sz w:val="24"/>
                      <w:szCs w:val="24"/>
                    </w:rPr>
                    <w:t>1.</w:t>
                  </w:r>
                </w:p>
              </w:tc>
              <w:tc>
                <w:tcPr>
                  <w:tcW w:w="4820" w:type="dxa"/>
                  <w:vMerge w:val="restart"/>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Администрация Северного округа города Оренбурга</w:t>
                  </w:r>
                </w:p>
                <w:p w:rsidR="00452E61" w:rsidRPr="004B2052"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Земельный участок кадастровый номер 56:44:0121001:6182</w:t>
                  </w:r>
                </w:p>
              </w:tc>
              <w:tc>
                <w:tcPr>
                  <w:tcW w:w="1984"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20 949 273,00</w:t>
                  </w:r>
                </w:p>
              </w:tc>
            </w:tr>
            <w:tr w:rsidR="00452E61" w:rsidRPr="004B2052" w:rsidTr="00B934D7">
              <w:trPr>
                <w:trHeight w:val="219"/>
              </w:trPr>
              <w:tc>
                <w:tcPr>
                  <w:tcW w:w="704" w:type="dxa"/>
                  <w:vMerge/>
                  <w:shd w:val="clear" w:color="auto" w:fill="auto"/>
                </w:tcPr>
                <w:p w:rsidR="00452E61" w:rsidRPr="004B2052" w:rsidRDefault="00452E61" w:rsidP="00EA2540">
                  <w:pPr>
                    <w:framePr w:hSpace="180" w:wrap="around" w:hAnchor="margin" w:y="-465"/>
                    <w:suppressOverlap/>
                    <w:jc w:val="center"/>
                    <w:rPr>
                      <w:sz w:val="24"/>
                      <w:szCs w:val="24"/>
                    </w:rPr>
                  </w:pPr>
                </w:p>
              </w:tc>
              <w:tc>
                <w:tcPr>
                  <w:tcW w:w="4820" w:type="dxa"/>
                  <w:vMerge/>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Земельный участок кадастровый номер 56:44:0103001:1312</w:t>
                  </w:r>
                </w:p>
              </w:tc>
              <w:tc>
                <w:tcPr>
                  <w:tcW w:w="1984"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575 755,56</w:t>
                  </w:r>
                </w:p>
              </w:tc>
            </w:tr>
            <w:tr w:rsidR="00452E61" w:rsidRPr="004B2052" w:rsidTr="00B934D7">
              <w:trPr>
                <w:trHeight w:val="219"/>
              </w:trPr>
              <w:tc>
                <w:tcPr>
                  <w:tcW w:w="704" w:type="dxa"/>
                  <w:vMerge/>
                  <w:shd w:val="clear" w:color="auto" w:fill="auto"/>
                </w:tcPr>
                <w:p w:rsidR="00452E61" w:rsidRPr="004B2052" w:rsidRDefault="00452E61" w:rsidP="00EA2540">
                  <w:pPr>
                    <w:framePr w:hSpace="180" w:wrap="around" w:hAnchor="margin" w:y="-465"/>
                    <w:suppressOverlap/>
                    <w:jc w:val="center"/>
                    <w:rPr>
                      <w:sz w:val="24"/>
                      <w:szCs w:val="24"/>
                    </w:rPr>
                  </w:pPr>
                </w:p>
              </w:tc>
              <w:tc>
                <w:tcPr>
                  <w:tcW w:w="4820" w:type="dxa"/>
                  <w:vMerge/>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Земельный участок кадастровый номер 56:44:0109001:9476</w:t>
                  </w:r>
                </w:p>
              </w:tc>
              <w:tc>
                <w:tcPr>
                  <w:tcW w:w="1984"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5 679 222,01</w:t>
                  </w:r>
                </w:p>
              </w:tc>
            </w:tr>
            <w:tr w:rsidR="00452E61" w:rsidRPr="004B2052" w:rsidTr="00B934D7">
              <w:trPr>
                <w:trHeight w:val="219"/>
              </w:trPr>
              <w:tc>
                <w:tcPr>
                  <w:tcW w:w="704" w:type="dxa"/>
                  <w:vMerge/>
                  <w:shd w:val="clear" w:color="auto" w:fill="auto"/>
                </w:tcPr>
                <w:p w:rsidR="00452E61" w:rsidRPr="004B2052" w:rsidRDefault="00452E61" w:rsidP="00EA2540">
                  <w:pPr>
                    <w:framePr w:hSpace="180" w:wrap="around" w:hAnchor="margin" w:y="-465"/>
                    <w:suppressOverlap/>
                    <w:jc w:val="center"/>
                    <w:rPr>
                      <w:sz w:val="24"/>
                      <w:szCs w:val="24"/>
                    </w:rPr>
                  </w:pPr>
                </w:p>
              </w:tc>
              <w:tc>
                <w:tcPr>
                  <w:tcW w:w="4820" w:type="dxa"/>
                  <w:vMerge/>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Земельный участок кадастровый номер 56:44:0109001:9477</w:t>
                  </w:r>
                </w:p>
              </w:tc>
              <w:tc>
                <w:tcPr>
                  <w:tcW w:w="1984"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3 591 760,40</w:t>
                  </w:r>
                </w:p>
              </w:tc>
            </w:tr>
            <w:tr w:rsidR="00452E61" w:rsidRPr="004B2052" w:rsidTr="00B934D7">
              <w:trPr>
                <w:trHeight w:val="219"/>
              </w:trPr>
              <w:tc>
                <w:tcPr>
                  <w:tcW w:w="8076" w:type="dxa"/>
                  <w:gridSpan w:val="3"/>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b/>
                      <w:sz w:val="24"/>
                      <w:szCs w:val="24"/>
                      <w:lang w:val="en-US"/>
                    </w:rPr>
                    <w:t>ИТОГО:</w:t>
                  </w:r>
                </w:p>
              </w:tc>
              <w:tc>
                <w:tcPr>
                  <w:tcW w:w="1984" w:type="dxa"/>
                  <w:shd w:val="clear" w:color="auto" w:fill="auto"/>
                </w:tcPr>
                <w:p w:rsidR="00452E61" w:rsidRPr="004B2052" w:rsidRDefault="00452E61" w:rsidP="00EA2540">
                  <w:pPr>
                    <w:framePr w:hSpace="180" w:wrap="around" w:hAnchor="margin" w:y="-465"/>
                    <w:shd w:val="clear" w:color="auto" w:fill="FFFFFF"/>
                    <w:suppressOverlap/>
                    <w:jc w:val="center"/>
                    <w:rPr>
                      <w:b/>
                      <w:sz w:val="24"/>
                      <w:szCs w:val="24"/>
                    </w:rPr>
                  </w:pPr>
                  <w:r w:rsidRPr="004B2052">
                    <w:rPr>
                      <w:b/>
                      <w:sz w:val="24"/>
                      <w:szCs w:val="24"/>
                    </w:rPr>
                    <w:t>30 796 010,97</w:t>
                  </w:r>
                </w:p>
              </w:tc>
            </w:tr>
            <w:tr w:rsidR="00452E61" w:rsidRPr="008B4514" w:rsidTr="00B934D7">
              <w:trPr>
                <w:trHeight w:val="219"/>
              </w:trPr>
              <w:tc>
                <w:tcPr>
                  <w:tcW w:w="704" w:type="dxa"/>
                  <w:shd w:val="clear" w:color="auto" w:fill="auto"/>
                </w:tcPr>
                <w:p w:rsidR="00452E61" w:rsidRPr="004B2052" w:rsidRDefault="00452E61" w:rsidP="00EA2540">
                  <w:pPr>
                    <w:framePr w:hSpace="180" w:wrap="around" w:hAnchor="margin" w:y="-465"/>
                    <w:suppressOverlap/>
                    <w:jc w:val="center"/>
                    <w:rPr>
                      <w:sz w:val="24"/>
                      <w:szCs w:val="24"/>
                    </w:rPr>
                  </w:pPr>
                  <w:r w:rsidRPr="004B2052">
                    <w:rPr>
                      <w:sz w:val="24"/>
                      <w:szCs w:val="24"/>
                    </w:rPr>
                    <w:t>2.</w:t>
                  </w:r>
                </w:p>
              </w:tc>
              <w:tc>
                <w:tcPr>
                  <w:tcW w:w="4820" w:type="dxa"/>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Администрация села Городище Ленинского района города Оренбурга</w:t>
                  </w:r>
                </w:p>
                <w:p w:rsidR="00452E61" w:rsidRPr="004B2052"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lastRenderedPageBreak/>
                    <w:t xml:space="preserve">Земельный участок кадастровый номер </w:t>
                  </w:r>
                  <w:r w:rsidRPr="004B2052">
                    <w:rPr>
                      <w:sz w:val="24"/>
                      <w:szCs w:val="24"/>
                    </w:rPr>
                    <w:lastRenderedPageBreak/>
                    <w:t>56:44:1101001:2806</w:t>
                  </w:r>
                </w:p>
              </w:tc>
              <w:tc>
                <w:tcPr>
                  <w:tcW w:w="1984"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lastRenderedPageBreak/>
                    <w:t>352 470,03</w:t>
                  </w:r>
                </w:p>
              </w:tc>
            </w:tr>
            <w:tr w:rsidR="00452E61" w:rsidRPr="008B4514" w:rsidTr="00B934D7">
              <w:trPr>
                <w:trHeight w:val="219"/>
              </w:trPr>
              <w:tc>
                <w:tcPr>
                  <w:tcW w:w="8076" w:type="dxa"/>
                  <w:gridSpan w:val="3"/>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b/>
                      <w:sz w:val="24"/>
                      <w:szCs w:val="24"/>
                      <w:lang w:val="en-US"/>
                    </w:rPr>
                    <w:lastRenderedPageBreak/>
                    <w:t>ИТОГО:</w:t>
                  </w:r>
                </w:p>
              </w:tc>
              <w:tc>
                <w:tcPr>
                  <w:tcW w:w="1984"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b/>
                      <w:sz w:val="24"/>
                      <w:szCs w:val="24"/>
                    </w:rPr>
                    <w:t>352 470,03</w:t>
                  </w:r>
                </w:p>
              </w:tc>
            </w:tr>
            <w:tr w:rsidR="00452E61" w:rsidRPr="008B4514" w:rsidTr="00B934D7">
              <w:trPr>
                <w:trHeight w:val="219"/>
              </w:trPr>
              <w:tc>
                <w:tcPr>
                  <w:tcW w:w="704" w:type="dxa"/>
                  <w:vMerge w:val="restart"/>
                  <w:shd w:val="clear" w:color="auto" w:fill="auto"/>
                </w:tcPr>
                <w:p w:rsidR="00452E61" w:rsidRPr="004B2052" w:rsidRDefault="00452E61" w:rsidP="00EA2540">
                  <w:pPr>
                    <w:framePr w:hSpace="180" w:wrap="around" w:hAnchor="margin" w:y="-465"/>
                    <w:suppressOverlap/>
                    <w:jc w:val="center"/>
                    <w:rPr>
                      <w:sz w:val="24"/>
                      <w:szCs w:val="24"/>
                    </w:rPr>
                  </w:pPr>
                  <w:r w:rsidRPr="004B2052">
                    <w:rPr>
                      <w:sz w:val="24"/>
                      <w:szCs w:val="24"/>
                    </w:rPr>
                    <w:t>3.</w:t>
                  </w:r>
                </w:p>
              </w:tc>
              <w:tc>
                <w:tcPr>
                  <w:tcW w:w="4820" w:type="dxa"/>
                  <w:vMerge w:val="restart"/>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Администрация поселка Каргала Дзержинского района города Оренбурга</w:t>
                  </w:r>
                </w:p>
                <w:p w:rsidR="00452E61" w:rsidRPr="004B2052"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Земельный участок кадастровый номер 56:44:0603001:439</w:t>
                  </w:r>
                </w:p>
              </w:tc>
              <w:tc>
                <w:tcPr>
                  <w:tcW w:w="1984"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310 607,00</w:t>
                  </w:r>
                </w:p>
              </w:tc>
            </w:tr>
            <w:tr w:rsidR="00452E61" w:rsidRPr="008B4514" w:rsidTr="00B934D7">
              <w:trPr>
                <w:trHeight w:val="429"/>
              </w:trPr>
              <w:tc>
                <w:tcPr>
                  <w:tcW w:w="704" w:type="dxa"/>
                  <w:vMerge/>
                  <w:shd w:val="clear" w:color="auto" w:fill="auto"/>
                </w:tcPr>
                <w:p w:rsidR="00452E61" w:rsidRPr="004B2052" w:rsidRDefault="00452E61" w:rsidP="00EA2540">
                  <w:pPr>
                    <w:framePr w:hSpace="180" w:wrap="around" w:hAnchor="margin" w:y="-465"/>
                    <w:suppressOverlap/>
                    <w:jc w:val="center"/>
                    <w:rPr>
                      <w:sz w:val="24"/>
                      <w:szCs w:val="24"/>
                    </w:rPr>
                  </w:pPr>
                </w:p>
              </w:tc>
              <w:tc>
                <w:tcPr>
                  <w:tcW w:w="4820" w:type="dxa"/>
                  <w:vMerge/>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Земельный участок кадастровый номер 56:44:0601001:2305</w:t>
                  </w:r>
                </w:p>
              </w:tc>
              <w:tc>
                <w:tcPr>
                  <w:tcW w:w="1984"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67 426,24</w:t>
                  </w:r>
                </w:p>
              </w:tc>
            </w:tr>
            <w:tr w:rsidR="00452E61" w:rsidRPr="008B4514" w:rsidTr="00B934D7">
              <w:trPr>
                <w:trHeight w:val="429"/>
              </w:trPr>
              <w:tc>
                <w:tcPr>
                  <w:tcW w:w="704" w:type="dxa"/>
                  <w:vMerge/>
                  <w:shd w:val="clear" w:color="auto" w:fill="auto"/>
                </w:tcPr>
                <w:p w:rsidR="00452E61" w:rsidRPr="004B2052" w:rsidRDefault="00452E61" w:rsidP="00EA2540">
                  <w:pPr>
                    <w:framePr w:hSpace="180" w:wrap="around" w:hAnchor="margin" w:y="-465"/>
                    <w:suppressOverlap/>
                    <w:jc w:val="center"/>
                    <w:rPr>
                      <w:sz w:val="24"/>
                      <w:szCs w:val="24"/>
                    </w:rPr>
                  </w:pPr>
                </w:p>
              </w:tc>
              <w:tc>
                <w:tcPr>
                  <w:tcW w:w="4820" w:type="dxa"/>
                  <w:vMerge/>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Земельный участок кадастровый номер 56:44:1003001:588</w:t>
                  </w:r>
                </w:p>
              </w:tc>
              <w:tc>
                <w:tcPr>
                  <w:tcW w:w="1984"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1 055 280,52</w:t>
                  </w:r>
                </w:p>
              </w:tc>
            </w:tr>
            <w:tr w:rsidR="00452E61" w:rsidRPr="008B4514" w:rsidTr="00B934D7">
              <w:trPr>
                <w:trHeight w:val="276"/>
              </w:trPr>
              <w:tc>
                <w:tcPr>
                  <w:tcW w:w="8076" w:type="dxa"/>
                  <w:gridSpan w:val="3"/>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b/>
                      <w:sz w:val="24"/>
                      <w:szCs w:val="24"/>
                      <w:lang w:val="en-US"/>
                    </w:rPr>
                    <w:t>ИТОГО:</w:t>
                  </w:r>
                </w:p>
              </w:tc>
              <w:tc>
                <w:tcPr>
                  <w:tcW w:w="1984" w:type="dxa"/>
                  <w:shd w:val="clear" w:color="auto" w:fill="auto"/>
                </w:tcPr>
                <w:p w:rsidR="00452E61" w:rsidRPr="004B2052" w:rsidRDefault="00452E61" w:rsidP="00EA2540">
                  <w:pPr>
                    <w:framePr w:hSpace="180" w:wrap="around" w:hAnchor="margin" w:y="-465"/>
                    <w:shd w:val="clear" w:color="auto" w:fill="FFFFFF"/>
                    <w:suppressOverlap/>
                    <w:jc w:val="center"/>
                    <w:rPr>
                      <w:b/>
                      <w:sz w:val="24"/>
                      <w:szCs w:val="24"/>
                    </w:rPr>
                  </w:pPr>
                  <w:r w:rsidRPr="004B2052">
                    <w:rPr>
                      <w:b/>
                      <w:sz w:val="24"/>
                      <w:szCs w:val="24"/>
                    </w:rPr>
                    <w:t>1 433 313,76</w:t>
                  </w:r>
                </w:p>
              </w:tc>
            </w:tr>
            <w:tr w:rsidR="00452E61" w:rsidRPr="008B4514" w:rsidTr="00B934D7">
              <w:trPr>
                <w:trHeight w:val="429"/>
              </w:trPr>
              <w:tc>
                <w:tcPr>
                  <w:tcW w:w="704" w:type="dxa"/>
                  <w:vMerge w:val="restart"/>
                  <w:shd w:val="clear" w:color="auto" w:fill="auto"/>
                </w:tcPr>
                <w:p w:rsidR="00452E61" w:rsidRPr="004B2052" w:rsidRDefault="00452E61" w:rsidP="00EA2540">
                  <w:pPr>
                    <w:framePr w:hSpace="180" w:wrap="around" w:hAnchor="margin" w:y="-465"/>
                    <w:suppressOverlap/>
                    <w:jc w:val="center"/>
                    <w:rPr>
                      <w:sz w:val="24"/>
                      <w:szCs w:val="24"/>
                    </w:rPr>
                  </w:pPr>
                  <w:r w:rsidRPr="004B2052">
                    <w:rPr>
                      <w:sz w:val="24"/>
                      <w:szCs w:val="24"/>
                    </w:rPr>
                    <w:t>4.</w:t>
                  </w:r>
                </w:p>
              </w:tc>
              <w:tc>
                <w:tcPr>
                  <w:tcW w:w="4820" w:type="dxa"/>
                  <w:vMerge w:val="restart"/>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Администрация села Краснохолм Дзержинского района города Оренбурга</w:t>
                  </w:r>
                </w:p>
                <w:p w:rsidR="00452E61" w:rsidRPr="004B2052"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Земельный участок кадастровый номер 56:44:1002001:374</w:t>
                  </w:r>
                </w:p>
              </w:tc>
              <w:tc>
                <w:tcPr>
                  <w:tcW w:w="1984"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196 232,34</w:t>
                  </w:r>
                </w:p>
              </w:tc>
            </w:tr>
            <w:tr w:rsidR="00452E61" w:rsidRPr="008B4514" w:rsidTr="00B934D7">
              <w:trPr>
                <w:trHeight w:val="429"/>
              </w:trPr>
              <w:tc>
                <w:tcPr>
                  <w:tcW w:w="704" w:type="dxa"/>
                  <w:vMerge/>
                  <w:shd w:val="clear" w:color="auto" w:fill="auto"/>
                </w:tcPr>
                <w:p w:rsidR="00452E61" w:rsidRPr="004B2052" w:rsidRDefault="00452E61" w:rsidP="00EA2540">
                  <w:pPr>
                    <w:framePr w:hSpace="180" w:wrap="around" w:hAnchor="margin" w:y="-465"/>
                    <w:suppressOverlap/>
                    <w:jc w:val="center"/>
                    <w:rPr>
                      <w:sz w:val="24"/>
                      <w:szCs w:val="24"/>
                    </w:rPr>
                  </w:pPr>
                </w:p>
              </w:tc>
              <w:tc>
                <w:tcPr>
                  <w:tcW w:w="4820" w:type="dxa"/>
                  <w:vMerge/>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Земельный участок кадастровый номер 56:44:1001003:2614</w:t>
                  </w:r>
                </w:p>
              </w:tc>
              <w:tc>
                <w:tcPr>
                  <w:tcW w:w="1984"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1 655 232,40</w:t>
                  </w:r>
                </w:p>
              </w:tc>
            </w:tr>
            <w:tr w:rsidR="00452E61" w:rsidRPr="008B4514" w:rsidTr="00B934D7">
              <w:trPr>
                <w:trHeight w:val="429"/>
              </w:trPr>
              <w:tc>
                <w:tcPr>
                  <w:tcW w:w="704" w:type="dxa"/>
                  <w:vMerge/>
                  <w:shd w:val="clear" w:color="auto" w:fill="auto"/>
                </w:tcPr>
                <w:p w:rsidR="00452E61" w:rsidRPr="004B2052" w:rsidRDefault="00452E61" w:rsidP="00EA2540">
                  <w:pPr>
                    <w:framePr w:hSpace="180" w:wrap="around" w:hAnchor="margin" w:y="-465"/>
                    <w:suppressOverlap/>
                    <w:jc w:val="center"/>
                    <w:rPr>
                      <w:sz w:val="24"/>
                      <w:szCs w:val="24"/>
                    </w:rPr>
                  </w:pPr>
                </w:p>
              </w:tc>
              <w:tc>
                <w:tcPr>
                  <w:tcW w:w="4820" w:type="dxa"/>
                  <w:vMerge/>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Земельный участок кадастровый номер 56:44:1003001:588</w:t>
                  </w:r>
                </w:p>
              </w:tc>
              <w:tc>
                <w:tcPr>
                  <w:tcW w:w="1984"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227 458,36</w:t>
                  </w:r>
                </w:p>
              </w:tc>
            </w:tr>
            <w:tr w:rsidR="00452E61" w:rsidRPr="008B4514" w:rsidTr="00B934D7">
              <w:trPr>
                <w:trHeight w:val="429"/>
              </w:trPr>
              <w:tc>
                <w:tcPr>
                  <w:tcW w:w="704" w:type="dxa"/>
                  <w:vMerge/>
                  <w:shd w:val="clear" w:color="auto" w:fill="auto"/>
                </w:tcPr>
                <w:p w:rsidR="00452E61" w:rsidRPr="004B2052" w:rsidRDefault="00452E61" w:rsidP="00EA2540">
                  <w:pPr>
                    <w:framePr w:hSpace="180" w:wrap="around" w:hAnchor="margin" w:y="-465"/>
                    <w:suppressOverlap/>
                    <w:jc w:val="center"/>
                    <w:rPr>
                      <w:sz w:val="24"/>
                      <w:szCs w:val="24"/>
                    </w:rPr>
                  </w:pPr>
                </w:p>
              </w:tc>
              <w:tc>
                <w:tcPr>
                  <w:tcW w:w="4820" w:type="dxa"/>
                  <w:vMerge/>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Земельный участок кадастровый номер 56:44:0000000:40114</w:t>
                  </w:r>
                </w:p>
              </w:tc>
              <w:tc>
                <w:tcPr>
                  <w:tcW w:w="1984"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124 038,79</w:t>
                  </w:r>
                </w:p>
              </w:tc>
            </w:tr>
            <w:tr w:rsidR="00452E61" w:rsidRPr="008B4514" w:rsidTr="00B934D7">
              <w:trPr>
                <w:trHeight w:val="429"/>
              </w:trPr>
              <w:tc>
                <w:tcPr>
                  <w:tcW w:w="704" w:type="dxa"/>
                  <w:vMerge/>
                  <w:shd w:val="clear" w:color="auto" w:fill="auto"/>
                </w:tcPr>
                <w:p w:rsidR="00452E61" w:rsidRPr="004B2052" w:rsidRDefault="00452E61" w:rsidP="00EA2540">
                  <w:pPr>
                    <w:framePr w:hSpace="180" w:wrap="around" w:hAnchor="margin" w:y="-465"/>
                    <w:suppressOverlap/>
                    <w:jc w:val="center"/>
                    <w:rPr>
                      <w:sz w:val="24"/>
                      <w:szCs w:val="24"/>
                    </w:rPr>
                  </w:pPr>
                </w:p>
              </w:tc>
              <w:tc>
                <w:tcPr>
                  <w:tcW w:w="4820" w:type="dxa"/>
                  <w:vMerge/>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Земельный участок кадастровый номер</w:t>
                  </w:r>
                </w:p>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56:44:1001001:5059</w:t>
                  </w:r>
                </w:p>
              </w:tc>
              <w:tc>
                <w:tcPr>
                  <w:tcW w:w="1984"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462 636,72</w:t>
                  </w:r>
                </w:p>
              </w:tc>
            </w:tr>
            <w:tr w:rsidR="00452E61" w:rsidRPr="008B4514" w:rsidTr="00B934D7">
              <w:trPr>
                <w:trHeight w:val="429"/>
              </w:trPr>
              <w:tc>
                <w:tcPr>
                  <w:tcW w:w="8076" w:type="dxa"/>
                  <w:gridSpan w:val="3"/>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b/>
                      <w:sz w:val="24"/>
                      <w:szCs w:val="24"/>
                      <w:lang w:val="en-US"/>
                    </w:rPr>
                    <w:t>ИТОГО:</w:t>
                  </w:r>
                </w:p>
              </w:tc>
              <w:tc>
                <w:tcPr>
                  <w:tcW w:w="1984" w:type="dxa"/>
                  <w:shd w:val="clear" w:color="auto" w:fill="auto"/>
                </w:tcPr>
                <w:p w:rsidR="00452E61" w:rsidRPr="004B2052" w:rsidRDefault="00452E61" w:rsidP="00EA2540">
                  <w:pPr>
                    <w:framePr w:hSpace="180" w:wrap="around" w:hAnchor="margin" w:y="-465"/>
                    <w:shd w:val="clear" w:color="auto" w:fill="FFFFFF"/>
                    <w:suppressOverlap/>
                    <w:jc w:val="center"/>
                    <w:rPr>
                      <w:b/>
                      <w:sz w:val="24"/>
                      <w:szCs w:val="24"/>
                    </w:rPr>
                  </w:pPr>
                  <w:r w:rsidRPr="004B2052">
                    <w:rPr>
                      <w:b/>
                      <w:sz w:val="24"/>
                      <w:szCs w:val="24"/>
                    </w:rPr>
                    <w:t>2 665 598,61</w:t>
                  </w:r>
                </w:p>
              </w:tc>
            </w:tr>
            <w:tr w:rsidR="00452E61" w:rsidRPr="008B4514" w:rsidTr="00B934D7">
              <w:trPr>
                <w:trHeight w:val="687"/>
              </w:trPr>
              <w:tc>
                <w:tcPr>
                  <w:tcW w:w="704" w:type="dxa"/>
                  <w:vMerge w:val="restart"/>
                  <w:shd w:val="clear" w:color="auto" w:fill="auto"/>
                </w:tcPr>
                <w:p w:rsidR="00452E61" w:rsidRPr="004B2052" w:rsidRDefault="00452E61" w:rsidP="00EA2540">
                  <w:pPr>
                    <w:framePr w:hSpace="180" w:wrap="around" w:hAnchor="margin" w:y="-465"/>
                    <w:suppressOverlap/>
                    <w:jc w:val="center"/>
                    <w:rPr>
                      <w:sz w:val="24"/>
                      <w:szCs w:val="24"/>
                    </w:rPr>
                  </w:pPr>
                  <w:r w:rsidRPr="004B2052">
                    <w:rPr>
                      <w:sz w:val="24"/>
                      <w:szCs w:val="24"/>
                    </w:rPr>
                    <w:t>5.</w:t>
                  </w:r>
                </w:p>
              </w:tc>
              <w:tc>
                <w:tcPr>
                  <w:tcW w:w="4820" w:type="dxa"/>
                  <w:vMerge w:val="restart"/>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 xml:space="preserve">Муниципальное казенное учреждение «Благоустройство и озеленение» города Оренбурга </w:t>
                  </w:r>
                </w:p>
              </w:tc>
              <w:tc>
                <w:tcPr>
                  <w:tcW w:w="2552" w:type="dxa"/>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Земельный участок кадастровый номер 56:44:0230004:444</w:t>
                  </w:r>
                </w:p>
              </w:tc>
              <w:tc>
                <w:tcPr>
                  <w:tcW w:w="1984"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3 355 759,80</w:t>
                  </w:r>
                </w:p>
              </w:tc>
            </w:tr>
            <w:tr w:rsidR="00452E61" w:rsidRPr="008B4514" w:rsidTr="00B934D7">
              <w:trPr>
                <w:trHeight w:val="687"/>
              </w:trPr>
              <w:tc>
                <w:tcPr>
                  <w:tcW w:w="704" w:type="dxa"/>
                  <w:vMerge/>
                  <w:shd w:val="clear" w:color="auto" w:fill="auto"/>
                </w:tcPr>
                <w:p w:rsidR="00452E61" w:rsidRPr="004B2052" w:rsidRDefault="00452E61" w:rsidP="00EA2540">
                  <w:pPr>
                    <w:framePr w:hSpace="180" w:wrap="around" w:hAnchor="margin" w:y="-465"/>
                    <w:suppressOverlap/>
                    <w:jc w:val="center"/>
                    <w:rPr>
                      <w:sz w:val="24"/>
                      <w:szCs w:val="24"/>
                    </w:rPr>
                  </w:pPr>
                </w:p>
              </w:tc>
              <w:tc>
                <w:tcPr>
                  <w:tcW w:w="4820" w:type="dxa"/>
                  <w:vMerge/>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4B2052" w:rsidRDefault="00452E61" w:rsidP="00EA2540">
                  <w:pPr>
                    <w:framePr w:hSpace="180" w:wrap="around" w:hAnchor="margin" w:y="-465"/>
                    <w:shd w:val="clear" w:color="auto" w:fill="FFFFFF"/>
                    <w:suppressOverlap/>
                    <w:jc w:val="both"/>
                    <w:rPr>
                      <w:sz w:val="24"/>
                      <w:szCs w:val="24"/>
                    </w:rPr>
                  </w:pPr>
                  <w:r w:rsidRPr="004B2052">
                    <w:rPr>
                      <w:sz w:val="24"/>
                      <w:szCs w:val="24"/>
                    </w:rPr>
                    <w:t>Земельный участок кадастровый номер 56:44:0202004:419</w:t>
                  </w:r>
                </w:p>
              </w:tc>
              <w:tc>
                <w:tcPr>
                  <w:tcW w:w="1984"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181 724 049,42</w:t>
                  </w:r>
                </w:p>
              </w:tc>
            </w:tr>
            <w:tr w:rsidR="00452E61" w:rsidRPr="008B4514" w:rsidTr="00B934D7">
              <w:trPr>
                <w:trHeight w:val="400"/>
              </w:trPr>
              <w:tc>
                <w:tcPr>
                  <w:tcW w:w="8076" w:type="dxa"/>
                  <w:gridSpan w:val="3"/>
                  <w:shd w:val="clear" w:color="auto" w:fill="auto"/>
                </w:tcPr>
                <w:p w:rsidR="00452E61" w:rsidRPr="004B2052" w:rsidRDefault="00452E61" w:rsidP="00EA2540">
                  <w:pPr>
                    <w:framePr w:hSpace="180" w:wrap="around" w:hAnchor="margin" w:y="-465"/>
                    <w:shd w:val="clear" w:color="auto" w:fill="FFFFFF"/>
                    <w:suppressOverlap/>
                    <w:jc w:val="both"/>
                    <w:rPr>
                      <w:b/>
                      <w:sz w:val="24"/>
                      <w:szCs w:val="24"/>
                    </w:rPr>
                  </w:pPr>
                  <w:r w:rsidRPr="004B2052">
                    <w:rPr>
                      <w:b/>
                      <w:sz w:val="24"/>
                      <w:szCs w:val="24"/>
                      <w:lang w:val="en-US"/>
                    </w:rPr>
                    <w:t>ИТОГО:</w:t>
                  </w:r>
                </w:p>
              </w:tc>
              <w:tc>
                <w:tcPr>
                  <w:tcW w:w="1984" w:type="dxa"/>
                  <w:shd w:val="clear" w:color="auto" w:fill="auto"/>
                </w:tcPr>
                <w:p w:rsidR="00452E61" w:rsidRPr="004B2052" w:rsidRDefault="00452E61" w:rsidP="00EA2540">
                  <w:pPr>
                    <w:framePr w:hSpace="180" w:wrap="around" w:hAnchor="margin" w:y="-465"/>
                    <w:shd w:val="clear" w:color="auto" w:fill="FFFFFF"/>
                    <w:suppressOverlap/>
                    <w:jc w:val="center"/>
                    <w:rPr>
                      <w:b/>
                      <w:sz w:val="24"/>
                      <w:szCs w:val="24"/>
                    </w:rPr>
                  </w:pPr>
                  <w:r w:rsidRPr="004B2052">
                    <w:rPr>
                      <w:b/>
                      <w:sz w:val="24"/>
                      <w:szCs w:val="24"/>
                    </w:rPr>
                    <w:t>185 079 809,22</w:t>
                  </w:r>
                </w:p>
              </w:tc>
            </w:tr>
            <w:tr w:rsidR="00452E61" w:rsidRPr="008B4514" w:rsidTr="00B934D7">
              <w:trPr>
                <w:trHeight w:val="687"/>
              </w:trPr>
              <w:tc>
                <w:tcPr>
                  <w:tcW w:w="704" w:type="dxa"/>
                  <w:vMerge w:val="restart"/>
                  <w:shd w:val="clear" w:color="auto" w:fill="auto"/>
                </w:tcPr>
                <w:p w:rsidR="00452E61" w:rsidRPr="0050503F" w:rsidRDefault="00452E61" w:rsidP="00EA2540">
                  <w:pPr>
                    <w:framePr w:hSpace="180" w:wrap="around" w:hAnchor="margin" w:y="-465"/>
                    <w:suppressOverlap/>
                    <w:jc w:val="center"/>
                    <w:rPr>
                      <w:sz w:val="24"/>
                      <w:szCs w:val="24"/>
                    </w:rPr>
                  </w:pPr>
                  <w:r w:rsidRPr="0050503F">
                    <w:rPr>
                      <w:sz w:val="24"/>
                      <w:szCs w:val="24"/>
                    </w:rPr>
                    <w:t>6.</w:t>
                  </w:r>
                </w:p>
              </w:tc>
              <w:tc>
                <w:tcPr>
                  <w:tcW w:w="4820" w:type="dxa"/>
                  <w:vMerge w:val="restart"/>
                  <w:shd w:val="clear" w:color="auto" w:fill="auto"/>
                </w:tcPr>
                <w:p w:rsidR="00452E61" w:rsidRPr="0050503F" w:rsidRDefault="00452E61" w:rsidP="00EA2540">
                  <w:pPr>
                    <w:framePr w:hSpace="180" w:wrap="around" w:hAnchor="margin" w:y="-465"/>
                    <w:shd w:val="clear" w:color="auto" w:fill="FFFFFF"/>
                    <w:suppressOverlap/>
                    <w:jc w:val="both"/>
                    <w:rPr>
                      <w:sz w:val="24"/>
                      <w:szCs w:val="24"/>
                    </w:rPr>
                  </w:pPr>
                  <w:r w:rsidRPr="0050503F">
                    <w:rPr>
                      <w:sz w:val="24"/>
                      <w:szCs w:val="24"/>
                    </w:rPr>
                    <w:t>Муниципальное казенное учреждение «Комсервис» города Оренбурга</w:t>
                  </w:r>
                </w:p>
              </w:tc>
              <w:tc>
                <w:tcPr>
                  <w:tcW w:w="2552" w:type="dxa"/>
                  <w:shd w:val="clear" w:color="auto" w:fill="auto"/>
                </w:tcPr>
                <w:p w:rsidR="00452E61" w:rsidRPr="0050503F" w:rsidRDefault="00452E61" w:rsidP="00EA2540">
                  <w:pPr>
                    <w:framePr w:hSpace="180" w:wrap="around" w:hAnchor="margin" w:y="-465"/>
                    <w:shd w:val="clear" w:color="auto" w:fill="FFFFFF"/>
                    <w:suppressOverlap/>
                    <w:jc w:val="both"/>
                    <w:rPr>
                      <w:sz w:val="24"/>
                      <w:szCs w:val="24"/>
                    </w:rPr>
                  </w:pPr>
                  <w:r w:rsidRPr="0050503F">
                    <w:rPr>
                      <w:sz w:val="24"/>
                      <w:szCs w:val="24"/>
                    </w:rPr>
                    <w:t>Земельный участок кадастровый номер 56:44:0101009:459</w:t>
                  </w:r>
                </w:p>
              </w:tc>
              <w:tc>
                <w:tcPr>
                  <w:tcW w:w="1984" w:type="dxa"/>
                  <w:shd w:val="clear" w:color="auto" w:fill="auto"/>
                </w:tcPr>
                <w:p w:rsidR="00452E61" w:rsidRPr="0050503F" w:rsidRDefault="00452E61" w:rsidP="00EA2540">
                  <w:pPr>
                    <w:framePr w:hSpace="180" w:wrap="around" w:hAnchor="margin" w:y="-465"/>
                    <w:shd w:val="clear" w:color="auto" w:fill="FFFFFF"/>
                    <w:suppressOverlap/>
                    <w:jc w:val="center"/>
                    <w:rPr>
                      <w:sz w:val="24"/>
                      <w:szCs w:val="24"/>
                    </w:rPr>
                  </w:pPr>
                  <w:r w:rsidRPr="0050503F">
                    <w:rPr>
                      <w:sz w:val="24"/>
                      <w:szCs w:val="24"/>
                    </w:rPr>
                    <w:t>4 836 223,92</w:t>
                  </w:r>
                </w:p>
              </w:tc>
            </w:tr>
            <w:tr w:rsidR="00452E61" w:rsidRPr="008B4514" w:rsidTr="00B934D7">
              <w:trPr>
                <w:trHeight w:val="687"/>
              </w:trPr>
              <w:tc>
                <w:tcPr>
                  <w:tcW w:w="704" w:type="dxa"/>
                  <w:vMerge/>
                  <w:shd w:val="clear" w:color="auto" w:fill="auto"/>
                </w:tcPr>
                <w:p w:rsidR="00452E61" w:rsidRPr="0050503F" w:rsidRDefault="00452E61" w:rsidP="00EA2540">
                  <w:pPr>
                    <w:framePr w:hSpace="180" w:wrap="around" w:hAnchor="margin" w:y="-465"/>
                    <w:suppressOverlap/>
                    <w:jc w:val="center"/>
                    <w:rPr>
                      <w:sz w:val="24"/>
                      <w:szCs w:val="24"/>
                    </w:rPr>
                  </w:pPr>
                </w:p>
              </w:tc>
              <w:tc>
                <w:tcPr>
                  <w:tcW w:w="4820" w:type="dxa"/>
                  <w:vMerge/>
                  <w:shd w:val="clear" w:color="auto" w:fill="auto"/>
                </w:tcPr>
                <w:p w:rsidR="00452E61" w:rsidRPr="0050503F"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50503F" w:rsidRDefault="00452E61" w:rsidP="00EA2540">
                  <w:pPr>
                    <w:framePr w:hSpace="180" w:wrap="around" w:hAnchor="margin" w:y="-465"/>
                    <w:shd w:val="clear" w:color="auto" w:fill="FFFFFF"/>
                    <w:suppressOverlap/>
                    <w:jc w:val="both"/>
                    <w:rPr>
                      <w:sz w:val="24"/>
                      <w:szCs w:val="24"/>
                    </w:rPr>
                  </w:pPr>
                  <w:r w:rsidRPr="0050503F">
                    <w:rPr>
                      <w:sz w:val="24"/>
                      <w:szCs w:val="24"/>
                    </w:rPr>
                    <w:t>Земельный участок кадастровый номер 56:44:0101009:460</w:t>
                  </w:r>
                </w:p>
              </w:tc>
              <w:tc>
                <w:tcPr>
                  <w:tcW w:w="1984" w:type="dxa"/>
                  <w:shd w:val="clear" w:color="auto" w:fill="auto"/>
                </w:tcPr>
                <w:p w:rsidR="00452E61" w:rsidRPr="0050503F" w:rsidRDefault="00452E61" w:rsidP="00EA2540">
                  <w:pPr>
                    <w:framePr w:hSpace="180" w:wrap="around" w:hAnchor="margin" w:y="-465"/>
                    <w:shd w:val="clear" w:color="auto" w:fill="FFFFFF"/>
                    <w:suppressOverlap/>
                    <w:jc w:val="center"/>
                    <w:rPr>
                      <w:sz w:val="24"/>
                      <w:szCs w:val="24"/>
                    </w:rPr>
                  </w:pPr>
                  <w:r w:rsidRPr="0050503F">
                    <w:rPr>
                      <w:sz w:val="24"/>
                      <w:szCs w:val="24"/>
                    </w:rPr>
                    <w:t>1 912 410,00</w:t>
                  </w:r>
                </w:p>
              </w:tc>
            </w:tr>
            <w:tr w:rsidR="00452E61" w:rsidRPr="008B4514" w:rsidTr="00B934D7">
              <w:trPr>
                <w:trHeight w:val="687"/>
              </w:trPr>
              <w:tc>
                <w:tcPr>
                  <w:tcW w:w="704" w:type="dxa"/>
                  <w:vMerge/>
                  <w:shd w:val="clear" w:color="auto" w:fill="auto"/>
                </w:tcPr>
                <w:p w:rsidR="00452E61" w:rsidRPr="0050503F" w:rsidRDefault="00452E61" w:rsidP="00EA2540">
                  <w:pPr>
                    <w:framePr w:hSpace="180" w:wrap="around" w:hAnchor="margin" w:y="-465"/>
                    <w:suppressOverlap/>
                    <w:jc w:val="center"/>
                    <w:rPr>
                      <w:sz w:val="24"/>
                      <w:szCs w:val="24"/>
                    </w:rPr>
                  </w:pPr>
                </w:p>
              </w:tc>
              <w:tc>
                <w:tcPr>
                  <w:tcW w:w="4820" w:type="dxa"/>
                  <w:vMerge/>
                  <w:shd w:val="clear" w:color="auto" w:fill="auto"/>
                </w:tcPr>
                <w:p w:rsidR="00452E61" w:rsidRPr="0050503F"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50503F" w:rsidRDefault="00452E61" w:rsidP="00EA2540">
                  <w:pPr>
                    <w:framePr w:hSpace="180" w:wrap="around" w:hAnchor="margin" w:y="-465"/>
                    <w:shd w:val="clear" w:color="auto" w:fill="FFFFFF"/>
                    <w:suppressOverlap/>
                    <w:jc w:val="both"/>
                    <w:rPr>
                      <w:sz w:val="24"/>
                      <w:szCs w:val="24"/>
                    </w:rPr>
                  </w:pPr>
                  <w:r w:rsidRPr="0050503F">
                    <w:rPr>
                      <w:sz w:val="24"/>
                      <w:szCs w:val="24"/>
                    </w:rPr>
                    <w:t>Земельный участок кадастровый номер 56:44:0123001:246</w:t>
                  </w:r>
                </w:p>
              </w:tc>
              <w:tc>
                <w:tcPr>
                  <w:tcW w:w="1984" w:type="dxa"/>
                  <w:shd w:val="clear" w:color="auto" w:fill="auto"/>
                </w:tcPr>
                <w:p w:rsidR="00452E61" w:rsidRPr="0050503F" w:rsidRDefault="00452E61" w:rsidP="00EA2540">
                  <w:pPr>
                    <w:framePr w:hSpace="180" w:wrap="around" w:hAnchor="margin" w:y="-465"/>
                    <w:shd w:val="clear" w:color="auto" w:fill="FFFFFF"/>
                    <w:suppressOverlap/>
                    <w:jc w:val="center"/>
                    <w:rPr>
                      <w:sz w:val="24"/>
                      <w:szCs w:val="24"/>
                    </w:rPr>
                  </w:pPr>
                  <w:r w:rsidRPr="0050503F">
                    <w:rPr>
                      <w:sz w:val="24"/>
                      <w:szCs w:val="24"/>
                    </w:rPr>
                    <w:t>378 299,85</w:t>
                  </w:r>
                </w:p>
              </w:tc>
            </w:tr>
            <w:tr w:rsidR="00452E61" w:rsidRPr="008B4514" w:rsidTr="00B934D7">
              <w:trPr>
                <w:trHeight w:val="687"/>
              </w:trPr>
              <w:tc>
                <w:tcPr>
                  <w:tcW w:w="704" w:type="dxa"/>
                  <w:vMerge/>
                  <w:shd w:val="clear" w:color="auto" w:fill="auto"/>
                </w:tcPr>
                <w:p w:rsidR="00452E61" w:rsidRPr="0050503F" w:rsidRDefault="00452E61" w:rsidP="00EA2540">
                  <w:pPr>
                    <w:framePr w:hSpace="180" w:wrap="around" w:hAnchor="margin" w:y="-465"/>
                    <w:suppressOverlap/>
                    <w:jc w:val="center"/>
                    <w:rPr>
                      <w:sz w:val="24"/>
                      <w:szCs w:val="24"/>
                    </w:rPr>
                  </w:pPr>
                </w:p>
              </w:tc>
              <w:tc>
                <w:tcPr>
                  <w:tcW w:w="4820" w:type="dxa"/>
                  <w:vMerge/>
                  <w:shd w:val="clear" w:color="auto" w:fill="auto"/>
                </w:tcPr>
                <w:p w:rsidR="00452E61" w:rsidRPr="0050503F"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50503F" w:rsidRDefault="00452E61" w:rsidP="00EA2540">
                  <w:pPr>
                    <w:framePr w:hSpace="180" w:wrap="around" w:hAnchor="margin" w:y="-465"/>
                    <w:shd w:val="clear" w:color="auto" w:fill="FFFFFF"/>
                    <w:suppressOverlap/>
                    <w:jc w:val="both"/>
                    <w:rPr>
                      <w:sz w:val="24"/>
                      <w:szCs w:val="24"/>
                    </w:rPr>
                  </w:pPr>
                  <w:r w:rsidRPr="0050503F">
                    <w:rPr>
                      <w:sz w:val="24"/>
                      <w:szCs w:val="24"/>
                    </w:rPr>
                    <w:t>Земельный участок кадастровый номер 56:44:0123001:247</w:t>
                  </w:r>
                </w:p>
              </w:tc>
              <w:tc>
                <w:tcPr>
                  <w:tcW w:w="1984" w:type="dxa"/>
                  <w:shd w:val="clear" w:color="auto" w:fill="auto"/>
                </w:tcPr>
                <w:p w:rsidR="00452E61" w:rsidRPr="0050503F" w:rsidRDefault="00452E61" w:rsidP="00EA2540">
                  <w:pPr>
                    <w:framePr w:hSpace="180" w:wrap="around" w:hAnchor="margin" w:y="-465"/>
                    <w:shd w:val="clear" w:color="auto" w:fill="FFFFFF"/>
                    <w:suppressOverlap/>
                    <w:jc w:val="center"/>
                    <w:rPr>
                      <w:sz w:val="24"/>
                      <w:szCs w:val="24"/>
                    </w:rPr>
                  </w:pPr>
                  <w:r w:rsidRPr="0050503F">
                    <w:rPr>
                      <w:sz w:val="24"/>
                      <w:szCs w:val="24"/>
                    </w:rPr>
                    <w:t>645 206,85</w:t>
                  </w:r>
                </w:p>
              </w:tc>
            </w:tr>
            <w:tr w:rsidR="00452E61" w:rsidRPr="008B4514" w:rsidTr="00B934D7">
              <w:trPr>
                <w:trHeight w:val="687"/>
              </w:trPr>
              <w:tc>
                <w:tcPr>
                  <w:tcW w:w="704" w:type="dxa"/>
                  <w:vMerge/>
                  <w:shd w:val="clear" w:color="auto" w:fill="auto"/>
                </w:tcPr>
                <w:p w:rsidR="00452E61" w:rsidRPr="0050503F" w:rsidRDefault="00452E61" w:rsidP="00EA2540">
                  <w:pPr>
                    <w:framePr w:hSpace="180" w:wrap="around" w:hAnchor="margin" w:y="-465"/>
                    <w:suppressOverlap/>
                    <w:jc w:val="center"/>
                    <w:rPr>
                      <w:sz w:val="24"/>
                      <w:szCs w:val="24"/>
                    </w:rPr>
                  </w:pPr>
                </w:p>
              </w:tc>
              <w:tc>
                <w:tcPr>
                  <w:tcW w:w="4820" w:type="dxa"/>
                  <w:vMerge/>
                  <w:shd w:val="clear" w:color="auto" w:fill="auto"/>
                </w:tcPr>
                <w:p w:rsidR="00452E61" w:rsidRPr="0050503F"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50503F" w:rsidRDefault="00452E61" w:rsidP="00EA2540">
                  <w:pPr>
                    <w:framePr w:hSpace="180" w:wrap="around" w:hAnchor="margin" w:y="-465"/>
                    <w:shd w:val="clear" w:color="auto" w:fill="FFFFFF"/>
                    <w:suppressOverlap/>
                    <w:jc w:val="both"/>
                    <w:rPr>
                      <w:sz w:val="24"/>
                      <w:szCs w:val="24"/>
                    </w:rPr>
                  </w:pPr>
                  <w:r w:rsidRPr="0050503F">
                    <w:rPr>
                      <w:sz w:val="24"/>
                      <w:szCs w:val="24"/>
                    </w:rPr>
                    <w:t>Земельный участок кадастровый номер 56:44:0123001:248</w:t>
                  </w:r>
                </w:p>
              </w:tc>
              <w:tc>
                <w:tcPr>
                  <w:tcW w:w="1984" w:type="dxa"/>
                  <w:shd w:val="clear" w:color="auto" w:fill="auto"/>
                </w:tcPr>
                <w:p w:rsidR="00452E61" w:rsidRPr="0050503F" w:rsidRDefault="00452E61" w:rsidP="00EA2540">
                  <w:pPr>
                    <w:framePr w:hSpace="180" w:wrap="around" w:hAnchor="margin" w:y="-465"/>
                    <w:shd w:val="clear" w:color="auto" w:fill="FFFFFF"/>
                    <w:suppressOverlap/>
                    <w:jc w:val="center"/>
                    <w:rPr>
                      <w:sz w:val="24"/>
                      <w:szCs w:val="24"/>
                    </w:rPr>
                  </w:pPr>
                  <w:r w:rsidRPr="0050503F">
                    <w:rPr>
                      <w:sz w:val="24"/>
                      <w:szCs w:val="24"/>
                    </w:rPr>
                    <w:t>576 210,90</w:t>
                  </w:r>
                </w:p>
              </w:tc>
            </w:tr>
            <w:tr w:rsidR="00452E61" w:rsidRPr="008B4514" w:rsidTr="00B934D7">
              <w:trPr>
                <w:trHeight w:val="687"/>
              </w:trPr>
              <w:tc>
                <w:tcPr>
                  <w:tcW w:w="704" w:type="dxa"/>
                  <w:vMerge/>
                  <w:shd w:val="clear" w:color="auto" w:fill="auto"/>
                </w:tcPr>
                <w:p w:rsidR="00452E61" w:rsidRPr="0050503F" w:rsidRDefault="00452E61" w:rsidP="00EA2540">
                  <w:pPr>
                    <w:framePr w:hSpace="180" w:wrap="around" w:hAnchor="margin" w:y="-465"/>
                    <w:suppressOverlap/>
                    <w:jc w:val="center"/>
                    <w:rPr>
                      <w:sz w:val="24"/>
                      <w:szCs w:val="24"/>
                    </w:rPr>
                  </w:pPr>
                </w:p>
              </w:tc>
              <w:tc>
                <w:tcPr>
                  <w:tcW w:w="4820" w:type="dxa"/>
                  <w:vMerge/>
                  <w:shd w:val="clear" w:color="auto" w:fill="auto"/>
                </w:tcPr>
                <w:p w:rsidR="00452E61" w:rsidRPr="0050503F"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50503F" w:rsidRDefault="00452E61" w:rsidP="00EA2540">
                  <w:pPr>
                    <w:framePr w:hSpace="180" w:wrap="around" w:hAnchor="margin" w:y="-465"/>
                    <w:shd w:val="clear" w:color="auto" w:fill="FFFFFF"/>
                    <w:suppressOverlap/>
                    <w:jc w:val="both"/>
                    <w:rPr>
                      <w:sz w:val="24"/>
                      <w:szCs w:val="24"/>
                    </w:rPr>
                  </w:pPr>
                  <w:r w:rsidRPr="0050503F">
                    <w:rPr>
                      <w:sz w:val="24"/>
                      <w:szCs w:val="24"/>
                    </w:rPr>
                    <w:t>Земельный участок кадастровый номер 56:44:0123001:249</w:t>
                  </w:r>
                </w:p>
              </w:tc>
              <w:tc>
                <w:tcPr>
                  <w:tcW w:w="1984" w:type="dxa"/>
                  <w:shd w:val="clear" w:color="auto" w:fill="auto"/>
                </w:tcPr>
                <w:p w:rsidR="00452E61" w:rsidRPr="0050503F" w:rsidRDefault="00452E61" w:rsidP="00EA2540">
                  <w:pPr>
                    <w:framePr w:hSpace="180" w:wrap="around" w:hAnchor="margin" w:y="-465"/>
                    <w:shd w:val="clear" w:color="auto" w:fill="FFFFFF"/>
                    <w:suppressOverlap/>
                    <w:jc w:val="center"/>
                    <w:rPr>
                      <w:sz w:val="24"/>
                      <w:szCs w:val="24"/>
                    </w:rPr>
                  </w:pPr>
                  <w:r w:rsidRPr="0050503F">
                    <w:rPr>
                      <w:sz w:val="24"/>
                      <w:szCs w:val="24"/>
                    </w:rPr>
                    <w:t>465 847,38</w:t>
                  </w:r>
                </w:p>
              </w:tc>
            </w:tr>
            <w:tr w:rsidR="00452E61" w:rsidRPr="008B4514" w:rsidTr="00B934D7">
              <w:trPr>
                <w:trHeight w:val="389"/>
              </w:trPr>
              <w:tc>
                <w:tcPr>
                  <w:tcW w:w="8076" w:type="dxa"/>
                  <w:gridSpan w:val="3"/>
                  <w:shd w:val="clear" w:color="auto" w:fill="auto"/>
                </w:tcPr>
                <w:p w:rsidR="00452E61" w:rsidRPr="0050503F" w:rsidRDefault="00452E61" w:rsidP="00EA2540">
                  <w:pPr>
                    <w:framePr w:hSpace="180" w:wrap="around" w:hAnchor="margin" w:y="-465"/>
                    <w:shd w:val="clear" w:color="auto" w:fill="FFFFFF"/>
                    <w:suppressOverlap/>
                    <w:jc w:val="both"/>
                    <w:rPr>
                      <w:sz w:val="24"/>
                      <w:szCs w:val="24"/>
                    </w:rPr>
                  </w:pPr>
                  <w:r w:rsidRPr="0050503F">
                    <w:rPr>
                      <w:b/>
                      <w:sz w:val="24"/>
                      <w:szCs w:val="24"/>
                    </w:rPr>
                    <w:t>ИТОГО:</w:t>
                  </w:r>
                </w:p>
              </w:tc>
              <w:tc>
                <w:tcPr>
                  <w:tcW w:w="1984" w:type="dxa"/>
                  <w:shd w:val="clear" w:color="auto" w:fill="auto"/>
                </w:tcPr>
                <w:p w:rsidR="00452E61" w:rsidRPr="0050503F" w:rsidRDefault="00452E61" w:rsidP="00EA2540">
                  <w:pPr>
                    <w:framePr w:hSpace="180" w:wrap="around" w:hAnchor="margin" w:y="-465"/>
                    <w:shd w:val="clear" w:color="auto" w:fill="FFFFFF"/>
                    <w:suppressOverlap/>
                    <w:jc w:val="center"/>
                    <w:rPr>
                      <w:sz w:val="24"/>
                      <w:szCs w:val="24"/>
                    </w:rPr>
                  </w:pPr>
                  <w:r w:rsidRPr="0050503F">
                    <w:rPr>
                      <w:b/>
                      <w:sz w:val="24"/>
                      <w:szCs w:val="24"/>
                    </w:rPr>
                    <w:t>8 814 198,90</w:t>
                  </w:r>
                </w:p>
              </w:tc>
            </w:tr>
            <w:tr w:rsidR="00452E61" w:rsidRPr="008B4514" w:rsidTr="00B934D7">
              <w:trPr>
                <w:trHeight w:val="687"/>
              </w:trPr>
              <w:tc>
                <w:tcPr>
                  <w:tcW w:w="704" w:type="dxa"/>
                  <w:vMerge w:val="restart"/>
                  <w:shd w:val="clear" w:color="auto" w:fill="auto"/>
                </w:tcPr>
                <w:p w:rsidR="00452E61" w:rsidRPr="0050503F" w:rsidRDefault="00452E61" w:rsidP="00EA2540">
                  <w:pPr>
                    <w:framePr w:hSpace="180" w:wrap="around" w:hAnchor="margin" w:y="-465"/>
                    <w:suppressOverlap/>
                    <w:jc w:val="center"/>
                    <w:rPr>
                      <w:sz w:val="24"/>
                      <w:szCs w:val="24"/>
                    </w:rPr>
                  </w:pPr>
                  <w:r w:rsidRPr="0050503F">
                    <w:rPr>
                      <w:sz w:val="24"/>
                      <w:szCs w:val="24"/>
                    </w:rPr>
                    <w:t>7.</w:t>
                  </w:r>
                </w:p>
              </w:tc>
              <w:tc>
                <w:tcPr>
                  <w:tcW w:w="4820" w:type="dxa"/>
                  <w:vMerge w:val="restart"/>
                  <w:shd w:val="clear" w:color="auto" w:fill="auto"/>
                </w:tcPr>
                <w:p w:rsidR="00452E61" w:rsidRPr="0050503F" w:rsidRDefault="00452E61" w:rsidP="00EA2540">
                  <w:pPr>
                    <w:framePr w:hSpace="180" w:wrap="around" w:hAnchor="margin" w:y="-465"/>
                    <w:shd w:val="clear" w:color="auto" w:fill="FFFFFF"/>
                    <w:suppressOverlap/>
                    <w:jc w:val="both"/>
                    <w:rPr>
                      <w:sz w:val="24"/>
                      <w:szCs w:val="24"/>
                    </w:rPr>
                  </w:pPr>
                  <w:r w:rsidRPr="0050503F">
                    <w:rPr>
                      <w:sz w:val="24"/>
                      <w:szCs w:val="24"/>
                    </w:rPr>
                    <w:t>Муниципальное казенное учреждение «Специализированная служба ритуальных услуг» города Оренбурга</w:t>
                  </w:r>
                </w:p>
              </w:tc>
              <w:tc>
                <w:tcPr>
                  <w:tcW w:w="2552" w:type="dxa"/>
                  <w:shd w:val="clear" w:color="auto" w:fill="auto"/>
                </w:tcPr>
                <w:p w:rsidR="00452E61" w:rsidRPr="0050503F" w:rsidRDefault="00452E61" w:rsidP="00EA2540">
                  <w:pPr>
                    <w:framePr w:hSpace="180" w:wrap="around" w:hAnchor="margin" w:y="-465"/>
                    <w:shd w:val="clear" w:color="auto" w:fill="FFFFFF"/>
                    <w:suppressOverlap/>
                    <w:jc w:val="both"/>
                    <w:rPr>
                      <w:sz w:val="24"/>
                      <w:szCs w:val="24"/>
                    </w:rPr>
                  </w:pPr>
                  <w:r w:rsidRPr="0050503F">
                    <w:rPr>
                      <w:sz w:val="24"/>
                      <w:szCs w:val="24"/>
                    </w:rPr>
                    <w:t>Земельный участок кадастровый номер 56:44:0902001:405</w:t>
                  </w:r>
                </w:p>
              </w:tc>
              <w:tc>
                <w:tcPr>
                  <w:tcW w:w="1984" w:type="dxa"/>
                  <w:shd w:val="clear" w:color="auto" w:fill="auto"/>
                </w:tcPr>
                <w:p w:rsidR="00452E61" w:rsidRPr="0050503F" w:rsidRDefault="00452E61" w:rsidP="00EA2540">
                  <w:pPr>
                    <w:framePr w:hSpace="180" w:wrap="around" w:hAnchor="margin" w:y="-465"/>
                    <w:shd w:val="clear" w:color="auto" w:fill="FFFFFF"/>
                    <w:suppressOverlap/>
                    <w:jc w:val="center"/>
                    <w:rPr>
                      <w:sz w:val="24"/>
                      <w:szCs w:val="24"/>
                    </w:rPr>
                  </w:pPr>
                  <w:r w:rsidRPr="0050503F">
                    <w:rPr>
                      <w:sz w:val="24"/>
                      <w:szCs w:val="24"/>
                    </w:rPr>
                    <w:t>483 816,81</w:t>
                  </w:r>
                </w:p>
              </w:tc>
            </w:tr>
            <w:tr w:rsidR="00452E61" w:rsidRPr="008B4514" w:rsidTr="00B934D7">
              <w:trPr>
                <w:trHeight w:val="687"/>
              </w:trPr>
              <w:tc>
                <w:tcPr>
                  <w:tcW w:w="704" w:type="dxa"/>
                  <w:vMerge/>
                  <w:shd w:val="clear" w:color="auto" w:fill="auto"/>
                </w:tcPr>
                <w:p w:rsidR="00452E61" w:rsidRPr="0050503F" w:rsidRDefault="00452E61" w:rsidP="00EA2540">
                  <w:pPr>
                    <w:framePr w:hSpace="180" w:wrap="around" w:hAnchor="margin" w:y="-465"/>
                    <w:suppressOverlap/>
                    <w:jc w:val="center"/>
                    <w:rPr>
                      <w:sz w:val="24"/>
                      <w:szCs w:val="24"/>
                    </w:rPr>
                  </w:pPr>
                </w:p>
              </w:tc>
              <w:tc>
                <w:tcPr>
                  <w:tcW w:w="4820" w:type="dxa"/>
                  <w:vMerge/>
                  <w:shd w:val="clear" w:color="auto" w:fill="auto"/>
                </w:tcPr>
                <w:p w:rsidR="00452E61" w:rsidRPr="0050503F"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50503F" w:rsidRDefault="00452E61" w:rsidP="00EA2540">
                  <w:pPr>
                    <w:framePr w:hSpace="180" w:wrap="around" w:hAnchor="margin" w:y="-465"/>
                    <w:shd w:val="clear" w:color="auto" w:fill="FFFFFF"/>
                    <w:suppressOverlap/>
                    <w:jc w:val="both"/>
                    <w:rPr>
                      <w:sz w:val="24"/>
                      <w:szCs w:val="24"/>
                    </w:rPr>
                  </w:pPr>
                  <w:r w:rsidRPr="0050503F">
                    <w:rPr>
                      <w:sz w:val="24"/>
                      <w:szCs w:val="24"/>
                    </w:rPr>
                    <w:t>Земельный участок кадастровый номер 56:44:0902001:406</w:t>
                  </w:r>
                </w:p>
              </w:tc>
              <w:tc>
                <w:tcPr>
                  <w:tcW w:w="1984" w:type="dxa"/>
                  <w:shd w:val="clear" w:color="auto" w:fill="auto"/>
                </w:tcPr>
                <w:p w:rsidR="00452E61" w:rsidRPr="0050503F" w:rsidRDefault="00452E61" w:rsidP="00EA2540">
                  <w:pPr>
                    <w:framePr w:hSpace="180" w:wrap="around" w:hAnchor="margin" w:y="-465"/>
                    <w:shd w:val="clear" w:color="auto" w:fill="FFFFFF"/>
                    <w:suppressOverlap/>
                    <w:jc w:val="center"/>
                    <w:rPr>
                      <w:sz w:val="24"/>
                      <w:szCs w:val="24"/>
                    </w:rPr>
                  </w:pPr>
                  <w:r w:rsidRPr="0050503F">
                    <w:rPr>
                      <w:sz w:val="24"/>
                      <w:szCs w:val="24"/>
                    </w:rPr>
                    <w:t>840 061,62</w:t>
                  </w:r>
                </w:p>
              </w:tc>
            </w:tr>
            <w:tr w:rsidR="00452E61" w:rsidRPr="008B4514" w:rsidTr="00B934D7">
              <w:trPr>
                <w:trHeight w:val="687"/>
              </w:trPr>
              <w:tc>
                <w:tcPr>
                  <w:tcW w:w="704" w:type="dxa"/>
                  <w:vMerge/>
                  <w:shd w:val="clear" w:color="auto" w:fill="auto"/>
                </w:tcPr>
                <w:p w:rsidR="00452E61" w:rsidRPr="0050503F" w:rsidRDefault="00452E61" w:rsidP="00EA2540">
                  <w:pPr>
                    <w:framePr w:hSpace="180" w:wrap="around" w:hAnchor="margin" w:y="-465"/>
                    <w:suppressOverlap/>
                    <w:jc w:val="center"/>
                    <w:rPr>
                      <w:sz w:val="24"/>
                      <w:szCs w:val="24"/>
                    </w:rPr>
                  </w:pPr>
                </w:p>
              </w:tc>
              <w:tc>
                <w:tcPr>
                  <w:tcW w:w="4820" w:type="dxa"/>
                  <w:vMerge/>
                  <w:shd w:val="clear" w:color="auto" w:fill="auto"/>
                </w:tcPr>
                <w:p w:rsidR="00452E61" w:rsidRPr="0050503F"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50503F" w:rsidRDefault="00452E61" w:rsidP="00EA2540">
                  <w:pPr>
                    <w:framePr w:hSpace="180" w:wrap="around" w:hAnchor="margin" w:y="-465"/>
                    <w:shd w:val="clear" w:color="auto" w:fill="FFFFFF"/>
                    <w:suppressOverlap/>
                    <w:jc w:val="both"/>
                    <w:rPr>
                      <w:sz w:val="24"/>
                      <w:szCs w:val="24"/>
                    </w:rPr>
                  </w:pPr>
                  <w:r w:rsidRPr="0050503F">
                    <w:rPr>
                      <w:sz w:val="24"/>
                      <w:szCs w:val="24"/>
                    </w:rPr>
                    <w:t>Земельный участок кадастровый номер 56:44:0702001:287</w:t>
                  </w:r>
                </w:p>
              </w:tc>
              <w:tc>
                <w:tcPr>
                  <w:tcW w:w="1984" w:type="dxa"/>
                  <w:shd w:val="clear" w:color="auto" w:fill="auto"/>
                </w:tcPr>
                <w:p w:rsidR="00452E61" w:rsidRPr="0050503F" w:rsidRDefault="00452E61" w:rsidP="00EA2540">
                  <w:pPr>
                    <w:framePr w:hSpace="180" w:wrap="around" w:hAnchor="margin" w:y="-465"/>
                    <w:shd w:val="clear" w:color="auto" w:fill="FFFFFF"/>
                    <w:suppressOverlap/>
                    <w:jc w:val="center"/>
                    <w:rPr>
                      <w:sz w:val="24"/>
                      <w:szCs w:val="24"/>
                    </w:rPr>
                  </w:pPr>
                  <w:r w:rsidRPr="0050503F">
                    <w:rPr>
                      <w:sz w:val="24"/>
                      <w:szCs w:val="24"/>
                    </w:rPr>
                    <w:t>2 375 458,80</w:t>
                  </w:r>
                </w:p>
              </w:tc>
            </w:tr>
            <w:tr w:rsidR="00452E61" w:rsidRPr="008B4514" w:rsidTr="00B934D7">
              <w:trPr>
                <w:trHeight w:val="687"/>
              </w:trPr>
              <w:tc>
                <w:tcPr>
                  <w:tcW w:w="704" w:type="dxa"/>
                  <w:vMerge/>
                  <w:shd w:val="clear" w:color="auto" w:fill="auto"/>
                </w:tcPr>
                <w:p w:rsidR="00452E61" w:rsidRPr="0050503F" w:rsidRDefault="00452E61" w:rsidP="00EA2540">
                  <w:pPr>
                    <w:framePr w:hSpace="180" w:wrap="around" w:hAnchor="margin" w:y="-465"/>
                    <w:suppressOverlap/>
                    <w:jc w:val="center"/>
                    <w:rPr>
                      <w:sz w:val="24"/>
                      <w:szCs w:val="24"/>
                    </w:rPr>
                  </w:pPr>
                </w:p>
              </w:tc>
              <w:tc>
                <w:tcPr>
                  <w:tcW w:w="4820" w:type="dxa"/>
                  <w:vMerge/>
                  <w:shd w:val="clear" w:color="auto" w:fill="auto"/>
                </w:tcPr>
                <w:p w:rsidR="00452E61" w:rsidRPr="0050503F"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50503F" w:rsidRDefault="00452E61" w:rsidP="00EA2540">
                  <w:pPr>
                    <w:framePr w:hSpace="180" w:wrap="around" w:hAnchor="margin" w:y="-465"/>
                    <w:shd w:val="clear" w:color="auto" w:fill="FFFFFF"/>
                    <w:suppressOverlap/>
                    <w:jc w:val="both"/>
                    <w:rPr>
                      <w:sz w:val="24"/>
                      <w:szCs w:val="24"/>
                    </w:rPr>
                  </w:pPr>
                  <w:r w:rsidRPr="0050503F">
                    <w:rPr>
                      <w:sz w:val="24"/>
                      <w:szCs w:val="24"/>
                    </w:rPr>
                    <w:t>Земельный участок кадастровый номер 56:44:0602002:235</w:t>
                  </w:r>
                </w:p>
              </w:tc>
              <w:tc>
                <w:tcPr>
                  <w:tcW w:w="1984" w:type="dxa"/>
                  <w:shd w:val="clear" w:color="auto" w:fill="auto"/>
                </w:tcPr>
                <w:p w:rsidR="00452E61" w:rsidRPr="0050503F" w:rsidRDefault="00452E61" w:rsidP="00EA2540">
                  <w:pPr>
                    <w:framePr w:hSpace="180" w:wrap="around" w:hAnchor="margin" w:y="-465"/>
                    <w:shd w:val="clear" w:color="auto" w:fill="FFFFFF"/>
                    <w:suppressOverlap/>
                    <w:jc w:val="center"/>
                    <w:rPr>
                      <w:sz w:val="24"/>
                      <w:szCs w:val="24"/>
                    </w:rPr>
                  </w:pPr>
                  <w:r w:rsidRPr="0050503F">
                    <w:rPr>
                      <w:sz w:val="24"/>
                      <w:szCs w:val="24"/>
                    </w:rPr>
                    <w:t>1 387 532,22</w:t>
                  </w:r>
                </w:p>
              </w:tc>
            </w:tr>
            <w:tr w:rsidR="00452E61" w:rsidRPr="008B4514" w:rsidTr="00B934D7">
              <w:trPr>
                <w:trHeight w:val="277"/>
              </w:trPr>
              <w:tc>
                <w:tcPr>
                  <w:tcW w:w="8076" w:type="dxa"/>
                  <w:gridSpan w:val="3"/>
                  <w:shd w:val="clear" w:color="auto" w:fill="auto"/>
                </w:tcPr>
                <w:p w:rsidR="00452E61" w:rsidRPr="0050503F" w:rsidRDefault="00452E61" w:rsidP="00EA2540">
                  <w:pPr>
                    <w:framePr w:hSpace="180" w:wrap="around" w:hAnchor="margin" w:y="-465"/>
                    <w:shd w:val="clear" w:color="auto" w:fill="FFFFFF"/>
                    <w:suppressOverlap/>
                    <w:jc w:val="both"/>
                    <w:rPr>
                      <w:sz w:val="24"/>
                      <w:szCs w:val="24"/>
                    </w:rPr>
                  </w:pPr>
                  <w:r w:rsidRPr="0050503F">
                    <w:rPr>
                      <w:b/>
                      <w:sz w:val="24"/>
                      <w:szCs w:val="24"/>
                    </w:rPr>
                    <w:t>ИТОГО:</w:t>
                  </w:r>
                </w:p>
              </w:tc>
              <w:tc>
                <w:tcPr>
                  <w:tcW w:w="1984" w:type="dxa"/>
                  <w:shd w:val="clear" w:color="auto" w:fill="auto"/>
                </w:tcPr>
                <w:p w:rsidR="00452E61" w:rsidRPr="0050503F" w:rsidRDefault="00452E61" w:rsidP="00EA2540">
                  <w:pPr>
                    <w:framePr w:hSpace="180" w:wrap="around" w:hAnchor="margin" w:y="-465"/>
                    <w:shd w:val="clear" w:color="auto" w:fill="FFFFFF"/>
                    <w:suppressOverlap/>
                    <w:jc w:val="center"/>
                    <w:rPr>
                      <w:sz w:val="24"/>
                      <w:szCs w:val="24"/>
                    </w:rPr>
                  </w:pPr>
                  <w:r w:rsidRPr="0050503F">
                    <w:rPr>
                      <w:sz w:val="24"/>
                      <w:szCs w:val="24"/>
                    </w:rPr>
                    <w:t>5 086 869,45</w:t>
                  </w:r>
                </w:p>
              </w:tc>
            </w:tr>
            <w:tr w:rsidR="00452E61" w:rsidRPr="008B4514" w:rsidTr="00B934D7">
              <w:trPr>
                <w:trHeight w:val="207"/>
              </w:trPr>
              <w:tc>
                <w:tcPr>
                  <w:tcW w:w="8076" w:type="dxa"/>
                  <w:gridSpan w:val="3"/>
                  <w:shd w:val="clear" w:color="auto" w:fill="auto"/>
                </w:tcPr>
                <w:p w:rsidR="00452E61" w:rsidRPr="0050503F" w:rsidRDefault="00452E61" w:rsidP="00EA2540">
                  <w:pPr>
                    <w:framePr w:hSpace="180" w:wrap="around" w:hAnchor="margin" w:y="-465"/>
                    <w:shd w:val="clear" w:color="auto" w:fill="FFFFFF"/>
                    <w:suppressOverlap/>
                    <w:rPr>
                      <w:b/>
                      <w:sz w:val="24"/>
                      <w:szCs w:val="24"/>
                    </w:rPr>
                  </w:pPr>
                  <w:r w:rsidRPr="004F681E">
                    <w:rPr>
                      <w:b/>
                      <w:sz w:val="24"/>
                      <w:szCs w:val="24"/>
                    </w:rPr>
                    <w:t>ВСЕГО</w:t>
                  </w:r>
                  <w:r w:rsidRPr="0050503F">
                    <w:rPr>
                      <w:b/>
                      <w:sz w:val="24"/>
                      <w:szCs w:val="24"/>
                    </w:rPr>
                    <w:t>:</w:t>
                  </w:r>
                </w:p>
                <w:p w:rsidR="00452E61" w:rsidRPr="0050503F" w:rsidRDefault="00452E61" w:rsidP="00EA2540">
                  <w:pPr>
                    <w:framePr w:hSpace="180" w:wrap="around" w:hAnchor="margin" w:y="-465"/>
                    <w:shd w:val="clear" w:color="auto" w:fill="FFFFFF"/>
                    <w:suppressOverlap/>
                    <w:rPr>
                      <w:b/>
                      <w:sz w:val="24"/>
                      <w:szCs w:val="24"/>
                    </w:rPr>
                  </w:pPr>
                </w:p>
              </w:tc>
              <w:tc>
                <w:tcPr>
                  <w:tcW w:w="1984" w:type="dxa"/>
                  <w:shd w:val="clear" w:color="auto" w:fill="auto"/>
                </w:tcPr>
                <w:p w:rsidR="00452E61" w:rsidRPr="004F681E" w:rsidRDefault="00452E61" w:rsidP="00EA2540">
                  <w:pPr>
                    <w:framePr w:hSpace="180" w:wrap="around" w:hAnchor="margin" w:y="-465"/>
                    <w:shd w:val="clear" w:color="auto" w:fill="FFFFFF"/>
                    <w:suppressOverlap/>
                    <w:jc w:val="center"/>
                    <w:rPr>
                      <w:b/>
                      <w:sz w:val="24"/>
                      <w:szCs w:val="24"/>
                    </w:rPr>
                  </w:pPr>
                  <w:r w:rsidRPr="0050503F">
                    <w:rPr>
                      <w:b/>
                      <w:sz w:val="28"/>
                      <w:szCs w:val="28"/>
                    </w:rPr>
                    <w:t>234 228 270,94</w:t>
                  </w:r>
                </w:p>
              </w:tc>
            </w:tr>
          </w:tbl>
          <w:p w:rsidR="00452E61" w:rsidRDefault="00452E61" w:rsidP="00EA2540">
            <w:pPr>
              <w:pStyle w:val="a6"/>
              <w:rPr>
                <w:sz w:val="28"/>
                <w:szCs w:val="28"/>
              </w:rPr>
            </w:pPr>
          </w:p>
          <w:p w:rsidR="00452E61" w:rsidRPr="004B2052" w:rsidRDefault="00452E61" w:rsidP="00EA2540">
            <w:pPr>
              <w:shd w:val="clear" w:color="auto" w:fill="FFFFFF"/>
              <w:ind w:firstLine="709"/>
              <w:jc w:val="both"/>
              <w:rPr>
                <w:sz w:val="28"/>
                <w:szCs w:val="28"/>
              </w:rPr>
            </w:pPr>
            <w:r w:rsidRPr="004B2052">
              <w:rPr>
                <w:sz w:val="28"/>
                <w:szCs w:val="28"/>
              </w:rPr>
              <w:t>Передано из казны муниципального образования «город Оренбург»                       (счет 1 401 20 281) элементов автомобильных дорог муниципального образования</w:t>
            </w:r>
          </w:p>
          <w:p w:rsidR="00452E61" w:rsidRPr="004B2052" w:rsidRDefault="00452E61" w:rsidP="00EA2540">
            <w:pPr>
              <w:shd w:val="clear" w:color="auto" w:fill="FFFFFF"/>
              <w:jc w:val="both"/>
              <w:rPr>
                <w:sz w:val="28"/>
                <w:szCs w:val="28"/>
              </w:rPr>
            </w:pPr>
            <w:r w:rsidRPr="004B2052">
              <w:rPr>
                <w:sz w:val="28"/>
                <w:szCs w:val="28"/>
              </w:rPr>
              <w:t>«город Оренбург» на сумму 297 048 398,65 руб., с амортизацией 135 911 311,89 руб.</w:t>
            </w:r>
          </w:p>
          <w:p w:rsidR="00452E61" w:rsidRPr="008B4514" w:rsidRDefault="00452E61" w:rsidP="00EA2540">
            <w:pPr>
              <w:shd w:val="clear" w:color="auto" w:fill="FFFFFF"/>
              <w:ind w:firstLine="709"/>
              <w:jc w:val="both"/>
              <w:rPr>
                <w:color w:val="FF0000"/>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2978"/>
              <w:gridCol w:w="1842"/>
              <w:gridCol w:w="1842"/>
            </w:tblGrid>
            <w:tr w:rsidR="00452E61" w:rsidRPr="008B4514" w:rsidTr="00B934D7">
              <w:tc>
                <w:tcPr>
                  <w:tcW w:w="704" w:type="dxa"/>
                  <w:shd w:val="clear" w:color="auto" w:fill="auto"/>
                </w:tcPr>
                <w:p w:rsidR="00452E61" w:rsidRPr="004B2052" w:rsidRDefault="00452E61" w:rsidP="00EA2540">
                  <w:pPr>
                    <w:pStyle w:val="a6"/>
                    <w:framePr w:hSpace="180" w:wrap="around" w:hAnchor="margin" w:y="-465"/>
                    <w:suppressOverlap/>
                    <w:jc w:val="center"/>
                    <w:rPr>
                      <w:sz w:val="24"/>
                      <w:szCs w:val="24"/>
                    </w:rPr>
                  </w:pPr>
                  <w:r w:rsidRPr="004B2052">
                    <w:rPr>
                      <w:sz w:val="24"/>
                      <w:szCs w:val="24"/>
                    </w:rPr>
                    <w:t>№ п/п</w:t>
                  </w:r>
                </w:p>
              </w:tc>
              <w:tc>
                <w:tcPr>
                  <w:tcW w:w="2835" w:type="dxa"/>
                  <w:shd w:val="clear" w:color="auto" w:fill="auto"/>
                </w:tcPr>
                <w:p w:rsidR="00452E61" w:rsidRPr="004B2052" w:rsidRDefault="00452E61" w:rsidP="00EA2540">
                  <w:pPr>
                    <w:pStyle w:val="a6"/>
                    <w:framePr w:hSpace="180" w:wrap="around" w:hAnchor="margin" w:y="-465"/>
                    <w:suppressOverlap/>
                    <w:jc w:val="center"/>
                    <w:rPr>
                      <w:sz w:val="24"/>
                      <w:szCs w:val="24"/>
                    </w:rPr>
                  </w:pPr>
                  <w:r w:rsidRPr="004B2052">
                    <w:rPr>
                      <w:sz w:val="24"/>
                      <w:szCs w:val="24"/>
                    </w:rPr>
                    <w:t>Наименование принимающего контрагента</w:t>
                  </w:r>
                </w:p>
              </w:tc>
              <w:tc>
                <w:tcPr>
                  <w:tcW w:w="2978" w:type="dxa"/>
                  <w:shd w:val="clear" w:color="auto" w:fill="auto"/>
                </w:tcPr>
                <w:p w:rsidR="00452E61" w:rsidRPr="004B2052" w:rsidRDefault="00452E61" w:rsidP="00EA2540">
                  <w:pPr>
                    <w:pStyle w:val="a6"/>
                    <w:framePr w:hSpace="180" w:wrap="around" w:hAnchor="margin" w:y="-465"/>
                    <w:suppressOverlap/>
                    <w:jc w:val="center"/>
                    <w:rPr>
                      <w:sz w:val="24"/>
                      <w:szCs w:val="24"/>
                    </w:rPr>
                  </w:pPr>
                  <w:r w:rsidRPr="004B2052">
                    <w:rPr>
                      <w:sz w:val="24"/>
                      <w:szCs w:val="24"/>
                    </w:rPr>
                    <w:t>Описание принятого имущества</w:t>
                  </w:r>
                </w:p>
              </w:tc>
              <w:tc>
                <w:tcPr>
                  <w:tcW w:w="1842" w:type="dxa"/>
                  <w:shd w:val="clear" w:color="auto" w:fill="auto"/>
                </w:tcPr>
                <w:p w:rsidR="00452E61" w:rsidRPr="004B2052" w:rsidRDefault="00452E61" w:rsidP="00EA2540">
                  <w:pPr>
                    <w:pStyle w:val="a6"/>
                    <w:framePr w:hSpace="180" w:wrap="around" w:hAnchor="margin" w:y="-465"/>
                    <w:suppressOverlap/>
                    <w:jc w:val="center"/>
                    <w:rPr>
                      <w:sz w:val="24"/>
                      <w:szCs w:val="24"/>
                    </w:rPr>
                  </w:pPr>
                  <w:r w:rsidRPr="004B2052">
                    <w:rPr>
                      <w:sz w:val="24"/>
                      <w:szCs w:val="24"/>
                    </w:rPr>
                    <w:t>Балансовая</w:t>
                  </w:r>
                </w:p>
                <w:p w:rsidR="00452E61" w:rsidRPr="004B2052" w:rsidRDefault="00452E61" w:rsidP="00EA2540">
                  <w:pPr>
                    <w:pStyle w:val="a6"/>
                    <w:framePr w:hSpace="180" w:wrap="around" w:hAnchor="margin" w:y="-465"/>
                    <w:suppressOverlap/>
                    <w:jc w:val="center"/>
                    <w:rPr>
                      <w:sz w:val="24"/>
                      <w:szCs w:val="24"/>
                    </w:rPr>
                  </w:pPr>
                  <w:r w:rsidRPr="004B2052">
                    <w:rPr>
                      <w:sz w:val="24"/>
                      <w:szCs w:val="24"/>
                    </w:rPr>
                    <w:t>Стоимость, руб.</w:t>
                  </w:r>
                </w:p>
              </w:tc>
              <w:tc>
                <w:tcPr>
                  <w:tcW w:w="1842" w:type="dxa"/>
                  <w:shd w:val="clear" w:color="auto" w:fill="auto"/>
                </w:tcPr>
                <w:p w:rsidR="00452E61" w:rsidRPr="004B2052" w:rsidRDefault="00452E61" w:rsidP="00EA2540">
                  <w:pPr>
                    <w:pStyle w:val="a6"/>
                    <w:framePr w:hSpace="180" w:wrap="around" w:hAnchor="margin" w:y="-465"/>
                    <w:suppressOverlap/>
                    <w:jc w:val="center"/>
                    <w:rPr>
                      <w:sz w:val="24"/>
                      <w:szCs w:val="24"/>
                    </w:rPr>
                  </w:pPr>
                  <w:r w:rsidRPr="004B2052">
                    <w:rPr>
                      <w:sz w:val="24"/>
                      <w:szCs w:val="24"/>
                    </w:rPr>
                    <w:t>Сумма амортизации, руб.</w:t>
                  </w:r>
                </w:p>
              </w:tc>
            </w:tr>
            <w:tr w:rsidR="00452E61" w:rsidRPr="008B4514" w:rsidTr="00B934D7">
              <w:trPr>
                <w:trHeight w:val="1515"/>
              </w:trPr>
              <w:tc>
                <w:tcPr>
                  <w:tcW w:w="704" w:type="dxa"/>
                  <w:shd w:val="clear" w:color="auto" w:fill="auto"/>
                </w:tcPr>
                <w:p w:rsidR="00452E61" w:rsidRPr="004B2052" w:rsidRDefault="00452E61" w:rsidP="00EA2540">
                  <w:pPr>
                    <w:framePr w:hSpace="180" w:wrap="around" w:hAnchor="margin" w:y="-465"/>
                    <w:shd w:val="clear" w:color="auto" w:fill="FFFFFF"/>
                    <w:ind w:firstLine="709"/>
                    <w:suppressOverlap/>
                    <w:jc w:val="center"/>
                    <w:rPr>
                      <w:sz w:val="24"/>
                      <w:szCs w:val="24"/>
                    </w:rPr>
                  </w:pPr>
                  <w:r w:rsidRPr="004B2052">
                    <w:rPr>
                      <w:sz w:val="24"/>
                      <w:szCs w:val="24"/>
                    </w:rPr>
                    <w:t>21.</w:t>
                  </w:r>
                </w:p>
              </w:tc>
              <w:tc>
                <w:tcPr>
                  <w:tcW w:w="2835" w:type="dxa"/>
                  <w:shd w:val="clear" w:color="auto" w:fill="auto"/>
                </w:tcPr>
                <w:p w:rsidR="00452E61" w:rsidRPr="004B2052" w:rsidRDefault="00452E61" w:rsidP="00EA2540">
                  <w:pPr>
                    <w:framePr w:hSpace="180" w:wrap="around" w:hAnchor="margin" w:y="-465"/>
                    <w:shd w:val="clear" w:color="auto" w:fill="FFFFFF"/>
                    <w:suppressOverlap/>
                    <w:rPr>
                      <w:sz w:val="24"/>
                      <w:szCs w:val="24"/>
                    </w:rPr>
                  </w:pPr>
                  <w:r w:rsidRPr="004B2052">
                    <w:rPr>
                      <w:sz w:val="24"/>
                      <w:szCs w:val="24"/>
                    </w:rPr>
                    <w:t>Администрация Северного округа города Оренбурга</w:t>
                  </w:r>
                </w:p>
              </w:tc>
              <w:tc>
                <w:tcPr>
                  <w:tcW w:w="2978" w:type="dxa"/>
                  <w:shd w:val="clear" w:color="auto" w:fill="auto"/>
                </w:tcPr>
                <w:p w:rsidR="00452E61" w:rsidRPr="004B2052" w:rsidRDefault="00452E61" w:rsidP="00EA2540">
                  <w:pPr>
                    <w:framePr w:hSpace="180" w:wrap="around" w:hAnchor="margin" w:y="-465"/>
                    <w:shd w:val="clear" w:color="auto" w:fill="FFFFFF"/>
                    <w:suppressOverlap/>
                    <w:rPr>
                      <w:sz w:val="24"/>
                      <w:szCs w:val="24"/>
                    </w:rPr>
                  </w:pPr>
                  <w:r w:rsidRPr="004B2052">
                    <w:rPr>
                      <w:sz w:val="24"/>
                      <w:szCs w:val="24"/>
                    </w:rPr>
                    <w:t>Ливневые канализации автомобильных дорог муниципального образования</w:t>
                  </w:r>
                </w:p>
                <w:p w:rsidR="00452E61" w:rsidRPr="004B2052" w:rsidRDefault="00452E61" w:rsidP="00EA2540">
                  <w:pPr>
                    <w:framePr w:hSpace="180" w:wrap="around" w:hAnchor="margin" w:y="-465"/>
                    <w:shd w:val="clear" w:color="auto" w:fill="FFFFFF"/>
                    <w:suppressOverlap/>
                    <w:rPr>
                      <w:sz w:val="24"/>
                      <w:szCs w:val="24"/>
                    </w:rPr>
                  </w:pPr>
                  <w:r>
                    <w:rPr>
                      <w:sz w:val="24"/>
                      <w:szCs w:val="24"/>
                    </w:rPr>
                    <w:t>«город Оренбург»</w:t>
                  </w:r>
                  <w:r w:rsidRPr="004B2052">
                    <w:rPr>
                      <w:sz w:val="24"/>
                      <w:szCs w:val="24"/>
                    </w:rPr>
                    <w:t xml:space="preserve">                 </w:t>
                  </w:r>
                </w:p>
              </w:tc>
              <w:tc>
                <w:tcPr>
                  <w:tcW w:w="1842"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208 341 030,53</w:t>
                  </w:r>
                </w:p>
              </w:tc>
              <w:tc>
                <w:tcPr>
                  <w:tcW w:w="1842"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115 203 851,40</w:t>
                  </w:r>
                </w:p>
              </w:tc>
            </w:tr>
            <w:tr w:rsidR="00452E61" w:rsidRPr="008B4514" w:rsidTr="00B934D7">
              <w:trPr>
                <w:trHeight w:val="306"/>
              </w:trPr>
              <w:tc>
                <w:tcPr>
                  <w:tcW w:w="6517" w:type="dxa"/>
                  <w:gridSpan w:val="3"/>
                  <w:shd w:val="clear" w:color="auto" w:fill="auto"/>
                </w:tcPr>
                <w:p w:rsidR="00452E61" w:rsidRPr="004B2052" w:rsidRDefault="00452E61" w:rsidP="00EA2540">
                  <w:pPr>
                    <w:framePr w:hSpace="180" w:wrap="around" w:hAnchor="margin" w:y="-465"/>
                    <w:shd w:val="clear" w:color="auto" w:fill="FFFFFF"/>
                    <w:suppressOverlap/>
                    <w:jc w:val="center"/>
                    <w:rPr>
                      <w:b/>
                      <w:sz w:val="24"/>
                      <w:szCs w:val="24"/>
                    </w:rPr>
                  </w:pPr>
                  <w:r w:rsidRPr="004B2052">
                    <w:rPr>
                      <w:b/>
                      <w:sz w:val="24"/>
                      <w:szCs w:val="24"/>
                    </w:rPr>
                    <w:t>ИТОГО:</w:t>
                  </w:r>
                </w:p>
              </w:tc>
              <w:tc>
                <w:tcPr>
                  <w:tcW w:w="1842" w:type="dxa"/>
                </w:tcPr>
                <w:p w:rsidR="00452E61" w:rsidRPr="004B2052" w:rsidRDefault="00452E61" w:rsidP="00EA2540">
                  <w:pPr>
                    <w:framePr w:hSpace="180" w:wrap="around" w:hAnchor="margin" w:y="-465"/>
                    <w:shd w:val="clear" w:color="auto" w:fill="FFFFFF"/>
                    <w:suppressOverlap/>
                    <w:jc w:val="center"/>
                    <w:rPr>
                      <w:b/>
                      <w:sz w:val="24"/>
                      <w:szCs w:val="24"/>
                    </w:rPr>
                  </w:pPr>
                  <w:r w:rsidRPr="004B2052">
                    <w:rPr>
                      <w:b/>
                      <w:sz w:val="24"/>
                      <w:szCs w:val="24"/>
                    </w:rPr>
                    <w:t>208 341 030,53</w:t>
                  </w:r>
                </w:p>
              </w:tc>
              <w:tc>
                <w:tcPr>
                  <w:tcW w:w="1842" w:type="dxa"/>
                  <w:shd w:val="clear" w:color="auto" w:fill="auto"/>
                </w:tcPr>
                <w:p w:rsidR="00452E61" w:rsidRPr="004B2052" w:rsidRDefault="00452E61" w:rsidP="00EA2540">
                  <w:pPr>
                    <w:framePr w:hSpace="180" w:wrap="around" w:hAnchor="margin" w:y="-465"/>
                    <w:shd w:val="clear" w:color="auto" w:fill="FFFFFF"/>
                    <w:suppressOverlap/>
                    <w:jc w:val="center"/>
                    <w:rPr>
                      <w:b/>
                      <w:sz w:val="24"/>
                      <w:szCs w:val="24"/>
                    </w:rPr>
                  </w:pPr>
                  <w:r w:rsidRPr="004B2052">
                    <w:rPr>
                      <w:b/>
                      <w:sz w:val="24"/>
                      <w:szCs w:val="24"/>
                    </w:rPr>
                    <w:t>115 203 851,40</w:t>
                  </w:r>
                </w:p>
              </w:tc>
            </w:tr>
            <w:tr w:rsidR="00452E61" w:rsidRPr="008B4514" w:rsidTr="00B934D7">
              <w:trPr>
                <w:trHeight w:val="1515"/>
              </w:trPr>
              <w:tc>
                <w:tcPr>
                  <w:tcW w:w="704" w:type="dxa"/>
                  <w:vMerge w:val="restart"/>
                  <w:shd w:val="clear" w:color="auto" w:fill="auto"/>
                </w:tcPr>
                <w:p w:rsidR="00452E61" w:rsidRPr="004B2052" w:rsidRDefault="00452E61" w:rsidP="00EA2540">
                  <w:pPr>
                    <w:framePr w:hSpace="180" w:wrap="around" w:hAnchor="margin" w:y="-465"/>
                    <w:shd w:val="clear" w:color="auto" w:fill="FFFFFF"/>
                    <w:ind w:firstLine="709"/>
                    <w:suppressOverlap/>
                    <w:jc w:val="center"/>
                    <w:rPr>
                      <w:sz w:val="24"/>
                      <w:szCs w:val="24"/>
                    </w:rPr>
                  </w:pPr>
                  <w:r w:rsidRPr="004B2052">
                    <w:rPr>
                      <w:sz w:val="24"/>
                      <w:szCs w:val="24"/>
                    </w:rPr>
                    <w:t>22.</w:t>
                  </w:r>
                </w:p>
              </w:tc>
              <w:tc>
                <w:tcPr>
                  <w:tcW w:w="2835" w:type="dxa"/>
                  <w:vMerge w:val="restart"/>
                  <w:shd w:val="clear" w:color="auto" w:fill="auto"/>
                </w:tcPr>
                <w:p w:rsidR="00452E61" w:rsidRPr="004B2052" w:rsidRDefault="00452E61" w:rsidP="00EA2540">
                  <w:pPr>
                    <w:framePr w:hSpace="180" w:wrap="around" w:hAnchor="margin" w:y="-465"/>
                    <w:shd w:val="clear" w:color="auto" w:fill="FFFFFF"/>
                    <w:suppressOverlap/>
                    <w:rPr>
                      <w:sz w:val="24"/>
                      <w:szCs w:val="24"/>
                    </w:rPr>
                  </w:pPr>
                  <w:r w:rsidRPr="004B2052">
                    <w:rPr>
                      <w:sz w:val="24"/>
                      <w:szCs w:val="24"/>
                    </w:rPr>
                    <w:t>Администрация Южного округа города Оренбурга</w:t>
                  </w:r>
                </w:p>
              </w:tc>
              <w:tc>
                <w:tcPr>
                  <w:tcW w:w="2978" w:type="dxa"/>
                  <w:shd w:val="clear" w:color="auto" w:fill="auto"/>
                </w:tcPr>
                <w:p w:rsidR="00452E61" w:rsidRPr="004B2052" w:rsidRDefault="00452E61" w:rsidP="00EA2540">
                  <w:pPr>
                    <w:framePr w:hSpace="180" w:wrap="around" w:hAnchor="margin" w:y="-465"/>
                    <w:shd w:val="clear" w:color="auto" w:fill="FFFFFF"/>
                    <w:suppressOverlap/>
                    <w:rPr>
                      <w:sz w:val="24"/>
                      <w:szCs w:val="24"/>
                    </w:rPr>
                  </w:pPr>
                  <w:r w:rsidRPr="004B2052">
                    <w:rPr>
                      <w:sz w:val="24"/>
                      <w:szCs w:val="24"/>
                    </w:rPr>
                    <w:t>Ливневые канализации автомобильных дорог муниципального образования</w:t>
                  </w:r>
                </w:p>
                <w:p w:rsidR="00452E61" w:rsidRPr="004B2052" w:rsidRDefault="00452E61" w:rsidP="00EA2540">
                  <w:pPr>
                    <w:framePr w:hSpace="180" w:wrap="around" w:hAnchor="margin" w:y="-465"/>
                    <w:shd w:val="clear" w:color="auto" w:fill="FFFFFF"/>
                    <w:suppressOverlap/>
                    <w:rPr>
                      <w:sz w:val="24"/>
                      <w:szCs w:val="24"/>
                    </w:rPr>
                  </w:pPr>
                  <w:r w:rsidRPr="004B2052">
                    <w:rPr>
                      <w:sz w:val="24"/>
                      <w:szCs w:val="24"/>
                    </w:rPr>
                    <w:t xml:space="preserve">«город Оренбург»                   </w:t>
                  </w:r>
                </w:p>
              </w:tc>
              <w:tc>
                <w:tcPr>
                  <w:tcW w:w="1842"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81 979 497,44</w:t>
                  </w:r>
                </w:p>
              </w:tc>
              <w:tc>
                <w:tcPr>
                  <w:tcW w:w="1842"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20 483 198,13</w:t>
                  </w:r>
                </w:p>
              </w:tc>
            </w:tr>
            <w:tr w:rsidR="00452E61" w:rsidRPr="008B4514" w:rsidTr="00B934D7">
              <w:trPr>
                <w:trHeight w:val="1169"/>
              </w:trPr>
              <w:tc>
                <w:tcPr>
                  <w:tcW w:w="704" w:type="dxa"/>
                  <w:vMerge/>
                  <w:shd w:val="clear" w:color="auto" w:fill="auto"/>
                </w:tcPr>
                <w:p w:rsidR="00452E61" w:rsidRPr="004B2052" w:rsidRDefault="00452E61" w:rsidP="00EA2540">
                  <w:pPr>
                    <w:framePr w:hSpace="180" w:wrap="around" w:hAnchor="margin" w:y="-465"/>
                    <w:shd w:val="clear" w:color="auto" w:fill="FFFFFF"/>
                    <w:ind w:firstLine="709"/>
                    <w:suppressOverlap/>
                    <w:jc w:val="center"/>
                    <w:rPr>
                      <w:sz w:val="24"/>
                      <w:szCs w:val="24"/>
                    </w:rPr>
                  </w:pPr>
                </w:p>
              </w:tc>
              <w:tc>
                <w:tcPr>
                  <w:tcW w:w="2835" w:type="dxa"/>
                  <w:vMerge/>
                  <w:shd w:val="clear" w:color="auto" w:fill="auto"/>
                </w:tcPr>
                <w:p w:rsidR="00452E61" w:rsidRPr="004B2052" w:rsidRDefault="00452E61" w:rsidP="00EA2540">
                  <w:pPr>
                    <w:framePr w:hSpace="180" w:wrap="around" w:hAnchor="margin" w:y="-465"/>
                    <w:shd w:val="clear" w:color="auto" w:fill="FFFFFF"/>
                    <w:suppressOverlap/>
                    <w:rPr>
                      <w:sz w:val="24"/>
                      <w:szCs w:val="24"/>
                    </w:rPr>
                  </w:pPr>
                </w:p>
              </w:tc>
              <w:tc>
                <w:tcPr>
                  <w:tcW w:w="2978" w:type="dxa"/>
                  <w:shd w:val="clear" w:color="auto" w:fill="auto"/>
                </w:tcPr>
                <w:p w:rsidR="00452E61" w:rsidRPr="004B2052" w:rsidRDefault="00452E61" w:rsidP="00EA2540">
                  <w:pPr>
                    <w:framePr w:hSpace="180" w:wrap="around" w:hAnchor="margin" w:y="-465"/>
                    <w:shd w:val="clear" w:color="auto" w:fill="FFFFFF"/>
                    <w:suppressOverlap/>
                    <w:rPr>
                      <w:sz w:val="24"/>
                      <w:szCs w:val="24"/>
                    </w:rPr>
                  </w:pPr>
                  <w:r w:rsidRPr="004B2052">
                    <w:rPr>
                      <w:sz w:val="24"/>
                      <w:szCs w:val="24"/>
                    </w:rPr>
                    <w:t>Наружные сети канализации К2 школы на 1135 мест в ЖК «Дубки»</w:t>
                  </w:r>
                </w:p>
                <w:p w:rsidR="00452E61" w:rsidRPr="004B2052" w:rsidRDefault="00452E61" w:rsidP="00EA2540">
                  <w:pPr>
                    <w:framePr w:hSpace="180" w:wrap="around" w:hAnchor="margin" w:y="-465"/>
                    <w:shd w:val="clear" w:color="auto" w:fill="FFFFFF"/>
                    <w:suppressOverlap/>
                    <w:rPr>
                      <w:sz w:val="24"/>
                      <w:szCs w:val="24"/>
                    </w:rPr>
                  </w:pPr>
                  <w:r w:rsidRPr="004B2052">
                    <w:rPr>
                      <w:sz w:val="24"/>
                      <w:szCs w:val="24"/>
                    </w:rPr>
                    <w:t>г. Оренбурга</w:t>
                  </w:r>
                </w:p>
              </w:tc>
              <w:tc>
                <w:tcPr>
                  <w:tcW w:w="1842"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6 727 870,68</w:t>
                  </w:r>
                </w:p>
              </w:tc>
              <w:tc>
                <w:tcPr>
                  <w:tcW w:w="1842" w:type="dxa"/>
                  <w:shd w:val="clear" w:color="auto" w:fill="auto"/>
                </w:tcPr>
                <w:p w:rsidR="00452E61" w:rsidRPr="004B2052" w:rsidRDefault="00452E61" w:rsidP="00EA2540">
                  <w:pPr>
                    <w:framePr w:hSpace="180" w:wrap="around" w:hAnchor="margin" w:y="-465"/>
                    <w:shd w:val="clear" w:color="auto" w:fill="FFFFFF"/>
                    <w:suppressOverlap/>
                    <w:jc w:val="center"/>
                    <w:rPr>
                      <w:sz w:val="24"/>
                      <w:szCs w:val="24"/>
                    </w:rPr>
                  </w:pPr>
                  <w:r w:rsidRPr="004B2052">
                    <w:rPr>
                      <w:sz w:val="24"/>
                      <w:szCs w:val="24"/>
                    </w:rPr>
                    <w:t>224 262,36</w:t>
                  </w:r>
                </w:p>
              </w:tc>
            </w:tr>
            <w:tr w:rsidR="00452E61" w:rsidRPr="008B4514" w:rsidTr="00B934D7">
              <w:trPr>
                <w:trHeight w:val="481"/>
              </w:trPr>
              <w:tc>
                <w:tcPr>
                  <w:tcW w:w="6517" w:type="dxa"/>
                  <w:gridSpan w:val="3"/>
                  <w:shd w:val="clear" w:color="auto" w:fill="auto"/>
                </w:tcPr>
                <w:p w:rsidR="00452E61" w:rsidRPr="004B2052" w:rsidRDefault="00452E61" w:rsidP="00EA2540">
                  <w:pPr>
                    <w:framePr w:hSpace="180" w:wrap="around" w:hAnchor="margin" w:y="-465"/>
                    <w:shd w:val="clear" w:color="auto" w:fill="FFFFFF"/>
                    <w:suppressOverlap/>
                    <w:jc w:val="center"/>
                    <w:rPr>
                      <w:b/>
                      <w:sz w:val="24"/>
                      <w:szCs w:val="24"/>
                    </w:rPr>
                  </w:pPr>
                  <w:r w:rsidRPr="004B2052">
                    <w:rPr>
                      <w:b/>
                      <w:sz w:val="24"/>
                      <w:szCs w:val="24"/>
                    </w:rPr>
                    <w:t>ИТОГО:</w:t>
                  </w:r>
                </w:p>
              </w:tc>
              <w:tc>
                <w:tcPr>
                  <w:tcW w:w="1842" w:type="dxa"/>
                  <w:shd w:val="clear" w:color="auto" w:fill="auto"/>
                </w:tcPr>
                <w:p w:rsidR="00452E61" w:rsidRPr="004B2052" w:rsidRDefault="00452E61" w:rsidP="00EA2540">
                  <w:pPr>
                    <w:framePr w:hSpace="180" w:wrap="around" w:hAnchor="margin" w:y="-465"/>
                    <w:shd w:val="clear" w:color="auto" w:fill="FFFFFF"/>
                    <w:suppressOverlap/>
                    <w:jc w:val="center"/>
                    <w:rPr>
                      <w:b/>
                      <w:sz w:val="24"/>
                      <w:szCs w:val="24"/>
                    </w:rPr>
                  </w:pPr>
                  <w:r w:rsidRPr="004B2052">
                    <w:rPr>
                      <w:b/>
                      <w:sz w:val="24"/>
                      <w:szCs w:val="24"/>
                    </w:rPr>
                    <w:t>88 707 368,12</w:t>
                  </w:r>
                </w:p>
              </w:tc>
              <w:tc>
                <w:tcPr>
                  <w:tcW w:w="1842" w:type="dxa"/>
                  <w:shd w:val="clear" w:color="auto" w:fill="auto"/>
                </w:tcPr>
                <w:p w:rsidR="00452E61" w:rsidRPr="004B2052" w:rsidRDefault="00452E61" w:rsidP="00EA2540">
                  <w:pPr>
                    <w:framePr w:hSpace="180" w:wrap="around" w:hAnchor="margin" w:y="-465"/>
                    <w:shd w:val="clear" w:color="auto" w:fill="FFFFFF"/>
                    <w:suppressOverlap/>
                    <w:jc w:val="center"/>
                    <w:rPr>
                      <w:b/>
                      <w:sz w:val="24"/>
                      <w:szCs w:val="24"/>
                    </w:rPr>
                  </w:pPr>
                  <w:r w:rsidRPr="004B2052">
                    <w:rPr>
                      <w:b/>
                      <w:sz w:val="24"/>
                      <w:szCs w:val="24"/>
                    </w:rPr>
                    <w:t>20 707 460,49</w:t>
                  </w:r>
                </w:p>
              </w:tc>
            </w:tr>
            <w:tr w:rsidR="00452E61" w:rsidRPr="008B4514" w:rsidTr="00B934D7">
              <w:trPr>
                <w:trHeight w:val="481"/>
              </w:trPr>
              <w:tc>
                <w:tcPr>
                  <w:tcW w:w="6517" w:type="dxa"/>
                  <w:gridSpan w:val="3"/>
                  <w:shd w:val="clear" w:color="auto" w:fill="auto"/>
                </w:tcPr>
                <w:p w:rsidR="00452E61" w:rsidRPr="004B2052" w:rsidRDefault="00452E61" w:rsidP="00EA2540">
                  <w:pPr>
                    <w:framePr w:hSpace="180" w:wrap="around" w:hAnchor="margin" w:y="-465"/>
                    <w:shd w:val="clear" w:color="auto" w:fill="FFFFFF"/>
                    <w:suppressOverlap/>
                    <w:jc w:val="center"/>
                    <w:rPr>
                      <w:b/>
                      <w:sz w:val="24"/>
                      <w:szCs w:val="24"/>
                    </w:rPr>
                  </w:pPr>
                  <w:r w:rsidRPr="004B2052">
                    <w:rPr>
                      <w:b/>
                      <w:sz w:val="24"/>
                      <w:szCs w:val="24"/>
                    </w:rPr>
                    <w:t>ВСЕГО:</w:t>
                  </w:r>
                </w:p>
              </w:tc>
              <w:tc>
                <w:tcPr>
                  <w:tcW w:w="1842" w:type="dxa"/>
                  <w:shd w:val="clear" w:color="auto" w:fill="auto"/>
                </w:tcPr>
                <w:p w:rsidR="00452E61" w:rsidRPr="004B2052" w:rsidRDefault="00452E61" w:rsidP="00EA2540">
                  <w:pPr>
                    <w:framePr w:hSpace="180" w:wrap="around" w:hAnchor="margin" w:y="-465"/>
                    <w:shd w:val="clear" w:color="auto" w:fill="FFFFFF"/>
                    <w:suppressOverlap/>
                    <w:jc w:val="center"/>
                    <w:rPr>
                      <w:b/>
                      <w:sz w:val="24"/>
                      <w:szCs w:val="24"/>
                    </w:rPr>
                  </w:pPr>
                  <w:r w:rsidRPr="004B2052">
                    <w:rPr>
                      <w:b/>
                      <w:sz w:val="24"/>
                      <w:szCs w:val="24"/>
                    </w:rPr>
                    <w:t>297 048 398,65</w:t>
                  </w:r>
                </w:p>
              </w:tc>
              <w:tc>
                <w:tcPr>
                  <w:tcW w:w="1842" w:type="dxa"/>
                  <w:shd w:val="clear" w:color="auto" w:fill="auto"/>
                </w:tcPr>
                <w:p w:rsidR="00452E61" w:rsidRPr="004B2052" w:rsidRDefault="00452E61" w:rsidP="00EA2540">
                  <w:pPr>
                    <w:framePr w:hSpace="180" w:wrap="around" w:hAnchor="margin" w:y="-465"/>
                    <w:shd w:val="clear" w:color="auto" w:fill="FFFFFF"/>
                    <w:suppressOverlap/>
                    <w:jc w:val="center"/>
                    <w:rPr>
                      <w:b/>
                      <w:sz w:val="24"/>
                      <w:szCs w:val="24"/>
                    </w:rPr>
                  </w:pPr>
                  <w:r w:rsidRPr="004B2052">
                    <w:rPr>
                      <w:b/>
                      <w:sz w:val="24"/>
                      <w:szCs w:val="24"/>
                    </w:rPr>
                    <w:t>135 911 311,89</w:t>
                  </w:r>
                </w:p>
              </w:tc>
            </w:tr>
          </w:tbl>
          <w:p w:rsidR="00452E61" w:rsidRPr="008B4514" w:rsidRDefault="00452E61" w:rsidP="00EA2540">
            <w:pPr>
              <w:autoSpaceDE w:val="0"/>
              <w:autoSpaceDN w:val="0"/>
              <w:adjustRightInd w:val="0"/>
              <w:ind w:firstLine="709"/>
              <w:jc w:val="both"/>
              <w:rPr>
                <w:color w:val="FF0000"/>
                <w:sz w:val="28"/>
                <w:szCs w:val="28"/>
              </w:rPr>
            </w:pPr>
          </w:p>
          <w:p w:rsidR="00452E61" w:rsidRDefault="00452E61" w:rsidP="00EA2540">
            <w:pPr>
              <w:shd w:val="clear" w:color="auto" w:fill="FFFFFF"/>
              <w:ind w:firstLine="709"/>
              <w:jc w:val="both"/>
              <w:rPr>
                <w:sz w:val="28"/>
                <w:szCs w:val="28"/>
              </w:rPr>
            </w:pPr>
          </w:p>
          <w:p w:rsidR="00452E61" w:rsidRPr="004B2052" w:rsidRDefault="00452E61" w:rsidP="00EA2540">
            <w:pPr>
              <w:shd w:val="clear" w:color="auto" w:fill="FFFFFF"/>
              <w:ind w:firstLine="709"/>
              <w:jc w:val="both"/>
              <w:rPr>
                <w:sz w:val="28"/>
                <w:szCs w:val="28"/>
              </w:rPr>
            </w:pPr>
            <w:r w:rsidRPr="004B2052">
              <w:rPr>
                <w:sz w:val="28"/>
                <w:szCs w:val="28"/>
              </w:rPr>
              <w:t>Передано</w:t>
            </w:r>
            <w:r>
              <w:rPr>
                <w:sz w:val="28"/>
                <w:szCs w:val="28"/>
              </w:rPr>
              <w:t xml:space="preserve"> </w:t>
            </w:r>
            <w:r w:rsidRPr="004B2052">
              <w:rPr>
                <w:sz w:val="28"/>
                <w:szCs w:val="28"/>
              </w:rPr>
              <w:t xml:space="preserve">из казны муниципального образования «город Оренбург»   </w:t>
            </w:r>
            <w:r>
              <w:rPr>
                <w:sz w:val="28"/>
                <w:szCs w:val="28"/>
              </w:rPr>
              <w:t xml:space="preserve">                                  </w:t>
            </w:r>
            <w:r w:rsidRPr="004B2052">
              <w:rPr>
                <w:sz w:val="28"/>
                <w:szCs w:val="28"/>
              </w:rPr>
              <w:lastRenderedPageBreak/>
              <w:t>(счет 1 401 20 281) вложений в недвижимое имущество государственной (муниципальной) казны на сумму 187 853 690,70 руб.</w:t>
            </w:r>
          </w:p>
          <w:p w:rsidR="00452E61" w:rsidRPr="008B4514" w:rsidRDefault="00452E61" w:rsidP="00EA2540">
            <w:pPr>
              <w:shd w:val="clear" w:color="auto" w:fill="FFFFFF"/>
              <w:ind w:firstLine="709"/>
              <w:jc w:val="both"/>
              <w:rPr>
                <w:color w:val="FF0000"/>
                <w:sz w:val="28"/>
                <w:szCs w:val="28"/>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3"/>
              <w:gridCol w:w="2693"/>
              <w:gridCol w:w="1985"/>
              <w:gridCol w:w="1842"/>
            </w:tblGrid>
            <w:tr w:rsidR="00452E61" w:rsidRPr="008B4514" w:rsidTr="00B934D7">
              <w:tc>
                <w:tcPr>
                  <w:tcW w:w="846" w:type="dxa"/>
                  <w:shd w:val="clear" w:color="auto" w:fill="auto"/>
                </w:tcPr>
                <w:p w:rsidR="00452E61" w:rsidRPr="008B4514" w:rsidRDefault="00452E61" w:rsidP="00EA2540">
                  <w:pPr>
                    <w:pStyle w:val="a6"/>
                    <w:framePr w:hSpace="180" w:wrap="around" w:hAnchor="margin" w:y="-465"/>
                    <w:suppressOverlap/>
                    <w:rPr>
                      <w:sz w:val="24"/>
                      <w:szCs w:val="24"/>
                    </w:rPr>
                  </w:pPr>
                  <w:r w:rsidRPr="008B4514">
                    <w:rPr>
                      <w:sz w:val="24"/>
                      <w:szCs w:val="24"/>
                    </w:rPr>
                    <w:t>№ п/п</w:t>
                  </w:r>
                </w:p>
              </w:tc>
              <w:tc>
                <w:tcPr>
                  <w:tcW w:w="2693" w:type="dxa"/>
                  <w:shd w:val="clear" w:color="auto" w:fill="auto"/>
                </w:tcPr>
                <w:p w:rsidR="00452E61" w:rsidRPr="008B4514" w:rsidRDefault="00452E61" w:rsidP="00EA2540">
                  <w:pPr>
                    <w:pStyle w:val="a6"/>
                    <w:framePr w:hSpace="180" w:wrap="around" w:hAnchor="margin" w:y="-465"/>
                    <w:suppressOverlap/>
                    <w:rPr>
                      <w:sz w:val="24"/>
                      <w:szCs w:val="24"/>
                    </w:rPr>
                  </w:pPr>
                  <w:r w:rsidRPr="008B4514">
                    <w:rPr>
                      <w:sz w:val="24"/>
                      <w:szCs w:val="24"/>
                    </w:rPr>
                    <w:t>Наименование принимающего контрагента</w:t>
                  </w:r>
                </w:p>
              </w:tc>
              <w:tc>
                <w:tcPr>
                  <w:tcW w:w="2693" w:type="dxa"/>
                  <w:shd w:val="clear" w:color="auto" w:fill="auto"/>
                </w:tcPr>
                <w:p w:rsidR="00452E61" w:rsidRPr="008B4514" w:rsidRDefault="00452E61" w:rsidP="00EA2540">
                  <w:pPr>
                    <w:pStyle w:val="a6"/>
                    <w:framePr w:hSpace="180" w:wrap="around" w:hAnchor="margin" w:y="-465"/>
                    <w:suppressOverlap/>
                    <w:rPr>
                      <w:sz w:val="24"/>
                      <w:szCs w:val="24"/>
                    </w:rPr>
                  </w:pPr>
                  <w:r w:rsidRPr="008B4514">
                    <w:rPr>
                      <w:sz w:val="24"/>
                      <w:szCs w:val="24"/>
                    </w:rPr>
                    <w:t>Описание принятого имущества/средств</w:t>
                  </w:r>
                </w:p>
              </w:tc>
              <w:tc>
                <w:tcPr>
                  <w:tcW w:w="1985" w:type="dxa"/>
                  <w:shd w:val="clear" w:color="auto" w:fill="auto"/>
                </w:tcPr>
                <w:p w:rsidR="00452E61" w:rsidRPr="008B4514" w:rsidRDefault="00452E61" w:rsidP="00EA2540">
                  <w:pPr>
                    <w:pStyle w:val="a6"/>
                    <w:framePr w:hSpace="180" w:wrap="around" w:hAnchor="margin" w:y="-465"/>
                    <w:suppressOverlap/>
                    <w:rPr>
                      <w:sz w:val="24"/>
                      <w:szCs w:val="24"/>
                    </w:rPr>
                  </w:pPr>
                  <w:r w:rsidRPr="008B4514">
                    <w:rPr>
                      <w:sz w:val="24"/>
                      <w:szCs w:val="24"/>
                    </w:rPr>
                    <w:t>Стоимость, руб.</w:t>
                  </w:r>
                </w:p>
              </w:tc>
              <w:tc>
                <w:tcPr>
                  <w:tcW w:w="1842" w:type="dxa"/>
                  <w:shd w:val="clear" w:color="auto" w:fill="auto"/>
                </w:tcPr>
                <w:p w:rsidR="00452E61" w:rsidRPr="008B4514" w:rsidRDefault="00452E61" w:rsidP="00EA2540">
                  <w:pPr>
                    <w:pStyle w:val="a6"/>
                    <w:framePr w:hSpace="180" w:wrap="around" w:hAnchor="margin" w:y="-465"/>
                    <w:suppressOverlap/>
                    <w:rPr>
                      <w:sz w:val="24"/>
                      <w:szCs w:val="24"/>
                    </w:rPr>
                  </w:pPr>
                  <w:r w:rsidRPr="008B4514">
                    <w:rPr>
                      <w:sz w:val="24"/>
                      <w:szCs w:val="24"/>
                    </w:rPr>
                    <w:t>Сумма амортизации, руб.</w:t>
                  </w:r>
                </w:p>
              </w:tc>
            </w:tr>
            <w:tr w:rsidR="00452E61" w:rsidRPr="008B4514" w:rsidTr="00B934D7">
              <w:trPr>
                <w:trHeight w:val="401"/>
              </w:trPr>
              <w:tc>
                <w:tcPr>
                  <w:tcW w:w="846" w:type="dxa"/>
                  <w:vMerge w:val="restart"/>
                  <w:shd w:val="clear" w:color="auto" w:fill="auto"/>
                </w:tcPr>
                <w:p w:rsidR="00452E61" w:rsidRPr="008B4514" w:rsidRDefault="00452E61" w:rsidP="00EA2540">
                  <w:pPr>
                    <w:pStyle w:val="a6"/>
                    <w:framePr w:hSpace="180" w:wrap="around" w:hAnchor="margin" w:y="-465"/>
                    <w:suppressOverlap/>
                    <w:jc w:val="center"/>
                    <w:rPr>
                      <w:sz w:val="24"/>
                      <w:szCs w:val="24"/>
                    </w:rPr>
                  </w:pPr>
                  <w:r w:rsidRPr="008B4514">
                    <w:rPr>
                      <w:sz w:val="24"/>
                      <w:szCs w:val="24"/>
                    </w:rPr>
                    <w:t>1</w:t>
                  </w:r>
                  <w:r w:rsidRPr="008B4514">
                    <w:rPr>
                      <w:sz w:val="24"/>
                      <w:szCs w:val="24"/>
                      <w:lang w:val="en-US"/>
                    </w:rPr>
                    <w:t>.</w:t>
                  </w:r>
                </w:p>
              </w:tc>
              <w:tc>
                <w:tcPr>
                  <w:tcW w:w="2693" w:type="dxa"/>
                  <w:vMerge w:val="restart"/>
                  <w:tcBorders>
                    <w:right w:val="single" w:sz="4" w:space="0" w:color="auto"/>
                  </w:tcBorders>
                  <w:shd w:val="clear" w:color="auto" w:fill="auto"/>
                </w:tcPr>
                <w:p w:rsidR="00452E61" w:rsidRPr="008B4514" w:rsidRDefault="00452E61" w:rsidP="00EA2540">
                  <w:pPr>
                    <w:pStyle w:val="a6"/>
                    <w:framePr w:hSpace="180" w:wrap="around" w:hAnchor="margin" w:y="-465"/>
                    <w:ind w:right="-108"/>
                    <w:suppressOverlap/>
                    <w:rPr>
                      <w:bCs/>
                      <w:sz w:val="24"/>
                      <w:szCs w:val="24"/>
                    </w:rPr>
                  </w:pPr>
                  <w:r w:rsidRPr="008B4514">
                    <w:rPr>
                      <w:bCs/>
                      <w:sz w:val="24"/>
                      <w:szCs w:val="24"/>
                    </w:rPr>
                    <w:t>департамент имущественных и жилищных отношений администрации города Оренбурга</w:t>
                  </w:r>
                </w:p>
              </w:tc>
              <w:tc>
                <w:tcPr>
                  <w:tcW w:w="2693" w:type="dxa"/>
                  <w:shd w:val="clear" w:color="auto" w:fill="auto"/>
                </w:tcPr>
                <w:p w:rsidR="00452E61" w:rsidRPr="008B4514" w:rsidRDefault="00452E61" w:rsidP="00EA2540">
                  <w:pPr>
                    <w:pStyle w:val="a6"/>
                    <w:framePr w:hSpace="180" w:wrap="around" w:hAnchor="margin" w:y="-465"/>
                    <w:suppressOverlap/>
                    <w:rPr>
                      <w:sz w:val="24"/>
                      <w:szCs w:val="24"/>
                    </w:rPr>
                  </w:pPr>
                  <w:r w:rsidRPr="008B4514">
                    <w:rPr>
                      <w:sz w:val="24"/>
                      <w:szCs w:val="24"/>
                    </w:rPr>
                    <w:t xml:space="preserve">Наружное электроосвещение дороги ул. Маршала Советского Союза Рокоссовского, соединяющая </w:t>
                  </w:r>
                </w:p>
                <w:p w:rsidR="00452E61" w:rsidRPr="008B4514" w:rsidRDefault="00452E61" w:rsidP="00EA2540">
                  <w:pPr>
                    <w:pStyle w:val="a6"/>
                    <w:framePr w:hSpace="180" w:wrap="around" w:hAnchor="margin" w:y="-465"/>
                    <w:suppressOverlap/>
                    <w:rPr>
                      <w:sz w:val="24"/>
                      <w:szCs w:val="24"/>
                    </w:rPr>
                  </w:pPr>
                  <w:r w:rsidRPr="008B4514">
                    <w:rPr>
                      <w:sz w:val="24"/>
                      <w:szCs w:val="24"/>
                    </w:rPr>
                    <w:t>ул. Терешковой и пр. Победы в г. Оренбурге. Участок, соединяющий ул. Терешковой и пр. Победы в г. Оренбурге. 1 пусковой комплекс.</w:t>
                  </w:r>
                </w:p>
              </w:tc>
              <w:tc>
                <w:tcPr>
                  <w:tcW w:w="1985" w:type="dxa"/>
                  <w:shd w:val="clear" w:color="auto" w:fill="auto"/>
                </w:tcPr>
                <w:p w:rsidR="00452E61" w:rsidRPr="008B4514" w:rsidRDefault="00452E61" w:rsidP="00EA2540">
                  <w:pPr>
                    <w:pStyle w:val="a6"/>
                    <w:framePr w:hSpace="180" w:wrap="around" w:hAnchor="margin" w:y="-465"/>
                    <w:suppressOverlap/>
                    <w:jc w:val="center"/>
                    <w:rPr>
                      <w:sz w:val="24"/>
                      <w:szCs w:val="24"/>
                    </w:rPr>
                  </w:pPr>
                  <w:r w:rsidRPr="008B4514">
                    <w:rPr>
                      <w:sz w:val="24"/>
                      <w:szCs w:val="24"/>
                    </w:rPr>
                    <w:t>24</w:t>
                  </w:r>
                  <w:r w:rsidRPr="008B4514">
                    <w:rPr>
                      <w:sz w:val="24"/>
                      <w:szCs w:val="24"/>
                      <w:lang w:val="en-US"/>
                    </w:rPr>
                    <w:t> </w:t>
                  </w:r>
                  <w:r w:rsidRPr="008B4514">
                    <w:rPr>
                      <w:sz w:val="24"/>
                      <w:szCs w:val="24"/>
                    </w:rPr>
                    <w:t>458</w:t>
                  </w:r>
                  <w:r w:rsidRPr="008B4514">
                    <w:rPr>
                      <w:sz w:val="24"/>
                      <w:szCs w:val="24"/>
                      <w:lang w:val="en-US"/>
                    </w:rPr>
                    <w:t xml:space="preserve"> </w:t>
                  </w:r>
                  <w:r w:rsidRPr="008B4514">
                    <w:rPr>
                      <w:sz w:val="24"/>
                      <w:szCs w:val="24"/>
                    </w:rPr>
                    <w:t>052,89</w:t>
                  </w:r>
                </w:p>
              </w:tc>
              <w:tc>
                <w:tcPr>
                  <w:tcW w:w="1842" w:type="dxa"/>
                  <w:shd w:val="clear" w:color="auto" w:fill="auto"/>
                </w:tcPr>
                <w:p w:rsidR="00452E61" w:rsidRPr="008B4514" w:rsidRDefault="00452E61" w:rsidP="00EA2540">
                  <w:pPr>
                    <w:pStyle w:val="a6"/>
                    <w:framePr w:hSpace="180" w:wrap="around" w:hAnchor="margin" w:y="-465"/>
                    <w:suppressOverlap/>
                    <w:jc w:val="center"/>
                    <w:rPr>
                      <w:sz w:val="24"/>
                      <w:szCs w:val="24"/>
                    </w:rPr>
                  </w:pPr>
                  <w:r w:rsidRPr="008B4514">
                    <w:rPr>
                      <w:sz w:val="24"/>
                      <w:szCs w:val="24"/>
                    </w:rPr>
                    <w:t>0,00</w:t>
                  </w:r>
                </w:p>
              </w:tc>
            </w:tr>
            <w:tr w:rsidR="00452E61" w:rsidRPr="008B4514" w:rsidTr="00B934D7">
              <w:trPr>
                <w:trHeight w:val="401"/>
              </w:trPr>
              <w:tc>
                <w:tcPr>
                  <w:tcW w:w="846" w:type="dxa"/>
                  <w:vMerge/>
                  <w:shd w:val="clear" w:color="auto" w:fill="auto"/>
                </w:tcPr>
                <w:p w:rsidR="00452E61" w:rsidRPr="008B4514" w:rsidRDefault="00452E61" w:rsidP="00EA2540">
                  <w:pPr>
                    <w:pStyle w:val="a6"/>
                    <w:framePr w:hSpace="180" w:wrap="around" w:hAnchor="margin" w:y="-465"/>
                    <w:suppressOverlap/>
                    <w:jc w:val="center"/>
                    <w:rPr>
                      <w:sz w:val="24"/>
                      <w:szCs w:val="24"/>
                    </w:rPr>
                  </w:pPr>
                </w:p>
              </w:tc>
              <w:tc>
                <w:tcPr>
                  <w:tcW w:w="2693" w:type="dxa"/>
                  <w:vMerge/>
                  <w:tcBorders>
                    <w:right w:val="single" w:sz="4" w:space="0" w:color="auto"/>
                  </w:tcBorders>
                  <w:shd w:val="clear" w:color="auto" w:fill="auto"/>
                </w:tcPr>
                <w:p w:rsidR="00452E61" w:rsidRPr="008B4514" w:rsidRDefault="00452E61" w:rsidP="00EA2540">
                  <w:pPr>
                    <w:pStyle w:val="a6"/>
                    <w:framePr w:hSpace="180" w:wrap="around" w:hAnchor="margin" w:y="-465"/>
                    <w:suppressOverlap/>
                    <w:rPr>
                      <w:sz w:val="24"/>
                      <w:szCs w:val="24"/>
                    </w:rPr>
                  </w:pPr>
                </w:p>
              </w:tc>
              <w:tc>
                <w:tcPr>
                  <w:tcW w:w="2693" w:type="dxa"/>
                  <w:shd w:val="clear" w:color="auto" w:fill="auto"/>
                </w:tcPr>
                <w:p w:rsidR="00452E61" w:rsidRPr="008B4514" w:rsidRDefault="00452E61" w:rsidP="00EA2540">
                  <w:pPr>
                    <w:pStyle w:val="a6"/>
                    <w:framePr w:hSpace="180" w:wrap="around" w:hAnchor="margin" w:y="-465"/>
                    <w:suppressOverlap/>
                    <w:rPr>
                      <w:sz w:val="24"/>
                      <w:szCs w:val="24"/>
                    </w:rPr>
                  </w:pPr>
                  <w:r w:rsidRPr="008B4514">
                    <w:rPr>
                      <w:sz w:val="24"/>
                      <w:szCs w:val="24"/>
                    </w:rPr>
                    <w:t xml:space="preserve">Наружное электроосвещение дороги ул. Маршала Советского Союза Рокоссовского, соединяющая </w:t>
                  </w:r>
                </w:p>
                <w:p w:rsidR="00452E61" w:rsidRPr="008B4514" w:rsidRDefault="00452E61" w:rsidP="00EA2540">
                  <w:pPr>
                    <w:pStyle w:val="a6"/>
                    <w:framePr w:hSpace="180" w:wrap="around" w:hAnchor="margin" w:y="-465"/>
                    <w:suppressOverlap/>
                    <w:rPr>
                      <w:sz w:val="24"/>
                      <w:szCs w:val="24"/>
                    </w:rPr>
                  </w:pPr>
                  <w:r w:rsidRPr="008B4514">
                    <w:rPr>
                      <w:sz w:val="24"/>
                      <w:szCs w:val="24"/>
                    </w:rPr>
                    <w:t xml:space="preserve">ул. Терешковой и пр. Победы в г. Оренбурге. Участок, соединяющий ул. Терешковой и пр. Победы в г. Оренбурге. </w:t>
                  </w:r>
                  <w:r w:rsidRPr="008B4514">
                    <w:rPr>
                      <w:sz w:val="24"/>
                      <w:szCs w:val="24"/>
                      <w:lang w:val="en-US"/>
                    </w:rPr>
                    <w:t>2</w:t>
                  </w:r>
                  <w:r w:rsidRPr="008B4514">
                    <w:rPr>
                      <w:sz w:val="24"/>
                      <w:szCs w:val="24"/>
                    </w:rPr>
                    <w:t xml:space="preserve"> пусковой комплекс.</w:t>
                  </w:r>
                </w:p>
              </w:tc>
              <w:tc>
                <w:tcPr>
                  <w:tcW w:w="1985" w:type="dxa"/>
                  <w:shd w:val="clear" w:color="auto" w:fill="auto"/>
                </w:tcPr>
                <w:p w:rsidR="00452E61" w:rsidRPr="008B4514" w:rsidRDefault="00452E61" w:rsidP="00EA2540">
                  <w:pPr>
                    <w:pStyle w:val="a6"/>
                    <w:framePr w:hSpace="180" w:wrap="around" w:hAnchor="margin" w:y="-465"/>
                    <w:suppressOverlap/>
                    <w:jc w:val="center"/>
                    <w:rPr>
                      <w:sz w:val="24"/>
                      <w:szCs w:val="24"/>
                    </w:rPr>
                  </w:pPr>
                  <w:r w:rsidRPr="008B4514">
                    <w:rPr>
                      <w:sz w:val="24"/>
                      <w:szCs w:val="24"/>
                    </w:rPr>
                    <w:t>31</w:t>
                  </w:r>
                  <w:r w:rsidRPr="008B4514">
                    <w:rPr>
                      <w:sz w:val="24"/>
                      <w:szCs w:val="24"/>
                      <w:lang w:val="en-US"/>
                    </w:rPr>
                    <w:t> </w:t>
                  </w:r>
                  <w:r w:rsidRPr="008B4514">
                    <w:rPr>
                      <w:sz w:val="24"/>
                      <w:szCs w:val="24"/>
                    </w:rPr>
                    <w:t>222</w:t>
                  </w:r>
                  <w:r w:rsidRPr="008B4514">
                    <w:rPr>
                      <w:sz w:val="24"/>
                      <w:szCs w:val="24"/>
                      <w:lang w:val="en-US"/>
                    </w:rPr>
                    <w:t xml:space="preserve"> </w:t>
                  </w:r>
                  <w:r w:rsidRPr="008B4514">
                    <w:rPr>
                      <w:sz w:val="24"/>
                      <w:szCs w:val="24"/>
                    </w:rPr>
                    <w:t>281,22</w:t>
                  </w:r>
                </w:p>
              </w:tc>
              <w:tc>
                <w:tcPr>
                  <w:tcW w:w="1842" w:type="dxa"/>
                  <w:shd w:val="clear" w:color="auto" w:fill="auto"/>
                </w:tcPr>
                <w:p w:rsidR="00452E61" w:rsidRPr="008B4514" w:rsidRDefault="00452E61" w:rsidP="00EA2540">
                  <w:pPr>
                    <w:pStyle w:val="a6"/>
                    <w:framePr w:hSpace="180" w:wrap="around" w:hAnchor="margin" w:y="-465"/>
                    <w:suppressOverlap/>
                    <w:jc w:val="center"/>
                    <w:rPr>
                      <w:sz w:val="24"/>
                      <w:szCs w:val="24"/>
                      <w:lang w:val="en-US"/>
                    </w:rPr>
                  </w:pPr>
                  <w:r w:rsidRPr="008B4514">
                    <w:rPr>
                      <w:sz w:val="24"/>
                      <w:szCs w:val="24"/>
                    </w:rPr>
                    <w:t>0</w:t>
                  </w:r>
                  <w:r w:rsidRPr="008B4514">
                    <w:rPr>
                      <w:sz w:val="24"/>
                      <w:szCs w:val="24"/>
                      <w:lang w:val="en-US"/>
                    </w:rPr>
                    <w:t>,00</w:t>
                  </w:r>
                </w:p>
              </w:tc>
            </w:tr>
            <w:tr w:rsidR="00452E61" w:rsidRPr="008B4514" w:rsidTr="00B934D7">
              <w:trPr>
                <w:trHeight w:val="401"/>
              </w:trPr>
              <w:tc>
                <w:tcPr>
                  <w:tcW w:w="846" w:type="dxa"/>
                  <w:vMerge/>
                  <w:shd w:val="clear" w:color="auto" w:fill="auto"/>
                </w:tcPr>
                <w:p w:rsidR="00452E61" w:rsidRPr="008B4514" w:rsidRDefault="00452E61" w:rsidP="00EA2540">
                  <w:pPr>
                    <w:pStyle w:val="a6"/>
                    <w:framePr w:hSpace="180" w:wrap="around" w:hAnchor="margin" w:y="-465"/>
                    <w:suppressOverlap/>
                    <w:jc w:val="center"/>
                    <w:rPr>
                      <w:sz w:val="24"/>
                      <w:szCs w:val="24"/>
                    </w:rPr>
                  </w:pPr>
                </w:p>
              </w:tc>
              <w:tc>
                <w:tcPr>
                  <w:tcW w:w="2693" w:type="dxa"/>
                  <w:vMerge/>
                  <w:tcBorders>
                    <w:right w:val="single" w:sz="4" w:space="0" w:color="auto"/>
                  </w:tcBorders>
                  <w:shd w:val="clear" w:color="auto" w:fill="auto"/>
                </w:tcPr>
                <w:p w:rsidR="00452E61" w:rsidRPr="008B4514" w:rsidRDefault="00452E61" w:rsidP="00EA2540">
                  <w:pPr>
                    <w:pStyle w:val="a6"/>
                    <w:framePr w:hSpace="180" w:wrap="around" w:hAnchor="margin" w:y="-465"/>
                    <w:suppressOverlap/>
                    <w:rPr>
                      <w:sz w:val="24"/>
                      <w:szCs w:val="24"/>
                    </w:rPr>
                  </w:pPr>
                </w:p>
              </w:tc>
              <w:tc>
                <w:tcPr>
                  <w:tcW w:w="2693" w:type="dxa"/>
                  <w:shd w:val="clear" w:color="auto" w:fill="auto"/>
                </w:tcPr>
                <w:p w:rsidR="00452E61" w:rsidRPr="008B4514" w:rsidRDefault="00452E61" w:rsidP="00EA2540">
                  <w:pPr>
                    <w:pStyle w:val="a6"/>
                    <w:framePr w:hSpace="180" w:wrap="around" w:hAnchor="margin" w:y="-465"/>
                    <w:suppressOverlap/>
                    <w:rPr>
                      <w:sz w:val="24"/>
                      <w:szCs w:val="24"/>
                    </w:rPr>
                  </w:pPr>
                  <w:r w:rsidRPr="008B4514">
                    <w:rPr>
                      <w:sz w:val="24"/>
                      <w:szCs w:val="24"/>
                    </w:rPr>
                    <w:t>Наружные сети водоснабжения школы на 1135 мест в ЖК «Дубки» г. Оренбурга</w:t>
                  </w:r>
                </w:p>
              </w:tc>
              <w:tc>
                <w:tcPr>
                  <w:tcW w:w="1985" w:type="dxa"/>
                  <w:shd w:val="clear" w:color="auto" w:fill="auto"/>
                </w:tcPr>
                <w:p w:rsidR="00452E61" w:rsidRPr="008B4514" w:rsidRDefault="00452E61" w:rsidP="00EA2540">
                  <w:pPr>
                    <w:pStyle w:val="a6"/>
                    <w:framePr w:hSpace="180" w:wrap="around" w:hAnchor="margin" w:y="-465"/>
                    <w:suppressOverlap/>
                    <w:jc w:val="center"/>
                    <w:rPr>
                      <w:sz w:val="24"/>
                      <w:szCs w:val="24"/>
                    </w:rPr>
                  </w:pPr>
                  <w:r w:rsidRPr="008B4514">
                    <w:rPr>
                      <w:sz w:val="24"/>
                      <w:szCs w:val="24"/>
                    </w:rPr>
                    <w:t>11 239 685,00</w:t>
                  </w:r>
                </w:p>
              </w:tc>
              <w:tc>
                <w:tcPr>
                  <w:tcW w:w="1842" w:type="dxa"/>
                  <w:shd w:val="clear" w:color="auto" w:fill="auto"/>
                </w:tcPr>
                <w:p w:rsidR="00452E61" w:rsidRPr="008B4514" w:rsidRDefault="00452E61" w:rsidP="00EA2540">
                  <w:pPr>
                    <w:pStyle w:val="a6"/>
                    <w:framePr w:hSpace="180" w:wrap="around" w:hAnchor="margin" w:y="-465"/>
                    <w:suppressOverlap/>
                    <w:jc w:val="center"/>
                    <w:rPr>
                      <w:sz w:val="24"/>
                      <w:szCs w:val="24"/>
                    </w:rPr>
                  </w:pPr>
                  <w:r w:rsidRPr="008B4514">
                    <w:rPr>
                      <w:sz w:val="24"/>
                      <w:szCs w:val="24"/>
                    </w:rPr>
                    <w:t>0</w:t>
                  </w:r>
                  <w:r w:rsidRPr="008B4514">
                    <w:rPr>
                      <w:sz w:val="24"/>
                      <w:szCs w:val="24"/>
                      <w:lang w:val="en-US"/>
                    </w:rPr>
                    <w:t>,00</w:t>
                  </w:r>
                </w:p>
              </w:tc>
            </w:tr>
            <w:tr w:rsidR="00452E61" w:rsidRPr="008B4514" w:rsidTr="00B934D7">
              <w:trPr>
                <w:trHeight w:val="401"/>
              </w:trPr>
              <w:tc>
                <w:tcPr>
                  <w:tcW w:w="846" w:type="dxa"/>
                  <w:vMerge/>
                  <w:shd w:val="clear" w:color="auto" w:fill="auto"/>
                </w:tcPr>
                <w:p w:rsidR="00452E61" w:rsidRPr="008B4514" w:rsidRDefault="00452E61" w:rsidP="00EA2540">
                  <w:pPr>
                    <w:pStyle w:val="a6"/>
                    <w:framePr w:hSpace="180" w:wrap="around" w:hAnchor="margin" w:y="-465"/>
                    <w:suppressOverlap/>
                    <w:jc w:val="center"/>
                    <w:rPr>
                      <w:sz w:val="24"/>
                      <w:szCs w:val="24"/>
                    </w:rPr>
                  </w:pPr>
                </w:p>
              </w:tc>
              <w:tc>
                <w:tcPr>
                  <w:tcW w:w="2693" w:type="dxa"/>
                  <w:vMerge/>
                  <w:tcBorders>
                    <w:right w:val="single" w:sz="4" w:space="0" w:color="auto"/>
                  </w:tcBorders>
                  <w:shd w:val="clear" w:color="auto" w:fill="auto"/>
                </w:tcPr>
                <w:p w:rsidR="00452E61" w:rsidRPr="008B4514" w:rsidRDefault="00452E61" w:rsidP="00EA2540">
                  <w:pPr>
                    <w:pStyle w:val="a6"/>
                    <w:framePr w:hSpace="180" w:wrap="around" w:hAnchor="margin" w:y="-465"/>
                    <w:suppressOverlap/>
                    <w:rPr>
                      <w:sz w:val="24"/>
                      <w:szCs w:val="24"/>
                    </w:rPr>
                  </w:pPr>
                </w:p>
              </w:tc>
              <w:tc>
                <w:tcPr>
                  <w:tcW w:w="2693" w:type="dxa"/>
                  <w:shd w:val="clear" w:color="auto" w:fill="auto"/>
                </w:tcPr>
                <w:p w:rsidR="00452E61" w:rsidRPr="008B4514" w:rsidRDefault="00452E61" w:rsidP="00EA2540">
                  <w:pPr>
                    <w:pStyle w:val="a6"/>
                    <w:framePr w:hSpace="180" w:wrap="around" w:hAnchor="margin" w:y="-465"/>
                    <w:suppressOverlap/>
                    <w:rPr>
                      <w:sz w:val="24"/>
                      <w:szCs w:val="24"/>
                    </w:rPr>
                  </w:pPr>
                  <w:r w:rsidRPr="008B4514">
                    <w:rPr>
                      <w:sz w:val="24"/>
                      <w:szCs w:val="24"/>
                    </w:rPr>
                    <w:t xml:space="preserve">Наружное освещение школы на 1135 мест                    в ЖК «Дубки» </w:t>
                  </w:r>
                </w:p>
                <w:p w:rsidR="00452E61" w:rsidRPr="008B4514" w:rsidRDefault="00452E61" w:rsidP="00EA2540">
                  <w:pPr>
                    <w:pStyle w:val="a6"/>
                    <w:framePr w:hSpace="180" w:wrap="around" w:hAnchor="margin" w:y="-465"/>
                    <w:suppressOverlap/>
                    <w:rPr>
                      <w:sz w:val="24"/>
                      <w:szCs w:val="24"/>
                    </w:rPr>
                  </w:pPr>
                  <w:r w:rsidRPr="008B4514">
                    <w:rPr>
                      <w:sz w:val="24"/>
                      <w:szCs w:val="24"/>
                    </w:rPr>
                    <w:t>г. Оренбурга</w:t>
                  </w:r>
                </w:p>
              </w:tc>
              <w:tc>
                <w:tcPr>
                  <w:tcW w:w="1985" w:type="dxa"/>
                  <w:shd w:val="clear" w:color="auto" w:fill="auto"/>
                </w:tcPr>
                <w:p w:rsidR="00452E61" w:rsidRPr="008B4514" w:rsidRDefault="00452E61" w:rsidP="00EA2540">
                  <w:pPr>
                    <w:pStyle w:val="a6"/>
                    <w:framePr w:hSpace="180" w:wrap="around" w:hAnchor="margin" w:y="-465"/>
                    <w:suppressOverlap/>
                    <w:jc w:val="center"/>
                    <w:rPr>
                      <w:sz w:val="24"/>
                      <w:szCs w:val="24"/>
                    </w:rPr>
                  </w:pPr>
                  <w:r w:rsidRPr="008B4514">
                    <w:rPr>
                      <w:sz w:val="24"/>
                      <w:szCs w:val="24"/>
                    </w:rPr>
                    <w:t>9 021 989,45</w:t>
                  </w:r>
                </w:p>
              </w:tc>
              <w:tc>
                <w:tcPr>
                  <w:tcW w:w="1842" w:type="dxa"/>
                  <w:shd w:val="clear" w:color="auto" w:fill="auto"/>
                </w:tcPr>
                <w:p w:rsidR="00452E61" w:rsidRPr="008B4514" w:rsidRDefault="00452E61" w:rsidP="00EA2540">
                  <w:pPr>
                    <w:pStyle w:val="a6"/>
                    <w:framePr w:hSpace="180" w:wrap="around" w:hAnchor="margin" w:y="-465"/>
                    <w:suppressOverlap/>
                    <w:jc w:val="center"/>
                    <w:rPr>
                      <w:sz w:val="24"/>
                      <w:szCs w:val="24"/>
                    </w:rPr>
                  </w:pPr>
                  <w:r w:rsidRPr="008B4514">
                    <w:rPr>
                      <w:sz w:val="24"/>
                      <w:szCs w:val="24"/>
                    </w:rPr>
                    <w:t>0</w:t>
                  </w:r>
                  <w:r w:rsidRPr="008B4514">
                    <w:rPr>
                      <w:sz w:val="24"/>
                      <w:szCs w:val="24"/>
                      <w:lang w:val="en-US"/>
                    </w:rPr>
                    <w:t>,00</w:t>
                  </w:r>
                </w:p>
              </w:tc>
            </w:tr>
            <w:tr w:rsidR="00452E61" w:rsidRPr="008B4514" w:rsidTr="00B934D7">
              <w:trPr>
                <w:trHeight w:val="401"/>
              </w:trPr>
              <w:tc>
                <w:tcPr>
                  <w:tcW w:w="846" w:type="dxa"/>
                  <w:vMerge/>
                  <w:shd w:val="clear" w:color="auto" w:fill="auto"/>
                </w:tcPr>
                <w:p w:rsidR="00452E61" w:rsidRPr="008B4514" w:rsidRDefault="00452E61" w:rsidP="00EA2540">
                  <w:pPr>
                    <w:pStyle w:val="a6"/>
                    <w:framePr w:hSpace="180" w:wrap="around" w:hAnchor="margin" w:y="-465"/>
                    <w:suppressOverlap/>
                    <w:jc w:val="center"/>
                    <w:rPr>
                      <w:sz w:val="24"/>
                      <w:szCs w:val="24"/>
                    </w:rPr>
                  </w:pPr>
                </w:p>
              </w:tc>
              <w:tc>
                <w:tcPr>
                  <w:tcW w:w="2693" w:type="dxa"/>
                  <w:vMerge/>
                  <w:tcBorders>
                    <w:right w:val="single" w:sz="4" w:space="0" w:color="auto"/>
                  </w:tcBorders>
                  <w:shd w:val="clear" w:color="auto" w:fill="auto"/>
                </w:tcPr>
                <w:p w:rsidR="00452E61" w:rsidRPr="008B4514" w:rsidRDefault="00452E61" w:rsidP="00EA2540">
                  <w:pPr>
                    <w:pStyle w:val="a6"/>
                    <w:framePr w:hSpace="180" w:wrap="around" w:hAnchor="margin" w:y="-465"/>
                    <w:suppressOverlap/>
                    <w:rPr>
                      <w:sz w:val="24"/>
                      <w:szCs w:val="24"/>
                    </w:rPr>
                  </w:pPr>
                </w:p>
              </w:tc>
              <w:tc>
                <w:tcPr>
                  <w:tcW w:w="2693" w:type="dxa"/>
                  <w:shd w:val="clear" w:color="auto" w:fill="auto"/>
                </w:tcPr>
                <w:p w:rsidR="00452E61" w:rsidRPr="008B4514" w:rsidRDefault="00452E61" w:rsidP="00EA2540">
                  <w:pPr>
                    <w:pStyle w:val="a6"/>
                    <w:framePr w:hSpace="180" w:wrap="around" w:hAnchor="margin" w:y="-465"/>
                    <w:suppressOverlap/>
                    <w:rPr>
                      <w:sz w:val="24"/>
                      <w:szCs w:val="24"/>
                    </w:rPr>
                  </w:pPr>
                  <w:r w:rsidRPr="008B4514">
                    <w:rPr>
                      <w:sz w:val="24"/>
                      <w:szCs w:val="24"/>
                    </w:rPr>
                    <w:t>Наружные сети канализации К1 школы на 1135 мест в ЖК «Дубки» г. Оренбурга</w:t>
                  </w:r>
                </w:p>
              </w:tc>
              <w:tc>
                <w:tcPr>
                  <w:tcW w:w="1985" w:type="dxa"/>
                  <w:shd w:val="clear" w:color="auto" w:fill="auto"/>
                </w:tcPr>
                <w:p w:rsidR="00452E61" w:rsidRPr="008B4514" w:rsidRDefault="00452E61" w:rsidP="00EA2540">
                  <w:pPr>
                    <w:pStyle w:val="a6"/>
                    <w:framePr w:hSpace="180" w:wrap="around" w:hAnchor="margin" w:y="-465"/>
                    <w:suppressOverlap/>
                    <w:jc w:val="center"/>
                    <w:rPr>
                      <w:sz w:val="24"/>
                      <w:szCs w:val="24"/>
                    </w:rPr>
                  </w:pPr>
                  <w:r w:rsidRPr="008B4514">
                    <w:rPr>
                      <w:sz w:val="24"/>
                      <w:szCs w:val="24"/>
                    </w:rPr>
                    <w:t>7 386 711,30</w:t>
                  </w:r>
                </w:p>
              </w:tc>
              <w:tc>
                <w:tcPr>
                  <w:tcW w:w="1842" w:type="dxa"/>
                  <w:shd w:val="clear" w:color="auto" w:fill="auto"/>
                </w:tcPr>
                <w:p w:rsidR="00452E61" w:rsidRPr="008B4514" w:rsidRDefault="00452E61" w:rsidP="00EA2540">
                  <w:pPr>
                    <w:pStyle w:val="a6"/>
                    <w:framePr w:hSpace="180" w:wrap="around" w:hAnchor="margin" w:y="-465"/>
                    <w:suppressOverlap/>
                    <w:jc w:val="center"/>
                    <w:rPr>
                      <w:sz w:val="24"/>
                      <w:szCs w:val="24"/>
                    </w:rPr>
                  </w:pPr>
                  <w:r w:rsidRPr="008B4514">
                    <w:rPr>
                      <w:sz w:val="24"/>
                      <w:szCs w:val="24"/>
                    </w:rPr>
                    <w:t>0</w:t>
                  </w:r>
                  <w:r w:rsidRPr="008B4514">
                    <w:rPr>
                      <w:sz w:val="24"/>
                      <w:szCs w:val="24"/>
                      <w:lang w:val="en-US"/>
                    </w:rPr>
                    <w:t>,00</w:t>
                  </w:r>
                </w:p>
              </w:tc>
            </w:tr>
            <w:tr w:rsidR="00452E61" w:rsidRPr="008B4514" w:rsidTr="00B934D7">
              <w:trPr>
                <w:trHeight w:val="401"/>
              </w:trPr>
              <w:tc>
                <w:tcPr>
                  <w:tcW w:w="846" w:type="dxa"/>
                  <w:vMerge/>
                  <w:shd w:val="clear" w:color="auto" w:fill="auto"/>
                </w:tcPr>
                <w:p w:rsidR="00452E61" w:rsidRPr="008B4514" w:rsidRDefault="00452E61" w:rsidP="00EA2540">
                  <w:pPr>
                    <w:pStyle w:val="a6"/>
                    <w:framePr w:hSpace="180" w:wrap="around" w:hAnchor="margin" w:y="-465"/>
                    <w:suppressOverlap/>
                    <w:jc w:val="center"/>
                    <w:rPr>
                      <w:sz w:val="24"/>
                      <w:szCs w:val="24"/>
                    </w:rPr>
                  </w:pPr>
                </w:p>
              </w:tc>
              <w:tc>
                <w:tcPr>
                  <w:tcW w:w="2693" w:type="dxa"/>
                  <w:vMerge/>
                  <w:tcBorders>
                    <w:right w:val="single" w:sz="4" w:space="0" w:color="auto"/>
                  </w:tcBorders>
                  <w:shd w:val="clear" w:color="auto" w:fill="auto"/>
                </w:tcPr>
                <w:p w:rsidR="00452E61" w:rsidRPr="008B4514" w:rsidRDefault="00452E61" w:rsidP="00EA2540">
                  <w:pPr>
                    <w:pStyle w:val="a6"/>
                    <w:framePr w:hSpace="180" w:wrap="around" w:hAnchor="margin" w:y="-465"/>
                    <w:suppressOverlap/>
                    <w:rPr>
                      <w:sz w:val="24"/>
                      <w:szCs w:val="24"/>
                    </w:rPr>
                  </w:pPr>
                </w:p>
              </w:tc>
              <w:tc>
                <w:tcPr>
                  <w:tcW w:w="2693" w:type="dxa"/>
                  <w:shd w:val="clear" w:color="auto" w:fill="auto"/>
                </w:tcPr>
                <w:p w:rsidR="00452E61" w:rsidRPr="008B4514" w:rsidRDefault="00452E61" w:rsidP="00EA2540">
                  <w:pPr>
                    <w:pStyle w:val="a6"/>
                    <w:framePr w:hSpace="180" w:wrap="around" w:hAnchor="margin" w:y="-465"/>
                    <w:suppressOverlap/>
                    <w:rPr>
                      <w:sz w:val="24"/>
                      <w:szCs w:val="24"/>
                    </w:rPr>
                  </w:pPr>
                  <w:r w:rsidRPr="008B4514">
                    <w:rPr>
                      <w:sz w:val="24"/>
                      <w:szCs w:val="24"/>
                    </w:rPr>
                    <w:t>Наружные сети электроснабжения школы на 1135 мест             в ЖК «Дубки» г. Оренбурга</w:t>
                  </w:r>
                </w:p>
              </w:tc>
              <w:tc>
                <w:tcPr>
                  <w:tcW w:w="1985" w:type="dxa"/>
                  <w:shd w:val="clear" w:color="auto" w:fill="auto"/>
                </w:tcPr>
                <w:p w:rsidR="00452E61" w:rsidRPr="008B4514" w:rsidRDefault="00452E61" w:rsidP="00EA2540">
                  <w:pPr>
                    <w:pStyle w:val="a6"/>
                    <w:framePr w:hSpace="180" w:wrap="around" w:hAnchor="margin" w:y="-465"/>
                    <w:suppressOverlap/>
                    <w:jc w:val="center"/>
                    <w:rPr>
                      <w:sz w:val="24"/>
                      <w:szCs w:val="24"/>
                    </w:rPr>
                  </w:pPr>
                  <w:r w:rsidRPr="008B4514">
                    <w:rPr>
                      <w:sz w:val="24"/>
                      <w:szCs w:val="24"/>
                    </w:rPr>
                    <w:t>27 666 787,50</w:t>
                  </w:r>
                </w:p>
              </w:tc>
              <w:tc>
                <w:tcPr>
                  <w:tcW w:w="1842" w:type="dxa"/>
                  <w:shd w:val="clear" w:color="auto" w:fill="auto"/>
                </w:tcPr>
                <w:p w:rsidR="00452E61" w:rsidRPr="008B4514" w:rsidRDefault="00452E61" w:rsidP="00EA2540">
                  <w:pPr>
                    <w:pStyle w:val="a6"/>
                    <w:framePr w:hSpace="180" w:wrap="around" w:hAnchor="margin" w:y="-465"/>
                    <w:suppressOverlap/>
                    <w:jc w:val="center"/>
                    <w:rPr>
                      <w:sz w:val="24"/>
                      <w:szCs w:val="24"/>
                    </w:rPr>
                  </w:pPr>
                  <w:r w:rsidRPr="008B4514">
                    <w:rPr>
                      <w:sz w:val="24"/>
                      <w:szCs w:val="24"/>
                    </w:rPr>
                    <w:t>0</w:t>
                  </w:r>
                  <w:r w:rsidRPr="008B4514">
                    <w:rPr>
                      <w:sz w:val="24"/>
                      <w:szCs w:val="24"/>
                      <w:lang w:val="en-US"/>
                    </w:rPr>
                    <w:t>,00</w:t>
                  </w:r>
                </w:p>
              </w:tc>
            </w:tr>
            <w:tr w:rsidR="00452E61" w:rsidRPr="008B4514" w:rsidTr="00B934D7">
              <w:trPr>
                <w:trHeight w:val="401"/>
              </w:trPr>
              <w:tc>
                <w:tcPr>
                  <w:tcW w:w="846" w:type="dxa"/>
                  <w:vMerge/>
                  <w:shd w:val="clear" w:color="auto" w:fill="auto"/>
                </w:tcPr>
                <w:p w:rsidR="00452E61" w:rsidRPr="008B4514" w:rsidRDefault="00452E61" w:rsidP="00EA2540">
                  <w:pPr>
                    <w:pStyle w:val="a6"/>
                    <w:framePr w:hSpace="180" w:wrap="around" w:hAnchor="margin" w:y="-465"/>
                    <w:suppressOverlap/>
                    <w:jc w:val="center"/>
                    <w:rPr>
                      <w:sz w:val="24"/>
                      <w:szCs w:val="24"/>
                    </w:rPr>
                  </w:pPr>
                </w:p>
              </w:tc>
              <w:tc>
                <w:tcPr>
                  <w:tcW w:w="2693" w:type="dxa"/>
                  <w:vMerge/>
                  <w:tcBorders>
                    <w:right w:val="single" w:sz="4" w:space="0" w:color="auto"/>
                  </w:tcBorders>
                  <w:shd w:val="clear" w:color="auto" w:fill="auto"/>
                </w:tcPr>
                <w:p w:rsidR="00452E61" w:rsidRPr="008B4514" w:rsidRDefault="00452E61" w:rsidP="00EA2540">
                  <w:pPr>
                    <w:pStyle w:val="a6"/>
                    <w:framePr w:hSpace="180" w:wrap="around" w:hAnchor="margin" w:y="-465"/>
                    <w:suppressOverlap/>
                    <w:rPr>
                      <w:sz w:val="24"/>
                      <w:szCs w:val="24"/>
                    </w:rPr>
                  </w:pPr>
                </w:p>
              </w:tc>
              <w:tc>
                <w:tcPr>
                  <w:tcW w:w="2693" w:type="dxa"/>
                  <w:shd w:val="clear" w:color="auto" w:fill="auto"/>
                </w:tcPr>
                <w:p w:rsidR="00452E61" w:rsidRPr="008B4514" w:rsidRDefault="00452E61" w:rsidP="00EA2540">
                  <w:pPr>
                    <w:pStyle w:val="a6"/>
                    <w:framePr w:hSpace="180" w:wrap="around" w:hAnchor="margin" w:y="-465"/>
                    <w:suppressOverlap/>
                    <w:rPr>
                      <w:sz w:val="24"/>
                      <w:szCs w:val="24"/>
                    </w:rPr>
                  </w:pPr>
                  <w:r w:rsidRPr="008B4514">
                    <w:rPr>
                      <w:sz w:val="24"/>
                      <w:szCs w:val="24"/>
                    </w:rPr>
                    <w:t xml:space="preserve">Наружное освещение школы на 1135 мест в ЖК «Микрорайон Маршала </w:t>
                  </w:r>
                  <w:r w:rsidRPr="008B4514">
                    <w:rPr>
                      <w:sz w:val="24"/>
                      <w:szCs w:val="24"/>
                    </w:rPr>
                    <w:lastRenderedPageBreak/>
                    <w:t>Рокоссовского</w:t>
                  </w:r>
                </w:p>
                <w:p w:rsidR="00452E61" w:rsidRPr="008B4514" w:rsidRDefault="00452E61" w:rsidP="00EA2540">
                  <w:pPr>
                    <w:pStyle w:val="a6"/>
                    <w:framePr w:hSpace="180" w:wrap="around" w:hAnchor="margin" w:y="-465"/>
                    <w:suppressOverlap/>
                    <w:rPr>
                      <w:sz w:val="24"/>
                      <w:szCs w:val="24"/>
                    </w:rPr>
                  </w:pPr>
                  <w:r w:rsidRPr="008B4514">
                    <w:rPr>
                      <w:sz w:val="24"/>
                      <w:szCs w:val="24"/>
                    </w:rPr>
                    <w:t>г. Оренбурга»</w:t>
                  </w:r>
                </w:p>
              </w:tc>
              <w:tc>
                <w:tcPr>
                  <w:tcW w:w="1985" w:type="dxa"/>
                  <w:shd w:val="clear" w:color="auto" w:fill="auto"/>
                </w:tcPr>
                <w:p w:rsidR="00452E61" w:rsidRPr="008B4514" w:rsidRDefault="00452E61" w:rsidP="00EA2540">
                  <w:pPr>
                    <w:pStyle w:val="a6"/>
                    <w:framePr w:hSpace="180" w:wrap="around" w:hAnchor="margin" w:y="-465"/>
                    <w:suppressOverlap/>
                    <w:jc w:val="center"/>
                    <w:rPr>
                      <w:sz w:val="24"/>
                      <w:szCs w:val="24"/>
                    </w:rPr>
                  </w:pPr>
                  <w:r w:rsidRPr="008B4514">
                    <w:rPr>
                      <w:sz w:val="24"/>
                      <w:szCs w:val="24"/>
                    </w:rPr>
                    <w:lastRenderedPageBreak/>
                    <w:t>7 097 693,44</w:t>
                  </w:r>
                </w:p>
              </w:tc>
              <w:tc>
                <w:tcPr>
                  <w:tcW w:w="1842" w:type="dxa"/>
                  <w:shd w:val="clear" w:color="auto" w:fill="auto"/>
                </w:tcPr>
                <w:p w:rsidR="00452E61" w:rsidRPr="008B4514" w:rsidRDefault="00452E61" w:rsidP="00EA2540">
                  <w:pPr>
                    <w:pStyle w:val="a6"/>
                    <w:framePr w:hSpace="180" w:wrap="around" w:hAnchor="margin" w:y="-465"/>
                    <w:suppressOverlap/>
                    <w:jc w:val="center"/>
                    <w:rPr>
                      <w:sz w:val="24"/>
                      <w:szCs w:val="24"/>
                    </w:rPr>
                  </w:pPr>
                  <w:r w:rsidRPr="008B4514">
                    <w:rPr>
                      <w:sz w:val="24"/>
                      <w:szCs w:val="24"/>
                    </w:rPr>
                    <w:t>0</w:t>
                  </w:r>
                  <w:r w:rsidRPr="008B4514">
                    <w:rPr>
                      <w:sz w:val="24"/>
                      <w:szCs w:val="24"/>
                      <w:lang w:val="en-US"/>
                    </w:rPr>
                    <w:t>,00</w:t>
                  </w:r>
                </w:p>
              </w:tc>
            </w:tr>
            <w:tr w:rsidR="00452E61" w:rsidRPr="008B4514" w:rsidTr="00B934D7">
              <w:trPr>
                <w:trHeight w:val="401"/>
              </w:trPr>
              <w:tc>
                <w:tcPr>
                  <w:tcW w:w="846" w:type="dxa"/>
                  <w:vMerge/>
                  <w:shd w:val="clear" w:color="auto" w:fill="auto"/>
                </w:tcPr>
                <w:p w:rsidR="00452E61" w:rsidRPr="008B4514" w:rsidRDefault="00452E61" w:rsidP="00EA2540">
                  <w:pPr>
                    <w:pStyle w:val="a6"/>
                    <w:framePr w:hSpace="180" w:wrap="around" w:hAnchor="margin" w:y="-465"/>
                    <w:suppressOverlap/>
                    <w:jc w:val="center"/>
                    <w:rPr>
                      <w:sz w:val="24"/>
                      <w:szCs w:val="24"/>
                    </w:rPr>
                  </w:pPr>
                </w:p>
              </w:tc>
              <w:tc>
                <w:tcPr>
                  <w:tcW w:w="2693" w:type="dxa"/>
                  <w:vMerge/>
                  <w:tcBorders>
                    <w:right w:val="single" w:sz="4" w:space="0" w:color="auto"/>
                  </w:tcBorders>
                  <w:shd w:val="clear" w:color="auto" w:fill="auto"/>
                </w:tcPr>
                <w:p w:rsidR="00452E61" w:rsidRPr="008B4514" w:rsidRDefault="00452E61" w:rsidP="00EA2540">
                  <w:pPr>
                    <w:pStyle w:val="a6"/>
                    <w:framePr w:hSpace="180" w:wrap="around" w:hAnchor="margin" w:y="-465"/>
                    <w:suppressOverlap/>
                    <w:rPr>
                      <w:sz w:val="24"/>
                      <w:szCs w:val="24"/>
                    </w:rPr>
                  </w:pPr>
                </w:p>
              </w:tc>
              <w:tc>
                <w:tcPr>
                  <w:tcW w:w="2693" w:type="dxa"/>
                  <w:shd w:val="clear" w:color="auto" w:fill="auto"/>
                </w:tcPr>
                <w:p w:rsidR="00452E61" w:rsidRPr="008B4514" w:rsidRDefault="00452E61" w:rsidP="00EA2540">
                  <w:pPr>
                    <w:pStyle w:val="a6"/>
                    <w:framePr w:hSpace="180" w:wrap="around" w:hAnchor="margin" w:y="-465"/>
                    <w:suppressOverlap/>
                    <w:rPr>
                      <w:sz w:val="24"/>
                      <w:szCs w:val="24"/>
                    </w:rPr>
                  </w:pPr>
                  <w:r w:rsidRPr="008B4514">
                    <w:rPr>
                      <w:sz w:val="24"/>
                      <w:szCs w:val="24"/>
                    </w:rPr>
                    <w:t xml:space="preserve">Наружные сети водопровода школы </w:t>
                  </w:r>
                </w:p>
                <w:p w:rsidR="00452E61" w:rsidRPr="008B4514" w:rsidRDefault="00452E61" w:rsidP="00EA2540">
                  <w:pPr>
                    <w:pStyle w:val="a6"/>
                    <w:framePr w:hSpace="180" w:wrap="around" w:hAnchor="margin" w:y="-465"/>
                    <w:suppressOverlap/>
                    <w:rPr>
                      <w:sz w:val="24"/>
                      <w:szCs w:val="24"/>
                    </w:rPr>
                  </w:pPr>
                  <w:r w:rsidRPr="008B4514">
                    <w:rPr>
                      <w:sz w:val="24"/>
                      <w:szCs w:val="24"/>
                    </w:rPr>
                    <w:t>на 1135 мест в ЖК «Микрорайон Маршала Рокоссовского</w:t>
                  </w:r>
                </w:p>
                <w:p w:rsidR="00452E61" w:rsidRPr="008B4514" w:rsidRDefault="00452E61" w:rsidP="00EA2540">
                  <w:pPr>
                    <w:pStyle w:val="a6"/>
                    <w:framePr w:hSpace="180" w:wrap="around" w:hAnchor="margin" w:y="-465"/>
                    <w:suppressOverlap/>
                    <w:rPr>
                      <w:sz w:val="24"/>
                      <w:szCs w:val="24"/>
                    </w:rPr>
                  </w:pPr>
                  <w:r w:rsidRPr="008B4514">
                    <w:rPr>
                      <w:sz w:val="24"/>
                      <w:szCs w:val="24"/>
                    </w:rPr>
                    <w:t>г. Оренбурга»</w:t>
                  </w:r>
                </w:p>
              </w:tc>
              <w:tc>
                <w:tcPr>
                  <w:tcW w:w="1985" w:type="dxa"/>
                  <w:shd w:val="clear" w:color="auto" w:fill="auto"/>
                </w:tcPr>
                <w:p w:rsidR="00452E61" w:rsidRPr="008B4514" w:rsidRDefault="00452E61" w:rsidP="00EA2540">
                  <w:pPr>
                    <w:framePr w:hSpace="180" w:wrap="around" w:hAnchor="margin" w:y="-465"/>
                    <w:suppressOverlap/>
                    <w:jc w:val="center"/>
                    <w:rPr>
                      <w:sz w:val="24"/>
                      <w:szCs w:val="24"/>
                    </w:rPr>
                  </w:pPr>
                  <w:r w:rsidRPr="008B4514">
                    <w:rPr>
                      <w:sz w:val="24"/>
                      <w:szCs w:val="24"/>
                    </w:rPr>
                    <w:t>2 089 078,32</w:t>
                  </w:r>
                </w:p>
              </w:tc>
              <w:tc>
                <w:tcPr>
                  <w:tcW w:w="1842" w:type="dxa"/>
                  <w:shd w:val="clear" w:color="auto" w:fill="auto"/>
                </w:tcPr>
                <w:p w:rsidR="00452E61" w:rsidRPr="008B4514" w:rsidRDefault="00452E61" w:rsidP="00EA2540">
                  <w:pPr>
                    <w:pStyle w:val="a6"/>
                    <w:framePr w:hSpace="180" w:wrap="around" w:hAnchor="margin" w:y="-465"/>
                    <w:suppressOverlap/>
                    <w:jc w:val="center"/>
                    <w:rPr>
                      <w:sz w:val="24"/>
                      <w:szCs w:val="24"/>
                    </w:rPr>
                  </w:pPr>
                  <w:r w:rsidRPr="008B4514">
                    <w:rPr>
                      <w:sz w:val="24"/>
                      <w:szCs w:val="24"/>
                    </w:rPr>
                    <w:t>0</w:t>
                  </w:r>
                  <w:r w:rsidRPr="008B4514">
                    <w:rPr>
                      <w:sz w:val="24"/>
                      <w:szCs w:val="24"/>
                      <w:lang w:val="en-US"/>
                    </w:rPr>
                    <w:t>,00</w:t>
                  </w:r>
                </w:p>
              </w:tc>
            </w:tr>
            <w:tr w:rsidR="00452E61" w:rsidRPr="008B4514" w:rsidTr="00B934D7">
              <w:trPr>
                <w:trHeight w:val="401"/>
              </w:trPr>
              <w:tc>
                <w:tcPr>
                  <w:tcW w:w="846" w:type="dxa"/>
                  <w:vMerge/>
                  <w:shd w:val="clear" w:color="auto" w:fill="auto"/>
                </w:tcPr>
                <w:p w:rsidR="00452E61" w:rsidRPr="008B4514" w:rsidRDefault="00452E61" w:rsidP="00EA2540">
                  <w:pPr>
                    <w:pStyle w:val="a6"/>
                    <w:framePr w:hSpace="180" w:wrap="around" w:hAnchor="margin" w:y="-465"/>
                    <w:suppressOverlap/>
                    <w:jc w:val="center"/>
                    <w:rPr>
                      <w:sz w:val="24"/>
                      <w:szCs w:val="24"/>
                    </w:rPr>
                  </w:pPr>
                </w:p>
              </w:tc>
              <w:tc>
                <w:tcPr>
                  <w:tcW w:w="2693" w:type="dxa"/>
                  <w:vMerge/>
                  <w:tcBorders>
                    <w:right w:val="single" w:sz="4" w:space="0" w:color="auto"/>
                  </w:tcBorders>
                  <w:shd w:val="clear" w:color="auto" w:fill="auto"/>
                </w:tcPr>
                <w:p w:rsidR="00452E61" w:rsidRPr="008B4514" w:rsidRDefault="00452E61" w:rsidP="00EA2540">
                  <w:pPr>
                    <w:pStyle w:val="a6"/>
                    <w:framePr w:hSpace="180" w:wrap="around" w:hAnchor="margin" w:y="-465"/>
                    <w:suppressOverlap/>
                    <w:rPr>
                      <w:sz w:val="24"/>
                      <w:szCs w:val="24"/>
                    </w:rPr>
                  </w:pPr>
                </w:p>
              </w:tc>
              <w:tc>
                <w:tcPr>
                  <w:tcW w:w="2693" w:type="dxa"/>
                  <w:shd w:val="clear" w:color="auto" w:fill="auto"/>
                </w:tcPr>
                <w:p w:rsidR="00452E61" w:rsidRPr="008B4514" w:rsidRDefault="00452E61" w:rsidP="00EA2540">
                  <w:pPr>
                    <w:pStyle w:val="a6"/>
                    <w:framePr w:hSpace="180" w:wrap="around" w:hAnchor="margin" w:y="-465"/>
                    <w:suppressOverlap/>
                    <w:rPr>
                      <w:sz w:val="24"/>
                      <w:szCs w:val="24"/>
                    </w:rPr>
                  </w:pPr>
                  <w:r w:rsidRPr="008B4514">
                    <w:rPr>
                      <w:sz w:val="24"/>
                      <w:szCs w:val="24"/>
                    </w:rPr>
                    <w:t xml:space="preserve">Наружные сети канализации школы </w:t>
                  </w:r>
                </w:p>
                <w:p w:rsidR="00452E61" w:rsidRPr="008B4514" w:rsidRDefault="00452E61" w:rsidP="00EA2540">
                  <w:pPr>
                    <w:pStyle w:val="a6"/>
                    <w:framePr w:hSpace="180" w:wrap="around" w:hAnchor="margin" w:y="-465"/>
                    <w:suppressOverlap/>
                    <w:rPr>
                      <w:sz w:val="24"/>
                      <w:szCs w:val="24"/>
                    </w:rPr>
                  </w:pPr>
                  <w:r w:rsidRPr="008B4514">
                    <w:rPr>
                      <w:sz w:val="24"/>
                      <w:szCs w:val="24"/>
                    </w:rPr>
                    <w:t>на 1135 мест в ЖК «Микрорайон Маршала Рокоссовского</w:t>
                  </w:r>
                </w:p>
                <w:p w:rsidR="00452E61" w:rsidRPr="008B4514" w:rsidRDefault="00452E61" w:rsidP="00EA2540">
                  <w:pPr>
                    <w:pStyle w:val="a6"/>
                    <w:framePr w:hSpace="180" w:wrap="around" w:hAnchor="margin" w:y="-465"/>
                    <w:suppressOverlap/>
                    <w:rPr>
                      <w:sz w:val="24"/>
                      <w:szCs w:val="24"/>
                    </w:rPr>
                  </w:pPr>
                  <w:r w:rsidRPr="008B4514">
                    <w:rPr>
                      <w:sz w:val="24"/>
                      <w:szCs w:val="24"/>
                    </w:rPr>
                    <w:t>г. Оренбурга»</w:t>
                  </w:r>
                </w:p>
              </w:tc>
              <w:tc>
                <w:tcPr>
                  <w:tcW w:w="1985" w:type="dxa"/>
                  <w:shd w:val="clear" w:color="auto" w:fill="auto"/>
                </w:tcPr>
                <w:p w:rsidR="00452E61" w:rsidRPr="008B4514" w:rsidRDefault="00452E61" w:rsidP="00EA2540">
                  <w:pPr>
                    <w:framePr w:hSpace="180" w:wrap="around" w:hAnchor="margin" w:y="-465"/>
                    <w:suppressOverlap/>
                    <w:jc w:val="center"/>
                    <w:rPr>
                      <w:sz w:val="24"/>
                      <w:szCs w:val="24"/>
                    </w:rPr>
                  </w:pPr>
                  <w:r w:rsidRPr="008B4514">
                    <w:rPr>
                      <w:sz w:val="24"/>
                      <w:szCs w:val="24"/>
                    </w:rPr>
                    <w:t>2 246 507,09</w:t>
                  </w:r>
                </w:p>
              </w:tc>
              <w:tc>
                <w:tcPr>
                  <w:tcW w:w="1842" w:type="dxa"/>
                  <w:shd w:val="clear" w:color="auto" w:fill="auto"/>
                </w:tcPr>
                <w:p w:rsidR="00452E61" w:rsidRPr="008B4514" w:rsidRDefault="00452E61" w:rsidP="00EA2540">
                  <w:pPr>
                    <w:pStyle w:val="a6"/>
                    <w:framePr w:hSpace="180" w:wrap="around" w:hAnchor="margin" w:y="-465"/>
                    <w:suppressOverlap/>
                    <w:jc w:val="center"/>
                    <w:rPr>
                      <w:sz w:val="24"/>
                      <w:szCs w:val="24"/>
                    </w:rPr>
                  </w:pPr>
                  <w:r w:rsidRPr="008B4514">
                    <w:rPr>
                      <w:sz w:val="24"/>
                      <w:szCs w:val="24"/>
                    </w:rPr>
                    <w:t>0</w:t>
                  </w:r>
                  <w:r w:rsidRPr="008B4514">
                    <w:rPr>
                      <w:sz w:val="24"/>
                      <w:szCs w:val="24"/>
                      <w:lang w:val="en-US"/>
                    </w:rPr>
                    <w:t>,00</w:t>
                  </w:r>
                </w:p>
              </w:tc>
            </w:tr>
            <w:tr w:rsidR="00452E61" w:rsidRPr="008B4514" w:rsidTr="00B934D7">
              <w:trPr>
                <w:trHeight w:val="401"/>
              </w:trPr>
              <w:tc>
                <w:tcPr>
                  <w:tcW w:w="846" w:type="dxa"/>
                  <w:vMerge/>
                  <w:shd w:val="clear" w:color="auto" w:fill="auto"/>
                </w:tcPr>
                <w:p w:rsidR="00452E61" w:rsidRPr="008B4514" w:rsidRDefault="00452E61" w:rsidP="00EA2540">
                  <w:pPr>
                    <w:pStyle w:val="a6"/>
                    <w:framePr w:hSpace="180" w:wrap="around" w:hAnchor="margin" w:y="-465"/>
                    <w:suppressOverlap/>
                    <w:jc w:val="center"/>
                    <w:rPr>
                      <w:sz w:val="24"/>
                      <w:szCs w:val="24"/>
                    </w:rPr>
                  </w:pPr>
                </w:p>
              </w:tc>
              <w:tc>
                <w:tcPr>
                  <w:tcW w:w="2693" w:type="dxa"/>
                  <w:vMerge/>
                  <w:tcBorders>
                    <w:right w:val="single" w:sz="4" w:space="0" w:color="auto"/>
                  </w:tcBorders>
                  <w:shd w:val="clear" w:color="auto" w:fill="auto"/>
                </w:tcPr>
                <w:p w:rsidR="00452E61" w:rsidRPr="008B4514" w:rsidRDefault="00452E61" w:rsidP="00EA2540">
                  <w:pPr>
                    <w:pStyle w:val="a6"/>
                    <w:framePr w:hSpace="180" w:wrap="around" w:hAnchor="margin" w:y="-465"/>
                    <w:suppressOverlap/>
                    <w:rPr>
                      <w:sz w:val="24"/>
                      <w:szCs w:val="24"/>
                    </w:rPr>
                  </w:pPr>
                </w:p>
              </w:tc>
              <w:tc>
                <w:tcPr>
                  <w:tcW w:w="2693" w:type="dxa"/>
                  <w:shd w:val="clear" w:color="auto" w:fill="auto"/>
                </w:tcPr>
                <w:p w:rsidR="00452E61" w:rsidRPr="008B4514" w:rsidRDefault="00452E61" w:rsidP="00EA2540">
                  <w:pPr>
                    <w:pStyle w:val="a6"/>
                    <w:framePr w:hSpace="180" w:wrap="around" w:hAnchor="margin" w:y="-465"/>
                    <w:suppressOverlap/>
                    <w:rPr>
                      <w:sz w:val="24"/>
                      <w:szCs w:val="24"/>
                    </w:rPr>
                  </w:pPr>
                  <w:r w:rsidRPr="008B4514">
                    <w:rPr>
                      <w:sz w:val="24"/>
                      <w:szCs w:val="24"/>
                    </w:rPr>
                    <w:t>Наружные сети электроснабжения школы на 1135 мест                  в ЖК «Микрорайон Маршала Рокоссовского</w:t>
                  </w:r>
                </w:p>
                <w:p w:rsidR="00452E61" w:rsidRPr="008B4514" w:rsidRDefault="00452E61" w:rsidP="00EA2540">
                  <w:pPr>
                    <w:pStyle w:val="a6"/>
                    <w:framePr w:hSpace="180" w:wrap="around" w:hAnchor="margin" w:y="-465"/>
                    <w:suppressOverlap/>
                    <w:rPr>
                      <w:sz w:val="24"/>
                      <w:szCs w:val="24"/>
                    </w:rPr>
                  </w:pPr>
                  <w:r w:rsidRPr="008B4514">
                    <w:rPr>
                      <w:sz w:val="24"/>
                      <w:szCs w:val="24"/>
                    </w:rPr>
                    <w:t>г. Оренбурга»</w:t>
                  </w:r>
                </w:p>
              </w:tc>
              <w:tc>
                <w:tcPr>
                  <w:tcW w:w="1985" w:type="dxa"/>
                  <w:shd w:val="clear" w:color="auto" w:fill="auto"/>
                </w:tcPr>
                <w:p w:rsidR="00452E61" w:rsidRPr="008B4514" w:rsidRDefault="00452E61" w:rsidP="00EA2540">
                  <w:pPr>
                    <w:pStyle w:val="a6"/>
                    <w:framePr w:hSpace="180" w:wrap="around" w:hAnchor="margin" w:y="-465"/>
                    <w:suppressOverlap/>
                    <w:jc w:val="center"/>
                    <w:rPr>
                      <w:sz w:val="24"/>
                      <w:szCs w:val="24"/>
                    </w:rPr>
                  </w:pPr>
                  <w:r w:rsidRPr="008B4514">
                    <w:rPr>
                      <w:sz w:val="24"/>
                      <w:szCs w:val="24"/>
                    </w:rPr>
                    <w:t>9 529 982,00</w:t>
                  </w:r>
                </w:p>
              </w:tc>
              <w:tc>
                <w:tcPr>
                  <w:tcW w:w="1842" w:type="dxa"/>
                  <w:shd w:val="clear" w:color="auto" w:fill="auto"/>
                </w:tcPr>
                <w:p w:rsidR="00452E61" w:rsidRPr="008B4514" w:rsidRDefault="00452E61" w:rsidP="00EA2540">
                  <w:pPr>
                    <w:pStyle w:val="a6"/>
                    <w:framePr w:hSpace="180" w:wrap="around" w:hAnchor="margin" w:y="-465"/>
                    <w:suppressOverlap/>
                    <w:jc w:val="center"/>
                    <w:rPr>
                      <w:sz w:val="24"/>
                      <w:szCs w:val="24"/>
                    </w:rPr>
                  </w:pPr>
                  <w:r w:rsidRPr="008B4514">
                    <w:rPr>
                      <w:sz w:val="24"/>
                      <w:szCs w:val="24"/>
                    </w:rPr>
                    <w:t>0</w:t>
                  </w:r>
                  <w:r w:rsidRPr="008B4514">
                    <w:rPr>
                      <w:sz w:val="24"/>
                      <w:szCs w:val="24"/>
                      <w:lang w:val="en-US"/>
                    </w:rPr>
                    <w:t>,00</w:t>
                  </w:r>
                </w:p>
              </w:tc>
            </w:tr>
            <w:tr w:rsidR="00452E61" w:rsidRPr="008B4514" w:rsidTr="00B934D7">
              <w:trPr>
                <w:trHeight w:val="401"/>
              </w:trPr>
              <w:tc>
                <w:tcPr>
                  <w:tcW w:w="846" w:type="dxa"/>
                  <w:vMerge/>
                  <w:shd w:val="clear" w:color="auto" w:fill="auto"/>
                </w:tcPr>
                <w:p w:rsidR="00452E61" w:rsidRPr="008B4514" w:rsidRDefault="00452E61" w:rsidP="00EA2540">
                  <w:pPr>
                    <w:pStyle w:val="a6"/>
                    <w:framePr w:hSpace="180" w:wrap="around" w:hAnchor="margin" w:y="-465"/>
                    <w:suppressOverlap/>
                    <w:jc w:val="center"/>
                    <w:rPr>
                      <w:sz w:val="24"/>
                      <w:szCs w:val="24"/>
                    </w:rPr>
                  </w:pPr>
                </w:p>
              </w:tc>
              <w:tc>
                <w:tcPr>
                  <w:tcW w:w="2693" w:type="dxa"/>
                  <w:vMerge/>
                  <w:tcBorders>
                    <w:right w:val="single" w:sz="4" w:space="0" w:color="auto"/>
                  </w:tcBorders>
                  <w:shd w:val="clear" w:color="auto" w:fill="auto"/>
                </w:tcPr>
                <w:p w:rsidR="00452E61" w:rsidRPr="008B4514" w:rsidRDefault="00452E61" w:rsidP="00EA2540">
                  <w:pPr>
                    <w:pStyle w:val="a6"/>
                    <w:framePr w:hSpace="180" w:wrap="around" w:hAnchor="margin" w:y="-465"/>
                    <w:suppressOverlap/>
                    <w:rPr>
                      <w:sz w:val="24"/>
                      <w:szCs w:val="24"/>
                    </w:rPr>
                  </w:pPr>
                </w:p>
              </w:tc>
              <w:tc>
                <w:tcPr>
                  <w:tcW w:w="2693" w:type="dxa"/>
                  <w:shd w:val="clear" w:color="auto" w:fill="auto"/>
                </w:tcPr>
                <w:p w:rsidR="00452E61" w:rsidRPr="008B4514" w:rsidRDefault="00452E61" w:rsidP="00EA2540">
                  <w:pPr>
                    <w:pStyle w:val="a6"/>
                    <w:framePr w:hSpace="180" w:wrap="around" w:hAnchor="margin" w:y="-465"/>
                    <w:suppressOverlap/>
                    <w:rPr>
                      <w:sz w:val="24"/>
                      <w:szCs w:val="24"/>
                    </w:rPr>
                  </w:pPr>
                  <w:r w:rsidRPr="008B4514">
                    <w:rPr>
                      <w:sz w:val="24"/>
                      <w:szCs w:val="24"/>
                    </w:rPr>
                    <w:t xml:space="preserve">внутриквартальные сети водоснабжения: </w:t>
                  </w:r>
                </w:p>
                <w:p w:rsidR="00452E61" w:rsidRPr="008B4514" w:rsidRDefault="00452E61" w:rsidP="00EA2540">
                  <w:pPr>
                    <w:pStyle w:val="a6"/>
                    <w:framePr w:hSpace="180" w:wrap="around" w:hAnchor="margin" w:y="-465"/>
                    <w:suppressOverlap/>
                    <w:rPr>
                      <w:sz w:val="24"/>
                      <w:szCs w:val="24"/>
                    </w:rPr>
                  </w:pPr>
                  <w:r w:rsidRPr="008B4514">
                    <w:rPr>
                      <w:sz w:val="24"/>
                      <w:szCs w:val="24"/>
                    </w:rPr>
                    <w:t>с. Пруды</w:t>
                  </w:r>
                </w:p>
              </w:tc>
              <w:tc>
                <w:tcPr>
                  <w:tcW w:w="1985" w:type="dxa"/>
                  <w:shd w:val="clear" w:color="auto" w:fill="auto"/>
                </w:tcPr>
                <w:p w:rsidR="00452E61" w:rsidRPr="008B4514" w:rsidRDefault="00452E61" w:rsidP="00EA2540">
                  <w:pPr>
                    <w:pStyle w:val="a6"/>
                    <w:framePr w:hSpace="180" w:wrap="around" w:hAnchor="margin" w:y="-465"/>
                    <w:suppressOverlap/>
                    <w:jc w:val="center"/>
                    <w:rPr>
                      <w:sz w:val="24"/>
                      <w:szCs w:val="24"/>
                    </w:rPr>
                  </w:pPr>
                  <w:r w:rsidRPr="008B4514">
                    <w:rPr>
                      <w:sz w:val="24"/>
                      <w:szCs w:val="24"/>
                    </w:rPr>
                    <w:t>46 660 166,56</w:t>
                  </w:r>
                </w:p>
              </w:tc>
              <w:tc>
                <w:tcPr>
                  <w:tcW w:w="1842" w:type="dxa"/>
                  <w:shd w:val="clear" w:color="auto" w:fill="auto"/>
                </w:tcPr>
                <w:p w:rsidR="00452E61" w:rsidRPr="008B4514" w:rsidRDefault="00452E61" w:rsidP="00EA2540">
                  <w:pPr>
                    <w:pStyle w:val="a6"/>
                    <w:framePr w:hSpace="180" w:wrap="around" w:hAnchor="margin" w:y="-465"/>
                    <w:suppressOverlap/>
                    <w:jc w:val="center"/>
                    <w:rPr>
                      <w:sz w:val="24"/>
                      <w:szCs w:val="24"/>
                    </w:rPr>
                  </w:pPr>
                  <w:r w:rsidRPr="008B4514">
                    <w:rPr>
                      <w:sz w:val="24"/>
                      <w:szCs w:val="24"/>
                    </w:rPr>
                    <w:t>0,00</w:t>
                  </w:r>
                </w:p>
              </w:tc>
            </w:tr>
            <w:tr w:rsidR="00452E61" w:rsidRPr="008B4514" w:rsidTr="00B934D7">
              <w:trPr>
                <w:trHeight w:val="401"/>
              </w:trPr>
              <w:tc>
                <w:tcPr>
                  <w:tcW w:w="6232" w:type="dxa"/>
                  <w:gridSpan w:val="3"/>
                  <w:shd w:val="clear" w:color="auto" w:fill="auto"/>
                </w:tcPr>
                <w:p w:rsidR="00452E61" w:rsidRPr="008B4514" w:rsidRDefault="00452E61" w:rsidP="00EA2540">
                  <w:pPr>
                    <w:pStyle w:val="a6"/>
                    <w:framePr w:hSpace="180" w:wrap="around" w:hAnchor="margin" w:y="-465"/>
                    <w:suppressOverlap/>
                    <w:rPr>
                      <w:sz w:val="24"/>
                      <w:szCs w:val="24"/>
                    </w:rPr>
                  </w:pPr>
                  <w:r w:rsidRPr="008B4514">
                    <w:rPr>
                      <w:b/>
                      <w:sz w:val="24"/>
                      <w:szCs w:val="24"/>
                    </w:rPr>
                    <w:t>ИТОГО:</w:t>
                  </w:r>
                </w:p>
              </w:tc>
              <w:tc>
                <w:tcPr>
                  <w:tcW w:w="1985" w:type="dxa"/>
                </w:tcPr>
                <w:p w:rsidR="00452E61" w:rsidRPr="008B4514" w:rsidRDefault="00452E61" w:rsidP="00EA2540">
                  <w:pPr>
                    <w:pStyle w:val="a6"/>
                    <w:framePr w:hSpace="180" w:wrap="around" w:hAnchor="margin" w:y="-465"/>
                    <w:suppressOverlap/>
                    <w:jc w:val="center"/>
                    <w:rPr>
                      <w:b/>
                      <w:sz w:val="24"/>
                      <w:szCs w:val="24"/>
                    </w:rPr>
                  </w:pPr>
                  <w:r w:rsidRPr="008B4514">
                    <w:rPr>
                      <w:b/>
                      <w:sz w:val="24"/>
                      <w:szCs w:val="24"/>
                    </w:rPr>
                    <w:t>178 618 934,77</w:t>
                  </w:r>
                </w:p>
              </w:tc>
              <w:tc>
                <w:tcPr>
                  <w:tcW w:w="1842" w:type="dxa"/>
                  <w:shd w:val="clear" w:color="auto" w:fill="auto"/>
                </w:tcPr>
                <w:p w:rsidR="00452E61" w:rsidRPr="008B4514" w:rsidRDefault="00452E61" w:rsidP="00EA2540">
                  <w:pPr>
                    <w:pStyle w:val="a6"/>
                    <w:framePr w:hSpace="180" w:wrap="around" w:hAnchor="margin" w:y="-465"/>
                    <w:suppressOverlap/>
                    <w:jc w:val="center"/>
                    <w:rPr>
                      <w:b/>
                      <w:sz w:val="24"/>
                      <w:szCs w:val="24"/>
                    </w:rPr>
                  </w:pPr>
                  <w:r w:rsidRPr="008B4514">
                    <w:rPr>
                      <w:b/>
                      <w:sz w:val="24"/>
                      <w:szCs w:val="24"/>
                    </w:rPr>
                    <w:t>0,00</w:t>
                  </w:r>
                </w:p>
              </w:tc>
            </w:tr>
            <w:tr w:rsidR="00452E61" w:rsidRPr="007902F6" w:rsidTr="00B934D7">
              <w:trPr>
                <w:trHeight w:val="844"/>
              </w:trPr>
              <w:tc>
                <w:tcPr>
                  <w:tcW w:w="846" w:type="dxa"/>
                  <w:shd w:val="clear" w:color="auto" w:fill="auto"/>
                </w:tcPr>
                <w:p w:rsidR="00452E61" w:rsidRPr="007902F6" w:rsidRDefault="00452E61" w:rsidP="00EA2540">
                  <w:pPr>
                    <w:pStyle w:val="a6"/>
                    <w:framePr w:hSpace="180" w:wrap="around" w:hAnchor="margin" w:y="-465"/>
                    <w:suppressOverlap/>
                    <w:jc w:val="center"/>
                    <w:rPr>
                      <w:sz w:val="24"/>
                      <w:szCs w:val="24"/>
                    </w:rPr>
                  </w:pPr>
                  <w:r>
                    <w:rPr>
                      <w:sz w:val="24"/>
                      <w:szCs w:val="24"/>
                    </w:rPr>
                    <w:t>2</w:t>
                  </w:r>
                  <w:r w:rsidRPr="007902F6">
                    <w:rPr>
                      <w:sz w:val="24"/>
                      <w:szCs w:val="24"/>
                    </w:rPr>
                    <w:t>.</w:t>
                  </w:r>
                </w:p>
              </w:tc>
              <w:tc>
                <w:tcPr>
                  <w:tcW w:w="2693" w:type="dxa"/>
                  <w:shd w:val="clear" w:color="auto" w:fill="auto"/>
                </w:tcPr>
                <w:p w:rsidR="00452E61" w:rsidRPr="007902F6" w:rsidRDefault="00452E61" w:rsidP="00EA2540">
                  <w:pPr>
                    <w:pStyle w:val="a6"/>
                    <w:framePr w:hSpace="180" w:wrap="around" w:hAnchor="margin" w:y="-465"/>
                    <w:suppressOverlap/>
                    <w:rPr>
                      <w:bCs/>
                      <w:sz w:val="24"/>
                      <w:szCs w:val="24"/>
                    </w:rPr>
                  </w:pPr>
                  <w:r w:rsidRPr="007902F6">
                    <w:rPr>
                      <w:bCs/>
                      <w:sz w:val="24"/>
                      <w:szCs w:val="24"/>
                    </w:rPr>
                    <w:t>Муниципальное казенное учреждение «Благоустройство и озеленение» города Оренбурга</w:t>
                  </w:r>
                </w:p>
              </w:tc>
              <w:tc>
                <w:tcPr>
                  <w:tcW w:w="2693" w:type="dxa"/>
                  <w:shd w:val="clear" w:color="auto" w:fill="auto"/>
                </w:tcPr>
                <w:p w:rsidR="00452E61" w:rsidRDefault="00452E61" w:rsidP="00EA2540">
                  <w:pPr>
                    <w:pStyle w:val="a6"/>
                    <w:framePr w:hSpace="180" w:wrap="around" w:hAnchor="margin" w:y="-465"/>
                    <w:suppressOverlap/>
                    <w:rPr>
                      <w:sz w:val="24"/>
                      <w:szCs w:val="24"/>
                    </w:rPr>
                  </w:pPr>
                  <w:r>
                    <w:rPr>
                      <w:sz w:val="24"/>
                      <w:szCs w:val="24"/>
                    </w:rPr>
                    <w:t>Объекты спортивной инфраструктуры</w:t>
                  </w:r>
                </w:p>
                <w:p w:rsidR="00452E61" w:rsidRPr="007902F6" w:rsidRDefault="00452E61" w:rsidP="00EA2540">
                  <w:pPr>
                    <w:pStyle w:val="a6"/>
                    <w:framePr w:hSpace="180" w:wrap="around" w:hAnchor="margin" w:y="-465"/>
                    <w:suppressOverlap/>
                    <w:rPr>
                      <w:sz w:val="24"/>
                      <w:szCs w:val="24"/>
                    </w:rPr>
                  </w:pPr>
                  <w:r w:rsidRPr="00A1138F">
                    <w:rPr>
                      <w:sz w:val="24"/>
                      <w:szCs w:val="24"/>
                    </w:rPr>
                    <w:t>в парке южного жилого района по ул. Илекская в г. Оренбурге</w:t>
                  </w:r>
                </w:p>
              </w:tc>
              <w:tc>
                <w:tcPr>
                  <w:tcW w:w="1985" w:type="dxa"/>
                  <w:shd w:val="clear" w:color="auto" w:fill="auto"/>
                </w:tcPr>
                <w:p w:rsidR="00452E61" w:rsidRPr="007902F6" w:rsidRDefault="00452E61" w:rsidP="00EA2540">
                  <w:pPr>
                    <w:pStyle w:val="a6"/>
                    <w:framePr w:hSpace="180" w:wrap="around" w:hAnchor="margin" w:y="-465"/>
                    <w:suppressOverlap/>
                    <w:jc w:val="center"/>
                    <w:rPr>
                      <w:sz w:val="24"/>
                      <w:szCs w:val="24"/>
                    </w:rPr>
                  </w:pPr>
                  <w:r w:rsidRPr="00D30A29">
                    <w:rPr>
                      <w:sz w:val="24"/>
                      <w:szCs w:val="24"/>
                    </w:rPr>
                    <w:t>9 234 755,93</w:t>
                  </w:r>
                </w:p>
              </w:tc>
              <w:tc>
                <w:tcPr>
                  <w:tcW w:w="1842" w:type="dxa"/>
                  <w:shd w:val="clear" w:color="auto" w:fill="auto"/>
                </w:tcPr>
                <w:p w:rsidR="00452E61" w:rsidRPr="007902F6" w:rsidRDefault="00452E61" w:rsidP="00EA2540">
                  <w:pPr>
                    <w:pStyle w:val="a6"/>
                    <w:framePr w:hSpace="180" w:wrap="around" w:hAnchor="margin" w:y="-465"/>
                    <w:suppressOverlap/>
                    <w:jc w:val="center"/>
                    <w:rPr>
                      <w:sz w:val="24"/>
                      <w:szCs w:val="24"/>
                    </w:rPr>
                  </w:pPr>
                  <w:r>
                    <w:rPr>
                      <w:sz w:val="24"/>
                      <w:szCs w:val="24"/>
                    </w:rPr>
                    <w:t>0,00</w:t>
                  </w:r>
                </w:p>
              </w:tc>
            </w:tr>
            <w:tr w:rsidR="00452E61" w:rsidRPr="008B4514" w:rsidTr="00B934D7">
              <w:trPr>
                <w:trHeight w:val="112"/>
              </w:trPr>
              <w:tc>
                <w:tcPr>
                  <w:tcW w:w="6232" w:type="dxa"/>
                  <w:gridSpan w:val="3"/>
                  <w:shd w:val="clear" w:color="auto" w:fill="auto"/>
                </w:tcPr>
                <w:p w:rsidR="00452E61" w:rsidRPr="008B4514" w:rsidRDefault="00452E61" w:rsidP="00EA2540">
                  <w:pPr>
                    <w:pStyle w:val="a6"/>
                    <w:framePr w:hSpace="180" w:wrap="around" w:hAnchor="margin" w:y="-465"/>
                    <w:suppressOverlap/>
                    <w:jc w:val="center"/>
                    <w:rPr>
                      <w:b/>
                      <w:sz w:val="24"/>
                      <w:szCs w:val="24"/>
                    </w:rPr>
                  </w:pPr>
                  <w:r>
                    <w:rPr>
                      <w:b/>
                      <w:sz w:val="24"/>
                      <w:szCs w:val="24"/>
                    </w:rPr>
                    <w:t>ИТОГО</w:t>
                  </w:r>
                  <w:r w:rsidRPr="008B4514">
                    <w:rPr>
                      <w:b/>
                      <w:sz w:val="24"/>
                      <w:szCs w:val="24"/>
                    </w:rPr>
                    <w:t>:</w:t>
                  </w:r>
                </w:p>
              </w:tc>
              <w:tc>
                <w:tcPr>
                  <w:tcW w:w="1985" w:type="dxa"/>
                </w:tcPr>
                <w:p w:rsidR="00452E61" w:rsidRPr="008B4514" w:rsidRDefault="00452E61" w:rsidP="00EA2540">
                  <w:pPr>
                    <w:pStyle w:val="a6"/>
                    <w:framePr w:hSpace="180" w:wrap="around" w:hAnchor="margin" w:y="-465"/>
                    <w:suppressOverlap/>
                    <w:jc w:val="center"/>
                    <w:rPr>
                      <w:b/>
                      <w:sz w:val="24"/>
                      <w:szCs w:val="24"/>
                    </w:rPr>
                  </w:pPr>
                  <w:r w:rsidRPr="00D30A29">
                    <w:rPr>
                      <w:b/>
                      <w:sz w:val="24"/>
                      <w:szCs w:val="24"/>
                    </w:rPr>
                    <w:t>9 234 755,93</w:t>
                  </w:r>
                </w:p>
              </w:tc>
              <w:tc>
                <w:tcPr>
                  <w:tcW w:w="1842" w:type="dxa"/>
                  <w:shd w:val="clear" w:color="auto" w:fill="auto"/>
                </w:tcPr>
                <w:p w:rsidR="00452E61" w:rsidRPr="008B4514" w:rsidRDefault="00452E61" w:rsidP="00EA2540">
                  <w:pPr>
                    <w:pStyle w:val="a6"/>
                    <w:framePr w:hSpace="180" w:wrap="around" w:hAnchor="margin" w:y="-465"/>
                    <w:suppressOverlap/>
                    <w:jc w:val="center"/>
                    <w:rPr>
                      <w:b/>
                      <w:sz w:val="24"/>
                      <w:szCs w:val="24"/>
                    </w:rPr>
                  </w:pPr>
                  <w:r w:rsidRPr="008B4514">
                    <w:rPr>
                      <w:b/>
                      <w:sz w:val="24"/>
                      <w:szCs w:val="24"/>
                    </w:rPr>
                    <w:t>0,00</w:t>
                  </w:r>
                </w:p>
              </w:tc>
            </w:tr>
            <w:tr w:rsidR="00452E61" w:rsidRPr="008B4514" w:rsidTr="00B934D7">
              <w:trPr>
                <w:trHeight w:val="112"/>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rsidR="00452E61" w:rsidRPr="008B4514" w:rsidRDefault="00452E61" w:rsidP="00EA2540">
                  <w:pPr>
                    <w:pStyle w:val="a6"/>
                    <w:framePr w:hSpace="180" w:wrap="around" w:hAnchor="margin" w:y="-465"/>
                    <w:suppressOverlap/>
                    <w:jc w:val="center"/>
                    <w:rPr>
                      <w:b/>
                      <w:sz w:val="24"/>
                      <w:szCs w:val="24"/>
                    </w:rPr>
                  </w:pPr>
                  <w:r w:rsidRPr="008B4514">
                    <w:rPr>
                      <w:b/>
                      <w:sz w:val="24"/>
                      <w:szCs w:val="24"/>
                    </w:rPr>
                    <w:t>ВСЕГО:</w:t>
                  </w:r>
                </w:p>
              </w:tc>
              <w:tc>
                <w:tcPr>
                  <w:tcW w:w="1985" w:type="dxa"/>
                  <w:tcBorders>
                    <w:top w:val="single" w:sz="4" w:space="0" w:color="auto"/>
                    <w:left w:val="single" w:sz="4" w:space="0" w:color="auto"/>
                    <w:bottom w:val="single" w:sz="4" w:space="0" w:color="auto"/>
                    <w:right w:val="single" w:sz="4" w:space="0" w:color="auto"/>
                  </w:tcBorders>
                </w:tcPr>
                <w:p w:rsidR="00452E61" w:rsidRPr="008B4514" w:rsidRDefault="00452E61" w:rsidP="00EA2540">
                  <w:pPr>
                    <w:pStyle w:val="a6"/>
                    <w:framePr w:hSpace="180" w:wrap="around" w:hAnchor="margin" w:y="-465"/>
                    <w:suppressOverlap/>
                    <w:jc w:val="center"/>
                    <w:rPr>
                      <w:b/>
                      <w:sz w:val="24"/>
                      <w:szCs w:val="24"/>
                    </w:rPr>
                  </w:pPr>
                  <w:r w:rsidRPr="008B4514">
                    <w:rPr>
                      <w:b/>
                      <w:sz w:val="24"/>
                      <w:szCs w:val="24"/>
                    </w:rPr>
                    <w:t>187 853 690,70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52E61" w:rsidRPr="008B4514" w:rsidRDefault="00452E61" w:rsidP="00EA2540">
                  <w:pPr>
                    <w:pStyle w:val="a6"/>
                    <w:framePr w:hSpace="180" w:wrap="around" w:hAnchor="margin" w:y="-465"/>
                    <w:suppressOverlap/>
                    <w:jc w:val="center"/>
                    <w:rPr>
                      <w:b/>
                      <w:sz w:val="24"/>
                      <w:szCs w:val="24"/>
                    </w:rPr>
                  </w:pPr>
                  <w:r w:rsidRPr="008B4514">
                    <w:rPr>
                      <w:b/>
                      <w:sz w:val="24"/>
                      <w:szCs w:val="24"/>
                    </w:rPr>
                    <w:t>0,00</w:t>
                  </w:r>
                </w:p>
              </w:tc>
            </w:tr>
          </w:tbl>
          <w:p w:rsidR="00452E61" w:rsidRDefault="00452E61" w:rsidP="00EA2540">
            <w:pPr>
              <w:autoSpaceDE w:val="0"/>
              <w:autoSpaceDN w:val="0"/>
              <w:adjustRightInd w:val="0"/>
              <w:ind w:firstLine="709"/>
              <w:jc w:val="both"/>
              <w:rPr>
                <w:color w:val="FF0000"/>
                <w:sz w:val="28"/>
                <w:szCs w:val="28"/>
              </w:rPr>
            </w:pPr>
          </w:p>
          <w:p w:rsidR="00452E61" w:rsidRDefault="00452E61" w:rsidP="00EA2540">
            <w:pPr>
              <w:autoSpaceDE w:val="0"/>
              <w:autoSpaceDN w:val="0"/>
              <w:adjustRightInd w:val="0"/>
              <w:ind w:firstLine="709"/>
              <w:jc w:val="both"/>
              <w:rPr>
                <w:sz w:val="28"/>
                <w:szCs w:val="28"/>
              </w:rPr>
            </w:pPr>
            <w:r w:rsidRPr="00D125CD">
              <w:rPr>
                <w:sz w:val="28"/>
                <w:szCs w:val="28"/>
              </w:rPr>
              <w:t xml:space="preserve">За </w:t>
            </w:r>
            <w:r>
              <w:rPr>
                <w:sz w:val="28"/>
                <w:szCs w:val="28"/>
              </w:rPr>
              <w:t>2024</w:t>
            </w:r>
            <w:r w:rsidRPr="00D125CD">
              <w:rPr>
                <w:sz w:val="28"/>
                <w:szCs w:val="28"/>
              </w:rPr>
              <w:t xml:space="preserve"> год осуществлялась внутрибюджетная передача земельных участков, государственная собственность не разграничена (счет 1 401 20 281) на сумму                                          </w:t>
            </w:r>
            <w:r w:rsidRPr="00A15524">
              <w:rPr>
                <w:sz w:val="28"/>
                <w:szCs w:val="28"/>
              </w:rPr>
              <w:t>3 467 071,04</w:t>
            </w:r>
            <w:r>
              <w:rPr>
                <w:sz w:val="28"/>
                <w:szCs w:val="28"/>
              </w:rPr>
              <w:t xml:space="preserve"> </w:t>
            </w:r>
            <w:r w:rsidRPr="00D125CD">
              <w:rPr>
                <w:sz w:val="28"/>
                <w:szCs w:val="28"/>
              </w:rPr>
              <w:t>руб.</w:t>
            </w:r>
          </w:p>
          <w:p w:rsidR="00452E61" w:rsidRPr="00D125CD" w:rsidRDefault="00452E61" w:rsidP="00EA2540">
            <w:pPr>
              <w:autoSpaceDE w:val="0"/>
              <w:autoSpaceDN w:val="0"/>
              <w:adjustRightInd w:val="0"/>
              <w:ind w:firstLine="709"/>
              <w:jc w:val="both"/>
              <w:rPr>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2552"/>
              <w:gridCol w:w="1985"/>
              <w:gridCol w:w="1984"/>
            </w:tblGrid>
            <w:tr w:rsidR="00452E61" w:rsidRPr="00D125CD" w:rsidTr="00B934D7">
              <w:tc>
                <w:tcPr>
                  <w:tcW w:w="704" w:type="dxa"/>
                  <w:shd w:val="clear" w:color="auto" w:fill="auto"/>
                </w:tcPr>
                <w:p w:rsidR="00452E61" w:rsidRPr="00D125CD" w:rsidRDefault="00452E61" w:rsidP="00EA2540">
                  <w:pPr>
                    <w:framePr w:hSpace="180" w:wrap="around" w:hAnchor="margin" w:y="-465"/>
                    <w:suppressOverlap/>
                    <w:jc w:val="center"/>
                    <w:rPr>
                      <w:sz w:val="24"/>
                      <w:szCs w:val="24"/>
                    </w:rPr>
                  </w:pPr>
                  <w:r w:rsidRPr="00D125CD">
                    <w:rPr>
                      <w:sz w:val="24"/>
                      <w:szCs w:val="24"/>
                    </w:rPr>
                    <w:t>№ п/п</w:t>
                  </w:r>
                </w:p>
              </w:tc>
              <w:tc>
                <w:tcPr>
                  <w:tcW w:w="2835" w:type="dxa"/>
                  <w:shd w:val="clear" w:color="auto" w:fill="auto"/>
                  <w:vAlign w:val="center"/>
                </w:tcPr>
                <w:p w:rsidR="00452E61" w:rsidRPr="00D125CD" w:rsidRDefault="00452E61" w:rsidP="00EA2540">
                  <w:pPr>
                    <w:framePr w:hSpace="180" w:wrap="around" w:hAnchor="margin" w:y="-465"/>
                    <w:suppressOverlap/>
                    <w:jc w:val="center"/>
                    <w:rPr>
                      <w:sz w:val="24"/>
                      <w:szCs w:val="24"/>
                    </w:rPr>
                  </w:pPr>
                  <w:r w:rsidRPr="00D125CD">
                    <w:rPr>
                      <w:sz w:val="24"/>
                      <w:szCs w:val="24"/>
                    </w:rPr>
                    <w:t>Наименование принимающего контрагента</w:t>
                  </w:r>
                </w:p>
              </w:tc>
              <w:tc>
                <w:tcPr>
                  <w:tcW w:w="2552" w:type="dxa"/>
                  <w:shd w:val="clear" w:color="auto" w:fill="auto"/>
                  <w:vAlign w:val="center"/>
                </w:tcPr>
                <w:p w:rsidR="00452E61" w:rsidRPr="00D125CD" w:rsidRDefault="00452E61" w:rsidP="00EA2540">
                  <w:pPr>
                    <w:framePr w:hSpace="180" w:wrap="around" w:hAnchor="margin" w:y="-465"/>
                    <w:suppressOverlap/>
                    <w:jc w:val="center"/>
                    <w:rPr>
                      <w:sz w:val="24"/>
                      <w:szCs w:val="24"/>
                    </w:rPr>
                  </w:pPr>
                  <w:r w:rsidRPr="00D125CD">
                    <w:rPr>
                      <w:sz w:val="24"/>
                      <w:szCs w:val="24"/>
                    </w:rPr>
                    <w:t>Описание передаваемого имущества</w:t>
                  </w:r>
                </w:p>
              </w:tc>
              <w:tc>
                <w:tcPr>
                  <w:tcW w:w="1985" w:type="dxa"/>
                  <w:shd w:val="clear" w:color="auto" w:fill="auto"/>
                </w:tcPr>
                <w:p w:rsidR="00452E61" w:rsidRPr="00D125CD" w:rsidRDefault="00452E61" w:rsidP="00EA2540">
                  <w:pPr>
                    <w:framePr w:hSpace="180" w:wrap="around" w:hAnchor="margin" w:y="-465"/>
                    <w:suppressOverlap/>
                    <w:jc w:val="center"/>
                    <w:rPr>
                      <w:sz w:val="24"/>
                      <w:szCs w:val="24"/>
                    </w:rPr>
                  </w:pPr>
                  <w:r w:rsidRPr="00D125CD">
                    <w:rPr>
                      <w:sz w:val="24"/>
                      <w:szCs w:val="24"/>
                    </w:rPr>
                    <w:t>Стоимость, руб.</w:t>
                  </w:r>
                </w:p>
              </w:tc>
              <w:tc>
                <w:tcPr>
                  <w:tcW w:w="1984" w:type="dxa"/>
                  <w:shd w:val="clear" w:color="auto" w:fill="auto"/>
                </w:tcPr>
                <w:p w:rsidR="00452E61" w:rsidRPr="00D125CD" w:rsidRDefault="00452E61" w:rsidP="00EA2540">
                  <w:pPr>
                    <w:framePr w:hSpace="180" w:wrap="around" w:hAnchor="margin" w:y="-465"/>
                    <w:suppressOverlap/>
                    <w:jc w:val="center"/>
                    <w:rPr>
                      <w:sz w:val="24"/>
                      <w:szCs w:val="24"/>
                    </w:rPr>
                  </w:pPr>
                  <w:r w:rsidRPr="00D125CD">
                    <w:rPr>
                      <w:sz w:val="24"/>
                      <w:szCs w:val="24"/>
                    </w:rPr>
                    <w:t>Сумма амортизации, руб.</w:t>
                  </w:r>
                </w:p>
              </w:tc>
            </w:tr>
            <w:tr w:rsidR="00452E61" w:rsidRPr="00D125CD" w:rsidTr="00B934D7">
              <w:trPr>
                <w:trHeight w:val="591"/>
              </w:trPr>
              <w:tc>
                <w:tcPr>
                  <w:tcW w:w="704" w:type="dxa"/>
                  <w:vMerge w:val="restart"/>
                  <w:shd w:val="clear" w:color="auto" w:fill="auto"/>
                </w:tcPr>
                <w:p w:rsidR="00452E61" w:rsidRPr="00D125CD" w:rsidRDefault="00452E61" w:rsidP="00EA2540">
                  <w:pPr>
                    <w:framePr w:hSpace="180" w:wrap="around" w:hAnchor="margin" w:y="-465"/>
                    <w:shd w:val="clear" w:color="auto" w:fill="FFFFFF"/>
                    <w:suppressOverlap/>
                    <w:rPr>
                      <w:sz w:val="24"/>
                      <w:szCs w:val="24"/>
                    </w:rPr>
                  </w:pPr>
                </w:p>
                <w:p w:rsidR="00452E61" w:rsidRPr="00D125CD" w:rsidRDefault="00452E61" w:rsidP="00EA2540">
                  <w:pPr>
                    <w:framePr w:hSpace="180" w:wrap="around" w:hAnchor="margin" w:y="-465"/>
                    <w:suppressOverlap/>
                    <w:jc w:val="center"/>
                    <w:rPr>
                      <w:sz w:val="24"/>
                      <w:szCs w:val="24"/>
                    </w:rPr>
                  </w:pPr>
                  <w:r w:rsidRPr="00D125CD">
                    <w:rPr>
                      <w:sz w:val="24"/>
                      <w:szCs w:val="24"/>
                    </w:rPr>
                    <w:t>1.</w:t>
                  </w:r>
                </w:p>
              </w:tc>
              <w:tc>
                <w:tcPr>
                  <w:tcW w:w="2835" w:type="dxa"/>
                  <w:vMerge w:val="restart"/>
                  <w:shd w:val="clear" w:color="auto" w:fill="auto"/>
                </w:tcPr>
                <w:p w:rsidR="00452E61" w:rsidRPr="00D125CD" w:rsidRDefault="00452E61" w:rsidP="00EA2540">
                  <w:pPr>
                    <w:framePr w:hSpace="180" w:wrap="around" w:hAnchor="margin" w:y="-465"/>
                    <w:shd w:val="clear" w:color="auto" w:fill="FFFFFF"/>
                    <w:suppressOverlap/>
                    <w:jc w:val="both"/>
                    <w:rPr>
                      <w:sz w:val="24"/>
                      <w:szCs w:val="24"/>
                    </w:rPr>
                  </w:pPr>
                  <w:r w:rsidRPr="00A15524">
                    <w:rPr>
                      <w:sz w:val="24"/>
                      <w:szCs w:val="24"/>
                    </w:rPr>
                    <w:t>Администрация села Краснохолм Дзержинского района города Оренбурга</w:t>
                  </w:r>
                  <w:r w:rsidRPr="00D125CD">
                    <w:rPr>
                      <w:sz w:val="24"/>
                      <w:szCs w:val="24"/>
                    </w:rPr>
                    <w:tab/>
                  </w:r>
                </w:p>
              </w:tc>
              <w:tc>
                <w:tcPr>
                  <w:tcW w:w="2552" w:type="dxa"/>
                  <w:shd w:val="clear" w:color="auto" w:fill="auto"/>
                </w:tcPr>
                <w:p w:rsidR="00452E61" w:rsidRPr="00A15524" w:rsidRDefault="00452E61" w:rsidP="00EA2540">
                  <w:pPr>
                    <w:framePr w:hSpace="180" w:wrap="around" w:hAnchor="margin" w:y="-465"/>
                    <w:shd w:val="clear" w:color="auto" w:fill="FFFFFF"/>
                    <w:suppressOverlap/>
                    <w:jc w:val="center"/>
                    <w:rPr>
                      <w:sz w:val="24"/>
                      <w:szCs w:val="24"/>
                    </w:rPr>
                  </w:pPr>
                  <w:r w:rsidRPr="00A15524">
                    <w:rPr>
                      <w:sz w:val="24"/>
                      <w:szCs w:val="24"/>
                    </w:rPr>
                    <w:t>Земельный участок кадастровый номер</w:t>
                  </w:r>
                </w:p>
                <w:p w:rsidR="00452E61" w:rsidRPr="00D125CD" w:rsidRDefault="00452E61" w:rsidP="00EA2540">
                  <w:pPr>
                    <w:framePr w:hSpace="180" w:wrap="around" w:hAnchor="margin" w:y="-465"/>
                    <w:shd w:val="clear" w:color="auto" w:fill="FFFFFF"/>
                    <w:suppressOverlap/>
                    <w:jc w:val="center"/>
                    <w:rPr>
                      <w:sz w:val="24"/>
                      <w:szCs w:val="24"/>
                    </w:rPr>
                  </w:pPr>
                  <w:r w:rsidRPr="00A15524">
                    <w:rPr>
                      <w:sz w:val="24"/>
                      <w:szCs w:val="24"/>
                    </w:rPr>
                    <w:t>56:44:1003001:595</w:t>
                  </w:r>
                </w:p>
              </w:tc>
              <w:tc>
                <w:tcPr>
                  <w:tcW w:w="1985" w:type="dxa"/>
                  <w:shd w:val="clear" w:color="auto" w:fill="auto"/>
                </w:tcPr>
                <w:p w:rsidR="00452E61" w:rsidRPr="00D125CD" w:rsidRDefault="00452E61" w:rsidP="00EA2540">
                  <w:pPr>
                    <w:framePr w:hSpace="180" w:wrap="around" w:hAnchor="margin" w:y="-465"/>
                    <w:shd w:val="clear" w:color="auto" w:fill="FFFFFF"/>
                    <w:suppressOverlap/>
                    <w:jc w:val="center"/>
                    <w:rPr>
                      <w:sz w:val="24"/>
                      <w:szCs w:val="24"/>
                    </w:rPr>
                  </w:pPr>
                  <w:r w:rsidRPr="00167E61">
                    <w:rPr>
                      <w:sz w:val="24"/>
                      <w:szCs w:val="24"/>
                    </w:rPr>
                    <w:t>725 236,32</w:t>
                  </w:r>
                </w:p>
              </w:tc>
              <w:tc>
                <w:tcPr>
                  <w:tcW w:w="1984" w:type="dxa"/>
                  <w:shd w:val="clear" w:color="auto" w:fill="auto"/>
                </w:tcPr>
                <w:p w:rsidR="00452E61" w:rsidRPr="00D125CD" w:rsidRDefault="00452E61" w:rsidP="00EA2540">
                  <w:pPr>
                    <w:framePr w:hSpace="180" w:wrap="around" w:hAnchor="margin" w:y="-465"/>
                    <w:shd w:val="clear" w:color="auto" w:fill="FFFFFF"/>
                    <w:suppressOverlap/>
                    <w:jc w:val="center"/>
                    <w:rPr>
                      <w:sz w:val="24"/>
                      <w:szCs w:val="24"/>
                    </w:rPr>
                  </w:pPr>
                  <w:r w:rsidRPr="00D125CD">
                    <w:rPr>
                      <w:sz w:val="24"/>
                      <w:szCs w:val="24"/>
                    </w:rPr>
                    <w:t>0,00</w:t>
                  </w:r>
                </w:p>
              </w:tc>
            </w:tr>
            <w:tr w:rsidR="00452E61" w:rsidRPr="00D125CD" w:rsidTr="00B934D7">
              <w:trPr>
                <w:trHeight w:val="591"/>
              </w:trPr>
              <w:tc>
                <w:tcPr>
                  <w:tcW w:w="704" w:type="dxa"/>
                  <w:vMerge/>
                  <w:shd w:val="clear" w:color="auto" w:fill="auto"/>
                </w:tcPr>
                <w:p w:rsidR="00452E61" w:rsidRPr="00D125CD" w:rsidRDefault="00452E61" w:rsidP="00EA2540">
                  <w:pPr>
                    <w:framePr w:hSpace="180" w:wrap="around" w:hAnchor="margin" w:y="-465"/>
                    <w:shd w:val="clear" w:color="auto" w:fill="FFFFFF"/>
                    <w:suppressOverlap/>
                    <w:jc w:val="center"/>
                    <w:rPr>
                      <w:sz w:val="24"/>
                      <w:szCs w:val="24"/>
                    </w:rPr>
                  </w:pPr>
                </w:p>
              </w:tc>
              <w:tc>
                <w:tcPr>
                  <w:tcW w:w="2835" w:type="dxa"/>
                  <w:vMerge/>
                  <w:shd w:val="clear" w:color="auto" w:fill="auto"/>
                </w:tcPr>
                <w:p w:rsidR="00452E61" w:rsidRPr="00D125CD"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A15524" w:rsidRDefault="00452E61" w:rsidP="00EA2540">
                  <w:pPr>
                    <w:framePr w:hSpace="180" w:wrap="around" w:hAnchor="margin" w:y="-465"/>
                    <w:shd w:val="clear" w:color="auto" w:fill="FFFFFF"/>
                    <w:suppressOverlap/>
                    <w:jc w:val="center"/>
                    <w:rPr>
                      <w:sz w:val="24"/>
                      <w:szCs w:val="24"/>
                    </w:rPr>
                  </w:pPr>
                  <w:r w:rsidRPr="00A15524">
                    <w:rPr>
                      <w:sz w:val="24"/>
                      <w:szCs w:val="24"/>
                    </w:rPr>
                    <w:t>Земельный участок кадастровый номер</w:t>
                  </w:r>
                </w:p>
                <w:p w:rsidR="00452E61" w:rsidRPr="00D125CD" w:rsidRDefault="00452E61" w:rsidP="00EA2540">
                  <w:pPr>
                    <w:framePr w:hSpace="180" w:wrap="around" w:hAnchor="margin" w:y="-465"/>
                    <w:shd w:val="clear" w:color="auto" w:fill="FFFFFF"/>
                    <w:suppressOverlap/>
                    <w:jc w:val="center"/>
                    <w:rPr>
                      <w:sz w:val="24"/>
                      <w:szCs w:val="24"/>
                    </w:rPr>
                  </w:pPr>
                  <w:r w:rsidRPr="00A15524">
                    <w:rPr>
                      <w:sz w:val="24"/>
                      <w:szCs w:val="24"/>
                    </w:rPr>
                    <w:t>56:44:1007001:220</w:t>
                  </w:r>
                </w:p>
              </w:tc>
              <w:tc>
                <w:tcPr>
                  <w:tcW w:w="1985" w:type="dxa"/>
                  <w:shd w:val="clear" w:color="auto" w:fill="auto"/>
                </w:tcPr>
                <w:p w:rsidR="00452E61" w:rsidRPr="00D125CD" w:rsidRDefault="00452E61" w:rsidP="00EA2540">
                  <w:pPr>
                    <w:framePr w:hSpace="180" w:wrap="around" w:hAnchor="margin" w:y="-465"/>
                    <w:shd w:val="clear" w:color="auto" w:fill="FFFFFF"/>
                    <w:suppressOverlap/>
                    <w:jc w:val="center"/>
                    <w:rPr>
                      <w:sz w:val="24"/>
                      <w:szCs w:val="24"/>
                    </w:rPr>
                  </w:pPr>
                  <w:r w:rsidRPr="00167E61">
                    <w:rPr>
                      <w:sz w:val="24"/>
                      <w:szCs w:val="24"/>
                    </w:rPr>
                    <w:t>477 188,22</w:t>
                  </w:r>
                </w:p>
              </w:tc>
              <w:tc>
                <w:tcPr>
                  <w:tcW w:w="1984" w:type="dxa"/>
                  <w:shd w:val="clear" w:color="auto" w:fill="auto"/>
                </w:tcPr>
                <w:p w:rsidR="00452E61" w:rsidRPr="00D125CD" w:rsidRDefault="00452E61" w:rsidP="00EA2540">
                  <w:pPr>
                    <w:framePr w:hSpace="180" w:wrap="around" w:hAnchor="margin" w:y="-465"/>
                    <w:shd w:val="clear" w:color="auto" w:fill="FFFFFF"/>
                    <w:suppressOverlap/>
                    <w:jc w:val="center"/>
                    <w:rPr>
                      <w:sz w:val="24"/>
                      <w:szCs w:val="24"/>
                    </w:rPr>
                  </w:pPr>
                  <w:r w:rsidRPr="00D125CD">
                    <w:rPr>
                      <w:sz w:val="24"/>
                      <w:szCs w:val="24"/>
                    </w:rPr>
                    <w:t>0,00</w:t>
                  </w:r>
                </w:p>
              </w:tc>
            </w:tr>
            <w:tr w:rsidR="00452E61" w:rsidRPr="00D125CD" w:rsidTr="00B934D7">
              <w:trPr>
                <w:trHeight w:val="591"/>
              </w:trPr>
              <w:tc>
                <w:tcPr>
                  <w:tcW w:w="6091" w:type="dxa"/>
                  <w:gridSpan w:val="3"/>
                  <w:shd w:val="clear" w:color="auto" w:fill="auto"/>
                </w:tcPr>
                <w:p w:rsidR="00452E61" w:rsidRPr="00D125CD" w:rsidRDefault="00452E61" w:rsidP="00EA2540">
                  <w:pPr>
                    <w:framePr w:hSpace="180" w:wrap="around" w:hAnchor="margin" w:y="-465"/>
                    <w:shd w:val="clear" w:color="auto" w:fill="FFFFFF"/>
                    <w:suppressOverlap/>
                    <w:jc w:val="center"/>
                    <w:rPr>
                      <w:sz w:val="24"/>
                      <w:szCs w:val="24"/>
                    </w:rPr>
                  </w:pPr>
                  <w:r w:rsidRPr="00D125CD">
                    <w:rPr>
                      <w:b/>
                      <w:sz w:val="24"/>
                      <w:szCs w:val="24"/>
                    </w:rPr>
                    <w:t>ИТОГО:</w:t>
                  </w:r>
                </w:p>
              </w:tc>
              <w:tc>
                <w:tcPr>
                  <w:tcW w:w="1985" w:type="dxa"/>
                  <w:shd w:val="clear" w:color="auto" w:fill="auto"/>
                </w:tcPr>
                <w:p w:rsidR="00452E61" w:rsidRPr="00D125CD" w:rsidRDefault="00452E61" w:rsidP="00EA2540">
                  <w:pPr>
                    <w:framePr w:hSpace="180" w:wrap="around" w:hAnchor="margin" w:y="-465"/>
                    <w:shd w:val="clear" w:color="auto" w:fill="FFFFFF"/>
                    <w:suppressOverlap/>
                    <w:jc w:val="center"/>
                    <w:rPr>
                      <w:sz w:val="24"/>
                      <w:szCs w:val="24"/>
                    </w:rPr>
                  </w:pPr>
                  <w:r w:rsidRPr="006A4F71">
                    <w:rPr>
                      <w:b/>
                      <w:sz w:val="24"/>
                      <w:szCs w:val="24"/>
                    </w:rPr>
                    <w:t>1 202 424,54</w:t>
                  </w:r>
                </w:p>
              </w:tc>
              <w:tc>
                <w:tcPr>
                  <w:tcW w:w="1984" w:type="dxa"/>
                  <w:shd w:val="clear" w:color="auto" w:fill="auto"/>
                </w:tcPr>
                <w:p w:rsidR="00452E61" w:rsidRPr="00D125CD" w:rsidRDefault="00452E61" w:rsidP="00EA2540">
                  <w:pPr>
                    <w:framePr w:hSpace="180" w:wrap="around" w:hAnchor="margin" w:y="-465"/>
                    <w:shd w:val="clear" w:color="auto" w:fill="FFFFFF"/>
                    <w:suppressOverlap/>
                    <w:jc w:val="center"/>
                    <w:rPr>
                      <w:sz w:val="24"/>
                      <w:szCs w:val="24"/>
                    </w:rPr>
                  </w:pPr>
                  <w:r w:rsidRPr="00D125CD">
                    <w:rPr>
                      <w:b/>
                      <w:sz w:val="24"/>
                      <w:szCs w:val="24"/>
                    </w:rPr>
                    <w:t>0,00</w:t>
                  </w:r>
                </w:p>
              </w:tc>
            </w:tr>
            <w:tr w:rsidR="00452E61" w:rsidRPr="00D125CD" w:rsidTr="00B934D7">
              <w:trPr>
                <w:trHeight w:val="591"/>
              </w:trPr>
              <w:tc>
                <w:tcPr>
                  <w:tcW w:w="704" w:type="dxa"/>
                  <w:shd w:val="clear" w:color="auto" w:fill="auto"/>
                </w:tcPr>
                <w:p w:rsidR="00452E61" w:rsidRPr="00D125CD" w:rsidRDefault="00452E61" w:rsidP="00EA2540">
                  <w:pPr>
                    <w:framePr w:hSpace="180" w:wrap="around" w:hAnchor="margin" w:y="-465"/>
                    <w:shd w:val="clear" w:color="auto" w:fill="FFFFFF"/>
                    <w:suppressOverlap/>
                    <w:jc w:val="center"/>
                    <w:rPr>
                      <w:sz w:val="24"/>
                      <w:szCs w:val="24"/>
                    </w:rPr>
                  </w:pPr>
                  <w:r>
                    <w:rPr>
                      <w:sz w:val="24"/>
                      <w:szCs w:val="24"/>
                    </w:rPr>
                    <w:t>2</w:t>
                  </w:r>
                  <w:r w:rsidRPr="00B240FF">
                    <w:rPr>
                      <w:sz w:val="24"/>
                      <w:szCs w:val="24"/>
                    </w:rPr>
                    <w:t>.</w:t>
                  </w:r>
                </w:p>
              </w:tc>
              <w:tc>
                <w:tcPr>
                  <w:tcW w:w="2835" w:type="dxa"/>
                  <w:shd w:val="clear" w:color="auto" w:fill="auto"/>
                </w:tcPr>
                <w:p w:rsidR="00452E61" w:rsidRPr="00B240FF" w:rsidRDefault="00452E61" w:rsidP="00EA2540">
                  <w:pPr>
                    <w:framePr w:hSpace="180" w:wrap="around" w:hAnchor="margin" w:y="-465"/>
                    <w:shd w:val="clear" w:color="auto" w:fill="FFFFFF"/>
                    <w:suppressOverlap/>
                    <w:jc w:val="both"/>
                    <w:rPr>
                      <w:sz w:val="24"/>
                      <w:szCs w:val="24"/>
                    </w:rPr>
                  </w:pPr>
                  <w:r w:rsidRPr="00B240FF">
                    <w:rPr>
                      <w:sz w:val="24"/>
                      <w:szCs w:val="24"/>
                    </w:rPr>
                    <w:t xml:space="preserve">Администрация поселка Каргала Дзержинского </w:t>
                  </w:r>
                  <w:r w:rsidRPr="00B240FF">
                    <w:rPr>
                      <w:sz w:val="24"/>
                      <w:szCs w:val="24"/>
                    </w:rPr>
                    <w:lastRenderedPageBreak/>
                    <w:t>района города Оренбурга</w:t>
                  </w:r>
                </w:p>
                <w:p w:rsidR="00452E61" w:rsidRPr="00D125CD"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A15524" w:rsidRDefault="00452E61" w:rsidP="00EA2540">
                  <w:pPr>
                    <w:framePr w:hSpace="180" w:wrap="around" w:hAnchor="margin" w:y="-465"/>
                    <w:shd w:val="clear" w:color="auto" w:fill="FFFFFF"/>
                    <w:suppressOverlap/>
                    <w:jc w:val="center"/>
                    <w:rPr>
                      <w:sz w:val="24"/>
                      <w:szCs w:val="24"/>
                    </w:rPr>
                  </w:pPr>
                  <w:r w:rsidRPr="00A15524">
                    <w:rPr>
                      <w:sz w:val="24"/>
                      <w:szCs w:val="24"/>
                    </w:rPr>
                    <w:lastRenderedPageBreak/>
                    <w:t>Земельный участок кадастровый номер</w:t>
                  </w:r>
                </w:p>
                <w:p w:rsidR="00452E61" w:rsidRPr="00D125CD" w:rsidRDefault="00452E61" w:rsidP="00EA2540">
                  <w:pPr>
                    <w:framePr w:hSpace="180" w:wrap="around" w:hAnchor="margin" w:y="-465"/>
                    <w:shd w:val="clear" w:color="auto" w:fill="FFFFFF"/>
                    <w:suppressOverlap/>
                    <w:jc w:val="center"/>
                    <w:rPr>
                      <w:sz w:val="24"/>
                      <w:szCs w:val="24"/>
                    </w:rPr>
                  </w:pPr>
                  <w:r w:rsidRPr="007902F6">
                    <w:rPr>
                      <w:sz w:val="24"/>
                      <w:szCs w:val="24"/>
                    </w:rPr>
                    <w:lastRenderedPageBreak/>
                    <w:t>56:44:0603001:441</w:t>
                  </w:r>
                </w:p>
              </w:tc>
              <w:tc>
                <w:tcPr>
                  <w:tcW w:w="1985" w:type="dxa"/>
                  <w:shd w:val="clear" w:color="auto" w:fill="auto"/>
                </w:tcPr>
                <w:p w:rsidR="00452E61" w:rsidRPr="00D125CD" w:rsidRDefault="00452E61" w:rsidP="00EA2540">
                  <w:pPr>
                    <w:framePr w:hSpace="180" w:wrap="around" w:hAnchor="margin" w:y="-465"/>
                    <w:shd w:val="clear" w:color="auto" w:fill="FFFFFF"/>
                    <w:suppressOverlap/>
                    <w:jc w:val="center"/>
                    <w:rPr>
                      <w:sz w:val="24"/>
                      <w:szCs w:val="24"/>
                    </w:rPr>
                  </w:pPr>
                  <w:r w:rsidRPr="006A4F71">
                    <w:rPr>
                      <w:sz w:val="24"/>
                      <w:szCs w:val="24"/>
                    </w:rPr>
                    <w:lastRenderedPageBreak/>
                    <w:t>506 441,28</w:t>
                  </w:r>
                </w:p>
              </w:tc>
              <w:tc>
                <w:tcPr>
                  <w:tcW w:w="1984" w:type="dxa"/>
                  <w:shd w:val="clear" w:color="auto" w:fill="auto"/>
                </w:tcPr>
                <w:p w:rsidR="00452E61" w:rsidRPr="00D125CD" w:rsidRDefault="00452E61" w:rsidP="00EA2540">
                  <w:pPr>
                    <w:framePr w:hSpace="180" w:wrap="around" w:hAnchor="margin" w:y="-465"/>
                    <w:shd w:val="clear" w:color="auto" w:fill="FFFFFF"/>
                    <w:suppressOverlap/>
                    <w:jc w:val="center"/>
                    <w:rPr>
                      <w:sz w:val="24"/>
                      <w:szCs w:val="24"/>
                    </w:rPr>
                  </w:pPr>
                  <w:r w:rsidRPr="00D125CD">
                    <w:rPr>
                      <w:sz w:val="24"/>
                      <w:szCs w:val="24"/>
                    </w:rPr>
                    <w:t>0,00</w:t>
                  </w:r>
                </w:p>
              </w:tc>
            </w:tr>
            <w:tr w:rsidR="00452E61" w:rsidRPr="00D125CD" w:rsidTr="00B934D7">
              <w:trPr>
                <w:trHeight w:val="591"/>
              </w:trPr>
              <w:tc>
                <w:tcPr>
                  <w:tcW w:w="6091" w:type="dxa"/>
                  <w:gridSpan w:val="3"/>
                  <w:shd w:val="clear" w:color="auto" w:fill="auto"/>
                </w:tcPr>
                <w:p w:rsidR="00452E61" w:rsidRPr="006A4F71" w:rsidRDefault="00452E61" w:rsidP="00EA2540">
                  <w:pPr>
                    <w:framePr w:hSpace="180" w:wrap="around" w:hAnchor="margin" w:y="-465"/>
                    <w:shd w:val="clear" w:color="auto" w:fill="FFFFFF"/>
                    <w:suppressOverlap/>
                    <w:jc w:val="center"/>
                    <w:rPr>
                      <w:b/>
                      <w:sz w:val="24"/>
                      <w:szCs w:val="24"/>
                    </w:rPr>
                  </w:pPr>
                  <w:r w:rsidRPr="006A4F71">
                    <w:rPr>
                      <w:b/>
                      <w:sz w:val="24"/>
                      <w:szCs w:val="24"/>
                    </w:rPr>
                    <w:lastRenderedPageBreak/>
                    <w:t>ИТОГО:</w:t>
                  </w:r>
                </w:p>
              </w:tc>
              <w:tc>
                <w:tcPr>
                  <w:tcW w:w="1985" w:type="dxa"/>
                  <w:shd w:val="clear" w:color="auto" w:fill="auto"/>
                </w:tcPr>
                <w:p w:rsidR="00452E61" w:rsidRPr="006A4F71" w:rsidRDefault="00452E61" w:rsidP="00EA2540">
                  <w:pPr>
                    <w:framePr w:hSpace="180" w:wrap="around" w:hAnchor="margin" w:y="-465"/>
                    <w:shd w:val="clear" w:color="auto" w:fill="FFFFFF"/>
                    <w:suppressOverlap/>
                    <w:jc w:val="center"/>
                    <w:rPr>
                      <w:b/>
                      <w:sz w:val="24"/>
                      <w:szCs w:val="24"/>
                    </w:rPr>
                  </w:pPr>
                  <w:r w:rsidRPr="006A4F71">
                    <w:rPr>
                      <w:b/>
                      <w:sz w:val="24"/>
                      <w:szCs w:val="24"/>
                    </w:rPr>
                    <w:t>506 441,28</w:t>
                  </w:r>
                </w:p>
              </w:tc>
              <w:tc>
                <w:tcPr>
                  <w:tcW w:w="1984" w:type="dxa"/>
                  <w:shd w:val="clear" w:color="auto" w:fill="auto"/>
                </w:tcPr>
                <w:p w:rsidR="00452E61" w:rsidRPr="006A4F71" w:rsidRDefault="00452E61" w:rsidP="00EA2540">
                  <w:pPr>
                    <w:framePr w:hSpace="180" w:wrap="around" w:hAnchor="margin" w:y="-465"/>
                    <w:shd w:val="clear" w:color="auto" w:fill="FFFFFF"/>
                    <w:suppressOverlap/>
                    <w:jc w:val="center"/>
                    <w:rPr>
                      <w:b/>
                      <w:sz w:val="24"/>
                      <w:szCs w:val="24"/>
                    </w:rPr>
                  </w:pPr>
                  <w:r w:rsidRPr="006A4F71">
                    <w:rPr>
                      <w:b/>
                      <w:sz w:val="24"/>
                      <w:szCs w:val="24"/>
                    </w:rPr>
                    <w:t>0,00</w:t>
                  </w:r>
                </w:p>
              </w:tc>
            </w:tr>
            <w:tr w:rsidR="00452E61" w:rsidRPr="00D125CD" w:rsidTr="00B934D7">
              <w:trPr>
                <w:trHeight w:val="591"/>
              </w:trPr>
              <w:tc>
                <w:tcPr>
                  <w:tcW w:w="704" w:type="dxa"/>
                  <w:vMerge w:val="restart"/>
                  <w:shd w:val="clear" w:color="auto" w:fill="auto"/>
                </w:tcPr>
                <w:p w:rsidR="00452E61" w:rsidRPr="00D125CD" w:rsidRDefault="00452E61" w:rsidP="00EA2540">
                  <w:pPr>
                    <w:framePr w:hSpace="180" w:wrap="around" w:hAnchor="margin" w:y="-465"/>
                    <w:shd w:val="clear" w:color="auto" w:fill="FFFFFF"/>
                    <w:suppressOverlap/>
                    <w:jc w:val="center"/>
                    <w:rPr>
                      <w:sz w:val="24"/>
                      <w:szCs w:val="24"/>
                    </w:rPr>
                  </w:pPr>
                  <w:r>
                    <w:rPr>
                      <w:sz w:val="24"/>
                      <w:szCs w:val="24"/>
                    </w:rPr>
                    <w:t>3</w:t>
                  </w:r>
                  <w:r w:rsidRPr="00D125CD">
                    <w:rPr>
                      <w:sz w:val="24"/>
                      <w:szCs w:val="24"/>
                    </w:rPr>
                    <w:t>.</w:t>
                  </w:r>
                </w:p>
              </w:tc>
              <w:tc>
                <w:tcPr>
                  <w:tcW w:w="2835" w:type="dxa"/>
                  <w:vMerge w:val="restart"/>
                  <w:shd w:val="clear" w:color="auto" w:fill="auto"/>
                </w:tcPr>
                <w:p w:rsidR="00452E61" w:rsidRPr="00D125CD" w:rsidRDefault="00452E61" w:rsidP="00EA2540">
                  <w:pPr>
                    <w:framePr w:hSpace="180" w:wrap="around" w:hAnchor="margin" w:y="-465"/>
                    <w:shd w:val="clear" w:color="auto" w:fill="FFFFFF"/>
                    <w:suppressOverlap/>
                    <w:jc w:val="both"/>
                    <w:rPr>
                      <w:sz w:val="24"/>
                      <w:szCs w:val="24"/>
                    </w:rPr>
                  </w:pPr>
                  <w:r w:rsidRPr="006A4F71">
                    <w:rPr>
                      <w:sz w:val="24"/>
                      <w:szCs w:val="24"/>
                    </w:rPr>
                    <w:t xml:space="preserve">Администрация села </w:t>
                  </w:r>
                  <w:r>
                    <w:rPr>
                      <w:sz w:val="24"/>
                      <w:szCs w:val="24"/>
                    </w:rPr>
                    <w:t>Промышленного</w:t>
                  </w:r>
                  <w:r w:rsidRPr="006A4F71">
                    <w:rPr>
                      <w:sz w:val="24"/>
                      <w:szCs w:val="24"/>
                    </w:rPr>
                    <w:t xml:space="preserve"> района города Оренбурга</w:t>
                  </w:r>
                  <w:r w:rsidRPr="006A4F71">
                    <w:rPr>
                      <w:sz w:val="24"/>
                      <w:szCs w:val="24"/>
                    </w:rPr>
                    <w:tab/>
                  </w:r>
                </w:p>
              </w:tc>
              <w:tc>
                <w:tcPr>
                  <w:tcW w:w="2552" w:type="dxa"/>
                  <w:shd w:val="clear" w:color="auto" w:fill="auto"/>
                </w:tcPr>
                <w:p w:rsidR="00452E61" w:rsidRPr="00D125CD" w:rsidRDefault="00452E61" w:rsidP="00EA2540">
                  <w:pPr>
                    <w:framePr w:hSpace="180" w:wrap="around" w:hAnchor="margin" w:y="-465"/>
                    <w:shd w:val="clear" w:color="auto" w:fill="FFFFFF"/>
                    <w:suppressOverlap/>
                    <w:jc w:val="center"/>
                    <w:rPr>
                      <w:sz w:val="24"/>
                      <w:szCs w:val="24"/>
                    </w:rPr>
                  </w:pPr>
                  <w:r>
                    <w:rPr>
                      <w:sz w:val="24"/>
                      <w:szCs w:val="24"/>
                    </w:rPr>
                    <w:t>Земельный участок</w:t>
                  </w:r>
                  <w:r w:rsidRPr="00D125CD">
                    <w:rPr>
                      <w:sz w:val="24"/>
                      <w:szCs w:val="24"/>
                    </w:rPr>
                    <w:t xml:space="preserve"> кадастровый номер </w:t>
                  </w:r>
                  <w:r w:rsidRPr="006A4F71">
                    <w:rPr>
                      <w:sz w:val="24"/>
                      <w:szCs w:val="24"/>
                    </w:rPr>
                    <w:t>56:44:0801001:2218</w:t>
                  </w:r>
                </w:p>
              </w:tc>
              <w:tc>
                <w:tcPr>
                  <w:tcW w:w="1985" w:type="dxa"/>
                  <w:shd w:val="clear" w:color="auto" w:fill="auto"/>
                </w:tcPr>
                <w:p w:rsidR="00452E61" w:rsidRPr="00D125CD" w:rsidRDefault="00452E61" w:rsidP="00EA2540">
                  <w:pPr>
                    <w:framePr w:hSpace="180" w:wrap="around" w:hAnchor="margin" w:y="-465"/>
                    <w:shd w:val="clear" w:color="auto" w:fill="FFFFFF"/>
                    <w:suppressOverlap/>
                    <w:jc w:val="center"/>
                    <w:rPr>
                      <w:sz w:val="24"/>
                      <w:szCs w:val="24"/>
                    </w:rPr>
                  </w:pPr>
                  <w:r w:rsidRPr="006A4F71">
                    <w:rPr>
                      <w:sz w:val="24"/>
                      <w:szCs w:val="24"/>
                    </w:rPr>
                    <w:t>1 321 805,10</w:t>
                  </w:r>
                </w:p>
              </w:tc>
              <w:tc>
                <w:tcPr>
                  <w:tcW w:w="1984" w:type="dxa"/>
                  <w:shd w:val="clear" w:color="auto" w:fill="auto"/>
                </w:tcPr>
                <w:p w:rsidR="00452E61" w:rsidRPr="00D125CD" w:rsidRDefault="00452E61" w:rsidP="00EA2540">
                  <w:pPr>
                    <w:framePr w:hSpace="180" w:wrap="around" w:hAnchor="margin" w:y="-465"/>
                    <w:shd w:val="clear" w:color="auto" w:fill="FFFFFF"/>
                    <w:suppressOverlap/>
                    <w:jc w:val="center"/>
                    <w:rPr>
                      <w:sz w:val="24"/>
                      <w:szCs w:val="24"/>
                    </w:rPr>
                  </w:pPr>
                  <w:r w:rsidRPr="00D125CD">
                    <w:rPr>
                      <w:sz w:val="24"/>
                      <w:szCs w:val="24"/>
                    </w:rPr>
                    <w:t>0,00</w:t>
                  </w:r>
                </w:p>
              </w:tc>
            </w:tr>
            <w:tr w:rsidR="00452E61" w:rsidRPr="00D125CD" w:rsidTr="00B934D7">
              <w:trPr>
                <w:trHeight w:val="591"/>
              </w:trPr>
              <w:tc>
                <w:tcPr>
                  <w:tcW w:w="704" w:type="dxa"/>
                  <w:vMerge/>
                  <w:shd w:val="clear" w:color="auto" w:fill="auto"/>
                </w:tcPr>
                <w:p w:rsidR="00452E61" w:rsidRPr="00D125CD" w:rsidRDefault="00452E61" w:rsidP="00EA2540">
                  <w:pPr>
                    <w:framePr w:hSpace="180" w:wrap="around" w:hAnchor="margin" w:y="-465"/>
                    <w:shd w:val="clear" w:color="auto" w:fill="FFFFFF"/>
                    <w:suppressOverlap/>
                    <w:jc w:val="center"/>
                    <w:rPr>
                      <w:sz w:val="24"/>
                      <w:szCs w:val="24"/>
                    </w:rPr>
                  </w:pPr>
                </w:p>
              </w:tc>
              <w:tc>
                <w:tcPr>
                  <w:tcW w:w="2835" w:type="dxa"/>
                  <w:vMerge/>
                  <w:shd w:val="clear" w:color="auto" w:fill="auto"/>
                </w:tcPr>
                <w:p w:rsidR="00452E61" w:rsidRPr="00D125CD" w:rsidRDefault="00452E61" w:rsidP="00EA2540">
                  <w:pPr>
                    <w:framePr w:hSpace="180" w:wrap="around" w:hAnchor="margin" w:y="-465"/>
                    <w:shd w:val="clear" w:color="auto" w:fill="FFFFFF"/>
                    <w:suppressOverlap/>
                    <w:jc w:val="both"/>
                    <w:rPr>
                      <w:sz w:val="24"/>
                      <w:szCs w:val="24"/>
                    </w:rPr>
                  </w:pPr>
                </w:p>
              </w:tc>
              <w:tc>
                <w:tcPr>
                  <w:tcW w:w="2552" w:type="dxa"/>
                  <w:shd w:val="clear" w:color="auto" w:fill="auto"/>
                </w:tcPr>
                <w:p w:rsidR="00452E61" w:rsidRPr="00D125CD" w:rsidRDefault="00452E61" w:rsidP="00EA2540">
                  <w:pPr>
                    <w:framePr w:hSpace="180" w:wrap="around" w:hAnchor="margin" w:y="-465"/>
                    <w:shd w:val="clear" w:color="auto" w:fill="FFFFFF"/>
                    <w:suppressOverlap/>
                    <w:jc w:val="center"/>
                    <w:rPr>
                      <w:sz w:val="24"/>
                      <w:szCs w:val="24"/>
                    </w:rPr>
                  </w:pPr>
                  <w:r>
                    <w:rPr>
                      <w:sz w:val="24"/>
                      <w:szCs w:val="24"/>
                    </w:rPr>
                    <w:t>Земельный участок</w:t>
                  </w:r>
                  <w:r w:rsidRPr="00D125CD">
                    <w:rPr>
                      <w:sz w:val="24"/>
                      <w:szCs w:val="24"/>
                    </w:rPr>
                    <w:t xml:space="preserve"> кадастровый номер </w:t>
                  </w:r>
                  <w:r>
                    <w:rPr>
                      <w:sz w:val="24"/>
                      <w:szCs w:val="24"/>
                    </w:rPr>
                    <w:t>56:44:0801001:2219</w:t>
                  </w:r>
                </w:p>
              </w:tc>
              <w:tc>
                <w:tcPr>
                  <w:tcW w:w="1985" w:type="dxa"/>
                  <w:shd w:val="clear" w:color="auto" w:fill="auto"/>
                </w:tcPr>
                <w:p w:rsidR="00452E61" w:rsidRPr="00D125CD" w:rsidRDefault="00452E61" w:rsidP="00EA2540">
                  <w:pPr>
                    <w:framePr w:hSpace="180" w:wrap="around" w:hAnchor="margin" w:y="-465"/>
                    <w:shd w:val="clear" w:color="auto" w:fill="FFFFFF"/>
                    <w:suppressOverlap/>
                    <w:jc w:val="center"/>
                    <w:rPr>
                      <w:sz w:val="24"/>
                      <w:szCs w:val="24"/>
                    </w:rPr>
                  </w:pPr>
                  <w:r w:rsidRPr="006A4F71">
                    <w:rPr>
                      <w:sz w:val="24"/>
                      <w:szCs w:val="24"/>
                    </w:rPr>
                    <w:t>436 400,12</w:t>
                  </w:r>
                </w:p>
              </w:tc>
              <w:tc>
                <w:tcPr>
                  <w:tcW w:w="1984" w:type="dxa"/>
                  <w:shd w:val="clear" w:color="auto" w:fill="auto"/>
                </w:tcPr>
                <w:p w:rsidR="00452E61" w:rsidRPr="00D125CD" w:rsidRDefault="00452E61" w:rsidP="00EA2540">
                  <w:pPr>
                    <w:framePr w:hSpace="180" w:wrap="around" w:hAnchor="margin" w:y="-465"/>
                    <w:shd w:val="clear" w:color="auto" w:fill="FFFFFF"/>
                    <w:suppressOverlap/>
                    <w:jc w:val="center"/>
                    <w:rPr>
                      <w:sz w:val="24"/>
                      <w:szCs w:val="24"/>
                    </w:rPr>
                  </w:pPr>
                  <w:r w:rsidRPr="00D125CD">
                    <w:rPr>
                      <w:sz w:val="24"/>
                      <w:szCs w:val="24"/>
                    </w:rPr>
                    <w:t>0,00</w:t>
                  </w:r>
                </w:p>
              </w:tc>
            </w:tr>
            <w:tr w:rsidR="00452E61" w:rsidRPr="00D125CD" w:rsidTr="00B934D7">
              <w:trPr>
                <w:trHeight w:val="287"/>
              </w:trPr>
              <w:tc>
                <w:tcPr>
                  <w:tcW w:w="6091" w:type="dxa"/>
                  <w:gridSpan w:val="3"/>
                  <w:shd w:val="clear" w:color="auto" w:fill="auto"/>
                </w:tcPr>
                <w:p w:rsidR="00452E61" w:rsidRPr="00D125CD" w:rsidRDefault="00452E61" w:rsidP="00EA2540">
                  <w:pPr>
                    <w:framePr w:hSpace="180" w:wrap="around" w:hAnchor="margin" w:y="-465"/>
                    <w:suppressOverlap/>
                    <w:jc w:val="center"/>
                    <w:rPr>
                      <w:sz w:val="24"/>
                      <w:szCs w:val="24"/>
                    </w:rPr>
                  </w:pPr>
                  <w:r w:rsidRPr="00D125CD">
                    <w:rPr>
                      <w:b/>
                      <w:sz w:val="24"/>
                      <w:szCs w:val="24"/>
                    </w:rPr>
                    <w:t>ИТОГО:</w:t>
                  </w:r>
                </w:p>
              </w:tc>
              <w:tc>
                <w:tcPr>
                  <w:tcW w:w="1985" w:type="dxa"/>
                  <w:shd w:val="clear" w:color="auto" w:fill="auto"/>
                </w:tcPr>
                <w:p w:rsidR="00452E61" w:rsidRPr="00D125CD" w:rsidRDefault="00452E61" w:rsidP="00EA2540">
                  <w:pPr>
                    <w:framePr w:hSpace="180" w:wrap="around" w:hAnchor="margin" w:y="-465"/>
                    <w:shd w:val="clear" w:color="auto" w:fill="FFFFFF"/>
                    <w:suppressOverlap/>
                    <w:jc w:val="center"/>
                    <w:rPr>
                      <w:b/>
                      <w:sz w:val="24"/>
                      <w:szCs w:val="24"/>
                    </w:rPr>
                  </w:pPr>
                  <w:r w:rsidRPr="006A4F71">
                    <w:rPr>
                      <w:b/>
                      <w:sz w:val="24"/>
                      <w:szCs w:val="24"/>
                    </w:rPr>
                    <w:t>1 758 205,22</w:t>
                  </w:r>
                </w:p>
              </w:tc>
              <w:tc>
                <w:tcPr>
                  <w:tcW w:w="1984" w:type="dxa"/>
                  <w:shd w:val="clear" w:color="auto" w:fill="auto"/>
                </w:tcPr>
                <w:p w:rsidR="00452E61" w:rsidRPr="00D125CD" w:rsidRDefault="00452E61" w:rsidP="00EA2540">
                  <w:pPr>
                    <w:framePr w:hSpace="180" w:wrap="around" w:hAnchor="margin" w:y="-465"/>
                    <w:shd w:val="clear" w:color="auto" w:fill="FFFFFF"/>
                    <w:suppressOverlap/>
                    <w:jc w:val="center"/>
                    <w:rPr>
                      <w:b/>
                      <w:sz w:val="24"/>
                      <w:szCs w:val="24"/>
                    </w:rPr>
                  </w:pPr>
                  <w:r w:rsidRPr="00D125CD">
                    <w:rPr>
                      <w:b/>
                      <w:sz w:val="24"/>
                      <w:szCs w:val="24"/>
                    </w:rPr>
                    <w:t>0,00</w:t>
                  </w:r>
                </w:p>
              </w:tc>
            </w:tr>
            <w:tr w:rsidR="00452E61" w:rsidRPr="00D125CD" w:rsidTr="00B934D7">
              <w:trPr>
                <w:trHeight w:val="287"/>
              </w:trPr>
              <w:tc>
                <w:tcPr>
                  <w:tcW w:w="6091" w:type="dxa"/>
                  <w:gridSpan w:val="3"/>
                  <w:shd w:val="clear" w:color="auto" w:fill="auto"/>
                </w:tcPr>
                <w:p w:rsidR="00452E61" w:rsidRPr="00D125CD" w:rsidRDefault="00452E61" w:rsidP="00EA2540">
                  <w:pPr>
                    <w:framePr w:hSpace="180" w:wrap="around" w:hAnchor="margin" w:y="-465"/>
                    <w:suppressOverlap/>
                    <w:jc w:val="center"/>
                    <w:rPr>
                      <w:b/>
                      <w:sz w:val="24"/>
                      <w:szCs w:val="24"/>
                    </w:rPr>
                  </w:pPr>
                  <w:r w:rsidRPr="00D125CD">
                    <w:rPr>
                      <w:b/>
                      <w:sz w:val="24"/>
                      <w:szCs w:val="24"/>
                    </w:rPr>
                    <w:t>ВСЕГО:</w:t>
                  </w:r>
                </w:p>
              </w:tc>
              <w:tc>
                <w:tcPr>
                  <w:tcW w:w="1985" w:type="dxa"/>
                  <w:shd w:val="clear" w:color="auto" w:fill="auto"/>
                </w:tcPr>
                <w:p w:rsidR="00452E61" w:rsidRPr="00D125CD" w:rsidRDefault="00452E61" w:rsidP="00EA2540">
                  <w:pPr>
                    <w:framePr w:hSpace="180" w:wrap="around" w:hAnchor="margin" w:y="-465"/>
                    <w:shd w:val="clear" w:color="auto" w:fill="FFFFFF"/>
                    <w:suppressOverlap/>
                    <w:jc w:val="center"/>
                    <w:rPr>
                      <w:b/>
                      <w:sz w:val="24"/>
                      <w:szCs w:val="24"/>
                    </w:rPr>
                  </w:pPr>
                  <w:r w:rsidRPr="00A15524">
                    <w:rPr>
                      <w:b/>
                      <w:sz w:val="24"/>
                      <w:szCs w:val="24"/>
                    </w:rPr>
                    <w:t>3 467 071,04</w:t>
                  </w:r>
                </w:p>
              </w:tc>
              <w:tc>
                <w:tcPr>
                  <w:tcW w:w="1984" w:type="dxa"/>
                  <w:shd w:val="clear" w:color="auto" w:fill="auto"/>
                </w:tcPr>
                <w:p w:rsidR="00452E61" w:rsidRPr="00D125CD" w:rsidRDefault="00452E61" w:rsidP="00EA2540">
                  <w:pPr>
                    <w:framePr w:hSpace="180" w:wrap="around" w:hAnchor="margin" w:y="-465"/>
                    <w:shd w:val="clear" w:color="auto" w:fill="FFFFFF"/>
                    <w:suppressOverlap/>
                    <w:jc w:val="center"/>
                    <w:rPr>
                      <w:b/>
                      <w:sz w:val="24"/>
                      <w:szCs w:val="24"/>
                    </w:rPr>
                  </w:pPr>
                  <w:r w:rsidRPr="00D125CD">
                    <w:rPr>
                      <w:b/>
                      <w:sz w:val="24"/>
                      <w:szCs w:val="24"/>
                    </w:rPr>
                    <w:t>0,00</w:t>
                  </w:r>
                </w:p>
              </w:tc>
            </w:tr>
          </w:tbl>
          <w:p w:rsidR="00452E61" w:rsidRDefault="00452E61" w:rsidP="00EA2540">
            <w:pPr>
              <w:autoSpaceDE w:val="0"/>
              <w:autoSpaceDN w:val="0"/>
              <w:adjustRightInd w:val="0"/>
              <w:ind w:firstLine="709"/>
              <w:jc w:val="both"/>
              <w:rPr>
                <w:color w:val="FF0000"/>
                <w:sz w:val="28"/>
                <w:szCs w:val="28"/>
              </w:rPr>
            </w:pPr>
          </w:p>
          <w:p w:rsidR="00452E61" w:rsidRPr="007902F6" w:rsidRDefault="00452E61" w:rsidP="00EA2540">
            <w:pPr>
              <w:autoSpaceDE w:val="0"/>
              <w:autoSpaceDN w:val="0"/>
              <w:adjustRightInd w:val="0"/>
              <w:ind w:firstLine="709"/>
              <w:jc w:val="both"/>
              <w:rPr>
                <w:sz w:val="28"/>
                <w:szCs w:val="28"/>
              </w:rPr>
            </w:pPr>
            <w:r w:rsidRPr="007902F6">
              <w:rPr>
                <w:sz w:val="28"/>
                <w:szCs w:val="28"/>
              </w:rPr>
              <w:t>За 2024 год осуществлялась внутрибюджетное принятие объектов нефинансовых активов на сумму 48 326 889,53 руб., с амортизацией   6 250 139,19 руб.</w:t>
            </w:r>
          </w:p>
          <w:p w:rsidR="00452E61" w:rsidRPr="007902F6" w:rsidRDefault="00452E61" w:rsidP="00EA2540">
            <w:pPr>
              <w:pStyle w:val="a6"/>
              <w:rPr>
                <w:sz w:val="28"/>
                <w:szCs w:val="28"/>
              </w:rPr>
            </w:pPr>
            <w:r w:rsidRPr="007902F6">
              <w:rPr>
                <w:sz w:val="28"/>
                <w:szCs w:val="28"/>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35"/>
              <w:gridCol w:w="2693"/>
              <w:gridCol w:w="1985"/>
              <w:gridCol w:w="1842"/>
            </w:tblGrid>
            <w:tr w:rsidR="00452E61" w:rsidRPr="007902F6" w:rsidTr="00B934D7">
              <w:tc>
                <w:tcPr>
                  <w:tcW w:w="846" w:type="dxa"/>
                  <w:shd w:val="clear" w:color="auto" w:fill="auto"/>
                </w:tcPr>
                <w:p w:rsidR="00452E61" w:rsidRPr="007902F6" w:rsidRDefault="00452E61" w:rsidP="00EA2540">
                  <w:pPr>
                    <w:pStyle w:val="a6"/>
                    <w:framePr w:hSpace="180" w:wrap="around" w:hAnchor="margin" w:y="-465"/>
                    <w:suppressOverlap/>
                    <w:rPr>
                      <w:sz w:val="24"/>
                      <w:szCs w:val="24"/>
                    </w:rPr>
                  </w:pPr>
                  <w:r w:rsidRPr="007902F6">
                    <w:rPr>
                      <w:sz w:val="24"/>
                      <w:szCs w:val="24"/>
                    </w:rPr>
                    <w:t>№ п/п</w:t>
                  </w:r>
                </w:p>
              </w:tc>
              <w:tc>
                <w:tcPr>
                  <w:tcW w:w="2835" w:type="dxa"/>
                  <w:shd w:val="clear" w:color="auto" w:fill="auto"/>
                </w:tcPr>
                <w:p w:rsidR="00452E61" w:rsidRPr="007902F6" w:rsidRDefault="00452E61" w:rsidP="00EA2540">
                  <w:pPr>
                    <w:pStyle w:val="a6"/>
                    <w:framePr w:hSpace="180" w:wrap="around" w:hAnchor="margin" w:y="-465"/>
                    <w:suppressOverlap/>
                    <w:rPr>
                      <w:sz w:val="24"/>
                      <w:szCs w:val="24"/>
                    </w:rPr>
                  </w:pPr>
                  <w:r w:rsidRPr="007902F6">
                    <w:rPr>
                      <w:sz w:val="24"/>
                      <w:szCs w:val="24"/>
                    </w:rPr>
                    <w:t>Наименование передающего контрагента</w:t>
                  </w:r>
                </w:p>
              </w:tc>
              <w:tc>
                <w:tcPr>
                  <w:tcW w:w="2693" w:type="dxa"/>
                  <w:shd w:val="clear" w:color="auto" w:fill="auto"/>
                </w:tcPr>
                <w:p w:rsidR="00452E61" w:rsidRPr="007902F6" w:rsidRDefault="00452E61" w:rsidP="00EA2540">
                  <w:pPr>
                    <w:pStyle w:val="a6"/>
                    <w:framePr w:hSpace="180" w:wrap="around" w:hAnchor="margin" w:y="-465"/>
                    <w:suppressOverlap/>
                    <w:rPr>
                      <w:sz w:val="24"/>
                      <w:szCs w:val="24"/>
                    </w:rPr>
                  </w:pPr>
                  <w:r w:rsidRPr="007902F6">
                    <w:rPr>
                      <w:sz w:val="24"/>
                      <w:szCs w:val="24"/>
                    </w:rPr>
                    <w:t>Описание принятого имущества</w:t>
                  </w:r>
                </w:p>
              </w:tc>
              <w:tc>
                <w:tcPr>
                  <w:tcW w:w="1985" w:type="dxa"/>
                  <w:shd w:val="clear" w:color="auto" w:fill="auto"/>
                </w:tcPr>
                <w:p w:rsidR="00452E61" w:rsidRPr="007902F6" w:rsidRDefault="00452E61" w:rsidP="00EA2540">
                  <w:pPr>
                    <w:pStyle w:val="a6"/>
                    <w:framePr w:hSpace="180" w:wrap="around" w:hAnchor="margin" w:y="-465"/>
                    <w:suppressOverlap/>
                    <w:jc w:val="center"/>
                    <w:rPr>
                      <w:sz w:val="24"/>
                      <w:szCs w:val="24"/>
                    </w:rPr>
                  </w:pPr>
                  <w:r w:rsidRPr="007902F6">
                    <w:rPr>
                      <w:sz w:val="24"/>
                      <w:szCs w:val="24"/>
                    </w:rPr>
                    <w:t>Балансовая стоимость, руб.</w:t>
                  </w:r>
                </w:p>
              </w:tc>
              <w:tc>
                <w:tcPr>
                  <w:tcW w:w="1842" w:type="dxa"/>
                  <w:shd w:val="clear" w:color="auto" w:fill="auto"/>
                </w:tcPr>
                <w:p w:rsidR="00452E61" w:rsidRPr="007902F6" w:rsidRDefault="00452E61" w:rsidP="00EA2540">
                  <w:pPr>
                    <w:pStyle w:val="a6"/>
                    <w:framePr w:hSpace="180" w:wrap="around" w:hAnchor="margin" w:y="-465"/>
                    <w:suppressOverlap/>
                    <w:jc w:val="center"/>
                    <w:rPr>
                      <w:sz w:val="24"/>
                      <w:szCs w:val="24"/>
                    </w:rPr>
                  </w:pPr>
                  <w:r w:rsidRPr="007902F6">
                    <w:rPr>
                      <w:sz w:val="24"/>
                      <w:szCs w:val="24"/>
                    </w:rPr>
                    <w:t>Сумма амортизации, руб.</w:t>
                  </w:r>
                </w:p>
              </w:tc>
            </w:tr>
            <w:tr w:rsidR="00452E61" w:rsidRPr="007902F6" w:rsidTr="00B934D7">
              <w:trPr>
                <w:trHeight w:val="844"/>
              </w:trPr>
              <w:tc>
                <w:tcPr>
                  <w:tcW w:w="846" w:type="dxa"/>
                  <w:shd w:val="clear" w:color="auto" w:fill="auto"/>
                </w:tcPr>
                <w:p w:rsidR="00452E61" w:rsidRPr="007902F6" w:rsidRDefault="00452E61" w:rsidP="00EA2540">
                  <w:pPr>
                    <w:pStyle w:val="a6"/>
                    <w:framePr w:hSpace="180" w:wrap="around" w:hAnchor="margin" w:y="-465"/>
                    <w:suppressOverlap/>
                    <w:jc w:val="center"/>
                    <w:rPr>
                      <w:sz w:val="24"/>
                      <w:szCs w:val="24"/>
                    </w:rPr>
                  </w:pPr>
                  <w:r w:rsidRPr="007902F6">
                    <w:rPr>
                      <w:sz w:val="24"/>
                      <w:szCs w:val="24"/>
                    </w:rPr>
                    <w:t>1.</w:t>
                  </w:r>
                </w:p>
              </w:tc>
              <w:tc>
                <w:tcPr>
                  <w:tcW w:w="2835" w:type="dxa"/>
                  <w:shd w:val="clear" w:color="auto" w:fill="auto"/>
                </w:tcPr>
                <w:p w:rsidR="00452E61" w:rsidRPr="007902F6" w:rsidRDefault="00452E61" w:rsidP="00EA2540">
                  <w:pPr>
                    <w:pStyle w:val="a6"/>
                    <w:framePr w:hSpace="180" w:wrap="around" w:hAnchor="margin" w:y="-465"/>
                    <w:suppressOverlap/>
                    <w:rPr>
                      <w:bCs/>
                      <w:sz w:val="24"/>
                      <w:szCs w:val="24"/>
                    </w:rPr>
                  </w:pPr>
                  <w:r w:rsidRPr="007902F6">
                    <w:rPr>
                      <w:bCs/>
                      <w:sz w:val="24"/>
                      <w:szCs w:val="24"/>
                    </w:rPr>
                    <w:t>Администрация Южного округа города Оренбурга</w:t>
                  </w:r>
                </w:p>
              </w:tc>
              <w:tc>
                <w:tcPr>
                  <w:tcW w:w="2693" w:type="dxa"/>
                  <w:shd w:val="clear" w:color="auto" w:fill="auto"/>
                </w:tcPr>
                <w:p w:rsidR="00452E61" w:rsidRPr="007902F6" w:rsidRDefault="00452E61" w:rsidP="00EA2540">
                  <w:pPr>
                    <w:pStyle w:val="a6"/>
                    <w:framePr w:hSpace="180" w:wrap="around" w:hAnchor="margin" w:y="-465"/>
                    <w:suppressOverlap/>
                    <w:rPr>
                      <w:sz w:val="24"/>
                      <w:szCs w:val="24"/>
                    </w:rPr>
                  </w:pPr>
                  <w:r w:rsidRPr="007902F6">
                    <w:rPr>
                      <w:sz w:val="24"/>
                      <w:szCs w:val="24"/>
                    </w:rPr>
                    <w:t>Спуск к реке Урал в сквере Петра Великого</w:t>
                  </w:r>
                </w:p>
              </w:tc>
              <w:tc>
                <w:tcPr>
                  <w:tcW w:w="1985" w:type="dxa"/>
                  <w:shd w:val="clear" w:color="auto" w:fill="auto"/>
                </w:tcPr>
                <w:p w:rsidR="00452E61" w:rsidRPr="007902F6" w:rsidRDefault="00452E61" w:rsidP="00EA2540">
                  <w:pPr>
                    <w:pStyle w:val="a6"/>
                    <w:framePr w:hSpace="180" w:wrap="around" w:hAnchor="margin" w:y="-465"/>
                    <w:suppressOverlap/>
                    <w:jc w:val="center"/>
                    <w:rPr>
                      <w:sz w:val="24"/>
                      <w:szCs w:val="24"/>
                    </w:rPr>
                  </w:pPr>
                  <w:r w:rsidRPr="007902F6">
                    <w:rPr>
                      <w:sz w:val="24"/>
                      <w:szCs w:val="24"/>
                    </w:rPr>
                    <w:t>1 818 655,29</w:t>
                  </w:r>
                </w:p>
              </w:tc>
              <w:tc>
                <w:tcPr>
                  <w:tcW w:w="1842" w:type="dxa"/>
                  <w:shd w:val="clear" w:color="auto" w:fill="auto"/>
                </w:tcPr>
                <w:p w:rsidR="00452E61" w:rsidRPr="007902F6" w:rsidRDefault="00452E61" w:rsidP="00EA2540">
                  <w:pPr>
                    <w:pStyle w:val="a6"/>
                    <w:framePr w:hSpace="180" w:wrap="around" w:hAnchor="margin" w:y="-465"/>
                    <w:suppressOverlap/>
                    <w:jc w:val="center"/>
                    <w:rPr>
                      <w:sz w:val="24"/>
                      <w:szCs w:val="24"/>
                    </w:rPr>
                  </w:pPr>
                  <w:r w:rsidRPr="007902F6">
                    <w:rPr>
                      <w:sz w:val="24"/>
                      <w:szCs w:val="24"/>
                    </w:rPr>
                    <w:t>941 914,97</w:t>
                  </w:r>
                </w:p>
              </w:tc>
            </w:tr>
            <w:tr w:rsidR="00452E61" w:rsidRPr="007902F6" w:rsidTr="00B934D7">
              <w:trPr>
                <w:trHeight w:val="409"/>
              </w:trPr>
              <w:tc>
                <w:tcPr>
                  <w:tcW w:w="6374" w:type="dxa"/>
                  <w:gridSpan w:val="3"/>
                  <w:shd w:val="clear" w:color="auto" w:fill="auto"/>
                </w:tcPr>
                <w:p w:rsidR="00452E61" w:rsidRPr="007902F6" w:rsidRDefault="00452E61" w:rsidP="00EA2540">
                  <w:pPr>
                    <w:pStyle w:val="a6"/>
                    <w:framePr w:hSpace="180" w:wrap="around" w:hAnchor="margin" w:y="-465"/>
                    <w:suppressOverlap/>
                    <w:jc w:val="center"/>
                    <w:rPr>
                      <w:sz w:val="24"/>
                      <w:szCs w:val="24"/>
                    </w:rPr>
                  </w:pPr>
                  <w:r w:rsidRPr="007902F6">
                    <w:rPr>
                      <w:b/>
                      <w:sz w:val="24"/>
                      <w:szCs w:val="24"/>
                    </w:rPr>
                    <w:t>ИТОГ</w:t>
                  </w:r>
                  <w:r w:rsidRPr="007902F6">
                    <w:rPr>
                      <w:b/>
                      <w:sz w:val="24"/>
                      <w:szCs w:val="24"/>
                      <w:lang w:val="en-US"/>
                    </w:rPr>
                    <w:t>О:</w:t>
                  </w:r>
                </w:p>
              </w:tc>
              <w:tc>
                <w:tcPr>
                  <w:tcW w:w="1985" w:type="dxa"/>
                  <w:shd w:val="clear" w:color="auto" w:fill="auto"/>
                </w:tcPr>
                <w:p w:rsidR="00452E61" w:rsidRPr="007902F6" w:rsidRDefault="00452E61" w:rsidP="00EA2540">
                  <w:pPr>
                    <w:pStyle w:val="a6"/>
                    <w:framePr w:hSpace="180" w:wrap="around" w:hAnchor="margin" w:y="-465"/>
                    <w:suppressOverlap/>
                    <w:jc w:val="center"/>
                    <w:rPr>
                      <w:b/>
                      <w:sz w:val="24"/>
                      <w:szCs w:val="24"/>
                    </w:rPr>
                  </w:pPr>
                  <w:r w:rsidRPr="007902F6">
                    <w:rPr>
                      <w:b/>
                      <w:sz w:val="24"/>
                      <w:szCs w:val="24"/>
                    </w:rPr>
                    <w:t>1 818 655,29</w:t>
                  </w:r>
                </w:p>
              </w:tc>
              <w:tc>
                <w:tcPr>
                  <w:tcW w:w="1842" w:type="dxa"/>
                  <w:shd w:val="clear" w:color="auto" w:fill="auto"/>
                </w:tcPr>
                <w:p w:rsidR="00452E61" w:rsidRPr="007902F6" w:rsidRDefault="00452E61" w:rsidP="00EA2540">
                  <w:pPr>
                    <w:pStyle w:val="a6"/>
                    <w:framePr w:hSpace="180" w:wrap="around" w:hAnchor="margin" w:y="-465"/>
                    <w:suppressOverlap/>
                    <w:jc w:val="center"/>
                    <w:rPr>
                      <w:b/>
                      <w:sz w:val="24"/>
                      <w:szCs w:val="24"/>
                    </w:rPr>
                  </w:pPr>
                  <w:r w:rsidRPr="007902F6">
                    <w:rPr>
                      <w:b/>
                      <w:sz w:val="24"/>
                      <w:szCs w:val="24"/>
                    </w:rPr>
                    <w:t>941 914,97</w:t>
                  </w:r>
                </w:p>
              </w:tc>
            </w:tr>
            <w:tr w:rsidR="00452E61" w:rsidRPr="007902F6" w:rsidTr="00B934D7">
              <w:trPr>
                <w:trHeight w:val="844"/>
              </w:trPr>
              <w:tc>
                <w:tcPr>
                  <w:tcW w:w="846" w:type="dxa"/>
                  <w:vMerge w:val="restart"/>
                  <w:shd w:val="clear" w:color="auto" w:fill="auto"/>
                </w:tcPr>
                <w:p w:rsidR="00452E61" w:rsidRPr="007902F6" w:rsidRDefault="00452E61" w:rsidP="00EA2540">
                  <w:pPr>
                    <w:pStyle w:val="a6"/>
                    <w:framePr w:hSpace="180" w:wrap="around" w:hAnchor="margin" w:y="-465"/>
                    <w:suppressOverlap/>
                    <w:jc w:val="center"/>
                    <w:rPr>
                      <w:sz w:val="24"/>
                      <w:szCs w:val="24"/>
                    </w:rPr>
                  </w:pPr>
                  <w:r w:rsidRPr="007902F6">
                    <w:rPr>
                      <w:sz w:val="24"/>
                      <w:szCs w:val="24"/>
                    </w:rPr>
                    <w:t>2.</w:t>
                  </w:r>
                </w:p>
              </w:tc>
              <w:tc>
                <w:tcPr>
                  <w:tcW w:w="2835" w:type="dxa"/>
                  <w:vMerge w:val="restart"/>
                  <w:shd w:val="clear" w:color="auto" w:fill="auto"/>
                </w:tcPr>
                <w:p w:rsidR="00452E61" w:rsidRPr="007902F6" w:rsidRDefault="00452E61" w:rsidP="00EA2540">
                  <w:pPr>
                    <w:pStyle w:val="a6"/>
                    <w:framePr w:hSpace="180" w:wrap="around" w:hAnchor="margin" w:y="-465"/>
                    <w:suppressOverlap/>
                    <w:rPr>
                      <w:bCs/>
                      <w:sz w:val="24"/>
                      <w:szCs w:val="24"/>
                    </w:rPr>
                  </w:pPr>
                  <w:r w:rsidRPr="007902F6">
                    <w:rPr>
                      <w:bCs/>
                      <w:sz w:val="24"/>
                      <w:szCs w:val="24"/>
                    </w:rPr>
                    <w:t>Управление жилищно-коммунального хозяйства администрации города Оренбурга</w:t>
                  </w:r>
                </w:p>
              </w:tc>
              <w:tc>
                <w:tcPr>
                  <w:tcW w:w="2693" w:type="dxa"/>
                  <w:shd w:val="clear" w:color="auto" w:fill="auto"/>
                </w:tcPr>
                <w:p w:rsidR="00452E61" w:rsidRPr="007902F6" w:rsidRDefault="00452E61" w:rsidP="00EA2540">
                  <w:pPr>
                    <w:pStyle w:val="a6"/>
                    <w:framePr w:hSpace="180" w:wrap="around" w:hAnchor="margin" w:y="-465"/>
                    <w:suppressOverlap/>
                    <w:rPr>
                      <w:sz w:val="24"/>
                      <w:szCs w:val="24"/>
                    </w:rPr>
                  </w:pPr>
                  <w:r w:rsidRPr="007902F6">
                    <w:rPr>
                      <w:sz w:val="24"/>
                      <w:szCs w:val="24"/>
                    </w:rPr>
                    <w:t xml:space="preserve">Спуск на городской пляж, площадь 39,4 </w:t>
                  </w:r>
                  <w:proofErr w:type="spellStart"/>
                  <w:r w:rsidRPr="007902F6">
                    <w:rPr>
                      <w:sz w:val="24"/>
                      <w:szCs w:val="24"/>
                    </w:rPr>
                    <w:t>кв.м</w:t>
                  </w:r>
                  <w:proofErr w:type="spellEnd"/>
                  <w:r w:rsidRPr="007902F6">
                    <w:rPr>
                      <w:sz w:val="24"/>
                      <w:szCs w:val="24"/>
                    </w:rPr>
                    <w:t>.</w:t>
                  </w:r>
                </w:p>
              </w:tc>
              <w:tc>
                <w:tcPr>
                  <w:tcW w:w="1985" w:type="dxa"/>
                  <w:shd w:val="clear" w:color="auto" w:fill="auto"/>
                </w:tcPr>
                <w:p w:rsidR="00452E61" w:rsidRPr="007902F6" w:rsidRDefault="00452E61" w:rsidP="00EA2540">
                  <w:pPr>
                    <w:pStyle w:val="a6"/>
                    <w:framePr w:hSpace="180" w:wrap="around" w:hAnchor="margin" w:y="-465"/>
                    <w:suppressOverlap/>
                    <w:jc w:val="center"/>
                    <w:rPr>
                      <w:sz w:val="24"/>
                      <w:szCs w:val="24"/>
                    </w:rPr>
                  </w:pPr>
                  <w:r w:rsidRPr="007902F6">
                    <w:rPr>
                      <w:sz w:val="24"/>
                      <w:szCs w:val="24"/>
                    </w:rPr>
                    <w:t>378 891,00</w:t>
                  </w:r>
                </w:p>
              </w:tc>
              <w:tc>
                <w:tcPr>
                  <w:tcW w:w="1842" w:type="dxa"/>
                  <w:shd w:val="clear" w:color="auto" w:fill="auto"/>
                </w:tcPr>
                <w:p w:rsidR="00452E61" w:rsidRPr="007902F6" w:rsidRDefault="00452E61" w:rsidP="00EA2540">
                  <w:pPr>
                    <w:pStyle w:val="a6"/>
                    <w:framePr w:hSpace="180" w:wrap="around" w:hAnchor="margin" w:y="-465"/>
                    <w:suppressOverlap/>
                    <w:jc w:val="center"/>
                    <w:rPr>
                      <w:sz w:val="24"/>
                      <w:szCs w:val="24"/>
                    </w:rPr>
                  </w:pPr>
                  <w:r w:rsidRPr="007902F6">
                    <w:rPr>
                      <w:sz w:val="24"/>
                      <w:szCs w:val="24"/>
                    </w:rPr>
                    <w:t>378 891,00</w:t>
                  </w:r>
                </w:p>
              </w:tc>
            </w:tr>
            <w:tr w:rsidR="00452E61" w:rsidRPr="007902F6" w:rsidTr="00B934D7">
              <w:trPr>
                <w:trHeight w:val="844"/>
              </w:trPr>
              <w:tc>
                <w:tcPr>
                  <w:tcW w:w="846" w:type="dxa"/>
                  <w:vMerge/>
                  <w:shd w:val="clear" w:color="auto" w:fill="auto"/>
                </w:tcPr>
                <w:p w:rsidR="00452E61" w:rsidRPr="007902F6" w:rsidRDefault="00452E61" w:rsidP="00EA2540">
                  <w:pPr>
                    <w:pStyle w:val="a6"/>
                    <w:framePr w:hSpace="180" w:wrap="around" w:hAnchor="margin" w:y="-465"/>
                    <w:suppressOverlap/>
                    <w:jc w:val="center"/>
                    <w:rPr>
                      <w:sz w:val="24"/>
                      <w:szCs w:val="24"/>
                    </w:rPr>
                  </w:pPr>
                </w:p>
              </w:tc>
              <w:tc>
                <w:tcPr>
                  <w:tcW w:w="2835" w:type="dxa"/>
                  <w:vMerge/>
                  <w:shd w:val="clear" w:color="auto" w:fill="auto"/>
                </w:tcPr>
                <w:p w:rsidR="00452E61" w:rsidRPr="007902F6" w:rsidRDefault="00452E61" w:rsidP="00EA2540">
                  <w:pPr>
                    <w:pStyle w:val="a6"/>
                    <w:framePr w:hSpace="180" w:wrap="around" w:hAnchor="margin" w:y="-465"/>
                    <w:suppressOverlap/>
                    <w:rPr>
                      <w:bCs/>
                      <w:sz w:val="24"/>
                      <w:szCs w:val="24"/>
                    </w:rPr>
                  </w:pPr>
                </w:p>
              </w:tc>
              <w:tc>
                <w:tcPr>
                  <w:tcW w:w="2693" w:type="dxa"/>
                  <w:shd w:val="clear" w:color="auto" w:fill="auto"/>
                </w:tcPr>
                <w:p w:rsidR="00452E61" w:rsidRPr="007902F6" w:rsidRDefault="00452E61" w:rsidP="00EA2540">
                  <w:pPr>
                    <w:framePr w:hSpace="180" w:wrap="around" w:hAnchor="margin" w:y="-465"/>
                    <w:suppressOverlap/>
                    <w:rPr>
                      <w:sz w:val="24"/>
                      <w:szCs w:val="24"/>
                    </w:rPr>
                  </w:pPr>
                  <w:r w:rsidRPr="007902F6">
                    <w:rPr>
                      <w:sz w:val="24"/>
                      <w:szCs w:val="24"/>
                    </w:rPr>
                    <w:t>Подпорная стена ПС-3. Благоустройство набережной р. Урал          в г. Оренбурге 4 этап.</w:t>
                  </w:r>
                </w:p>
              </w:tc>
              <w:tc>
                <w:tcPr>
                  <w:tcW w:w="1985" w:type="dxa"/>
                  <w:shd w:val="clear" w:color="auto" w:fill="auto"/>
                </w:tcPr>
                <w:p w:rsidR="00452E61" w:rsidRPr="007902F6" w:rsidRDefault="00452E61" w:rsidP="00EA2540">
                  <w:pPr>
                    <w:pStyle w:val="a6"/>
                    <w:framePr w:hSpace="180" w:wrap="around" w:hAnchor="margin" w:y="-465"/>
                    <w:suppressOverlap/>
                    <w:jc w:val="center"/>
                    <w:rPr>
                      <w:sz w:val="24"/>
                      <w:szCs w:val="24"/>
                    </w:rPr>
                  </w:pPr>
                  <w:r w:rsidRPr="007902F6">
                    <w:rPr>
                      <w:sz w:val="24"/>
                      <w:szCs w:val="24"/>
                    </w:rPr>
                    <w:t>22 590 089,90</w:t>
                  </w:r>
                </w:p>
              </w:tc>
              <w:tc>
                <w:tcPr>
                  <w:tcW w:w="1842" w:type="dxa"/>
                  <w:shd w:val="clear" w:color="auto" w:fill="auto"/>
                </w:tcPr>
                <w:p w:rsidR="00452E61" w:rsidRPr="007902F6" w:rsidRDefault="00452E61" w:rsidP="00EA2540">
                  <w:pPr>
                    <w:pStyle w:val="a6"/>
                    <w:framePr w:hSpace="180" w:wrap="around" w:hAnchor="margin" w:y="-465"/>
                    <w:suppressOverlap/>
                    <w:jc w:val="center"/>
                    <w:rPr>
                      <w:sz w:val="24"/>
                      <w:szCs w:val="24"/>
                    </w:rPr>
                  </w:pPr>
                  <w:r w:rsidRPr="007902F6">
                    <w:rPr>
                      <w:sz w:val="24"/>
                      <w:szCs w:val="24"/>
                    </w:rPr>
                    <w:t>2 504 234,09</w:t>
                  </w:r>
                </w:p>
              </w:tc>
            </w:tr>
            <w:tr w:rsidR="00452E61" w:rsidRPr="007902F6" w:rsidTr="00B934D7">
              <w:trPr>
                <w:trHeight w:val="844"/>
              </w:trPr>
              <w:tc>
                <w:tcPr>
                  <w:tcW w:w="846" w:type="dxa"/>
                  <w:vMerge/>
                  <w:shd w:val="clear" w:color="auto" w:fill="auto"/>
                </w:tcPr>
                <w:p w:rsidR="00452E61" w:rsidRPr="007902F6" w:rsidRDefault="00452E61" w:rsidP="00EA2540">
                  <w:pPr>
                    <w:pStyle w:val="a6"/>
                    <w:framePr w:hSpace="180" w:wrap="around" w:hAnchor="margin" w:y="-465"/>
                    <w:suppressOverlap/>
                    <w:jc w:val="center"/>
                    <w:rPr>
                      <w:sz w:val="24"/>
                      <w:szCs w:val="24"/>
                    </w:rPr>
                  </w:pPr>
                </w:p>
              </w:tc>
              <w:tc>
                <w:tcPr>
                  <w:tcW w:w="2835" w:type="dxa"/>
                  <w:vMerge/>
                  <w:shd w:val="clear" w:color="auto" w:fill="auto"/>
                </w:tcPr>
                <w:p w:rsidR="00452E61" w:rsidRPr="007902F6" w:rsidRDefault="00452E61" w:rsidP="00EA2540">
                  <w:pPr>
                    <w:pStyle w:val="a6"/>
                    <w:framePr w:hSpace="180" w:wrap="around" w:hAnchor="margin" w:y="-465"/>
                    <w:suppressOverlap/>
                    <w:rPr>
                      <w:bCs/>
                      <w:sz w:val="24"/>
                      <w:szCs w:val="24"/>
                    </w:rPr>
                  </w:pPr>
                </w:p>
              </w:tc>
              <w:tc>
                <w:tcPr>
                  <w:tcW w:w="2693" w:type="dxa"/>
                  <w:shd w:val="clear" w:color="auto" w:fill="auto"/>
                </w:tcPr>
                <w:p w:rsidR="00452E61" w:rsidRPr="007902F6" w:rsidRDefault="00452E61" w:rsidP="00EA2540">
                  <w:pPr>
                    <w:framePr w:hSpace="180" w:wrap="around" w:hAnchor="margin" w:y="-465"/>
                    <w:suppressOverlap/>
                    <w:rPr>
                      <w:sz w:val="24"/>
                      <w:szCs w:val="24"/>
                    </w:rPr>
                  </w:pPr>
                  <w:r w:rsidRPr="007902F6">
                    <w:rPr>
                      <w:sz w:val="24"/>
                      <w:szCs w:val="24"/>
                    </w:rPr>
                    <w:t>Подпорная стена ПС-4. Благоустройство набережной р. Урал          в г. Оренбурге 4 этап</w:t>
                  </w:r>
                </w:p>
              </w:tc>
              <w:tc>
                <w:tcPr>
                  <w:tcW w:w="1985" w:type="dxa"/>
                  <w:shd w:val="clear" w:color="auto" w:fill="auto"/>
                </w:tcPr>
                <w:p w:rsidR="00452E61" w:rsidRPr="007902F6" w:rsidRDefault="00452E61" w:rsidP="00EA2540">
                  <w:pPr>
                    <w:pStyle w:val="a6"/>
                    <w:framePr w:hSpace="180" w:wrap="around" w:hAnchor="margin" w:y="-465"/>
                    <w:suppressOverlap/>
                    <w:jc w:val="center"/>
                    <w:rPr>
                      <w:sz w:val="24"/>
                      <w:szCs w:val="24"/>
                    </w:rPr>
                  </w:pPr>
                  <w:r w:rsidRPr="007902F6">
                    <w:rPr>
                      <w:sz w:val="24"/>
                      <w:szCs w:val="24"/>
                    </w:rPr>
                    <w:t>23 539 253,34</w:t>
                  </w:r>
                </w:p>
              </w:tc>
              <w:tc>
                <w:tcPr>
                  <w:tcW w:w="1842" w:type="dxa"/>
                  <w:shd w:val="clear" w:color="auto" w:fill="auto"/>
                </w:tcPr>
                <w:p w:rsidR="00452E61" w:rsidRPr="007902F6" w:rsidRDefault="00452E61" w:rsidP="00EA2540">
                  <w:pPr>
                    <w:pStyle w:val="a6"/>
                    <w:framePr w:hSpace="180" w:wrap="around" w:hAnchor="margin" w:y="-465"/>
                    <w:suppressOverlap/>
                    <w:jc w:val="center"/>
                    <w:rPr>
                      <w:sz w:val="24"/>
                      <w:szCs w:val="24"/>
                    </w:rPr>
                  </w:pPr>
                  <w:r w:rsidRPr="007902F6">
                    <w:rPr>
                      <w:sz w:val="24"/>
                      <w:szCs w:val="24"/>
                    </w:rPr>
                    <w:t>2 425 099,13</w:t>
                  </w:r>
                </w:p>
              </w:tc>
            </w:tr>
            <w:tr w:rsidR="00452E61" w:rsidRPr="007902F6" w:rsidTr="00B934D7">
              <w:trPr>
                <w:trHeight w:val="370"/>
              </w:trPr>
              <w:tc>
                <w:tcPr>
                  <w:tcW w:w="6374" w:type="dxa"/>
                  <w:gridSpan w:val="3"/>
                  <w:shd w:val="clear" w:color="auto" w:fill="auto"/>
                </w:tcPr>
                <w:p w:rsidR="00452E61" w:rsidRPr="004F681E" w:rsidRDefault="00452E61" w:rsidP="00EA2540">
                  <w:pPr>
                    <w:pStyle w:val="a6"/>
                    <w:framePr w:hSpace="180" w:wrap="around" w:hAnchor="margin" w:y="-465"/>
                    <w:suppressOverlap/>
                    <w:jc w:val="center"/>
                    <w:rPr>
                      <w:b/>
                      <w:sz w:val="24"/>
                      <w:szCs w:val="24"/>
                    </w:rPr>
                  </w:pPr>
                  <w:r w:rsidRPr="007902F6">
                    <w:rPr>
                      <w:b/>
                      <w:sz w:val="24"/>
                      <w:szCs w:val="24"/>
                    </w:rPr>
                    <w:t>ИТОГ</w:t>
                  </w:r>
                  <w:r w:rsidRPr="004F681E">
                    <w:rPr>
                      <w:b/>
                      <w:sz w:val="24"/>
                      <w:szCs w:val="24"/>
                    </w:rPr>
                    <w:t>О:</w:t>
                  </w:r>
                </w:p>
              </w:tc>
              <w:tc>
                <w:tcPr>
                  <w:tcW w:w="1985" w:type="dxa"/>
                  <w:shd w:val="clear" w:color="auto" w:fill="auto"/>
                </w:tcPr>
                <w:p w:rsidR="00452E61" w:rsidRPr="007902F6" w:rsidRDefault="00452E61" w:rsidP="00EA2540">
                  <w:pPr>
                    <w:pStyle w:val="a6"/>
                    <w:framePr w:hSpace="180" w:wrap="around" w:hAnchor="margin" w:y="-465"/>
                    <w:suppressOverlap/>
                    <w:jc w:val="center"/>
                    <w:rPr>
                      <w:b/>
                      <w:sz w:val="24"/>
                      <w:szCs w:val="24"/>
                    </w:rPr>
                  </w:pPr>
                  <w:r w:rsidRPr="007902F6">
                    <w:rPr>
                      <w:b/>
                      <w:sz w:val="24"/>
                      <w:szCs w:val="24"/>
                    </w:rPr>
                    <w:t>46 508 234,24</w:t>
                  </w:r>
                </w:p>
              </w:tc>
              <w:tc>
                <w:tcPr>
                  <w:tcW w:w="1842" w:type="dxa"/>
                  <w:shd w:val="clear" w:color="auto" w:fill="auto"/>
                </w:tcPr>
                <w:p w:rsidR="00452E61" w:rsidRPr="007902F6" w:rsidRDefault="00452E61" w:rsidP="00EA2540">
                  <w:pPr>
                    <w:pStyle w:val="a6"/>
                    <w:framePr w:hSpace="180" w:wrap="around" w:hAnchor="margin" w:y="-465"/>
                    <w:suppressOverlap/>
                    <w:jc w:val="center"/>
                    <w:rPr>
                      <w:b/>
                      <w:sz w:val="24"/>
                      <w:szCs w:val="24"/>
                    </w:rPr>
                  </w:pPr>
                  <w:r w:rsidRPr="007902F6">
                    <w:rPr>
                      <w:b/>
                      <w:sz w:val="24"/>
                      <w:szCs w:val="24"/>
                    </w:rPr>
                    <w:t>5 308 224,22</w:t>
                  </w:r>
                </w:p>
              </w:tc>
            </w:tr>
            <w:tr w:rsidR="00452E61" w:rsidRPr="00BB0DD9" w:rsidTr="00B934D7">
              <w:trPr>
                <w:trHeight w:val="370"/>
              </w:trPr>
              <w:tc>
                <w:tcPr>
                  <w:tcW w:w="6374" w:type="dxa"/>
                  <w:gridSpan w:val="3"/>
                  <w:shd w:val="clear" w:color="auto" w:fill="auto"/>
                </w:tcPr>
                <w:p w:rsidR="00452E61" w:rsidRPr="004F681E" w:rsidRDefault="00452E61" w:rsidP="00EA2540">
                  <w:pPr>
                    <w:pStyle w:val="a6"/>
                    <w:framePr w:hSpace="180" w:wrap="around" w:hAnchor="margin" w:y="-465"/>
                    <w:suppressOverlap/>
                    <w:jc w:val="center"/>
                    <w:rPr>
                      <w:b/>
                      <w:sz w:val="24"/>
                      <w:szCs w:val="24"/>
                    </w:rPr>
                  </w:pPr>
                  <w:r w:rsidRPr="007902F6">
                    <w:rPr>
                      <w:b/>
                      <w:sz w:val="24"/>
                      <w:szCs w:val="24"/>
                    </w:rPr>
                    <w:t>ВСЕГО</w:t>
                  </w:r>
                  <w:r w:rsidRPr="004F681E">
                    <w:rPr>
                      <w:b/>
                      <w:sz w:val="24"/>
                      <w:szCs w:val="24"/>
                    </w:rPr>
                    <w:t>:</w:t>
                  </w:r>
                </w:p>
              </w:tc>
              <w:tc>
                <w:tcPr>
                  <w:tcW w:w="1985" w:type="dxa"/>
                  <w:shd w:val="clear" w:color="auto" w:fill="auto"/>
                </w:tcPr>
                <w:p w:rsidR="00452E61" w:rsidRPr="007902F6" w:rsidRDefault="00452E61" w:rsidP="00EA2540">
                  <w:pPr>
                    <w:pStyle w:val="a6"/>
                    <w:framePr w:hSpace="180" w:wrap="around" w:hAnchor="margin" w:y="-465"/>
                    <w:suppressOverlap/>
                    <w:jc w:val="center"/>
                    <w:rPr>
                      <w:b/>
                      <w:sz w:val="24"/>
                      <w:szCs w:val="24"/>
                    </w:rPr>
                  </w:pPr>
                  <w:r w:rsidRPr="007902F6">
                    <w:rPr>
                      <w:b/>
                      <w:sz w:val="24"/>
                      <w:szCs w:val="24"/>
                    </w:rPr>
                    <w:t>48 326 889,53</w:t>
                  </w:r>
                </w:p>
              </w:tc>
              <w:tc>
                <w:tcPr>
                  <w:tcW w:w="1842" w:type="dxa"/>
                  <w:shd w:val="clear" w:color="auto" w:fill="auto"/>
                </w:tcPr>
                <w:p w:rsidR="00452E61" w:rsidRPr="007902F6" w:rsidRDefault="00452E61" w:rsidP="00EA2540">
                  <w:pPr>
                    <w:pStyle w:val="a6"/>
                    <w:framePr w:hSpace="180" w:wrap="around" w:hAnchor="margin" w:y="-465"/>
                    <w:suppressOverlap/>
                    <w:jc w:val="center"/>
                    <w:rPr>
                      <w:b/>
                      <w:sz w:val="24"/>
                      <w:szCs w:val="24"/>
                    </w:rPr>
                  </w:pPr>
                  <w:r w:rsidRPr="007902F6">
                    <w:rPr>
                      <w:b/>
                      <w:sz w:val="24"/>
                      <w:szCs w:val="24"/>
                    </w:rPr>
                    <w:t>6 250 139,19</w:t>
                  </w:r>
                </w:p>
              </w:tc>
            </w:tr>
          </w:tbl>
          <w:p w:rsidR="00452E61" w:rsidRDefault="00452E61" w:rsidP="00EA2540">
            <w:pPr>
              <w:autoSpaceDE w:val="0"/>
              <w:autoSpaceDN w:val="0"/>
              <w:adjustRightInd w:val="0"/>
              <w:ind w:firstLine="709"/>
              <w:jc w:val="both"/>
              <w:rPr>
                <w:color w:val="FF0000"/>
                <w:sz w:val="28"/>
                <w:szCs w:val="28"/>
              </w:rPr>
            </w:pPr>
          </w:p>
          <w:p w:rsidR="00452E61" w:rsidRPr="007902F6" w:rsidRDefault="00452E61" w:rsidP="00EA2540">
            <w:pPr>
              <w:autoSpaceDE w:val="0"/>
              <w:autoSpaceDN w:val="0"/>
              <w:adjustRightInd w:val="0"/>
              <w:ind w:firstLine="709"/>
              <w:jc w:val="both"/>
              <w:rPr>
                <w:sz w:val="28"/>
                <w:szCs w:val="28"/>
              </w:rPr>
            </w:pPr>
            <w:r w:rsidRPr="007902F6">
              <w:rPr>
                <w:sz w:val="28"/>
                <w:szCs w:val="28"/>
              </w:rPr>
              <w:t xml:space="preserve">За </w:t>
            </w:r>
            <w:r>
              <w:rPr>
                <w:sz w:val="28"/>
                <w:szCs w:val="28"/>
              </w:rPr>
              <w:t>2024 год</w:t>
            </w:r>
            <w:r w:rsidRPr="007902F6">
              <w:rPr>
                <w:sz w:val="28"/>
                <w:szCs w:val="28"/>
              </w:rPr>
              <w:t xml:space="preserve"> осуществлялась внутрибюджетн</w:t>
            </w:r>
            <w:r>
              <w:rPr>
                <w:sz w:val="28"/>
                <w:szCs w:val="28"/>
              </w:rPr>
              <w:t>ая передача</w:t>
            </w:r>
            <w:r w:rsidRPr="007902F6">
              <w:rPr>
                <w:sz w:val="28"/>
                <w:szCs w:val="28"/>
              </w:rPr>
              <w:t xml:space="preserve"> объектов нефинансовых активов на сумму </w:t>
            </w:r>
            <w:r w:rsidRPr="008B4514">
              <w:rPr>
                <w:sz w:val="28"/>
                <w:szCs w:val="28"/>
              </w:rPr>
              <w:t xml:space="preserve">6 312 724,60 </w:t>
            </w:r>
            <w:r w:rsidRPr="007902F6">
              <w:rPr>
                <w:sz w:val="28"/>
                <w:szCs w:val="28"/>
              </w:rPr>
              <w:t xml:space="preserve">руб., с амортизацией   </w:t>
            </w:r>
            <w:r w:rsidRPr="008B4514">
              <w:rPr>
                <w:sz w:val="28"/>
                <w:szCs w:val="28"/>
              </w:rPr>
              <w:t xml:space="preserve">676 675,46 </w:t>
            </w:r>
            <w:r w:rsidRPr="007902F6">
              <w:rPr>
                <w:sz w:val="28"/>
                <w:szCs w:val="28"/>
              </w:rPr>
              <w:t>руб.</w:t>
            </w:r>
          </w:p>
          <w:p w:rsidR="00452E61" w:rsidRPr="007902F6" w:rsidRDefault="00452E61" w:rsidP="00EA2540">
            <w:pPr>
              <w:pStyle w:val="a6"/>
              <w:rPr>
                <w:sz w:val="28"/>
                <w:szCs w:val="28"/>
              </w:rPr>
            </w:pPr>
            <w:r w:rsidRPr="007902F6">
              <w:rPr>
                <w:sz w:val="28"/>
                <w:szCs w:val="28"/>
              </w:rPr>
              <w:t xml:space="preserve">                                                                                                </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3"/>
              <w:gridCol w:w="2693"/>
              <w:gridCol w:w="1985"/>
              <w:gridCol w:w="1842"/>
            </w:tblGrid>
            <w:tr w:rsidR="00452E61" w:rsidRPr="007902F6" w:rsidTr="00B934D7">
              <w:tc>
                <w:tcPr>
                  <w:tcW w:w="846" w:type="dxa"/>
                  <w:shd w:val="clear" w:color="auto" w:fill="auto"/>
                </w:tcPr>
                <w:p w:rsidR="00452E61" w:rsidRPr="007902F6" w:rsidRDefault="00452E61" w:rsidP="00EA2540">
                  <w:pPr>
                    <w:pStyle w:val="a6"/>
                    <w:framePr w:hSpace="180" w:wrap="around" w:hAnchor="margin" w:y="-465"/>
                    <w:suppressOverlap/>
                    <w:rPr>
                      <w:sz w:val="24"/>
                      <w:szCs w:val="24"/>
                    </w:rPr>
                  </w:pPr>
                  <w:r w:rsidRPr="007902F6">
                    <w:rPr>
                      <w:sz w:val="24"/>
                      <w:szCs w:val="24"/>
                    </w:rPr>
                    <w:t>№ п/п</w:t>
                  </w:r>
                </w:p>
              </w:tc>
              <w:tc>
                <w:tcPr>
                  <w:tcW w:w="2693" w:type="dxa"/>
                  <w:shd w:val="clear" w:color="auto" w:fill="auto"/>
                </w:tcPr>
                <w:p w:rsidR="00452E61" w:rsidRPr="007902F6" w:rsidRDefault="00452E61" w:rsidP="00EA2540">
                  <w:pPr>
                    <w:pStyle w:val="a6"/>
                    <w:framePr w:hSpace="180" w:wrap="around" w:hAnchor="margin" w:y="-465"/>
                    <w:suppressOverlap/>
                    <w:rPr>
                      <w:sz w:val="24"/>
                      <w:szCs w:val="24"/>
                    </w:rPr>
                  </w:pPr>
                  <w:r w:rsidRPr="007902F6">
                    <w:rPr>
                      <w:sz w:val="24"/>
                      <w:szCs w:val="24"/>
                    </w:rPr>
                    <w:t>Наименование передающего контрагента</w:t>
                  </w:r>
                </w:p>
              </w:tc>
              <w:tc>
                <w:tcPr>
                  <w:tcW w:w="2693" w:type="dxa"/>
                  <w:shd w:val="clear" w:color="auto" w:fill="auto"/>
                </w:tcPr>
                <w:p w:rsidR="00452E61" w:rsidRPr="007902F6" w:rsidRDefault="00452E61" w:rsidP="00EA2540">
                  <w:pPr>
                    <w:pStyle w:val="a6"/>
                    <w:framePr w:hSpace="180" w:wrap="around" w:hAnchor="margin" w:y="-465"/>
                    <w:suppressOverlap/>
                    <w:rPr>
                      <w:sz w:val="24"/>
                      <w:szCs w:val="24"/>
                    </w:rPr>
                  </w:pPr>
                  <w:r w:rsidRPr="007902F6">
                    <w:rPr>
                      <w:sz w:val="24"/>
                      <w:szCs w:val="24"/>
                    </w:rPr>
                    <w:t>Описание принятого имущества</w:t>
                  </w:r>
                </w:p>
              </w:tc>
              <w:tc>
                <w:tcPr>
                  <w:tcW w:w="1985" w:type="dxa"/>
                  <w:shd w:val="clear" w:color="auto" w:fill="auto"/>
                </w:tcPr>
                <w:p w:rsidR="00452E61" w:rsidRPr="007902F6" w:rsidRDefault="00452E61" w:rsidP="00EA2540">
                  <w:pPr>
                    <w:pStyle w:val="a6"/>
                    <w:framePr w:hSpace="180" w:wrap="around" w:hAnchor="margin" w:y="-465"/>
                    <w:suppressOverlap/>
                    <w:jc w:val="center"/>
                    <w:rPr>
                      <w:sz w:val="24"/>
                      <w:szCs w:val="24"/>
                    </w:rPr>
                  </w:pPr>
                  <w:r w:rsidRPr="007902F6">
                    <w:rPr>
                      <w:sz w:val="24"/>
                      <w:szCs w:val="24"/>
                    </w:rPr>
                    <w:t>Балансовая стоимость, руб.</w:t>
                  </w:r>
                </w:p>
              </w:tc>
              <w:tc>
                <w:tcPr>
                  <w:tcW w:w="1842" w:type="dxa"/>
                  <w:shd w:val="clear" w:color="auto" w:fill="auto"/>
                </w:tcPr>
                <w:p w:rsidR="00452E61" w:rsidRPr="007902F6" w:rsidRDefault="00452E61" w:rsidP="00EA2540">
                  <w:pPr>
                    <w:pStyle w:val="a6"/>
                    <w:framePr w:hSpace="180" w:wrap="around" w:hAnchor="margin" w:y="-465"/>
                    <w:suppressOverlap/>
                    <w:jc w:val="center"/>
                    <w:rPr>
                      <w:sz w:val="24"/>
                      <w:szCs w:val="24"/>
                    </w:rPr>
                  </w:pPr>
                  <w:r w:rsidRPr="007902F6">
                    <w:rPr>
                      <w:sz w:val="24"/>
                      <w:szCs w:val="24"/>
                    </w:rPr>
                    <w:t>Сумма амортизации, руб.</w:t>
                  </w:r>
                </w:p>
              </w:tc>
            </w:tr>
            <w:tr w:rsidR="00452E61" w:rsidRPr="007902F6" w:rsidTr="00B934D7">
              <w:trPr>
                <w:trHeight w:val="844"/>
              </w:trPr>
              <w:tc>
                <w:tcPr>
                  <w:tcW w:w="846" w:type="dxa"/>
                  <w:shd w:val="clear" w:color="auto" w:fill="auto"/>
                </w:tcPr>
                <w:p w:rsidR="00452E61" w:rsidRDefault="00452E61" w:rsidP="00EA2540">
                  <w:pPr>
                    <w:pStyle w:val="a6"/>
                    <w:framePr w:hSpace="180" w:wrap="around" w:hAnchor="margin" w:y="-465"/>
                    <w:suppressOverlap/>
                    <w:jc w:val="center"/>
                    <w:rPr>
                      <w:sz w:val="24"/>
                      <w:szCs w:val="24"/>
                    </w:rPr>
                  </w:pPr>
                  <w:r>
                    <w:rPr>
                      <w:sz w:val="24"/>
                      <w:szCs w:val="24"/>
                    </w:rPr>
                    <w:t>1.</w:t>
                  </w:r>
                </w:p>
              </w:tc>
              <w:tc>
                <w:tcPr>
                  <w:tcW w:w="2693" w:type="dxa"/>
                  <w:shd w:val="clear" w:color="auto" w:fill="auto"/>
                </w:tcPr>
                <w:p w:rsidR="00452E61" w:rsidRPr="007902F6" w:rsidRDefault="00452E61" w:rsidP="00EA2540">
                  <w:pPr>
                    <w:pStyle w:val="a6"/>
                    <w:framePr w:hSpace="180" w:wrap="around" w:hAnchor="margin" w:y="-465"/>
                    <w:suppressOverlap/>
                    <w:rPr>
                      <w:bCs/>
                      <w:sz w:val="24"/>
                      <w:szCs w:val="24"/>
                    </w:rPr>
                  </w:pPr>
                  <w:r w:rsidRPr="007902F6">
                    <w:rPr>
                      <w:bCs/>
                      <w:sz w:val="24"/>
                      <w:szCs w:val="24"/>
                    </w:rPr>
                    <w:t>Администрация Южного округа города Оренбурга</w:t>
                  </w:r>
                </w:p>
              </w:tc>
              <w:tc>
                <w:tcPr>
                  <w:tcW w:w="2693" w:type="dxa"/>
                  <w:shd w:val="clear" w:color="auto" w:fill="auto"/>
                </w:tcPr>
                <w:p w:rsidR="00452E61" w:rsidRDefault="00452E61" w:rsidP="00EA2540">
                  <w:pPr>
                    <w:pStyle w:val="a6"/>
                    <w:framePr w:hSpace="180" w:wrap="around" w:hAnchor="margin" w:y="-465"/>
                    <w:suppressOverlap/>
                    <w:rPr>
                      <w:sz w:val="24"/>
                      <w:szCs w:val="24"/>
                    </w:rPr>
                  </w:pPr>
                  <w:r w:rsidRPr="00BF7812">
                    <w:rPr>
                      <w:sz w:val="24"/>
                      <w:szCs w:val="24"/>
                    </w:rPr>
                    <w:t>Система видеонаблюдения. Благоу</w:t>
                  </w:r>
                  <w:r>
                    <w:rPr>
                      <w:sz w:val="24"/>
                      <w:szCs w:val="24"/>
                    </w:rPr>
                    <w:t xml:space="preserve">стройство парка Южного жилого района </w:t>
                  </w:r>
                  <w:r w:rsidRPr="00BF7812">
                    <w:rPr>
                      <w:sz w:val="24"/>
                      <w:szCs w:val="24"/>
                    </w:rPr>
                    <w:lastRenderedPageBreak/>
                    <w:t xml:space="preserve">по ул. Илекская </w:t>
                  </w:r>
                </w:p>
                <w:p w:rsidR="00452E61" w:rsidRDefault="00452E61" w:rsidP="00EA2540">
                  <w:pPr>
                    <w:pStyle w:val="a6"/>
                    <w:framePr w:hSpace="180" w:wrap="around" w:hAnchor="margin" w:y="-465"/>
                    <w:suppressOverlap/>
                    <w:rPr>
                      <w:sz w:val="24"/>
                      <w:szCs w:val="24"/>
                    </w:rPr>
                  </w:pPr>
                  <w:r w:rsidRPr="00BF7812">
                    <w:rPr>
                      <w:sz w:val="24"/>
                      <w:szCs w:val="24"/>
                    </w:rPr>
                    <w:t>в г. Оренбурге</w:t>
                  </w:r>
                </w:p>
              </w:tc>
              <w:tc>
                <w:tcPr>
                  <w:tcW w:w="1985" w:type="dxa"/>
                  <w:shd w:val="clear" w:color="auto" w:fill="auto"/>
                </w:tcPr>
                <w:p w:rsidR="00452E61" w:rsidRDefault="00452E61" w:rsidP="00EA2540">
                  <w:pPr>
                    <w:pStyle w:val="a6"/>
                    <w:framePr w:hSpace="180" w:wrap="around" w:hAnchor="margin" w:y="-465"/>
                    <w:suppressOverlap/>
                    <w:jc w:val="center"/>
                    <w:rPr>
                      <w:sz w:val="24"/>
                      <w:szCs w:val="24"/>
                    </w:rPr>
                  </w:pPr>
                  <w:r w:rsidRPr="00BF7812">
                    <w:rPr>
                      <w:sz w:val="24"/>
                      <w:szCs w:val="24"/>
                    </w:rPr>
                    <w:lastRenderedPageBreak/>
                    <w:t>4 955 691,40</w:t>
                  </w:r>
                </w:p>
              </w:tc>
              <w:tc>
                <w:tcPr>
                  <w:tcW w:w="1842" w:type="dxa"/>
                  <w:shd w:val="clear" w:color="auto" w:fill="auto"/>
                </w:tcPr>
                <w:p w:rsidR="00452E61" w:rsidRPr="00A1138F" w:rsidRDefault="00452E61" w:rsidP="00EA2540">
                  <w:pPr>
                    <w:pStyle w:val="a6"/>
                    <w:framePr w:hSpace="180" w:wrap="around" w:hAnchor="margin" w:y="-465"/>
                    <w:suppressOverlap/>
                    <w:jc w:val="center"/>
                    <w:rPr>
                      <w:sz w:val="24"/>
                      <w:szCs w:val="24"/>
                    </w:rPr>
                  </w:pPr>
                  <w:r w:rsidRPr="008B4514">
                    <w:rPr>
                      <w:sz w:val="24"/>
                      <w:szCs w:val="24"/>
                    </w:rPr>
                    <w:t>550 632,40</w:t>
                  </w:r>
                </w:p>
              </w:tc>
            </w:tr>
            <w:tr w:rsidR="00452E61" w:rsidRPr="007902F6" w:rsidTr="00B934D7">
              <w:trPr>
                <w:trHeight w:val="385"/>
              </w:trPr>
              <w:tc>
                <w:tcPr>
                  <w:tcW w:w="6232" w:type="dxa"/>
                  <w:gridSpan w:val="3"/>
                  <w:shd w:val="clear" w:color="auto" w:fill="auto"/>
                </w:tcPr>
                <w:p w:rsidR="00452E61" w:rsidRDefault="00452E61" w:rsidP="00EA2540">
                  <w:pPr>
                    <w:pStyle w:val="a6"/>
                    <w:framePr w:hSpace="180" w:wrap="around" w:hAnchor="margin" w:y="-465"/>
                    <w:suppressOverlap/>
                    <w:jc w:val="center"/>
                    <w:rPr>
                      <w:sz w:val="24"/>
                      <w:szCs w:val="24"/>
                    </w:rPr>
                  </w:pPr>
                  <w:r w:rsidRPr="007902F6">
                    <w:rPr>
                      <w:b/>
                      <w:sz w:val="24"/>
                      <w:szCs w:val="24"/>
                    </w:rPr>
                    <w:lastRenderedPageBreak/>
                    <w:t>ИТОГ</w:t>
                  </w:r>
                  <w:r w:rsidRPr="007902F6">
                    <w:rPr>
                      <w:b/>
                      <w:sz w:val="24"/>
                      <w:szCs w:val="24"/>
                      <w:lang w:val="en-US"/>
                    </w:rPr>
                    <w:t>О:</w:t>
                  </w:r>
                </w:p>
              </w:tc>
              <w:tc>
                <w:tcPr>
                  <w:tcW w:w="1985" w:type="dxa"/>
                  <w:shd w:val="clear" w:color="auto" w:fill="auto"/>
                </w:tcPr>
                <w:p w:rsidR="00452E61" w:rsidRPr="00BF7812" w:rsidRDefault="00452E61" w:rsidP="00EA2540">
                  <w:pPr>
                    <w:pStyle w:val="a6"/>
                    <w:framePr w:hSpace="180" w:wrap="around" w:hAnchor="margin" w:y="-465"/>
                    <w:suppressOverlap/>
                    <w:jc w:val="center"/>
                    <w:rPr>
                      <w:b/>
                      <w:sz w:val="24"/>
                      <w:szCs w:val="24"/>
                    </w:rPr>
                  </w:pPr>
                  <w:r w:rsidRPr="00BF7812">
                    <w:rPr>
                      <w:b/>
                      <w:sz w:val="24"/>
                      <w:szCs w:val="24"/>
                    </w:rPr>
                    <w:t>4 955 691,40</w:t>
                  </w:r>
                </w:p>
              </w:tc>
              <w:tc>
                <w:tcPr>
                  <w:tcW w:w="1842" w:type="dxa"/>
                  <w:shd w:val="clear" w:color="auto" w:fill="auto"/>
                </w:tcPr>
                <w:p w:rsidR="00452E61" w:rsidRPr="00BF7812" w:rsidRDefault="00452E61" w:rsidP="00EA2540">
                  <w:pPr>
                    <w:pStyle w:val="a6"/>
                    <w:framePr w:hSpace="180" w:wrap="around" w:hAnchor="margin" w:y="-465"/>
                    <w:suppressOverlap/>
                    <w:jc w:val="center"/>
                    <w:rPr>
                      <w:b/>
                      <w:sz w:val="24"/>
                      <w:szCs w:val="24"/>
                    </w:rPr>
                  </w:pPr>
                  <w:r w:rsidRPr="008B4514">
                    <w:rPr>
                      <w:b/>
                      <w:sz w:val="24"/>
                      <w:szCs w:val="24"/>
                    </w:rPr>
                    <w:t>550 632,40</w:t>
                  </w:r>
                </w:p>
              </w:tc>
            </w:tr>
            <w:tr w:rsidR="00452E61" w:rsidRPr="007902F6" w:rsidTr="00B934D7">
              <w:trPr>
                <w:trHeight w:val="844"/>
              </w:trPr>
              <w:tc>
                <w:tcPr>
                  <w:tcW w:w="846" w:type="dxa"/>
                  <w:shd w:val="clear" w:color="auto" w:fill="auto"/>
                </w:tcPr>
                <w:p w:rsidR="00452E61" w:rsidRDefault="00452E61" w:rsidP="00EA2540">
                  <w:pPr>
                    <w:pStyle w:val="a6"/>
                    <w:framePr w:hSpace="180" w:wrap="around" w:hAnchor="margin" w:y="-465"/>
                    <w:suppressOverlap/>
                    <w:jc w:val="center"/>
                    <w:rPr>
                      <w:sz w:val="24"/>
                      <w:szCs w:val="24"/>
                    </w:rPr>
                  </w:pPr>
                  <w:r>
                    <w:rPr>
                      <w:sz w:val="24"/>
                      <w:szCs w:val="24"/>
                    </w:rPr>
                    <w:t>2.</w:t>
                  </w:r>
                </w:p>
              </w:tc>
              <w:tc>
                <w:tcPr>
                  <w:tcW w:w="2693" w:type="dxa"/>
                  <w:shd w:val="clear" w:color="auto" w:fill="auto"/>
                </w:tcPr>
                <w:p w:rsidR="00452E61" w:rsidRPr="007902F6" w:rsidRDefault="00452E61" w:rsidP="00EA2540">
                  <w:pPr>
                    <w:pStyle w:val="a6"/>
                    <w:framePr w:hSpace="180" w:wrap="around" w:hAnchor="margin" w:y="-465"/>
                    <w:suppressOverlap/>
                    <w:rPr>
                      <w:bCs/>
                      <w:sz w:val="24"/>
                      <w:szCs w:val="24"/>
                    </w:rPr>
                  </w:pPr>
                  <w:r w:rsidRPr="00A15524">
                    <w:rPr>
                      <w:bCs/>
                      <w:sz w:val="24"/>
                      <w:szCs w:val="24"/>
                    </w:rPr>
                    <w:t>департамент имущественных и жилищных отношений администрации города Оренбурга</w:t>
                  </w:r>
                </w:p>
              </w:tc>
              <w:tc>
                <w:tcPr>
                  <w:tcW w:w="2693" w:type="dxa"/>
                  <w:shd w:val="clear" w:color="auto" w:fill="auto"/>
                </w:tcPr>
                <w:p w:rsidR="00452E61" w:rsidRDefault="00452E61" w:rsidP="00EA2540">
                  <w:pPr>
                    <w:pStyle w:val="a6"/>
                    <w:framePr w:hSpace="180" w:wrap="around" w:hAnchor="margin" w:y="-465"/>
                    <w:suppressOverlap/>
                    <w:rPr>
                      <w:sz w:val="24"/>
                      <w:szCs w:val="24"/>
                    </w:rPr>
                  </w:pPr>
                  <w:r w:rsidRPr="00BF7812">
                    <w:rPr>
                      <w:sz w:val="24"/>
                      <w:szCs w:val="24"/>
                    </w:rPr>
                    <w:t xml:space="preserve">Наружные сети водоотведения детского сада на 300 мест </w:t>
                  </w:r>
                </w:p>
                <w:p w:rsidR="00452E61" w:rsidRDefault="00452E61" w:rsidP="00EA2540">
                  <w:pPr>
                    <w:pStyle w:val="a6"/>
                    <w:framePr w:hSpace="180" w:wrap="around" w:hAnchor="margin" w:y="-465"/>
                    <w:suppressOverlap/>
                    <w:rPr>
                      <w:sz w:val="24"/>
                      <w:szCs w:val="24"/>
                    </w:rPr>
                  </w:pPr>
                  <w:r>
                    <w:rPr>
                      <w:sz w:val="24"/>
                      <w:szCs w:val="24"/>
                    </w:rPr>
                    <w:t xml:space="preserve">в </w:t>
                  </w:r>
                  <w:r w:rsidRPr="00BF7812">
                    <w:rPr>
                      <w:sz w:val="24"/>
                      <w:szCs w:val="24"/>
                    </w:rPr>
                    <w:t xml:space="preserve"> ЖК </w:t>
                  </w:r>
                  <w:r>
                    <w:rPr>
                      <w:sz w:val="24"/>
                      <w:szCs w:val="24"/>
                    </w:rPr>
                    <w:t>«</w:t>
                  </w:r>
                  <w:r w:rsidRPr="00BF7812">
                    <w:rPr>
                      <w:sz w:val="24"/>
                      <w:szCs w:val="24"/>
                    </w:rPr>
                    <w:t>Дубки</w:t>
                  </w:r>
                  <w:r>
                    <w:rPr>
                      <w:sz w:val="24"/>
                      <w:szCs w:val="24"/>
                    </w:rPr>
                    <w:t>»</w:t>
                  </w:r>
                </w:p>
                <w:p w:rsidR="00452E61" w:rsidRDefault="00452E61" w:rsidP="00EA2540">
                  <w:pPr>
                    <w:pStyle w:val="a6"/>
                    <w:framePr w:hSpace="180" w:wrap="around" w:hAnchor="margin" w:y="-465"/>
                    <w:suppressOverlap/>
                    <w:rPr>
                      <w:sz w:val="24"/>
                      <w:szCs w:val="24"/>
                    </w:rPr>
                  </w:pPr>
                  <w:r w:rsidRPr="00A15524">
                    <w:rPr>
                      <w:sz w:val="24"/>
                      <w:szCs w:val="24"/>
                    </w:rPr>
                    <w:t>г. Оренбурга</w:t>
                  </w:r>
                </w:p>
              </w:tc>
              <w:tc>
                <w:tcPr>
                  <w:tcW w:w="1985" w:type="dxa"/>
                  <w:shd w:val="clear" w:color="auto" w:fill="auto"/>
                </w:tcPr>
                <w:p w:rsidR="00452E61" w:rsidRDefault="00452E61" w:rsidP="00EA2540">
                  <w:pPr>
                    <w:pStyle w:val="a6"/>
                    <w:framePr w:hSpace="180" w:wrap="around" w:hAnchor="margin" w:y="-465"/>
                    <w:suppressOverlap/>
                    <w:jc w:val="center"/>
                    <w:rPr>
                      <w:sz w:val="24"/>
                      <w:szCs w:val="24"/>
                    </w:rPr>
                  </w:pPr>
                  <w:r w:rsidRPr="00BF7812">
                    <w:rPr>
                      <w:sz w:val="24"/>
                      <w:szCs w:val="24"/>
                    </w:rPr>
                    <w:t>571 416,08</w:t>
                  </w:r>
                </w:p>
              </w:tc>
              <w:tc>
                <w:tcPr>
                  <w:tcW w:w="1842" w:type="dxa"/>
                  <w:shd w:val="clear" w:color="auto" w:fill="auto"/>
                </w:tcPr>
                <w:p w:rsidR="00452E61" w:rsidRPr="00A1138F" w:rsidRDefault="00452E61" w:rsidP="00EA2540">
                  <w:pPr>
                    <w:pStyle w:val="a6"/>
                    <w:framePr w:hSpace="180" w:wrap="around" w:hAnchor="margin" w:y="-465"/>
                    <w:suppressOverlap/>
                    <w:jc w:val="center"/>
                    <w:rPr>
                      <w:sz w:val="24"/>
                      <w:szCs w:val="24"/>
                    </w:rPr>
                  </w:pPr>
                  <w:r w:rsidRPr="008B4514">
                    <w:rPr>
                      <w:sz w:val="24"/>
                      <w:szCs w:val="24"/>
                    </w:rPr>
                    <w:t>93 267,06</w:t>
                  </w:r>
                </w:p>
              </w:tc>
            </w:tr>
            <w:tr w:rsidR="00452E61" w:rsidRPr="007902F6" w:rsidTr="00B934D7">
              <w:trPr>
                <w:trHeight w:val="314"/>
              </w:trPr>
              <w:tc>
                <w:tcPr>
                  <w:tcW w:w="6232" w:type="dxa"/>
                  <w:gridSpan w:val="3"/>
                  <w:shd w:val="clear" w:color="auto" w:fill="auto"/>
                </w:tcPr>
                <w:p w:rsidR="00452E61" w:rsidRPr="00BF7812" w:rsidRDefault="00452E61" w:rsidP="00EA2540">
                  <w:pPr>
                    <w:pStyle w:val="a6"/>
                    <w:framePr w:hSpace="180" w:wrap="around" w:hAnchor="margin" w:y="-465"/>
                    <w:suppressOverlap/>
                    <w:jc w:val="center"/>
                    <w:rPr>
                      <w:b/>
                      <w:sz w:val="24"/>
                      <w:szCs w:val="24"/>
                    </w:rPr>
                  </w:pPr>
                  <w:r w:rsidRPr="00BF7812">
                    <w:rPr>
                      <w:b/>
                      <w:sz w:val="24"/>
                      <w:szCs w:val="24"/>
                    </w:rPr>
                    <w:t>ИТОГО:</w:t>
                  </w:r>
                </w:p>
              </w:tc>
              <w:tc>
                <w:tcPr>
                  <w:tcW w:w="1985" w:type="dxa"/>
                  <w:shd w:val="clear" w:color="auto" w:fill="auto"/>
                </w:tcPr>
                <w:p w:rsidR="00452E61" w:rsidRPr="00BF7812" w:rsidRDefault="00452E61" w:rsidP="00EA2540">
                  <w:pPr>
                    <w:pStyle w:val="a6"/>
                    <w:framePr w:hSpace="180" w:wrap="around" w:hAnchor="margin" w:y="-465"/>
                    <w:suppressOverlap/>
                    <w:jc w:val="center"/>
                    <w:rPr>
                      <w:b/>
                      <w:sz w:val="24"/>
                      <w:szCs w:val="24"/>
                    </w:rPr>
                  </w:pPr>
                  <w:r w:rsidRPr="00BF7812">
                    <w:rPr>
                      <w:b/>
                      <w:sz w:val="24"/>
                      <w:szCs w:val="24"/>
                    </w:rPr>
                    <w:t>571 416,08</w:t>
                  </w:r>
                </w:p>
              </w:tc>
              <w:tc>
                <w:tcPr>
                  <w:tcW w:w="1842" w:type="dxa"/>
                  <w:shd w:val="clear" w:color="auto" w:fill="auto"/>
                </w:tcPr>
                <w:p w:rsidR="00452E61" w:rsidRPr="00BF7812" w:rsidRDefault="00452E61" w:rsidP="00EA2540">
                  <w:pPr>
                    <w:pStyle w:val="a6"/>
                    <w:framePr w:hSpace="180" w:wrap="around" w:hAnchor="margin" w:y="-465"/>
                    <w:suppressOverlap/>
                    <w:jc w:val="center"/>
                    <w:rPr>
                      <w:b/>
                      <w:sz w:val="24"/>
                      <w:szCs w:val="24"/>
                    </w:rPr>
                  </w:pPr>
                  <w:r w:rsidRPr="008B4514">
                    <w:rPr>
                      <w:b/>
                      <w:sz w:val="24"/>
                      <w:szCs w:val="24"/>
                    </w:rPr>
                    <w:t>93 267,06</w:t>
                  </w:r>
                </w:p>
              </w:tc>
            </w:tr>
            <w:tr w:rsidR="00452E61" w:rsidRPr="007902F6" w:rsidTr="00B934D7">
              <w:trPr>
                <w:trHeight w:val="844"/>
              </w:trPr>
              <w:tc>
                <w:tcPr>
                  <w:tcW w:w="846" w:type="dxa"/>
                  <w:shd w:val="clear" w:color="auto" w:fill="auto"/>
                </w:tcPr>
                <w:p w:rsidR="00452E61" w:rsidRPr="007902F6" w:rsidRDefault="00452E61" w:rsidP="00EA2540">
                  <w:pPr>
                    <w:pStyle w:val="a6"/>
                    <w:framePr w:hSpace="180" w:wrap="around" w:hAnchor="margin" w:y="-465"/>
                    <w:suppressOverlap/>
                    <w:jc w:val="center"/>
                    <w:rPr>
                      <w:sz w:val="24"/>
                      <w:szCs w:val="24"/>
                    </w:rPr>
                  </w:pPr>
                  <w:r>
                    <w:rPr>
                      <w:sz w:val="24"/>
                      <w:szCs w:val="24"/>
                    </w:rPr>
                    <w:t>3</w:t>
                  </w:r>
                  <w:r w:rsidRPr="007902F6">
                    <w:rPr>
                      <w:sz w:val="24"/>
                      <w:szCs w:val="24"/>
                    </w:rPr>
                    <w:t>.</w:t>
                  </w:r>
                </w:p>
              </w:tc>
              <w:tc>
                <w:tcPr>
                  <w:tcW w:w="2693" w:type="dxa"/>
                  <w:shd w:val="clear" w:color="auto" w:fill="auto"/>
                </w:tcPr>
                <w:p w:rsidR="00452E61" w:rsidRPr="007902F6" w:rsidRDefault="00452E61" w:rsidP="00EA2540">
                  <w:pPr>
                    <w:pStyle w:val="a6"/>
                    <w:framePr w:hSpace="180" w:wrap="around" w:hAnchor="margin" w:y="-465"/>
                    <w:suppressOverlap/>
                    <w:rPr>
                      <w:bCs/>
                      <w:sz w:val="24"/>
                      <w:szCs w:val="24"/>
                    </w:rPr>
                  </w:pPr>
                  <w:r w:rsidRPr="007902F6">
                    <w:rPr>
                      <w:bCs/>
                      <w:sz w:val="24"/>
                      <w:szCs w:val="24"/>
                    </w:rPr>
                    <w:t>Муниципальное казенное учреждение «Благоустройство и озеленение» города Оренбурга</w:t>
                  </w:r>
                </w:p>
              </w:tc>
              <w:tc>
                <w:tcPr>
                  <w:tcW w:w="2693" w:type="dxa"/>
                  <w:shd w:val="clear" w:color="auto" w:fill="auto"/>
                </w:tcPr>
                <w:p w:rsidR="00452E61" w:rsidRDefault="00452E61" w:rsidP="00EA2540">
                  <w:pPr>
                    <w:pStyle w:val="a6"/>
                    <w:framePr w:hSpace="180" w:wrap="around" w:hAnchor="margin" w:y="-465"/>
                    <w:suppressOverlap/>
                    <w:rPr>
                      <w:sz w:val="24"/>
                      <w:szCs w:val="24"/>
                    </w:rPr>
                  </w:pPr>
                  <w:r>
                    <w:rPr>
                      <w:sz w:val="24"/>
                      <w:szCs w:val="24"/>
                    </w:rPr>
                    <w:t>Объекты озеленения</w:t>
                  </w:r>
                </w:p>
                <w:p w:rsidR="00452E61" w:rsidRPr="007902F6" w:rsidRDefault="00452E61" w:rsidP="00EA2540">
                  <w:pPr>
                    <w:pStyle w:val="a6"/>
                    <w:framePr w:hSpace="180" w:wrap="around" w:hAnchor="margin" w:y="-465"/>
                    <w:suppressOverlap/>
                    <w:rPr>
                      <w:sz w:val="24"/>
                      <w:szCs w:val="24"/>
                    </w:rPr>
                  </w:pPr>
                  <w:r w:rsidRPr="00A1138F">
                    <w:rPr>
                      <w:sz w:val="24"/>
                      <w:szCs w:val="24"/>
                    </w:rPr>
                    <w:t>в парке южного жилого района по ул. Илекская в г. Оренбурге</w:t>
                  </w:r>
                </w:p>
              </w:tc>
              <w:tc>
                <w:tcPr>
                  <w:tcW w:w="1985" w:type="dxa"/>
                  <w:shd w:val="clear" w:color="auto" w:fill="auto"/>
                </w:tcPr>
                <w:p w:rsidR="00452E61" w:rsidRPr="007902F6" w:rsidRDefault="00452E61" w:rsidP="00EA2540">
                  <w:pPr>
                    <w:pStyle w:val="a6"/>
                    <w:framePr w:hSpace="180" w:wrap="around" w:hAnchor="margin" w:y="-465"/>
                    <w:suppressOverlap/>
                    <w:jc w:val="center"/>
                    <w:rPr>
                      <w:sz w:val="24"/>
                      <w:szCs w:val="24"/>
                    </w:rPr>
                  </w:pPr>
                  <w:r>
                    <w:rPr>
                      <w:sz w:val="24"/>
                      <w:szCs w:val="24"/>
                    </w:rPr>
                    <w:t>785 617,12</w:t>
                  </w:r>
                </w:p>
              </w:tc>
              <w:tc>
                <w:tcPr>
                  <w:tcW w:w="1842" w:type="dxa"/>
                  <w:shd w:val="clear" w:color="auto" w:fill="auto"/>
                </w:tcPr>
                <w:p w:rsidR="00452E61" w:rsidRPr="007902F6" w:rsidRDefault="00452E61" w:rsidP="00EA2540">
                  <w:pPr>
                    <w:pStyle w:val="a6"/>
                    <w:framePr w:hSpace="180" w:wrap="around" w:hAnchor="margin" w:y="-465"/>
                    <w:suppressOverlap/>
                    <w:jc w:val="center"/>
                    <w:rPr>
                      <w:sz w:val="24"/>
                      <w:szCs w:val="24"/>
                    </w:rPr>
                  </w:pPr>
                  <w:r w:rsidRPr="00A1138F">
                    <w:rPr>
                      <w:sz w:val="24"/>
                      <w:szCs w:val="24"/>
                    </w:rPr>
                    <w:t>32 776,00</w:t>
                  </w:r>
                </w:p>
              </w:tc>
            </w:tr>
            <w:tr w:rsidR="00452E61" w:rsidRPr="007902F6" w:rsidTr="00B934D7">
              <w:trPr>
                <w:trHeight w:val="370"/>
              </w:trPr>
              <w:tc>
                <w:tcPr>
                  <w:tcW w:w="6232" w:type="dxa"/>
                  <w:gridSpan w:val="3"/>
                  <w:shd w:val="clear" w:color="auto" w:fill="auto"/>
                </w:tcPr>
                <w:p w:rsidR="00452E61" w:rsidRPr="004F681E" w:rsidRDefault="00452E61" w:rsidP="00EA2540">
                  <w:pPr>
                    <w:pStyle w:val="a6"/>
                    <w:framePr w:hSpace="180" w:wrap="around" w:hAnchor="margin" w:y="-465"/>
                    <w:suppressOverlap/>
                    <w:jc w:val="center"/>
                    <w:rPr>
                      <w:b/>
                      <w:sz w:val="24"/>
                      <w:szCs w:val="24"/>
                    </w:rPr>
                  </w:pPr>
                  <w:r w:rsidRPr="007902F6">
                    <w:rPr>
                      <w:b/>
                      <w:sz w:val="24"/>
                      <w:szCs w:val="24"/>
                    </w:rPr>
                    <w:t>ИТОГ</w:t>
                  </w:r>
                  <w:r w:rsidRPr="004F681E">
                    <w:rPr>
                      <w:b/>
                      <w:sz w:val="24"/>
                      <w:szCs w:val="24"/>
                    </w:rPr>
                    <w:t>О:</w:t>
                  </w:r>
                </w:p>
              </w:tc>
              <w:tc>
                <w:tcPr>
                  <w:tcW w:w="1985" w:type="dxa"/>
                  <w:shd w:val="clear" w:color="auto" w:fill="auto"/>
                </w:tcPr>
                <w:p w:rsidR="00452E61" w:rsidRPr="007902F6" w:rsidRDefault="00452E61" w:rsidP="00EA2540">
                  <w:pPr>
                    <w:pStyle w:val="a6"/>
                    <w:framePr w:hSpace="180" w:wrap="around" w:hAnchor="margin" w:y="-465"/>
                    <w:suppressOverlap/>
                    <w:jc w:val="center"/>
                    <w:rPr>
                      <w:b/>
                      <w:sz w:val="24"/>
                      <w:szCs w:val="24"/>
                    </w:rPr>
                  </w:pPr>
                  <w:r w:rsidRPr="00A1138F">
                    <w:rPr>
                      <w:b/>
                      <w:sz w:val="24"/>
                      <w:szCs w:val="24"/>
                    </w:rPr>
                    <w:t>785 617,12</w:t>
                  </w:r>
                </w:p>
              </w:tc>
              <w:tc>
                <w:tcPr>
                  <w:tcW w:w="1842" w:type="dxa"/>
                  <w:shd w:val="clear" w:color="auto" w:fill="auto"/>
                </w:tcPr>
                <w:p w:rsidR="00452E61" w:rsidRPr="007902F6" w:rsidRDefault="00452E61" w:rsidP="00EA2540">
                  <w:pPr>
                    <w:pStyle w:val="a6"/>
                    <w:framePr w:hSpace="180" w:wrap="around" w:hAnchor="margin" w:y="-465"/>
                    <w:suppressOverlap/>
                    <w:jc w:val="center"/>
                    <w:rPr>
                      <w:b/>
                      <w:sz w:val="24"/>
                      <w:szCs w:val="24"/>
                    </w:rPr>
                  </w:pPr>
                  <w:r w:rsidRPr="00A1138F">
                    <w:rPr>
                      <w:b/>
                      <w:sz w:val="24"/>
                      <w:szCs w:val="24"/>
                    </w:rPr>
                    <w:t>32 776,00</w:t>
                  </w:r>
                </w:p>
              </w:tc>
            </w:tr>
            <w:tr w:rsidR="00452E61" w:rsidRPr="00BB0DD9" w:rsidTr="00B934D7">
              <w:trPr>
                <w:trHeight w:val="370"/>
              </w:trPr>
              <w:tc>
                <w:tcPr>
                  <w:tcW w:w="6232" w:type="dxa"/>
                  <w:gridSpan w:val="3"/>
                  <w:shd w:val="clear" w:color="auto" w:fill="auto"/>
                </w:tcPr>
                <w:p w:rsidR="00452E61" w:rsidRPr="004F681E" w:rsidRDefault="00452E61" w:rsidP="00EA2540">
                  <w:pPr>
                    <w:pStyle w:val="a6"/>
                    <w:framePr w:hSpace="180" w:wrap="around" w:hAnchor="margin" w:y="-465"/>
                    <w:suppressOverlap/>
                    <w:jc w:val="center"/>
                    <w:rPr>
                      <w:b/>
                      <w:sz w:val="24"/>
                      <w:szCs w:val="24"/>
                    </w:rPr>
                  </w:pPr>
                  <w:r w:rsidRPr="007902F6">
                    <w:rPr>
                      <w:b/>
                      <w:sz w:val="24"/>
                      <w:szCs w:val="24"/>
                    </w:rPr>
                    <w:t>ВСЕГО</w:t>
                  </w:r>
                  <w:r w:rsidRPr="004F681E">
                    <w:rPr>
                      <w:b/>
                      <w:sz w:val="24"/>
                      <w:szCs w:val="24"/>
                    </w:rPr>
                    <w:t>:</w:t>
                  </w:r>
                </w:p>
              </w:tc>
              <w:tc>
                <w:tcPr>
                  <w:tcW w:w="1985" w:type="dxa"/>
                  <w:shd w:val="clear" w:color="auto" w:fill="auto"/>
                </w:tcPr>
                <w:p w:rsidR="00452E61" w:rsidRPr="007902F6" w:rsidRDefault="00452E61" w:rsidP="00EA2540">
                  <w:pPr>
                    <w:pStyle w:val="a6"/>
                    <w:framePr w:hSpace="180" w:wrap="around" w:hAnchor="margin" w:y="-465"/>
                    <w:suppressOverlap/>
                    <w:jc w:val="center"/>
                    <w:rPr>
                      <w:b/>
                      <w:sz w:val="24"/>
                      <w:szCs w:val="24"/>
                    </w:rPr>
                  </w:pPr>
                  <w:r w:rsidRPr="008B4514">
                    <w:rPr>
                      <w:b/>
                      <w:sz w:val="24"/>
                      <w:szCs w:val="24"/>
                    </w:rPr>
                    <w:t>6 312 724,60</w:t>
                  </w:r>
                </w:p>
              </w:tc>
              <w:tc>
                <w:tcPr>
                  <w:tcW w:w="1842" w:type="dxa"/>
                  <w:shd w:val="clear" w:color="auto" w:fill="auto"/>
                </w:tcPr>
                <w:p w:rsidR="00452E61" w:rsidRPr="007902F6" w:rsidRDefault="00452E61" w:rsidP="00EA2540">
                  <w:pPr>
                    <w:pStyle w:val="a6"/>
                    <w:framePr w:hSpace="180" w:wrap="around" w:hAnchor="margin" w:y="-465"/>
                    <w:suppressOverlap/>
                    <w:jc w:val="center"/>
                    <w:rPr>
                      <w:b/>
                      <w:sz w:val="24"/>
                      <w:szCs w:val="24"/>
                    </w:rPr>
                  </w:pPr>
                  <w:r w:rsidRPr="008B4514">
                    <w:rPr>
                      <w:b/>
                      <w:sz w:val="24"/>
                      <w:szCs w:val="24"/>
                    </w:rPr>
                    <w:t>676 675,46</w:t>
                  </w:r>
                </w:p>
              </w:tc>
            </w:tr>
          </w:tbl>
          <w:p w:rsidR="00452E61" w:rsidRDefault="00452E61" w:rsidP="00EA2540">
            <w:pPr>
              <w:autoSpaceDE w:val="0"/>
              <w:autoSpaceDN w:val="0"/>
              <w:adjustRightInd w:val="0"/>
              <w:ind w:firstLine="709"/>
              <w:jc w:val="both"/>
              <w:rPr>
                <w:color w:val="FF0000"/>
                <w:sz w:val="28"/>
                <w:szCs w:val="28"/>
              </w:rPr>
            </w:pPr>
          </w:p>
          <w:p w:rsidR="00452E61" w:rsidRPr="007902F6" w:rsidRDefault="00452E61" w:rsidP="00EA2540">
            <w:pPr>
              <w:autoSpaceDE w:val="0"/>
              <w:autoSpaceDN w:val="0"/>
              <w:adjustRightInd w:val="0"/>
              <w:ind w:firstLine="709"/>
              <w:jc w:val="both"/>
              <w:rPr>
                <w:sz w:val="28"/>
                <w:szCs w:val="28"/>
              </w:rPr>
            </w:pPr>
            <w:r w:rsidRPr="007902F6">
              <w:rPr>
                <w:sz w:val="28"/>
                <w:szCs w:val="28"/>
              </w:rPr>
              <w:t xml:space="preserve">За </w:t>
            </w:r>
            <w:r>
              <w:rPr>
                <w:sz w:val="28"/>
                <w:szCs w:val="28"/>
              </w:rPr>
              <w:t>2024 год</w:t>
            </w:r>
            <w:r w:rsidRPr="007902F6">
              <w:rPr>
                <w:sz w:val="28"/>
                <w:szCs w:val="28"/>
              </w:rPr>
              <w:t xml:space="preserve"> осуществлялась внутрибюджетн</w:t>
            </w:r>
            <w:r>
              <w:rPr>
                <w:sz w:val="28"/>
                <w:szCs w:val="28"/>
              </w:rPr>
              <w:t xml:space="preserve">ая </w:t>
            </w:r>
            <w:r w:rsidRPr="00166519">
              <w:rPr>
                <w:sz w:val="28"/>
                <w:szCs w:val="28"/>
              </w:rPr>
              <w:t xml:space="preserve">передача вложений </w:t>
            </w:r>
            <w:r>
              <w:rPr>
                <w:sz w:val="28"/>
                <w:szCs w:val="28"/>
              </w:rPr>
              <w:t>в</w:t>
            </w:r>
            <w:r w:rsidRPr="00166519">
              <w:rPr>
                <w:sz w:val="28"/>
                <w:szCs w:val="28"/>
              </w:rPr>
              <w:t xml:space="preserve"> основные средства – </w:t>
            </w:r>
            <w:r>
              <w:rPr>
                <w:sz w:val="28"/>
                <w:szCs w:val="28"/>
              </w:rPr>
              <w:t>иное движимое имущество</w:t>
            </w:r>
            <w:r w:rsidRPr="00166519">
              <w:rPr>
                <w:sz w:val="28"/>
                <w:szCs w:val="28"/>
              </w:rPr>
              <w:t xml:space="preserve"> (счет 1 401 20 281) </w:t>
            </w:r>
            <w:r w:rsidRPr="007902F6">
              <w:rPr>
                <w:sz w:val="28"/>
                <w:szCs w:val="28"/>
              </w:rPr>
              <w:t xml:space="preserve">на сумму </w:t>
            </w:r>
            <w:r>
              <w:rPr>
                <w:sz w:val="28"/>
                <w:szCs w:val="28"/>
              </w:rPr>
              <w:t xml:space="preserve">                          </w:t>
            </w:r>
            <w:r w:rsidRPr="00166519">
              <w:rPr>
                <w:sz w:val="28"/>
                <w:szCs w:val="28"/>
              </w:rPr>
              <w:t xml:space="preserve">137 352 792,86 </w:t>
            </w:r>
            <w:r w:rsidRPr="007902F6">
              <w:rPr>
                <w:sz w:val="28"/>
                <w:szCs w:val="28"/>
              </w:rPr>
              <w:t xml:space="preserve">руб., с амортизацией   </w:t>
            </w:r>
            <w:r>
              <w:rPr>
                <w:sz w:val="28"/>
                <w:szCs w:val="28"/>
              </w:rPr>
              <w:t xml:space="preserve">0,00 </w:t>
            </w:r>
            <w:r w:rsidRPr="007902F6">
              <w:rPr>
                <w:sz w:val="28"/>
                <w:szCs w:val="28"/>
              </w:rPr>
              <w:t>руб.</w:t>
            </w:r>
          </w:p>
          <w:p w:rsidR="00452E61" w:rsidRPr="007902F6" w:rsidRDefault="00452E61" w:rsidP="00EA2540">
            <w:pPr>
              <w:pStyle w:val="a6"/>
              <w:rPr>
                <w:sz w:val="28"/>
                <w:szCs w:val="28"/>
              </w:rPr>
            </w:pPr>
            <w:r w:rsidRPr="007902F6">
              <w:rPr>
                <w:sz w:val="28"/>
                <w:szCs w:val="28"/>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35"/>
              <w:gridCol w:w="2693"/>
              <w:gridCol w:w="1985"/>
              <w:gridCol w:w="1842"/>
            </w:tblGrid>
            <w:tr w:rsidR="00452E61" w:rsidRPr="007902F6" w:rsidTr="00B934D7">
              <w:tc>
                <w:tcPr>
                  <w:tcW w:w="846" w:type="dxa"/>
                  <w:shd w:val="clear" w:color="auto" w:fill="auto"/>
                </w:tcPr>
                <w:p w:rsidR="00452E61" w:rsidRPr="007902F6" w:rsidRDefault="00452E61" w:rsidP="00EA2540">
                  <w:pPr>
                    <w:pStyle w:val="a6"/>
                    <w:framePr w:hSpace="180" w:wrap="around" w:hAnchor="margin" w:y="-465"/>
                    <w:suppressOverlap/>
                    <w:rPr>
                      <w:sz w:val="24"/>
                      <w:szCs w:val="24"/>
                    </w:rPr>
                  </w:pPr>
                  <w:r w:rsidRPr="007902F6">
                    <w:rPr>
                      <w:sz w:val="24"/>
                      <w:szCs w:val="24"/>
                    </w:rPr>
                    <w:t>№ п/п</w:t>
                  </w:r>
                </w:p>
              </w:tc>
              <w:tc>
                <w:tcPr>
                  <w:tcW w:w="2835" w:type="dxa"/>
                  <w:shd w:val="clear" w:color="auto" w:fill="auto"/>
                </w:tcPr>
                <w:p w:rsidR="00452E61" w:rsidRPr="007902F6" w:rsidRDefault="00452E61" w:rsidP="00EA2540">
                  <w:pPr>
                    <w:pStyle w:val="a6"/>
                    <w:framePr w:hSpace="180" w:wrap="around" w:hAnchor="margin" w:y="-465"/>
                    <w:suppressOverlap/>
                    <w:rPr>
                      <w:sz w:val="24"/>
                      <w:szCs w:val="24"/>
                    </w:rPr>
                  </w:pPr>
                  <w:r w:rsidRPr="007902F6">
                    <w:rPr>
                      <w:sz w:val="24"/>
                      <w:szCs w:val="24"/>
                    </w:rPr>
                    <w:t xml:space="preserve">Наименование </w:t>
                  </w:r>
                  <w:r>
                    <w:rPr>
                      <w:sz w:val="24"/>
                      <w:szCs w:val="24"/>
                    </w:rPr>
                    <w:t>принимающего</w:t>
                  </w:r>
                  <w:r w:rsidRPr="007902F6">
                    <w:rPr>
                      <w:sz w:val="24"/>
                      <w:szCs w:val="24"/>
                    </w:rPr>
                    <w:t xml:space="preserve"> контрагента</w:t>
                  </w:r>
                </w:p>
              </w:tc>
              <w:tc>
                <w:tcPr>
                  <w:tcW w:w="2693" w:type="dxa"/>
                  <w:shd w:val="clear" w:color="auto" w:fill="auto"/>
                </w:tcPr>
                <w:p w:rsidR="00452E61" w:rsidRPr="007902F6" w:rsidRDefault="00452E61" w:rsidP="00EA2540">
                  <w:pPr>
                    <w:pStyle w:val="a6"/>
                    <w:framePr w:hSpace="180" w:wrap="around" w:hAnchor="margin" w:y="-465"/>
                    <w:suppressOverlap/>
                    <w:rPr>
                      <w:sz w:val="24"/>
                      <w:szCs w:val="24"/>
                    </w:rPr>
                  </w:pPr>
                  <w:r w:rsidRPr="007902F6">
                    <w:rPr>
                      <w:sz w:val="24"/>
                      <w:szCs w:val="24"/>
                    </w:rPr>
                    <w:t>Описание принятого имущества</w:t>
                  </w:r>
                </w:p>
              </w:tc>
              <w:tc>
                <w:tcPr>
                  <w:tcW w:w="1985" w:type="dxa"/>
                  <w:shd w:val="clear" w:color="auto" w:fill="auto"/>
                </w:tcPr>
                <w:p w:rsidR="00452E61" w:rsidRPr="007902F6" w:rsidRDefault="00452E61" w:rsidP="00EA2540">
                  <w:pPr>
                    <w:pStyle w:val="a6"/>
                    <w:framePr w:hSpace="180" w:wrap="around" w:hAnchor="margin" w:y="-465"/>
                    <w:suppressOverlap/>
                    <w:jc w:val="center"/>
                    <w:rPr>
                      <w:sz w:val="24"/>
                      <w:szCs w:val="24"/>
                    </w:rPr>
                  </w:pPr>
                  <w:r w:rsidRPr="007902F6">
                    <w:rPr>
                      <w:sz w:val="24"/>
                      <w:szCs w:val="24"/>
                    </w:rPr>
                    <w:t>Балансовая стоимость, руб.</w:t>
                  </w:r>
                </w:p>
              </w:tc>
              <w:tc>
                <w:tcPr>
                  <w:tcW w:w="1842" w:type="dxa"/>
                  <w:shd w:val="clear" w:color="auto" w:fill="auto"/>
                </w:tcPr>
                <w:p w:rsidR="00452E61" w:rsidRPr="007902F6" w:rsidRDefault="00452E61" w:rsidP="00EA2540">
                  <w:pPr>
                    <w:pStyle w:val="a6"/>
                    <w:framePr w:hSpace="180" w:wrap="around" w:hAnchor="margin" w:y="-465"/>
                    <w:suppressOverlap/>
                    <w:jc w:val="center"/>
                    <w:rPr>
                      <w:sz w:val="24"/>
                      <w:szCs w:val="24"/>
                    </w:rPr>
                  </w:pPr>
                  <w:r w:rsidRPr="007902F6">
                    <w:rPr>
                      <w:sz w:val="24"/>
                      <w:szCs w:val="24"/>
                    </w:rPr>
                    <w:t>Сумма амортизации, руб.</w:t>
                  </w:r>
                </w:p>
              </w:tc>
            </w:tr>
            <w:tr w:rsidR="00452E61" w:rsidRPr="007902F6" w:rsidTr="00B934D7">
              <w:trPr>
                <w:trHeight w:val="844"/>
              </w:trPr>
              <w:tc>
                <w:tcPr>
                  <w:tcW w:w="846" w:type="dxa"/>
                  <w:shd w:val="clear" w:color="auto" w:fill="auto"/>
                </w:tcPr>
                <w:p w:rsidR="00452E61" w:rsidRPr="007902F6" w:rsidRDefault="00452E61" w:rsidP="00EA2540">
                  <w:pPr>
                    <w:pStyle w:val="a6"/>
                    <w:framePr w:hSpace="180" w:wrap="around" w:hAnchor="margin" w:y="-465"/>
                    <w:suppressOverlap/>
                    <w:jc w:val="center"/>
                    <w:rPr>
                      <w:sz w:val="24"/>
                      <w:szCs w:val="24"/>
                    </w:rPr>
                  </w:pPr>
                  <w:r>
                    <w:rPr>
                      <w:sz w:val="24"/>
                      <w:szCs w:val="24"/>
                    </w:rPr>
                    <w:t>1</w:t>
                  </w:r>
                  <w:r w:rsidRPr="007902F6">
                    <w:rPr>
                      <w:sz w:val="24"/>
                      <w:szCs w:val="24"/>
                    </w:rPr>
                    <w:t>.</w:t>
                  </w:r>
                </w:p>
              </w:tc>
              <w:tc>
                <w:tcPr>
                  <w:tcW w:w="2835" w:type="dxa"/>
                  <w:shd w:val="clear" w:color="auto" w:fill="auto"/>
                </w:tcPr>
                <w:p w:rsidR="00452E61" w:rsidRPr="007902F6" w:rsidRDefault="00452E61" w:rsidP="00EA2540">
                  <w:pPr>
                    <w:pStyle w:val="a6"/>
                    <w:framePr w:hSpace="180" w:wrap="around" w:hAnchor="margin" w:y="-465"/>
                    <w:suppressOverlap/>
                    <w:rPr>
                      <w:bCs/>
                      <w:sz w:val="24"/>
                      <w:szCs w:val="24"/>
                    </w:rPr>
                  </w:pPr>
                  <w:r w:rsidRPr="007902F6">
                    <w:rPr>
                      <w:bCs/>
                      <w:sz w:val="24"/>
                      <w:szCs w:val="24"/>
                    </w:rPr>
                    <w:t>Управление жилищно-коммунального хозяйства администрации города Оренбурга</w:t>
                  </w:r>
                </w:p>
              </w:tc>
              <w:tc>
                <w:tcPr>
                  <w:tcW w:w="2693" w:type="dxa"/>
                  <w:shd w:val="clear" w:color="auto" w:fill="auto"/>
                </w:tcPr>
                <w:p w:rsidR="00452E61" w:rsidRDefault="00452E61" w:rsidP="00EA2540">
                  <w:pPr>
                    <w:pStyle w:val="a6"/>
                    <w:framePr w:hSpace="180" w:wrap="around" w:hAnchor="margin" w:y="-465"/>
                    <w:suppressOverlap/>
                    <w:rPr>
                      <w:sz w:val="24"/>
                      <w:szCs w:val="24"/>
                    </w:rPr>
                  </w:pPr>
                  <w:r w:rsidRPr="00166519">
                    <w:rPr>
                      <w:sz w:val="24"/>
                      <w:szCs w:val="24"/>
                    </w:rPr>
                    <w:t>Фонтан, установленный в границах свободной территории</w:t>
                  </w:r>
                </w:p>
                <w:p w:rsidR="00452E61" w:rsidRDefault="00452E61" w:rsidP="00EA2540">
                  <w:pPr>
                    <w:pStyle w:val="a6"/>
                    <w:framePr w:hSpace="180" w:wrap="around" w:hAnchor="margin" w:y="-465"/>
                    <w:suppressOverlap/>
                    <w:rPr>
                      <w:sz w:val="24"/>
                      <w:szCs w:val="24"/>
                    </w:rPr>
                  </w:pPr>
                  <w:r w:rsidRPr="00166519">
                    <w:rPr>
                      <w:sz w:val="24"/>
                      <w:szCs w:val="24"/>
                    </w:rPr>
                    <w:t xml:space="preserve"> г.</w:t>
                  </w:r>
                  <w:r>
                    <w:rPr>
                      <w:sz w:val="24"/>
                      <w:szCs w:val="24"/>
                    </w:rPr>
                    <w:t xml:space="preserve"> </w:t>
                  </w:r>
                  <w:r w:rsidRPr="00166519">
                    <w:rPr>
                      <w:sz w:val="24"/>
                      <w:szCs w:val="24"/>
                    </w:rPr>
                    <w:t xml:space="preserve">Оренбург, </w:t>
                  </w:r>
                </w:p>
                <w:p w:rsidR="00452E61" w:rsidRPr="007902F6" w:rsidRDefault="00452E61" w:rsidP="00EA2540">
                  <w:pPr>
                    <w:pStyle w:val="a6"/>
                    <w:framePr w:hSpace="180" w:wrap="around" w:hAnchor="margin" w:y="-465"/>
                    <w:suppressOverlap/>
                    <w:rPr>
                      <w:sz w:val="24"/>
                      <w:szCs w:val="24"/>
                    </w:rPr>
                  </w:pPr>
                  <w:r w:rsidRPr="00166519">
                    <w:rPr>
                      <w:sz w:val="24"/>
                      <w:szCs w:val="24"/>
                    </w:rPr>
                    <w:t>ул.</w:t>
                  </w:r>
                  <w:r>
                    <w:rPr>
                      <w:sz w:val="24"/>
                      <w:szCs w:val="24"/>
                    </w:rPr>
                    <w:t xml:space="preserve"> </w:t>
                  </w:r>
                  <w:r w:rsidRPr="00166519">
                    <w:rPr>
                      <w:sz w:val="24"/>
                      <w:szCs w:val="24"/>
                    </w:rPr>
                    <w:t>Чкалова/</w:t>
                  </w:r>
                  <w:r>
                    <w:rPr>
                      <w:sz w:val="24"/>
                      <w:szCs w:val="24"/>
                    </w:rPr>
                    <w:t xml:space="preserve"> </w:t>
                  </w:r>
                  <w:r w:rsidRPr="00166519">
                    <w:rPr>
                      <w:sz w:val="24"/>
                      <w:szCs w:val="24"/>
                    </w:rPr>
                    <w:t>Ленинградская.4 этап</w:t>
                  </w:r>
                </w:p>
              </w:tc>
              <w:tc>
                <w:tcPr>
                  <w:tcW w:w="1985" w:type="dxa"/>
                  <w:shd w:val="clear" w:color="auto" w:fill="auto"/>
                </w:tcPr>
                <w:p w:rsidR="00452E61" w:rsidRPr="007902F6" w:rsidRDefault="00452E61" w:rsidP="00EA2540">
                  <w:pPr>
                    <w:pStyle w:val="a6"/>
                    <w:framePr w:hSpace="180" w:wrap="around" w:hAnchor="margin" w:y="-465"/>
                    <w:suppressOverlap/>
                    <w:jc w:val="center"/>
                    <w:rPr>
                      <w:sz w:val="24"/>
                      <w:szCs w:val="24"/>
                    </w:rPr>
                  </w:pPr>
                  <w:r w:rsidRPr="00166519">
                    <w:rPr>
                      <w:sz w:val="24"/>
                      <w:szCs w:val="24"/>
                    </w:rPr>
                    <w:t>137 352 792,86</w:t>
                  </w:r>
                </w:p>
              </w:tc>
              <w:tc>
                <w:tcPr>
                  <w:tcW w:w="1842" w:type="dxa"/>
                  <w:shd w:val="clear" w:color="auto" w:fill="auto"/>
                </w:tcPr>
                <w:p w:rsidR="00452E61" w:rsidRPr="007902F6" w:rsidRDefault="00452E61" w:rsidP="00EA2540">
                  <w:pPr>
                    <w:pStyle w:val="a6"/>
                    <w:framePr w:hSpace="180" w:wrap="around" w:hAnchor="margin" w:y="-465"/>
                    <w:suppressOverlap/>
                    <w:jc w:val="center"/>
                    <w:rPr>
                      <w:sz w:val="24"/>
                      <w:szCs w:val="24"/>
                    </w:rPr>
                  </w:pPr>
                  <w:r>
                    <w:rPr>
                      <w:sz w:val="24"/>
                      <w:szCs w:val="24"/>
                    </w:rPr>
                    <w:t>0,00</w:t>
                  </w:r>
                </w:p>
              </w:tc>
            </w:tr>
            <w:tr w:rsidR="00452E61" w:rsidRPr="007902F6" w:rsidTr="00B934D7">
              <w:trPr>
                <w:trHeight w:val="370"/>
              </w:trPr>
              <w:tc>
                <w:tcPr>
                  <w:tcW w:w="6374" w:type="dxa"/>
                  <w:gridSpan w:val="3"/>
                  <w:shd w:val="clear" w:color="auto" w:fill="auto"/>
                </w:tcPr>
                <w:p w:rsidR="00452E61" w:rsidRPr="004F681E" w:rsidRDefault="00452E61" w:rsidP="00EA2540">
                  <w:pPr>
                    <w:pStyle w:val="a6"/>
                    <w:framePr w:hSpace="180" w:wrap="around" w:hAnchor="margin" w:y="-465"/>
                    <w:suppressOverlap/>
                    <w:jc w:val="center"/>
                    <w:rPr>
                      <w:b/>
                      <w:sz w:val="24"/>
                      <w:szCs w:val="24"/>
                    </w:rPr>
                  </w:pPr>
                  <w:r w:rsidRPr="007902F6">
                    <w:rPr>
                      <w:b/>
                      <w:sz w:val="24"/>
                      <w:szCs w:val="24"/>
                    </w:rPr>
                    <w:t>ИТОГ</w:t>
                  </w:r>
                  <w:r w:rsidRPr="004F681E">
                    <w:rPr>
                      <w:b/>
                      <w:sz w:val="24"/>
                      <w:szCs w:val="24"/>
                    </w:rPr>
                    <w:t>О:</w:t>
                  </w:r>
                </w:p>
              </w:tc>
              <w:tc>
                <w:tcPr>
                  <w:tcW w:w="1985" w:type="dxa"/>
                  <w:shd w:val="clear" w:color="auto" w:fill="auto"/>
                </w:tcPr>
                <w:p w:rsidR="00452E61" w:rsidRPr="007902F6" w:rsidRDefault="00452E61" w:rsidP="00EA2540">
                  <w:pPr>
                    <w:pStyle w:val="a6"/>
                    <w:framePr w:hSpace="180" w:wrap="around" w:hAnchor="margin" w:y="-465"/>
                    <w:suppressOverlap/>
                    <w:jc w:val="center"/>
                    <w:rPr>
                      <w:b/>
                      <w:sz w:val="24"/>
                      <w:szCs w:val="24"/>
                    </w:rPr>
                  </w:pPr>
                  <w:r w:rsidRPr="00166519">
                    <w:rPr>
                      <w:b/>
                      <w:sz w:val="24"/>
                      <w:szCs w:val="24"/>
                    </w:rPr>
                    <w:t>137 352 792,86</w:t>
                  </w:r>
                </w:p>
              </w:tc>
              <w:tc>
                <w:tcPr>
                  <w:tcW w:w="1842" w:type="dxa"/>
                  <w:shd w:val="clear" w:color="auto" w:fill="auto"/>
                </w:tcPr>
                <w:p w:rsidR="00452E61" w:rsidRPr="007902F6" w:rsidRDefault="00452E61" w:rsidP="00EA2540">
                  <w:pPr>
                    <w:pStyle w:val="a6"/>
                    <w:framePr w:hSpace="180" w:wrap="around" w:hAnchor="margin" w:y="-465"/>
                    <w:suppressOverlap/>
                    <w:jc w:val="center"/>
                    <w:rPr>
                      <w:b/>
                      <w:sz w:val="24"/>
                      <w:szCs w:val="24"/>
                    </w:rPr>
                  </w:pPr>
                  <w:r>
                    <w:rPr>
                      <w:b/>
                      <w:sz w:val="24"/>
                      <w:szCs w:val="24"/>
                    </w:rPr>
                    <w:t>0,00</w:t>
                  </w:r>
                </w:p>
              </w:tc>
            </w:tr>
            <w:tr w:rsidR="00452E61" w:rsidRPr="00BB0DD9" w:rsidTr="00B934D7">
              <w:trPr>
                <w:trHeight w:val="370"/>
              </w:trPr>
              <w:tc>
                <w:tcPr>
                  <w:tcW w:w="6374" w:type="dxa"/>
                  <w:gridSpan w:val="3"/>
                  <w:shd w:val="clear" w:color="auto" w:fill="auto"/>
                </w:tcPr>
                <w:p w:rsidR="00452E61" w:rsidRPr="004F681E" w:rsidRDefault="00452E61" w:rsidP="00EA2540">
                  <w:pPr>
                    <w:pStyle w:val="a6"/>
                    <w:framePr w:hSpace="180" w:wrap="around" w:hAnchor="margin" w:y="-465"/>
                    <w:suppressOverlap/>
                    <w:jc w:val="center"/>
                    <w:rPr>
                      <w:b/>
                      <w:sz w:val="24"/>
                      <w:szCs w:val="24"/>
                    </w:rPr>
                  </w:pPr>
                  <w:r w:rsidRPr="007902F6">
                    <w:rPr>
                      <w:b/>
                      <w:sz w:val="24"/>
                      <w:szCs w:val="24"/>
                    </w:rPr>
                    <w:t>ВСЕГО</w:t>
                  </w:r>
                  <w:r w:rsidRPr="004F681E">
                    <w:rPr>
                      <w:b/>
                      <w:sz w:val="24"/>
                      <w:szCs w:val="24"/>
                    </w:rPr>
                    <w:t>:</w:t>
                  </w:r>
                </w:p>
              </w:tc>
              <w:tc>
                <w:tcPr>
                  <w:tcW w:w="1985" w:type="dxa"/>
                  <w:shd w:val="clear" w:color="auto" w:fill="auto"/>
                </w:tcPr>
                <w:p w:rsidR="00452E61" w:rsidRPr="007902F6" w:rsidRDefault="00452E61" w:rsidP="00EA2540">
                  <w:pPr>
                    <w:pStyle w:val="a6"/>
                    <w:framePr w:hSpace="180" w:wrap="around" w:hAnchor="margin" w:y="-465"/>
                    <w:suppressOverlap/>
                    <w:jc w:val="center"/>
                    <w:rPr>
                      <w:b/>
                      <w:sz w:val="24"/>
                      <w:szCs w:val="24"/>
                    </w:rPr>
                  </w:pPr>
                  <w:r w:rsidRPr="00166519">
                    <w:rPr>
                      <w:b/>
                      <w:sz w:val="24"/>
                      <w:szCs w:val="24"/>
                    </w:rPr>
                    <w:t>137 352 792,86</w:t>
                  </w:r>
                </w:p>
              </w:tc>
              <w:tc>
                <w:tcPr>
                  <w:tcW w:w="1842" w:type="dxa"/>
                  <w:shd w:val="clear" w:color="auto" w:fill="auto"/>
                </w:tcPr>
                <w:p w:rsidR="00452E61" w:rsidRPr="007902F6" w:rsidRDefault="00452E61" w:rsidP="00EA2540">
                  <w:pPr>
                    <w:pStyle w:val="a6"/>
                    <w:framePr w:hSpace="180" w:wrap="around" w:hAnchor="margin" w:y="-465"/>
                    <w:suppressOverlap/>
                    <w:jc w:val="center"/>
                    <w:rPr>
                      <w:b/>
                      <w:sz w:val="24"/>
                      <w:szCs w:val="24"/>
                    </w:rPr>
                  </w:pPr>
                  <w:r>
                    <w:rPr>
                      <w:b/>
                      <w:sz w:val="24"/>
                      <w:szCs w:val="24"/>
                    </w:rPr>
                    <w:t>0,00</w:t>
                  </w:r>
                </w:p>
              </w:tc>
            </w:tr>
          </w:tbl>
          <w:p w:rsidR="00452E61" w:rsidRDefault="00452E61" w:rsidP="00EA2540">
            <w:pPr>
              <w:autoSpaceDE w:val="0"/>
              <w:autoSpaceDN w:val="0"/>
              <w:adjustRightInd w:val="0"/>
              <w:ind w:firstLine="709"/>
              <w:jc w:val="both"/>
              <w:rPr>
                <w:color w:val="FF0000"/>
                <w:sz w:val="28"/>
                <w:szCs w:val="28"/>
              </w:rPr>
            </w:pPr>
          </w:p>
          <w:p w:rsidR="00452E61" w:rsidRPr="00A15524" w:rsidRDefault="00452E61" w:rsidP="00EA2540">
            <w:pPr>
              <w:autoSpaceDE w:val="0"/>
              <w:autoSpaceDN w:val="0"/>
              <w:adjustRightInd w:val="0"/>
              <w:ind w:firstLine="709"/>
              <w:jc w:val="both"/>
              <w:rPr>
                <w:sz w:val="28"/>
                <w:szCs w:val="28"/>
              </w:rPr>
            </w:pPr>
            <w:r w:rsidRPr="00A15524">
              <w:rPr>
                <w:sz w:val="28"/>
                <w:szCs w:val="28"/>
              </w:rPr>
              <w:t>За 2024</w:t>
            </w:r>
            <w:r>
              <w:rPr>
                <w:sz w:val="28"/>
                <w:szCs w:val="28"/>
              </w:rPr>
              <w:t xml:space="preserve"> год</w:t>
            </w:r>
            <w:r w:rsidRPr="00A15524">
              <w:rPr>
                <w:sz w:val="28"/>
                <w:szCs w:val="28"/>
              </w:rPr>
              <w:t xml:space="preserve"> осуществлялась внутрибюджетная передача вложений в основные средства – предметы лизинга (счет 1 401 20 281) на сумму 153 816 000,00 руб. </w:t>
            </w:r>
          </w:p>
          <w:p w:rsidR="00452E61" w:rsidRPr="00A15524" w:rsidRDefault="00452E61" w:rsidP="00EA2540">
            <w:pPr>
              <w:autoSpaceDE w:val="0"/>
              <w:autoSpaceDN w:val="0"/>
              <w:adjustRightInd w:val="0"/>
              <w:ind w:firstLine="709"/>
              <w:jc w:val="both"/>
              <w:rPr>
                <w:sz w:val="28"/>
                <w:szCs w:val="28"/>
              </w:rPr>
            </w:pPr>
            <w:r w:rsidRPr="00A15524">
              <w:rPr>
                <w:sz w:val="28"/>
                <w:szCs w:val="28"/>
              </w:rPr>
              <w:t xml:space="preserve">                                                                                                 </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3"/>
              <w:gridCol w:w="2693"/>
              <w:gridCol w:w="1985"/>
              <w:gridCol w:w="1842"/>
            </w:tblGrid>
            <w:tr w:rsidR="00452E61" w:rsidRPr="00A15524" w:rsidTr="00B934D7">
              <w:tc>
                <w:tcPr>
                  <w:tcW w:w="846" w:type="dxa"/>
                  <w:shd w:val="clear" w:color="auto" w:fill="auto"/>
                </w:tcPr>
                <w:p w:rsidR="00452E61" w:rsidRPr="00A15524" w:rsidRDefault="00452E61" w:rsidP="00EA2540">
                  <w:pPr>
                    <w:pStyle w:val="a6"/>
                    <w:framePr w:hSpace="180" w:wrap="around" w:hAnchor="margin" w:y="-465"/>
                    <w:suppressOverlap/>
                    <w:rPr>
                      <w:sz w:val="24"/>
                      <w:szCs w:val="24"/>
                    </w:rPr>
                  </w:pPr>
                  <w:r w:rsidRPr="00A15524">
                    <w:rPr>
                      <w:sz w:val="24"/>
                      <w:szCs w:val="24"/>
                    </w:rPr>
                    <w:t>№ п/п</w:t>
                  </w:r>
                </w:p>
              </w:tc>
              <w:tc>
                <w:tcPr>
                  <w:tcW w:w="2693" w:type="dxa"/>
                  <w:shd w:val="clear" w:color="auto" w:fill="auto"/>
                </w:tcPr>
                <w:p w:rsidR="00452E61" w:rsidRPr="00A15524" w:rsidRDefault="00452E61" w:rsidP="00EA2540">
                  <w:pPr>
                    <w:pStyle w:val="a6"/>
                    <w:framePr w:hSpace="180" w:wrap="around" w:hAnchor="margin" w:y="-465"/>
                    <w:suppressOverlap/>
                    <w:rPr>
                      <w:sz w:val="24"/>
                      <w:szCs w:val="24"/>
                    </w:rPr>
                  </w:pPr>
                  <w:r w:rsidRPr="00A15524">
                    <w:rPr>
                      <w:sz w:val="24"/>
                      <w:szCs w:val="24"/>
                    </w:rPr>
                    <w:t>Наименование принимающего контрагента</w:t>
                  </w:r>
                </w:p>
              </w:tc>
              <w:tc>
                <w:tcPr>
                  <w:tcW w:w="2693" w:type="dxa"/>
                  <w:shd w:val="clear" w:color="auto" w:fill="auto"/>
                </w:tcPr>
                <w:p w:rsidR="00452E61" w:rsidRPr="00A15524" w:rsidRDefault="00452E61" w:rsidP="00EA2540">
                  <w:pPr>
                    <w:pStyle w:val="a6"/>
                    <w:framePr w:hSpace="180" w:wrap="around" w:hAnchor="margin" w:y="-465"/>
                    <w:suppressOverlap/>
                    <w:rPr>
                      <w:sz w:val="24"/>
                      <w:szCs w:val="24"/>
                    </w:rPr>
                  </w:pPr>
                  <w:r w:rsidRPr="00A15524">
                    <w:rPr>
                      <w:sz w:val="24"/>
                      <w:szCs w:val="24"/>
                    </w:rPr>
                    <w:t>Описание принятого имущества/средств</w:t>
                  </w:r>
                </w:p>
              </w:tc>
              <w:tc>
                <w:tcPr>
                  <w:tcW w:w="1985" w:type="dxa"/>
                  <w:shd w:val="clear" w:color="auto" w:fill="auto"/>
                </w:tcPr>
                <w:p w:rsidR="00452E61" w:rsidRPr="00A15524" w:rsidRDefault="00452E61" w:rsidP="00EA2540">
                  <w:pPr>
                    <w:pStyle w:val="a6"/>
                    <w:framePr w:hSpace="180" w:wrap="around" w:hAnchor="margin" w:y="-465"/>
                    <w:suppressOverlap/>
                    <w:rPr>
                      <w:sz w:val="24"/>
                      <w:szCs w:val="24"/>
                    </w:rPr>
                  </w:pPr>
                  <w:r w:rsidRPr="00A15524">
                    <w:rPr>
                      <w:sz w:val="24"/>
                      <w:szCs w:val="24"/>
                    </w:rPr>
                    <w:t>Стоимость, руб.</w:t>
                  </w:r>
                </w:p>
              </w:tc>
              <w:tc>
                <w:tcPr>
                  <w:tcW w:w="1842" w:type="dxa"/>
                  <w:shd w:val="clear" w:color="auto" w:fill="auto"/>
                </w:tcPr>
                <w:p w:rsidR="00452E61" w:rsidRPr="00A15524" w:rsidRDefault="00452E61" w:rsidP="00EA2540">
                  <w:pPr>
                    <w:pStyle w:val="a6"/>
                    <w:framePr w:hSpace="180" w:wrap="around" w:hAnchor="margin" w:y="-465"/>
                    <w:suppressOverlap/>
                    <w:rPr>
                      <w:sz w:val="24"/>
                      <w:szCs w:val="24"/>
                    </w:rPr>
                  </w:pPr>
                  <w:r w:rsidRPr="00A15524">
                    <w:rPr>
                      <w:sz w:val="24"/>
                      <w:szCs w:val="24"/>
                    </w:rPr>
                    <w:t>Сумма амортизации, руб.</w:t>
                  </w:r>
                </w:p>
              </w:tc>
            </w:tr>
            <w:tr w:rsidR="00452E61" w:rsidRPr="00A15524" w:rsidTr="00B934D7">
              <w:trPr>
                <w:trHeight w:val="401"/>
              </w:trPr>
              <w:tc>
                <w:tcPr>
                  <w:tcW w:w="846" w:type="dxa"/>
                  <w:shd w:val="clear" w:color="auto" w:fill="auto"/>
                </w:tcPr>
                <w:p w:rsidR="00452E61" w:rsidRPr="00A15524" w:rsidRDefault="00452E61" w:rsidP="00EA2540">
                  <w:pPr>
                    <w:pStyle w:val="a6"/>
                    <w:framePr w:hSpace="180" w:wrap="around" w:hAnchor="margin" w:y="-465"/>
                    <w:suppressOverlap/>
                    <w:jc w:val="center"/>
                    <w:rPr>
                      <w:sz w:val="24"/>
                      <w:szCs w:val="24"/>
                    </w:rPr>
                  </w:pPr>
                  <w:r w:rsidRPr="00A15524">
                    <w:rPr>
                      <w:sz w:val="24"/>
                      <w:szCs w:val="24"/>
                    </w:rPr>
                    <w:t>1</w:t>
                  </w:r>
                  <w:r w:rsidRPr="00A15524">
                    <w:rPr>
                      <w:sz w:val="24"/>
                      <w:szCs w:val="24"/>
                      <w:lang w:val="en-US"/>
                    </w:rPr>
                    <w:t>.</w:t>
                  </w:r>
                </w:p>
              </w:tc>
              <w:tc>
                <w:tcPr>
                  <w:tcW w:w="2693" w:type="dxa"/>
                  <w:tcBorders>
                    <w:right w:val="single" w:sz="4" w:space="0" w:color="auto"/>
                  </w:tcBorders>
                  <w:shd w:val="clear" w:color="auto" w:fill="auto"/>
                </w:tcPr>
                <w:p w:rsidR="00452E61" w:rsidRPr="00A15524" w:rsidRDefault="00452E61" w:rsidP="00EA2540">
                  <w:pPr>
                    <w:pStyle w:val="a6"/>
                    <w:framePr w:hSpace="180" w:wrap="around" w:hAnchor="margin" w:y="-465"/>
                    <w:suppressOverlap/>
                    <w:rPr>
                      <w:bCs/>
                      <w:sz w:val="24"/>
                      <w:szCs w:val="24"/>
                    </w:rPr>
                  </w:pPr>
                  <w:r w:rsidRPr="00A15524">
                    <w:rPr>
                      <w:sz w:val="24"/>
                      <w:szCs w:val="24"/>
                    </w:rPr>
                    <w:t>Муниципальное казенное учреждение «Комсервис» города Оренбурга</w:t>
                  </w:r>
                </w:p>
              </w:tc>
              <w:tc>
                <w:tcPr>
                  <w:tcW w:w="2693" w:type="dxa"/>
                  <w:shd w:val="clear" w:color="auto" w:fill="auto"/>
                </w:tcPr>
                <w:p w:rsidR="00452E61" w:rsidRPr="00A15524" w:rsidRDefault="00452E61" w:rsidP="00EA2540">
                  <w:pPr>
                    <w:pStyle w:val="a6"/>
                    <w:framePr w:hSpace="180" w:wrap="around" w:hAnchor="margin" w:y="-465"/>
                    <w:suppressOverlap/>
                    <w:rPr>
                      <w:sz w:val="24"/>
                      <w:szCs w:val="24"/>
                    </w:rPr>
                  </w:pPr>
                  <w:r w:rsidRPr="00A15524">
                    <w:rPr>
                      <w:sz w:val="24"/>
                      <w:szCs w:val="24"/>
                    </w:rPr>
                    <w:t>Остановочные</w:t>
                  </w:r>
                </w:p>
                <w:p w:rsidR="00452E61" w:rsidRPr="00A15524" w:rsidRDefault="00452E61" w:rsidP="00EA2540">
                  <w:pPr>
                    <w:pStyle w:val="a6"/>
                    <w:framePr w:hSpace="180" w:wrap="around" w:hAnchor="margin" w:y="-465"/>
                    <w:suppressOverlap/>
                    <w:rPr>
                      <w:sz w:val="24"/>
                      <w:szCs w:val="24"/>
                    </w:rPr>
                  </w:pPr>
                  <w:r w:rsidRPr="00A15524">
                    <w:rPr>
                      <w:sz w:val="24"/>
                      <w:szCs w:val="24"/>
                    </w:rPr>
                    <w:t>павильоны на территории Северного округа</w:t>
                  </w:r>
                </w:p>
              </w:tc>
              <w:tc>
                <w:tcPr>
                  <w:tcW w:w="1985" w:type="dxa"/>
                  <w:shd w:val="clear" w:color="auto" w:fill="auto"/>
                </w:tcPr>
                <w:p w:rsidR="00452E61" w:rsidRPr="00A15524" w:rsidRDefault="00452E61" w:rsidP="00EA2540">
                  <w:pPr>
                    <w:pStyle w:val="a6"/>
                    <w:framePr w:hSpace="180" w:wrap="around" w:hAnchor="margin" w:y="-465"/>
                    <w:suppressOverlap/>
                    <w:jc w:val="center"/>
                    <w:rPr>
                      <w:sz w:val="24"/>
                      <w:szCs w:val="24"/>
                    </w:rPr>
                  </w:pPr>
                  <w:r w:rsidRPr="00A15524">
                    <w:rPr>
                      <w:sz w:val="24"/>
                      <w:szCs w:val="24"/>
                    </w:rPr>
                    <w:t>103 428 000,00</w:t>
                  </w:r>
                </w:p>
              </w:tc>
              <w:tc>
                <w:tcPr>
                  <w:tcW w:w="1842" w:type="dxa"/>
                  <w:shd w:val="clear" w:color="auto" w:fill="auto"/>
                </w:tcPr>
                <w:p w:rsidR="00452E61" w:rsidRPr="00A15524" w:rsidRDefault="00452E61" w:rsidP="00EA2540">
                  <w:pPr>
                    <w:pStyle w:val="a6"/>
                    <w:framePr w:hSpace="180" w:wrap="around" w:hAnchor="margin" w:y="-465"/>
                    <w:suppressOverlap/>
                    <w:jc w:val="center"/>
                    <w:rPr>
                      <w:sz w:val="24"/>
                      <w:szCs w:val="24"/>
                    </w:rPr>
                  </w:pPr>
                  <w:r w:rsidRPr="00A15524">
                    <w:rPr>
                      <w:sz w:val="24"/>
                      <w:szCs w:val="24"/>
                    </w:rPr>
                    <w:t>0,00</w:t>
                  </w:r>
                </w:p>
              </w:tc>
            </w:tr>
            <w:tr w:rsidR="00452E61" w:rsidRPr="00A15524" w:rsidTr="00B934D7">
              <w:trPr>
                <w:trHeight w:val="401"/>
              </w:trPr>
              <w:tc>
                <w:tcPr>
                  <w:tcW w:w="6232" w:type="dxa"/>
                  <w:gridSpan w:val="3"/>
                  <w:shd w:val="clear" w:color="auto" w:fill="auto"/>
                </w:tcPr>
                <w:p w:rsidR="00452E61" w:rsidRPr="00A15524" w:rsidRDefault="00452E61" w:rsidP="00EA2540">
                  <w:pPr>
                    <w:pStyle w:val="a6"/>
                    <w:framePr w:hSpace="180" w:wrap="around" w:hAnchor="margin" w:y="-465"/>
                    <w:suppressOverlap/>
                    <w:rPr>
                      <w:sz w:val="24"/>
                      <w:szCs w:val="24"/>
                    </w:rPr>
                  </w:pPr>
                  <w:r w:rsidRPr="00A15524">
                    <w:rPr>
                      <w:b/>
                      <w:sz w:val="24"/>
                      <w:szCs w:val="24"/>
                      <w:lang w:val="en-US"/>
                    </w:rPr>
                    <w:t>ИТОГО:</w:t>
                  </w:r>
                </w:p>
              </w:tc>
              <w:tc>
                <w:tcPr>
                  <w:tcW w:w="1985" w:type="dxa"/>
                  <w:shd w:val="clear" w:color="auto" w:fill="auto"/>
                </w:tcPr>
                <w:p w:rsidR="00452E61" w:rsidRPr="00A15524" w:rsidRDefault="00452E61" w:rsidP="00EA2540">
                  <w:pPr>
                    <w:pStyle w:val="a6"/>
                    <w:framePr w:hSpace="180" w:wrap="around" w:hAnchor="margin" w:y="-465"/>
                    <w:suppressOverlap/>
                    <w:jc w:val="center"/>
                    <w:rPr>
                      <w:sz w:val="24"/>
                      <w:szCs w:val="24"/>
                    </w:rPr>
                  </w:pPr>
                  <w:r w:rsidRPr="00A15524">
                    <w:rPr>
                      <w:b/>
                      <w:sz w:val="24"/>
                      <w:szCs w:val="24"/>
                    </w:rPr>
                    <w:t>103 428 000,00</w:t>
                  </w:r>
                </w:p>
              </w:tc>
              <w:tc>
                <w:tcPr>
                  <w:tcW w:w="1842" w:type="dxa"/>
                  <w:shd w:val="clear" w:color="auto" w:fill="auto"/>
                </w:tcPr>
                <w:p w:rsidR="00452E61" w:rsidRPr="00A15524" w:rsidRDefault="00452E61" w:rsidP="00EA2540">
                  <w:pPr>
                    <w:pStyle w:val="a6"/>
                    <w:framePr w:hSpace="180" w:wrap="around" w:hAnchor="margin" w:y="-465"/>
                    <w:suppressOverlap/>
                    <w:jc w:val="center"/>
                    <w:rPr>
                      <w:sz w:val="24"/>
                      <w:szCs w:val="24"/>
                    </w:rPr>
                  </w:pPr>
                  <w:r w:rsidRPr="00A15524">
                    <w:rPr>
                      <w:b/>
                      <w:sz w:val="24"/>
                      <w:szCs w:val="24"/>
                    </w:rPr>
                    <w:t>0,00</w:t>
                  </w:r>
                </w:p>
              </w:tc>
            </w:tr>
            <w:tr w:rsidR="00452E61" w:rsidRPr="00A15524" w:rsidTr="00B934D7">
              <w:trPr>
                <w:trHeight w:val="401"/>
              </w:trPr>
              <w:tc>
                <w:tcPr>
                  <w:tcW w:w="846" w:type="dxa"/>
                  <w:shd w:val="clear" w:color="auto" w:fill="auto"/>
                </w:tcPr>
                <w:p w:rsidR="00452E61" w:rsidRPr="00A15524" w:rsidRDefault="00452E61" w:rsidP="00EA2540">
                  <w:pPr>
                    <w:pStyle w:val="a6"/>
                    <w:framePr w:hSpace="180" w:wrap="around" w:hAnchor="margin" w:y="-465"/>
                    <w:suppressOverlap/>
                    <w:jc w:val="center"/>
                    <w:rPr>
                      <w:sz w:val="24"/>
                      <w:szCs w:val="24"/>
                    </w:rPr>
                  </w:pPr>
                  <w:r w:rsidRPr="00A15524">
                    <w:rPr>
                      <w:sz w:val="24"/>
                      <w:szCs w:val="24"/>
                    </w:rPr>
                    <w:t>2</w:t>
                  </w:r>
                  <w:r w:rsidRPr="00A15524">
                    <w:rPr>
                      <w:sz w:val="24"/>
                      <w:szCs w:val="24"/>
                      <w:lang w:val="en-US"/>
                    </w:rPr>
                    <w:t>.</w:t>
                  </w:r>
                </w:p>
              </w:tc>
              <w:tc>
                <w:tcPr>
                  <w:tcW w:w="2693" w:type="dxa"/>
                  <w:tcBorders>
                    <w:right w:val="single" w:sz="4" w:space="0" w:color="auto"/>
                  </w:tcBorders>
                  <w:shd w:val="clear" w:color="auto" w:fill="auto"/>
                </w:tcPr>
                <w:p w:rsidR="00452E61" w:rsidRPr="00A15524" w:rsidRDefault="00452E61" w:rsidP="00EA2540">
                  <w:pPr>
                    <w:pStyle w:val="a6"/>
                    <w:framePr w:hSpace="180" w:wrap="around" w:hAnchor="margin" w:y="-465"/>
                    <w:suppressOverlap/>
                    <w:rPr>
                      <w:bCs/>
                      <w:sz w:val="24"/>
                      <w:szCs w:val="24"/>
                    </w:rPr>
                  </w:pPr>
                  <w:r w:rsidRPr="00A15524">
                    <w:rPr>
                      <w:sz w:val="24"/>
                      <w:szCs w:val="24"/>
                    </w:rPr>
                    <w:t xml:space="preserve">Муниципальное казенное учреждение «Благоустройство и </w:t>
                  </w:r>
                  <w:r w:rsidRPr="00A15524">
                    <w:rPr>
                      <w:sz w:val="24"/>
                      <w:szCs w:val="24"/>
                    </w:rPr>
                    <w:lastRenderedPageBreak/>
                    <w:t>озеленение» города Оренбурга</w:t>
                  </w:r>
                </w:p>
              </w:tc>
              <w:tc>
                <w:tcPr>
                  <w:tcW w:w="2693" w:type="dxa"/>
                  <w:shd w:val="clear" w:color="auto" w:fill="auto"/>
                </w:tcPr>
                <w:p w:rsidR="00452E61" w:rsidRPr="00A15524" w:rsidRDefault="00452E61" w:rsidP="00EA2540">
                  <w:pPr>
                    <w:pStyle w:val="a6"/>
                    <w:framePr w:hSpace="180" w:wrap="around" w:hAnchor="margin" w:y="-465"/>
                    <w:suppressOverlap/>
                    <w:rPr>
                      <w:sz w:val="24"/>
                      <w:szCs w:val="24"/>
                    </w:rPr>
                  </w:pPr>
                  <w:r w:rsidRPr="00A15524">
                    <w:rPr>
                      <w:sz w:val="24"/>
                      <w:szCs w:val="24"/>
                    </w:rPr>
                    <w:lastRenderedPageBreak/>
                    <w:t>Остановочные</w:t>
                  </w:r>
                </w:p>
                <w:p w:rsidR="00452E61" w:rsidRPr="00A15524" w:rsidRDefault="00452E61" w:rsidP="00EA2540">
                  <w:pPr>
                    <w:pStyle w:val="a6"/>
                    <w:framePr w:hSpace="180" w:wrap="around" w:hAnchor="margin" w:y="-465"/>
                    <w:suppressOverlap/>
                    <w:rPr>
                      <w:sz w:val="24"/>
                      <w:szCs w:val="24"/>
                    </w:rPr>
                  </w:pPr>
                  <w:r w:rsidRPr="00A15524">
                    <w:rPr>
                      <w:sz w:val="24"/>
                      <w:szCs w:val="24"/>
                    </w:rPr>
                    <w:t xml:space="preserve">павильоны на территории Южного </w:t>
                  </w:r>
                  <w:r w:rsidRPr="00A15524">
                    <w:rPr>
                      <w:sz w:val="24"/>
                      <w:szCs w:val="24"/>
                    </w:rPr>
                    <w:lastRenderedPageBreak/>
                    <w:t>округа</w:t>
                  </w:r>
                </w:p>
              </w:tc>
              <w:tc>
                <w:tcPr>
                  <w:tcW w:w="1985" w:type="dxa"/>
                  <w:shd w:val="clear" w:color="auto" w:fill="auto"/>
                </w:tcPr>
                <w:p w:rsidR="00452E61" w:rsidRPr="00A15524" w:rsidRDefault="00452E61" w:rsidP="00EA2540">
                  <w:pPr>
                    <w:pStyle w:val="a6"/>
                    <w:framePr w:hSpace="180" w:wrap="around" w:hAnchor="margin" w:y="-465"/>
                    <w:suppressOverlap/>
                    <w:jc w:val="center"/>
                    <w:rPr>
                      <w:sz w:val="24"/>
                      <w:szCs w:val="24"/>
                    </w:rPr>
                  </w:pPr>
                  <w:r w:rsidRPr="00A15524">
                    <w:rPr>
                      <w:sz w:val="24"/>
                      <w:szCs w:val="24"/>
                    </w:rPr>
                    <w:lastRenderedPageBreak/>
                    <w:t>50 388 000,00</w:t>
                  </w:r>
                </w:p>
              </w:tc>
              <w:tc>
                <w:tcPr>
                  <w:tcW w:w="1842" w:type="dxa"/>
                  <w:shd w:val="clear" w:color="auto" w:fill="auto"/>
                </w:tcPr>
                <w:p w:rsidR="00452E61" w:rsidRPr="00A15524" w:rsidRDefault="00452E61" w:rsidP="00EA2540">
                  <w:pPr>
                    <w:pStyle w:val="a6"/>
                    <w:framePr w:hSpace="180" w:wrap="around" w:hAnchor="margin" w:y="-465"/>
                    <w:suppressOverlap/>
                    <w:jc w:val="center"/>
                    <w:rPr>
                      <w:sz w:val="24"/>
                      <w:szCs w:val="24"/>
                    </w:rPr>
                  </w:pPr>
                  <w:r w:rsidRPr="00A15524">
                    <w:rPr>
                      <w:sz w:val="24"/>
                      <w:szCs w:val="24"/>
                    </w:rPr>
                    <w:t>0,00</w:t>
                  </w:r>
                </w:p>
              </w:tc>
            </w:tr>
            <w:tr w:rsidR="00452E61" w:rsidRPr="00A15524" w:rsidTr="00B934D7">
              <w:trPr>
                <w:trHeight w:val="401"/>
              </w:trPr>
              <w:tc>
                <w:tcPr>
                  <w:tcW w:w="6232" w:type="dxa"/>
                  <w:gridSpan w:val="3"/>
                  <w:shd w:val="clear" w:color="auto" w:fill="auto"/>
                </w:tcPr>
                <w:p w:rsidR="00452E61" w:rsidRPr="00A15524" w:rsidRDefault="00452E61" w:rsidP="00EA2540">
                  <w:pPr>
                    <w:pStyle w:val="a6"/>
                    <w:framePr w:hSpace="180" w:wrap="around" w:hAnchor="margin" w:y="-465"/>
                    <w:suppressOverlap/>
                    <w:rPr>
                      <w:sz w:val="24"/>
                      <w:szCs w:val="24"/>
                    </w:rPr>
                  </w:pPr>
                  <w:r w:rsidRPr="008A2C10">
                    <w:rPr>
                      <w:b/>
                      <w:sz w:val="24"/>
                      <w:szCs w:val="24"/>
                    </w:rPr>
                    <w:lastRenderedPageBreak/>
                    <w:t>ИТОГО:</w:t>
                  </w:r>
                </w:p>
              </w:tc>
              <w:tc>
                <w:tcPr>
                  <w:tcW w:w="1985" w:type="dxa"/>
                </w:tcPr>
                <w:p w:rsidR="00452E61" w:rsidRPr="00A15524" w:rsidRDefault="00452E61" w:rsidP="00EA2540">
                  <w:pPr>
                    <w:pStyle w:val="a6"/>
                    <w:framePr w:hSpace="180" w:wrap="around" w:hAnchor="margin" w:y="-465"/>
                    <w:suppressOverlap/>
                    <w:jc w:val="center"/>
                    <w:rPr>
                      <w:b/>
                      <w:sz w:val="24"/>
                      <w:szCs w:val="24"/>
                    </w:rPr>
                  </w:pPr>
                  <w:r w:rsidRPr="00A15524">
                    <w:rPr>
                      <w:b/>
                      <w:sz w:val="24"/>
                      <w:szCs w:val="24"/>
                    </w:rPr>
                    <w:t>50 388 000,00</w:t>
                  </w:r>
                </w:p>
              </w:tc>
              <w:tc>
                <w:tcPr>
                  <w:tcW w:w="1842" w:type="dxa"/>
                  <w:shd w:val="clear" w:color="auto" w:fill="auto"/>
                </w:tcPr>
                <w:p w:rsidR="00452E61" w:rsidRPr="00A15524" w:rsidRDefault="00452E61" w:rsidP="00EA2540">
                  <w:pPr>
                    <w:pStyle w:val="a6"/>
                    <w:framePr w:hSpace="180" w:wrap="around" w:hAnchor="margin" w:y="-465"/>
                    <w:suppressOverlap/>
                    <w:jc w:val="center"/>
                    <w:rPr>
                      <w:b/>
                      <w:sz w:val="24"/>
                      <w:szCs w:val="24"/>
                    </w:rPr>
                  </w:pPr>
                  <w:r w:rsidRPr="00A15524">
                    <w:rPr>
                      <w:b/>
                      <w:sz w:val="24"/>
                      <w:szCs w:val="24"/>
                    </w:rPr>
                    <w:t>0,00</w:t>
                  </w:r>
                </w:p>
              </w:tc>
            </w:tr>
            <w:tr w:rsidR="00452E61" w:rsidRPr="00A15524" w:rsidTr="00B934D7">
              <w:trPr>
                <w:trHeight w:val="112"/>
              </w:trPr>
              <w:tc>
                <w:tcPr>
                  <w:tcW w:w="6232" w:type="dxa"/>
                  <w:gridSpan w:val="3"/>
                  <w:shd w:val="clear" w:color="auto" w:fill="auto"/>
                </w:tcPr>
                <w:p w:rsidR="00452E61" w:rsidRPr="00A15524" w:rsidRDefault="00452E61" w:rsidP="00EA2540">
                  <w:pPr>
                    <w:pStyle w:val="a6"/>
                    <w:framePr w:hSpace="180" w:wrap="around" w:hAnchor="margin" w:y="-465"/>
                    <w:suppressOverlap/>
                    <w:rPr>
                      <w:b/>
                      <w:sz w:val="24"/>
                      <w:szCs w:val="24"/>
                    </w:rPr>
                  </w:pPr>
                  <w:r w:rsidRPr="008A2C10">
                    <w:rPr>
                      <w:b/>
                      <w:sz w:val="24"/>
                      <w:szCs w:val="24"/>
                    </w:rPr>
                    <w:t>ВСЕГО:</w:t>
                  </w:r>
                </w:p>
              </w:tc>
              <w:tc>
                <w:tcPr>
                  <w:tcW w:w="1985" w:type="dxa"/>
                </w:tcPr>
                <w:p w:rsidR="00452E61" w:rsidRPr="00A15524" w:rsidRDefault="00452E61" w:rsidP="00EA2540">
                  <w:pPr>
                    <w:pStyle w:val="a6"/>
                    <w:framePr w:hSpace="180" w:wrap="around" w:hAnchor="margin" w:y="-465"/>
                    <w:suppressOverlap/>
                    <w:jc w:val="center"/>
                    <w:rPr>
                      <w:b/>
                      <w:sz w:val="24"/>
                      <w:szCs w:val="24"/>
                    </w:rPr>
                  </w:pPr>
                  <w:r w:rsidRPr="00A15524">
                    <w:rPr>
                      <w:b/>
                      <w:sz w:val="24"/>
                      <w:szCs w:val="24"/>
                    </w:rPr>
                    <w:t>153 816 000,00</w:t>
                  </w:r>
                </w:p>
              </w:tc>
              <w:tc>
                <w:tcPr>
                  <w:tcW w:w="1842" w:type="dxa"/>
                  <w:shd w:val="clear" w:color="auto" w:fill="auto"/>
                </w:tcPr>
                <w:p w:rsidR="00452E61" w:rsidRPr="00A15524" w:rsidRDefault="00452E61" w:rsidP="00EA2540">
                  <w:pPr>
                    <w:pStyle w:val="a6"/>
                    <w:framePr w:hSpace="180" w:wrap="around" w:hAnchor="margin" w:y="-465"/>
                    <w:suppressOverlap/>
                    <w:jc w:val="center"/>
                    <w:rPr>
                      <w:b/>
                      <w:sz w:val="24"/>
                      <w:szCs w:val="24"/>
                    </w:rPr>
                  </w:pPr>
                  <w:r w:rsidRPr="00A15524">
                    <w:rPr>
                      <w:b/>
                      <w:sz w:val="24"/>
                      <w:szCs w:val="24"/>
                    </w:rPr>
                    <w:t>0,00</w:t>
                  </w:r>
                </w:p>
              </w:tc>
            </w:tr>
          </w:tbl>
          <w:p w:rsidR="00452E61" w:rsidRDefault="00452E61" w:rsidP="00EA2540">
            <w:pPr>
              <w:pStyle w:val="a6"/>
              <w:rPr>
                <w:color w:val="FF0000"/>
                <w:sz w:val="28"/>
                <w:szCs w:val="28"/>
              </w:rPr>
            </w:pPr>
          </w:p>
          <w:p w:rsidR="00452E61" w:rsidRPr="004F681E" w:rsidRDefault="00452E61" w:rsidP="00EA2540">
            <w:pPr>
              <w:jc w:val="both"/>
              <w:rPr>
                <w:b/>
                <w:sz w:val="28"/>
                <w:szCs w:val="28"/>
              </w:rPr>
            </w:pPr>
            <w:r w:rsidRPr="004F681E">
              <w:rPr>
                <w:b/>
                <w:sz w:val="28"/>
                <w:szCs w:val="28"/>
              </w:rPr>
              <w:t>Форма 05003168 «Сведения о движении нефинансовых активов».</w:t>
            </w:r>
          </w:p>
          <w:p w:rsidR="00452E61" w:rsidRPr="004F681E" w:rsidRDefault="00452E61" w:rsidP="00EA2540">
            <w:pPr>
              <w:ind w:firstLine="709"/>
              <w:jc w:val="both"/>
              <w:rPr>
                <w:b/>
                <w:sz w:val="28"/>
                <w:szCs w:val="28"/>
              </w:rPr>
            </w:pPr>
          </w:p>
          <w:p w:rsidR="00452E61" w:rsidRPr="004F681E" w:rsidRDefault="00452E61" w:rsidP="00EA2540">
            <w:pPr>
              <w:ind w:firstLine="709"/>
              <w:jc w:val="both"/>
              <w:rPr>
                <w:b/>
                <w:sz w:val="28"/>
                <w:szCs w:val="28"/>
              </w:rPr>
            </w:pPr>
            <w:r w:rsidRPr="004F681E">
              <w:rPr>
                <w:b/>
                <w:sz w:val="28"/>
                <w:szCs w:val="28"/>
              </w:rPr>
              <w:t>По состоянию на 01.01.2025 балансовая стоимость основных средств составила 486 070 804,08 руб., в том числе:</w:t>
            </w:r>
          </w:p>
          <w:p w:rsidR="00452E61" w:rsidRPr="004F681E" w:rsidRDefault="00452E61" w:rsidP="00EA2540">
            <w:pPr>
              <w:jc w:val="both"/>
              <w:rPr>
                <w:sz w:val="28"/>
                <w:szCs w:val="28"/>
              </w:rPr>
            </w:pPr>
            <w:r w:rsidRPr="004F681E">
              <w:rPr>
                <w:sz w:val="28"/>
                <w:szCs w:val="28"/>
              </w:rPr>
              <w:t>нежилые помещения (здания и сооружения) - 272 941 548,51 руб.,</w:t>
            </w:r>
          </w:p>
          <w:p w:rsidR="00452E61" w:rsidRPr="004F681E" w:rsidRDefault="00452E61" w:rsidP="00EA2540">
            <w:pPr>
              <w:ind w:left="851" w:hanging="851"/>
              <w:jc w:val="both"/>
              <w:rPr>
                <w:sz w:val="28"/>
                <w:szCs w:val="28"/>
              </w:rPr>
            </w:pPr>
            <w:r w:rsidRPr="004F681E">
              <w:rPr>
                <w:sz w:val="28"/>
                <w:szCs w:val="28"/>
              </w:rPr>
              <w:t>машины и оборудование - 21 992 502,93 руб.,</w:t>
            </w:r>
          </w:p>
          <w:p w:rsidR="00452E61" w:rsidRPr="004F681E" w:rsidRDefault="00452E61" w:rsidP="00EA2540">
            <w:pPr>
              <w:ind w:left="851" w:hanging="851"/>
              <w:jc w:val="both"/>
              <w:rPr>
                <w:sz w:val="28"/>
                <w:szCs w:val="28"/>
              </w:rPr>
            </w:pPr>
            <w:r w:rsidRPr="004F681E">
              <w:rPr>
                <w:sz w:val="28"/>
                <w:szCs w:val="28"/>
              </w:rPr>
              <w:t>транспортные средства - 2 068 801,57 руб.,</w:t>
            </w:r>
          </w:p>
          <w:p w:rsidR="00452E61" w:rsidRPr="004F681E" w:rsidRDefault="00452E61" w:rsidP="00EA2540">
            <w:pPr>
              <w:jc w:val="both"/>
              <w:rPr>
                <w:sz w:val="28"/>
                <w:szCs w:val="28"/>
              </w:rPr>
            </w:pPr>
            <w:r w:rsidRPr="004F681E">
              <w:rPr>
                <w:sz w:val="28"/>
                <w:szCs w:val="28"/>
              </w:rPr>
              <w:t>инвентарь производственный и хозяйственный - 185 875 695,57 руб.;</w:t>
            </w:r>
          </w:p>
          <w:p w:rsidR="00452E61" w:rsidRPr="004F681E" w:rsidRDefault="00452E61" w:rsidP="00EA2540">
            <w:pPr>
              <w:jc w:val="both"/>
              <w:rPr>
                <w:sz w:val="28"/>
                <w:szCs w:val="28"/>
              </w:rPr>
            </w:pPr>
            <w:r w:rsidRPr="004F681E">
              <w:rPr>
                <w:sz w:val="28"/>
                <w:szCs w:val="28"/>
              </w:rPr>
              <w:t>прочие основные средства - 3 192 255,50 руб.</w:t>
            </w:r>
          </w:p>
          <w:p w:rsidR="00452E61" w:rsidRPr="004F681E" w:rsidRDefault="00452E61" w:rsidP="00EA2540">
            <w:pPr>
              <w:jc w:val="both"/>
              <w:rPr>
                <w:color w:val="FF0000"/>
                <w:sz w:val="28"/>
                <w:szCs w:val="28"/>
              </w:rPr>
            </w:pPr>
          </w:p>
          <w:p w:rsidR="00452E61" w:rsidRPr="004F681E" w:rsidRDefault="00452E61" w:rsidP="00EA2540">
            <w:pPr>
              <w:jc w:val="both"/>
              <w:rPr>
                <w:b/>
                <w:sz w:val="28"/>
                <w:szCs w:val="28"/>
              </w:rPr>
            </w:pPr>
            <w:r w:rsidRPr="004F681E">
              <w:rPr>
                <w:b/>
                <w:sz w:val="28"/>
                <w:szCs w:val="28"/>
              </w:rPr>
              <w:t>Поступление объектов нефинансовых активов за 2024 год составило 96 123 363,71 руб., в том числе:</w:t>
            </w:r>
          </w:p>
          <w:p w:rsidR="00452E61" w:rsidRPr="004F681E" w:rsidRDefault="00452E61" w:rsidP="00EA2540">
            <w:pPr>
              <w:jc w:val="both"/>
              <w:rPr>
                <w:b/>
                <w:sz w:val="28"/>
                <w:szCs w:val="28"/>
              </w:rPr>
            </w:pPr>
          </w:p>
          <w:p w:rsidR="00452E61" w:rsidRPr="004F681E" w:rsidRDefault="00452E61" w:rsidP="00EA2540">
            <w:pPr>
              <w:jc w:val="both"/>
              <w:rPr>
                <w:sz w:val="28"/>
                <w:szCs w:val="28"/>
              </w:rPr>
            </w:pPr>
            <w:r w:rsidRPr="004F681E">
              <w:rPr>
                <w:sz w:val="28"/>
                <w:szCs w:val="28"/>
              </w:rPr>
              <w:t xml:space="preserve">счет 0101Х2000 «Нежилые помещения (здания и сооружения)» - 65 567 811,59 руб., </w:t>
            </w:r>
            <w:r>
              <w:rPr>
                <w:sz w:val="28"/>
                <w:szCs w:val="28"/>
              </w:rPr>
              <w:t xml:space="preserve">            </w:t>
            </w:r>
            <w:r w:rsidRPr="004F681E">
              <w:rPr>
                <w:sz w:val="28"/>
                <w:szCs w:val="28"/>
              </w:rPr>
              <w:t>из них:</w:t>
            </w:r>
          </w:p>
          <w:p w:rsidR="00452E61" w:rsidRPr="004F681E" w:rsidRDefault="00452E61" w:rsidP="00EA2540">
            <w:pPr>
              <w:jc w:val="both"/>
              <w:rPr>
                <w:sz w:val="28"/>
                <w:szCs w:val="28"/>
              </w:rPr>
            </w:pPr>
            <w:r w:rsidRPr="004F681E">
              <w:rPr>
                <w:sz w:val="28"/>
                <w:szCs w:val="28"/>
              </w:rPr>
              <w:t>получено безвозмездно – 56 806 239,59 руб. в том числе:</w:t>
            </w:r>
          </w:p>
          <w:p w:rsidR="00452E61" w:rsidRPr="004F681E" w:rsidRDefault="00452E61" w:rsidP="00EA2540">
            <w:pPr>
              <w:jc w:val="both"/>
              <w:rPr>
                <w:sz w:val="28"/>
                <w:szCs w:val="28"/>
              </w:rPr>
            </w:pPr>
            <w:r w:rsidRPr="004F681E">
              <w:rPr>
                <w:sz w:val="28"/>
                <w:szCs w:val="28"/>
              </w:rPr>
              <w:t xml:space="preserve">- нежилое помещение по адресу: г. Оренбург, ул. Советская дом 47 в соответствии </w:t>
            </w:r>
            <w:r>
              <w:rPr>
                <w:sz w:val="28"/>
                <w:szCs w:val="28"/>
              </w:rPr>
              <w:t xml:space="preserve">                        </w:t>
            </w:r>
            <w:r w:rsidRPr="004F681E">
              <w:rPr>
                <w:sz w:val="28"/>
                <w:szCs w:val="28"/>
              </w:rPr>
              <w:t>с распоряжением департамента имущественных и жилищных отношений администрации города Оренбурга от 18.01.2024 № 30 на сумму 8 477 918,41 руб.;</w:t>
            </w:r>
          </w:p>
          <w:p w:rsidR="00452E61" w:rsidRPr="004F681E" w:rsidRDefault="00452E61" w:rsidP="00EA2540">
            <w:pPr>
              <w:jc w:val="both"/>
              <w:rPr>
                <w:sz w:val="28"/>
                <w:szCs w:val="28"/>
              </w:rPr>
            </w:pPr>
            <w:r w:rsidRPr="004F681E">
              <w:rPr>
                <w:sz w:val="28"/>
                <w:szCs w:val="28"/>
              </w:rPr>
              <w:t xml:space="preserve">- спуски к реке Урал и подпорная стена ПС-3 и ПС-4. Благоустройство набережной </w:t>
            </w:r>
            <w:r>
              <w:rPr>
                <w:sz w:val="28"/>
                <w:szCs w:val="28"/>
              </w:rPr>
              <w:t xml:space="preserve">                    </w:t>
            </w:r>
            <w:r w:rsidRPr="004F681E">
              <w:rPr>
                <w:sz w:val="28"/>
                <w:szCs w:val="28"/>
              </w:rPr>
              <w:t>р. Урал, в соответствии с распоряжением департамента имущественных и жилищных отношений администрации города Оренбурга</w:t>
            </w:r>
            <w:r>
              <w:rPr>
                <w:sz w:val="28"/>
                <w:szCs w:val="28"/>
              </w:rPr>
              <w:t xml:space="preserve"> </w:t>
            </w:r>
            <w:r w:rsidRPr="004F681E">
              <w:rPr>
                <w:sz w:val="28"/>
                <w:szCs w:val="28"/>
              </w:rPr>
              <w:t xml:space="preserve">от 14.05.2024 № 254 на сумму </w:t>
            </w:r>
            <w:r>
              <w:rPr>
                <w:sz w:val="28"/>
                <w:szCs w:val="28"/>
              </w:rPr>
              <w:t xml:space="preserve">                                  </w:t>
            </w:r>
            <w:r w:rsidRPr="004F681E">
              <w:rPr>
                <w:sz w:val="28"/>
                <w:szCs w:val="28"/>
              </w:rPr>
              <w:t>46 508 234,24 руб.</w:t>
            </w:r>
          </w:p>
          <w:p w:rsidR="00452E61" w:rsidRPr="004F681E" w:rsidRDefault="00452E61" w:rsidP="00EA2540">
            <w:pPr>
              <w:jc w:val="both"/>
              <w:rPr>
                <w:sz w:val="28"/>
                <w:szCs w:val="28"/>
              </w:rPr>
            </w:pPr>
          </w:p>
          <w:p w:rsidR="00452E61" w:rsidRPr="004F681E" w:rsidRDefault="00452E61" w:rsidP="00EA2540">
            <w:pPr>
              <w:jc w:val="both"/>
              <w:rPr>
                <w:sz w:val="28"/>
                <w:szCs w:val="28"/>
              </w:rPr>
            </w:pPr>
            <w:r w:rsidRPr="004F681E">
              <w:rPr>
                <w:sz w:val="28"/>
                <w:szCs w:val="28"/>
              </w:rPr>
              <w:t>счет 0101Х4000 «Машины и оборудование» - 28 735 686,93 руб., из них:</w:t>
            </w:r>
          </w:p>
          <w:p w:rsidR="00452E61" w:rsidRPr="004F681E" w:rsidRDefault="00452E61" w:rsidP="00EA2540">
            <w:pPr>
              <w:jc w:val="both"/>
              <w:rPr>
                <w:sz w:val="28"/>
                <w:szCs w:val="28"/>
              </w:rPr>
            </w:pPr>
            <w:r w:rsidRPr="004F681E">
              <w:rPr>
                <w:sz w:val="28"/>
                <w:szCs w:val="28"/>
              </w:rPr>
              <w:t>26 565 001,97 руб.  – технологическое оборудование школы на 1155 мест                               в п. Южный.</w:t>
            </w:r>
          </w:p>
          <w:p w:rsidR="00452E61" w:rsidRPr="004F681E" w:rsidRDefault="00452E61" w:rsidP="00EA2540">
            <w:pPr>
              <w:jc w:val="both"/>
              <w:rPr>
                <w:sz w:val="28"/>
                <w:szCs w:val="28"/>
              </w:rPr>
            </w:pPr>
          </w:p>
          <w:p w:rsidR="00452E61" w:rsidRPr="004F681E" w:rsidRDefault="00452E61" w:rsidP="00EA2540">
            <w:pPr>
              <w:jc w:val="both"/>
              <w:rPr>
                <w:sz w:val="28"/>
                <w:szCs w:val="28"/>
              </w:rPr>
            </w:pPr>
            <w:r w:rsidRPr="004F681E">
              <w:rPr>
                <w:sz w:val="28"/>
                <w:szCs w:val="28"/>
              </w:rPr>
              <w:t>счет 0101Х6000 «Инвентарь производственный и хозяйственный» -</w:t>
            </w:r>
            <w:r>
              <w:rPr>
                <w:sz w:val="28"/>
                <w:szCs w:val="28"/>
              </w:rPr>
              <w:t xml:space="preserve"> </w:t>
            </w:r>
            <w:r w:rsidRPr="004F681E">
              <w:rPr>
                <w:sz w:val="28"/>
                <w:szCs w:val="28"/>
              </w:rPr>
              <w:t xml:space="preserve"> 1 740 865,19 руб., из них:</w:t>
            </w:r>
          </w:p>
          <w:p w:rsidR="00452E61" w:rsidRPr="004F681E" w:rsidRDefault="00452E61" w:rsidP="00EA2540">
            <w:pPr>
              <w:jc w:val="both"/>
              <w:rPr>
                <w:sz w:val="28"/>
                <w:szCs w:val="28"/>
              </w:rPr>
            </w:pPr>
            <w:r w:rsidRPr="004F681E">
              <w:rPr>
                <w:sz w:val="28"/>
                <w:szCs w:val="28"/>
              </w:rPr>
              <w:t>приобретено за счет средств бюджета – 185 307,40 руб.</w:t>
            </w:r>
          </w:p>
          <w:p w:rsidR="00452E61" w:rsidRPr="004F681E" w:rsidRDefault="00452E61" w:rsidP="00EA2540">
            <w:pPr>
              <w:jc w:val="both"/>
              <w:rPr>
                <w:color w:val="FF0000"/>
                <w:sz w:val="28"/>
                <w:szCs w:val="28"/>
              </w:rPr>
            </w:pPr>
          </w:p>
          <w:p w:rsidR="00452E61" w:rsidRPr="004F681E" w:rsidRDefault="00452E61" w:rsidP="00EA2540">
            <w:pPr>
              <w:jc w:val="both"/>
              <w:rPr>
                <w:b/>
                <w:sz w:val="28"/>
                <w:szCs w:val="28"/>
              </w:rPr>
            </w:pPr>
            <w:r w:rsidRPr="004F681E">
              <w:rPr>
                <w:b/>
                <w:sz w:val="28"/>
                <w:szCs w:val="28"/>
              </w:rPr>
              <w:t>Выбытие объектов нефинансовых активов за 2024 год составило                                       250 035 101,73 руб., в том числе:</w:t>
            </w:r>
          </w:p>
          <w:p w:rsidR="00452E61" w:rsidRPr="004F681E" w:rsidRDefault="00452E61" w:rsidP="00EA2540">
            <w:pPr>
              <w:jc w:val="both"/>
              <w:rPr>
                <w:sz w:val="28"/>
                <w:szCs w:val="28"/>
              </w:rPr>
            </w:pPr>
          </w:p>
          <w:p w:rsidR="00452E61" w:rsidRPr="004F681E" w:rsidRDefault="00452E61" w:rsidP="00EA2540">
            <w:pPr>
              <w:jc w:val="both"/>
              <w:rPr>
                <w:sz w:val="28"/>
                <w:szCs w:val="28"/>
              </w:rPr>
            </w:pPr>
            <w:r w:rsidRPr="004F681E">
              <w:rPr>
                <w:sz w:val="28"/>
                <w:szCs w:val="28"/>
              </w:rPr>
              <w:t>счет 0101Х2000 «Нежилые помещения (здания и сооружения)» -   218 464 641,25 руб., из них:</w:t>
            </w:r>
          </w:p>
          <w:p w:rsidR="00452E61" w:rsidRPr="004F681E" w:rsidRDefault="00452E61" w:rsidP="00EA2540">
            <w:pPr>
              <w:jc w:val="both"/>
              <w:rPr>
                <w:sz w:val="28"/>
                <w:szCs w:val="28"/>
              </w:rPr>
            </w:pPr>
            <w:r w:rsidRPr="004F681E">
              <w:rPr>
                <w:sz w:val="28"/>
                <w:szCs w:val="28"/>
              </w:rPr>
              <w:t>передано безвозмездно – 14 005 025,89 руб.</w:t>
            </w:r>
          </w:p>
          <w:p w:rsidR="00452E61" w:rsidRPr="004F681E" w:rsidRDefault="00452E61" w:rsidP="00EA2540">
            <w:pPr>
              <w:jc w:val="both"/>
              <w:rPr>
                <w:sz w:val="28"/>
                <w:szCs w:val="28"/>
              </w:rPr>
            </w:pPr>
          </w:p>
          <w:p w:rsidR="00452E61" w:rsidRPr="004F681E" w:rsidRDefault="00452E61" w:rsidP="00EA2540">
            <w:pPr>
              <w:jc w:val="both"/>
              <w:rPr>
                <w:sz w:val="28"/>
                <w:szCs w:val="28"/>
              </w:rPr>
            </w:pPr>
            <w:r w:rsidRPr="004F681E">
              <w:rPr>
                <w:sz w:val="28"/>
                <w:szCs w:val="28"/>
              </w:rPr>
              <w:t>счет 0101Х4000 «Машины и оборудование» - 28 112 574,63 руб., из них:</w:t>
            </w:r>
          </w:p>
          <w:p w:rsidR="00452E61" w:rsidRPr="004F681E" w:rsidRDefault="00452E61" w:rsidP="00EA2540">
            <w:pPr>
              <w:jc w:val="both"/>
              <w:rPr>
                <w:sz w:val="28"/>
                <w:szCs w:val="28"/>
              </w:rPr>
            </w:pPr>
            <w:r w:rsidRPr="004F681E">
              <w:rPr>
                <w:sz w:val="28"/>
                <w:szCs w:val="28"/>
              </w:rPr>
              <w:lastRenderedPageBreak/>
              <w:t>передано безвозмездно – 27 661 535,44 руб.</w:t>
            </w:r>
          </w:p>
          <w:p w:rsidR="00452E61" w:rsidRPr="004F681E" w:rsidRDefault="00452E61" w:rsidP="00EA2540">
            <w:pPr>
              <w:jc w:val="both"/>
              <w:rPr>
                <w:color w:val="FF0000"/>
                <w:sz w:val="28"/>
                <w:szCs w:val="28"/>
              </w:rPr>
            </w:pPr>
          </w:p>
          <w:p w:rsidR="00452E61" w:rsidRPr="004F681E" w:rsidRDefault="00452E61" w:rsidP="00EA2540">
            <w:pPr>
              <w:jc w:val="both"/>
              <w:rPr>
                <w:sz w:val="28"/>
                <w:szCs w:val="28"/>
              </w:rPr>
            </w:pPr>
            <w:r w:rsidRPr="004F681E">
              <w:rPr>
                <w:sz w:val="28"/>
                <w:szCs w:val="28"/>
              </w:rPr>
              <w:t>счет 0101Х6000 «Инвентарь производственный и хозяйственный» -  3 378 885,85 руб., из них:</w:t>
            </w:r>
          </w:p>
          <w:p w:rsidR="00452E61" w:rsidRPr="004F681E" w:rsidRDefault="00452E61" w:rsidP="00EA2540">
            <w:pPr>
              <w:jc w:val="both"/>
              <w:rPr>
                <w:sz w:val="28"/>
                <w:szCs w:val="28"/>
              </w:rPr>
            </w:pPr>
            <w:r w:rsidRPr="004F681E">
              <w:rPr>
                <w:sz w:val="28"/>
                <w:szCs w:val="28"/>
              </w:rPr>
              <w:t>передано безвозмездно – 2 905 338,95 руб.</w:t>
            </w:r>
          </w:p>
          <w:p w:rsidR="00452E61" w:rsidRPr="004F681E" w:rsidRDefault="00452E61" w:rsidP="00EA2540">
            <w:pPr>
              <w:ind w:firstLine="709"/>
              <w:jc w:val="both"/>
              <w:rPr>
                <w:b/>
                <w:sz w:val="28"/>
                <w:szCs w:val="28"/>
              </w:rPr>
            </w:pPr>
            <w:r w:rsidRPr="004F681E">
              <w:rPr>
                <w:b/>
                <w:sz w:val="28"/>
                <w:szCs w:val="28"/>
              </w:rPr>
              <w:t>По состоянию на 01.01.2025 года стоимость материальных запасов составила 5 177 733,22 руб.</w:t>
            </w:r>
          </w:p>
          <w:p w:rsidR="00452E61" w:rsidRPr="004F681E" w:rsidRDefault="00452E61" w:rsidP="00EA2540">
            <w:pPr>
              <w:ind w:firstLine="709"/>
              <w:jc w:val="both"/>
              <w:rPr>
                <w:b/>
                <w:sz w:val="28"/>
                <w:szCs w:val="28"/>
              </w:rPr>
            </w:pPr>
          </w:p>
          <w:p w:rsidR="00452E61" w:rsidRPr="004F681E" w:rsidRDefault="00452E61" w:rsidP="00EA2540">
            <w:pPr>
              <w:jc w:val="both"/>
              <w:rPr>
                <w:b/>
                <w:sz w:val="28"/>
                <w:szCs w:val="28"/>
              </w:rPr>
            </w:pPr>
            <w:r w:rsidRPr="004F681E">
              <w:rPr>
                <w:b/>
                <w:sz w:val="28"/>
                <w:szCs w:val="28"/>
              </w:rPr>
              <w:t>За отчетный период поступило материальных запасов на сумму 13 089 702,01 руб., в том числе:</w:t>
            </w:r>
          </w:p>
          <w:p w:rsidR="00452E61" w:rsidRPr="004F681E" w:rsidRDefault="00452E61" w:rsidP="00EA2540">
            <w:pPr>
              <w:jc w:val="both"/>
              <w:rPr>
                <w:sz w:val="28"/>
                <w:szCs w:val="28"/>
              </w:rPr>
            </w:pPr>
            <w:r w:rsidRPr="004F681E">
              <w:rPr>
                <w:sz w:val="28"/>
                <w:szCs w:val="28"/>
              </w:rPr>
              <w:t>приобретено за счет средств бюджета – 13 089 702,01 руб.</w:t>
            </w:r>
          </w:p>
          <w:p w:rsidR="00452E61" w:rsidRPr="004F681E" w:rsidRDefault="00452E61" w:rsidP="00EA2540">
            <w:pPr>
              <w:jc w:val="both"/>
              <w:rPr>
                <w:sz w:val="28"/>
                <w:szCs w:val="28"/>
              </w:rPr>
            </w:pPr>
          </w:p>
          <w:p w:rsidR="00452E61" w:rsidRPr="004F681E" w:rsidRDefault="00452E61" w:rsidP="00EA2540">
            <w:pPr>
              <w:jc w:val="both"/>
              <w:rPr>
                <w:b/>
                <w:sz w:val="28"/>
                <w:szCs w:val="28"/>
              </w:rPr>
            </w:pPr>
            <w:r w:rsidRPr="004F681E">
              <w:rPr>
                <w:b/>
                <w:sz w:val="28"/>
                <w:szCs w:val="28"/>
              </w:rPr>
              <w:t xml:space="preserve">За отчетный период выбыло материальных запасов на сумму   12 495 777,83 руб., в том числе: </w:t>
            </w:r>
          </w:p>
          <w:p w:rsidR="00452E61" w:rsidRPr="004F681E" w:rsidRDefault="00452E61" w:rsidP="00EA2540">
            <w:pPr>
              <w:jc w:val="both"/>
              <w:rPr>
                <w:sz w:val="28"/>
                <w:szCs w:val="28"/>
              </w:rPr>
            </w:pPr>
            <w:r w:rsidRPr="004F681E">
              <w:rPr>
                <w:sz w:val="28"/>
                <w:szCs w:val="28"/>
              </w:rPr>
              <w:t>списано для обеспечения деятельности учреждения – 12 495 777,83 руб.</w:t>
            </w:r>
          </w:p>
          <w:p w:rsidR="00452E61" w:rsidRPr="004F681E" w:rsidRDefault="00452E61" w:rsidP="00EA2540">
            <w:pPr>
              <w:jc w:val="both"/>
              <w:rPr>
                <w:b/>
                <w:color w:val="FF0000"/>
                <w:sz w:val="28"/>
                <w:szCs w:val="28"/>
              </w:rPr>
            </w:pPr>
          </w:p>
          <w:p w:rsidR="00452E61" w:rsidRPr="004F681E" w:rsidRDefault="00452E61" w:rsidP="00EA2540">
            <w:pPr>
              <w:jc w:val="both"/>
              <w:rPr>
                <w:b/>
                <w:sz w:val="28"/>
                <w:szCs w:val="28"/>
              </w:rPr>
            </w:pPr>
            <w:r w:rsidRPr="004F681E">
              <w:rPr>
                <w:b/>
                <w:sz w:val="28"/>
                <w:szCs w:val="28"/>
              </w:rPr>
              <w:t>В разделе 2 «Нефинансовые активы, составляющие имущество казны» отражено:</w:t>
            </w:r>
          </w:p>
          <w:p w:rsidR="00452E61" w:rsidRPr="004F681E" w:rsidRDefault="00452E61" w:rsidP="00EA2540">
            <w:pPr>
              <w:jc w:val="both"/>
              <w:rPr>
                <w:sz w:val="28"/>
                <w:szCs w:val="28"/>
                <w:u w:val="single"/>
              </w:rPr>
            </w:pPr>
          </w:p>
          <w:p w:rsidR="00452E61" w:rsidRPr="004F681E" w:rsidRDefault="00452E61" w:rsidP="00EA2540">
            <w:pPr>
              <w:ind w:firstLine="709"/>
              <w:jc w:val="both"/>
              <w:rPr>
                <w:sz w:val="28"/>
                <w:szCs w:val="28"/>
              </w:rPr>
            </w:pPr>
            <w:r w:rsidRPr="004F681E">
              <w:rPr>
                <w:b/>
                <w:sz w:val="28"/>
                <w:szCs w:val="28"/>
              </w:rPr>
              <w:t>По состоянию на 01.01.2025 балансовая стоимость недвижимого имущества в составе имущества казны составила 13 931 962 664,62</w:t>
            </w:r>
            <w:r w:rsidRPr="004F681E">
              <w:rPr>
                <w:b/>
                <w:sz w:val="28"/>
                <w:szCs w:val="28"/>
              </w:rPr>
              <w:tab/>
              <w:t xml:space="preserve"> руб.                               </w:t>
            </w:r>
          </w:p>
          <w:p w:rsidR="00452E61" w:rsidRPr="004F681E" w:rsidRDefault="00452E61" w:rsidP="00EA2540">
            <w:pPr>
              <w:jc w:val="both"/>
              <w:rPr>
                <w:sz w:val="28"/>
                <w:szCs w:val="28"/>
                <w:u w:val="single"/>
              </w:rPr>
            </w:pPr>
          </w:p>
          <w:p w:rsidR="00452E61" w:rsidRPr="004F681E" w:rsidRDefault="00452E61" w:rsidP="00EA2540">
            <w:pPr>
              <w:jc w:val="both"/>
              <w:rPr>
                <w:b/>
                <w:sz w:val="28"/>
                <w:szCs w:val="28"/>
              </w:rPr>
            </w:pPr>
            <w:r w:rsidRPr="004F681E">
              <w:rPr>
                <w:b/>
                <w:sz w:val="28"/>
                <w:szCs w:val="28"/>
              </w:rPr>
              <w:t>Поступление недвижимого имущества в составе имущества казны за 2024 год составило 1 483 825 646,11 руб., в том числе:</w:t>
            </w:r>
          </w:p>
          <w:p w:rsidR="00452E61" w:rsidRPr="004F681E" w:rsidRDefault="00452E61" w:rsidP="00EA2540">
            <w:pPr>
              <w:jc w:val="both"/>
              <w:rPr>
                <w:sz w:val="28"/>
                <w:szCs w:val="28"/>
              </w:rPr>
            </w:pPr>
          </w:p>
          <w:p w:rsidR="00452E61" w:rsidRPr="004F681E" w:rsidRDefault="00452E61" w:rsidP="00EA2540">
            <w:pPr>
              <w:jc w:val="both"/>
              <w:rPr>
                <w:sz w:val="28"/>
                <w:szCs w:val="28"/>
              </w:rPr>
            </w:pPr>
            <w:r w:rsidRPr="004F681E">
              <w:rPr>
                <w:sz w:val="28"/>
                <w:szCs w:val="28"/>
              </w:rPr>
              <w:t>получено безвозмездно – 98 716 100,76 руб. от органов государственной власти, территориальных органов администрации города Оренбурга, муниципальных, государственных учреждений и организаций государственного сектора.</w:t>
            </w:r>
          </w:p>
          <w:p w:rsidR="00452E61" w:rsidRPr="004F681E" w:rsidRDefault="00452E61" w:rsidP="00EA2540">
            <w:pPr>
              <w:jc w:val="both"/>
              <w:rPr>
                <w:color w:val="FF0000"/>
                <w:sz w:val="28"/>
                <w:szCs w:val="28"/>
                <w:u w:val="single"/>
              </w:rPr>
            </w:pPr>
          </w:p>
          <w:p w:rsidR="00452E61" w:rsidRPr="004F681E" w:rsidRDefault="00452E61" w:rsidP="00EA2540">
            <w:pPr>
              <w:jc w:val="both"/>
              <w:rPr>
                <w:b/>
                <w:sz w:val="28"/>
                <w:szCs w:val="28"/>
              </w:rPr>
            </w:pPr>
            <w:r w:rsidRPr="004F681E">
              <w:rPr>
                <w:b/>
                <w:sz w:val="28"/>
                <w:szCs w:val="28"/>
              </w:rPr>
              <w:t>Выбытие объектов недвижимого имущества в составе имущества казны                   за 2024 год составило 297 048 398,65 руб., в том числе:</w:t>
            </w:r>
          </w:p>
          <w:p w:rsidR="00452E61" w:rsidRPr="004F681E" w:rsidRDefault="00452E61" w:rsidP="00EA2540">
            <w:pPr>
              <w:jc w:val="both"/>
              <w:rPr>
                <w:sz w:val="28"/>
                <w:szCs w:val="28"/>
              </w:rPr>
            </w:pPr>
            <w:r w:rsidRPr="004F681E">
              <w:rPr>
                <w:sz w:val="28"/>
                <w:szCs w:val="28"/>
              </w:rPr>
              <w:t>передано безвозмездно – 297 048 398,65 руб. органам государственной власти, территориальным органам администрации города Оренбурга, муниципальным, государственным учреждениям и организациям государственного сектора.</w:t>
            </w:r>
          </w:p>
          <w:p w:rsidR="00452E61" w:rsidRPr="004F681E" w:rsidRDefault="00452E61" w:rsidP="00EA2540">
            <w:pPr>
              <w:jc w:val="both"/>
              <w:rPr>
                <w:color w:val="FF0000"/>
                <w:sz w:val="28"/>
                <w:szCs w:val="28"/>
                <w:u w:val="single"/>
              </w:rPr>
            </w:pPr>
          </w:p>
          <w:p w:rsidR="00452E61" w:rsidRPr="004F681E" w:rsidRDefault="00452E61" w:rsidP="00EA2540">
            <w:pPr>
              <w:ind w:firstLine="709"/>
              <w:jc w:val="both"/>
              <w:rPr>
                <w:sz w:val="28"/>
                <w:szCs w:val="28"/>
              </w:rPr>
            </w:pPr>
            <w:r w:rsidRPr="004F681E">
              <w:rPr>
                <w:b/>
                <w:sz w:val="28"/>
                <w:szCs w:val="28"/>
              </w:rPr>
              <w:t xml:space="preserve">По состоянию на 01.01.2025 балансовая стоимость непроизведенных активов в составе имущества казны составила 20 915 719 581,85 руб.                               </w:t>
            </w:r>
          </w:p>
          <w:p w:rsidR="00452E61" w:rsidRPr="004F681E" w:rsidRDefault="00452E61" w:rsidP="00EA2540">
            <w:pPr>
              <w:jc w:val="both"/>
              <w:rPr>
                <w:sz w:val="28"/>
                <w:szCs w:val="28"/>
                <w:u w:val="single"/>
              </w:rPr>
            </w:pPr>
          </w:p>
          <w:p w:rsidR="00452E61" w:rsidRPr="004F681E" w:rsidRDefault="00452E61" w:rsidP="00EA2540">
            <w:pPr>
              <w:jc w:val="both"/>
              <w:rPr>
                <w:b/>
                <w:sz w:val="28"/>
                <w:szCs w:val="28"/>
              </w:rPr>
            </w:pPr>
            <w:r w:rsidRPr="004F681E">
              <w:rPr>
                <w:b/>
                <w:sz w:val="28"/>
                <w:szCs w:val="28"/>
              </w:rPr>
              <w:t>Поступление непроизведенных актив</w:t>
            </w:r>
            <w:r>
              <w:rPr>
                <w:b/>
                <w:sz w:val="28"/>
                <w:szCs w:val="28"/>
              </w:rPr>
              <w:t>ов в составе имущества казны з</w:t>
            </w:r>
            <w:r w:rsidRPr="004F681E">
              <w:rPr>
                <w:b/>
                <w:sz w:val="28"/>
                <w:szCs w:val="28"/>
              </w:rPr>
              <w:t>а 2024 год составило 2 367 917 533,95 руб., в том числе:</w:t>
            </w:r>
          </w:p>
          <w:p w:rsidR="00452E61" w:rsidRPr="004F681E" w:rsidRDefault="00452E61" w:rsidP="00EA2540">
            <w:pPr>
              <w:jc w:val="both"/>
              <w:rPr>
                <w:sz w:val="28"/>
                <w:szCs w:val="28"/>
              </w:rPr>
            </w:pPr>
          </w:p>
          <w:p w:rsidR="00452E61" w:rsidRPr="004F681E" w:rsidRDefault="00452E61" w:rsidP="00EA2540">
            <w:pPr>
              <w:jc w:val="both"/>
              <w:rPr>
                <w:sz w:val="28"/>
                <w:szCs w:val="28"/>
              </w:rPr>
            </w:pPr>
            <w:r w:rsidRPr="004F681E">
              <w:rPr>
                <w:sz w:val="28"/>
                <w:szCs w:val="28"/>
              </w:rPr>
              <w:t>получено безвозмездно – 74 901 164,39 руб. от органов государственной власти, территориальных органов администрации города Оренбурга, муниципальных, государственных учреждений и организаций государственного сектора;</w:t>
            </w:r>
          </w:p>
          <w:p w:rsidR="00452E61" w:rsidRPr="004F681E" w:rsidRDefault="00452E61" w:rsidP="00EA2540">
            <w:pPr>
              <w:jc w:val="both"/>
              <w:rPr>
                <w:sz w:val="28"/>
                <w:szCs w:val="28"/>
              </w:rPr>
            </w:pPr>
            <w:r w:rsidRPr="004F681E">
              <w:rPr>
                <w:sz w:val="28"/>
                <w:szCs w:val="28"/>
              </w:rPr>
              <w:t xml:space="preserve">восстановлено в учете – 511 528 051,59 руб. рыночной стоимости на основании </w:t>
            </w:r>
            <w:r w:rsidRPr="004F681E">
              <w:rPr>
                <w:sz w:val="28"/>
                <w:szCs w:val="28"/>
              </w:rPr>
              <w:lastRenderedPageBreak/>
              <w:t>решений судов судебной системы Российской Федерации или на основании выписки ЕГРН.</w:t>
            </w:r>
          </w:p>
          <w:p w:rsidR="00452E61" w:rsidRPr="004F681E" w:rsidRDefault="00452E61" w:rsidP="00EA2540">
            <w:pPr>
              <w:jc w:val="both"/>
              <w:rPr>
                <w:sz w:val="28"/>
                <w:szCs w:val="28"/>
                <w:u w:val="single"/>
              </w:rPr>
            </w:pPr>
          </w:p>
          <w:p w:rsidR="00452E61" w:rsidRPr="004F681E" w:rsidRDefault="00452E61" w:rsidP="00EA2540">
            <w:pPr>
              <w:jc w:val="both"/>
              <w:rPr>
                <w:b/>
                <w:sz w:val="28"/>
                <w:szCs w:val="28"/>
              </w:rPr>
            </w:pPr>
            <w:r w:rsidRPr="004F681E">
              <w:rPr>
                <w:b/>
                <w:sz w:val="28"/>
                <w:szCs w:val="28"/>
              </w:rPr>
              <w:t>Выбытие объектов непроизведенных активов в составе имущества казны                   за 2024 год составило 1 487 391 626,99 руб., в том числе:</w:t>
            </w:r>
          </w:p>
          <w:p w:rsidR="00452E61" w:rsidRPr="004F681E" w:rsidRDefault="00452E61" w:rsidP="00EA2540">
            <w:pPr>
              <w:jc w:val="both"/>
              <w:rPr>
                <w:sz w:val="28"/>
                <w:szCs w:val="28"/>
              </w:rPr>
            </w:pPr>
            <w:r w:rsidRPr="004F681E">
              <w:rPr>
                <w:sz w:val="28"/>
                <w:szCs w:val="28"/>
              </w:rPr>
              <w:t>передано безвозмездно – 310 189 233,08 руб. органам государственной власти, территориальным органам администрации города Оренбурга, муниципальным, государственным учреждениям и организациям государственного сектора.</w:t>
            </w:r>
          </w:p>
          <w:p w:rsidR="00452E61" w:rsidRPr="004F681E" w:rsidRDefault="00452E61" w:rsidP="00EA2540">
            <w:pPr>
              <w:jc w:val="both"/>
              <w:rPr>
                <w:b/>
                <w:color w:val="FF0000"/>
                <w:sz w:val="28"/>
                <w:szCs w:val="28"/>
              </w:rPr>
            </w:pPr>
          </w:p>
          <w:p w:rsidR="00452E61" w:rsidRPr="004F681E" w:rsidRDefault="00452E61" w:rsidP="00EA2540">
            <w:pPr>
              <w:jc w:val="both"/>
              <w:rPr>
                <w:b/>
                <w:sz w:val="28"/>
                <w:szCs w:val="28"/>
              </w:rPr>
            </w:pPr>
            <w:r w:rsidRPr="004F681E">
              <w:rPr>
                <w:b/>
                <w:sz w:val="28"/>
                <w:szCs w:val="28"/>
              </w:rPr>
              <w:t xml:space="preserve">В разделе 3 «Движение материальных ценностей на </w:t>
            </w:r>
            <w:proofErr w:type="spellStart"/>
            <w:r w:rsidRPr="004F681E">
              <w:rPr>
                <w:b/>
                <w:sz w:val="28"/>
                <w:szCs w:val="28"/>
              </w:rPr>
              <w:t>забалансовых</w:t>
            </w:r>
            <w:proofErr w:type="spellEnd"/>
            <w:r w:rsidRPr="004F681E">
              <w:rPr>
                <w:b/>
                <w:sz w:val="28"/>
                <w:szCs w:val="28"/>
              </w:rPr>
              <w:t xml:space="preserve"> счетах» отражено:</w:t>
            </w:r>
          </w:p>
          <w:p w:rsidR="00452E61" w:rsidRPr="004F681E" w:rsidRDefault="00452E61" w:rsidP="00EA2540">
            <w:pPr>
              <w:jc w:val="both"/>
              <w:rPr>
                <w:sz w:val="28"/>
                <w:szCs w:val="28"/>
                <w:u w:val="single"/>
              </w:rPr>
            </w:pPr>
          </w:p>
          <w:p w:rsidR="00452E61" w:rsidRPr="004F681E" w:rsidRDefault="00452E61" w:rsidP="00EA2540">
            <w:pPr>
              <w:jc w:val="both"/>
              <w:rPr>
                <w:bCs/>
                <w:sz w:val="28"/>
                <w:szCs w:val="28"/>
              </w:rPr>
            </w:pPr>
            <w:r w:rsidRPr="004F681E">
              <w:rPr>
                <w:bCs/>
                <w:sz w:val="28"/>
                <w:szCs w:val="28"/>
              </w:rPr>
              <w:t>по счету 01 «Имущество, полученное в пользование, всего» числится движимое имущество на сумму 240 933 201,34 руб.</w:t>
            </w:r>
          </w:p>
          <w:p w:rsidR="00452E61" w:rsidRPr="004F681E" w:rsidRDefault="00452E61" w:rsidP="00EA2540">
            <w:pPr>
              <w:jc w:val="both"/>
              <w:rPr>
                <w:bCs/>
                <w:sz w:val="28"/>
                <w:szCs w:val="28"/>
              </w:rPr>
            </w:pPr>
            <w:r w:rsidRPr="004F681E">
              <w:rPr>
                <w:bCs/>
                <w:sz w:val="28"/>
                <w:szCs w:val="28"/>
              </w:rPr>
              <w:t>по счету 02 «Материальные ценности на хранении» числится движимое имущество на хранении на сумму 57,00 руб.</w:t>
            </w:r>
          </w:p>
          <w:p w:rsidR="00452E61" w:rsidRPr="004F681E" w:rsidRDefault="00452E61" w:rsidP="00EA2540">
            <w:pPr>
              <w:jc w:val="both"/>
              <w:rPr>
                <w:bCs/>
                <w:sz w:val="28"/>
                <w:szCs w:val="28"/>
              </w:rPr>
            </w:pPr>
            <w:r w:rsidRPr="004F681E">
              <w:rPr>
                <w:bCs/>
                <w:sz w:val="28"/>
                <w:szCs w:val="28"/>
              </w:rPr>
              <w:t>по счету 03 «Бланки строгой отчетности» числится бланки специального разрешения на сумму 778,00 руб.</w:t>
            </w:r>
          </w:p>
          <w:p w:rsidR="00452E61" w:rsidRPr="004F681E" w:rsidRDefault="00452E61" w:rsidP="00EA2540">
            <w:pPr>
              <w:jc w:val="both"/>
              <w:rPr>
                <w:bCs/>
                <w:sz w:val="28"/>
                <w:szCs w:val="28"/>
              </w:rPr>
            </w:pPr>
            <w:r w:rsidRPr="004F681E">
              <w:rPr>
                <w:bCs/>
                <w:sz w:val="28"/>
                <w:szCs w:val="28"/>
              </w:rPr>
              <w:t>по счету 21 «Основные средства в эксплуатации» числятся основные средства стоимостью менее 10 тысяч рублей на сумму 5 854 016,98 руб.</w:t>
            </w:r>
          </w:p>
          <w:p w:rsidR="00452E61" w:rsidRPr="004F681E" w:rsidRDefault="00452E61" w:rsidP="00EA2540">
            <w:pPr>
              <w:jc w:val="both"/>
              <w:rPr>
                <w:bCs/>
                <w:sz w:val="28"/>
                <w:szCs w:val="28"/>
              </w:rPr>
            </w:pPr>
            <w:r w:rsidRPr="004F681E">
              <w:rPr>
                <w:bCs/>
                <w:sz w:val="28"/>
                <w:szCs w:val="28"/>
              </w:rPr>
              <w:t>по счету 25 «Имущество, переданное в возмездное пользование (аренду)» числится движимое и недвижимое имущество, переданное в аренду на сумму 2 293 508 808,28 руб.</w:t>
            </w:r>
          </w:p>
          <w:p w:rsidR="00452E61" w:rsidRPr="004F681E" w:rsidRDefault="00452E61" w:rsidP="00EA2540">
            <w:pPr>
              <w:jc w:val="both"/>
              <w:rPr>
                <w:bCs/>
                <w:sz w:val="28"/>
                <w:szCs w:val="28"/>
              </w:rPr>
            </w:pPr>
            <w:r w:rsidRPr="004F681E">
              <w:rPr>
                <w:bCs/>
                <w:sz w:val="28"/>
                <w:szCs w:val="28"/>
              </w:rPr>
              <w:t>по счету 26 «Имущество, переданное в безвозмездное пользование» числятся числится движимое и недвижимое имущество, переданное в безвозмездное пользование на сумму 24 597 026,08 руб.</w:t>
            </w:r>
          </w:p>
          <w:p w:rsidR="00452E61" w:rsidRPr="004F681E" w:rsidRDefault="00452E61" w:rsidP="00EA2540">
            <w:pPr>
              <w:jc w:val="both"/>
              <w:rPr>
                <w:bCs/>
                <w:sz w:val="28"/>
                <w:szCs w:val="28"/>
              </w:rPr>
            </w:pPr>
          </w:p>
          <w:p w:rsidR="00452E61" w:rsidRPr="004F681E" w:rsidRDefault="00452E61" w:rsidP="00EA2540">
            <w:pPr>
              <w:jc w:val="both"/>
              <w:rPr>
                <w:b/>
                <w:sz w:val="28"/>
                <w:szCs w:val="28"/>
              </w:rPr>
            </w:pPr>
            <w:r w:rsidRPr="004F681E">
              <w:rPr>
                <w:b/>
                <w:sz w:val="28"/>
                <w:szCs w:val="28"/>
              </w:rPr>
              <w:t xml:space="preserve">В разделе 4 «Движение материальных ценностей имущества казны </w:t>
            </w:r>
            <w:r>
              <w:rPr>
                <w:b/>
                <w:sz w:val="28"/>
                <w:szCs w:val="28"/>
              </w:rPr>
              <w:t xml:space="preserve">                                             </w:t>
            </w:r>
            <w:r w:rsidRPr="004F681E">
              <w:rPr>
                <w:b/>
                <w:sz w:val="28"/>
                <w:szCs w:val="28"/>
              </w:rPr>
              <w:t xml:space="preserve">на </w:t>
            </w:r>
            <w:proofErr w:type="spellStart"/>
            <w:r w:rsidRPr="004F681E">
              <w:rPr>
                <w:b/>
                <w:sz w:val="28"/>
                <w:szCs w:val="28"/>
              </w:rPr>
              <w:t>забалансовых</w:t>
            </w:r>
            <w:proofErr w:type="spellEnd"/>
            <w:r w:rsidRPr="004F681E">
              <w:rPr>
                <w:b/>
                <w:sz w:val="28"/>
                <w:szCs w:val="28"/>
              </w:rPr>
              <w:t xml:space="preserve"> счетах» отражено:</w:t>
            </w:r>
          </w:p>
          <w:p w:rsidR="00452E61" w:rsidRPr="004F681E" w:rsidRDefault="00452E61" w:rsidP="00EA2540">
            <w:pPr>
              <w:jc w:val="both"/>
              <w:rPr>
                <w:b/>
                <w:sz w:val="28"/>
                <w:szCs w:val="28"/>
              </w:rPr>
            </w:pPr>
          </w:p>
          <w:p w:rsidR="00452E61" w:rsidRPr="004F681E" w:rsidRDefault="00452E61" w:rsidP="00EA2540">
            <w:pPr>
              <w:jc w:val="both"/>
              <w:rPr>
                <w:bCs/>
                <w:sz w:val="28"/>
                <w:szCs w:val="28"/>
              </w:rPr>
            </w:pPr>
            <w:r w:rsidRPr="004F681E">
              <w:rPr>
                <w:bCs/>
                <w:sz w:val="28"/>
                <w:szCs w:val="28"/>
              </w:rPr>
              <w:t>по счету 25 «Имущество, переданное в возмездное пользование (аренду)» числится движимое и недвижимое имущество, переданное в аренду на сумму 155 531 908,87 руб.</w:t>
            </w:r>
          </w:p>
          <w:p w:rsidR="00452E61" w:rsidRPr="004F681E" w:rsidRDefault="00452E61" w:rsidP="00EA2540">
            <w:pPr>
              <w:jc w:val="both"/>
              <w:rPr>
                <w:bCs/>
                <w:sz w:val="28"/>
                <w:szCs w:val="28"/>
              </w:rPr>
            </w:pPr>
            <w:r w:rsidRPr="004F681E">
              <w:rPr>
                <w:bCs/>
                <w:sz w:val="28"/>
                <w:szCs w:val="28"/>
              </w:rPr>
              <w:t xml:space="preserve">по счету 26 «Имущество, переданное в безвозмездное пользование» числятся числится движимое и недвижимое имущество, переданное в безвозмездное пользование </w:t>
            </w:r>
            <w:r>
              <w:rPr>
                <w:bCs/>
                <w:sz w:val="28"/>
                <w:szCs w:val="28"/>
              </w:rPr>
              <w:t xml:space="preserve">  </w:t>
            </w:r>
            <w:r w:rsidRPr="004F681E">
              <w:rPr>
                <w:bCs/>
                <w:sz w:val="28"/>
                <w:szCs w:val="28"/>
              </w:rPr>
              <w:t>на сумму 9 818 548 035,74 руб.</w:t>
            </w:r>
          </w:p>
          <w:p w:rsidR="00452E61" w:rsidRDefault="00452E61" w:rsidP="00EA2540">
            <w:pPr>
              <w:pStyle w:val="a6"/>
              <w:rPr>
                <w:color w:val="FF0000"/>
                <w:sz w:val="28"/>
                <w:szCs w:val="28"/>
              </w:rPr>
            </w:pPr>
          </w:p>
          <w:p w:rsidR="00452E61" w:rsidRPr="005D4D76" w:rsidRDefault="00452E61" w:rsidP="00EA2540">
            <w:pPr>
              <w:rPr>
                <w:b/>
                <w:i/>
                <w:sz w:val="28"/>
                <w:szCs w:val="28"/>
              </w:rPr>
            </w:pPr>
            <w:r w:rsidRPr="005D4D76">
              <w:rPr>
                <w:b/>
                <w:sz w:val="28"/>
                <w:szCs w:val="28"/>
              </w:rPr>
              <w:t xml:space="preserve">Форма 0503169 </w:t>
            </w:r>
            <w:r w:rsidRPr="005D4D76">
              <w:rPr>
                <w:b/>
                <w:bCs/>
                <w:sz w:val="28"/>
                <w:szCs w:val="28"/>
              </w:rPr>
              <w:t>«</w:t>
            </w:r>
            <w:r w:rsidRPr="005D4D76">
              <w:rPr>
                <w:b/>
                <w:sz w:val="28"/>
                <w:szCs w:val="28"/>
              </w:rPr>
              <w:t>Сведения по дебиторской и кредиторской задолженности</w:t>
            </w:r>
            <w:r w:rsidRPr="005D4D76">
              <w:rPr>
                <w:b/>
                <w:bCs/>
                <w:sz w:val="28"/>
                <w:szCs w:val="28"/>
              </w:rPr>
              <w:t>».</w:t>
            </w:r>
          </w:p>
          <w:p w:rsidR="00452E61" w:rsidRPr="005D4D76" w:rsidRDefault="00452E61" w:rsidP="00EA2540">
            <w:pPr>
              <w:ind w:firstLine="709"/>
              <w:rPr>
                <w:b/>
                <w:sz w:val="28"/>
                <w:szCs w:val="28"/>
              </w:rPr>
            </w:pPr>
          </w:p>
          <w:p w:rsidR="00452E61" w:rsidRPr="005D4D76" w:rsidRDefault="00452E61" w:rsidP="00EA2540">
            <w:pPr>
              <w:jc w:val="both"/>
              <w:rPr>
                <w:sz w:val="28"/>
                <w:szCs w:val="28"/>
              </w:rPr>
            </w:pPr>
            <w:r w:rsidRPr="005D4D76">
              <w:rPr>
                <w:sz w:val="28"/>
                <w:szCs w:val="28"/>
              </w:rPr>
              <w:t xml:space="preserve">       По результатам финансово-хозяйственной деятельности департамента                               по состоянию на 01.01.2025 сложилась дебиторская задолженность и составила                        16 195 369 388,52 руб. в том числе:</w:t>
            </w:r>
          </w:p>
          <w:p w:rsidR="00452E61" w:rsidRPr="005D4D76" w:rsidRDefault="00452E61" w:rsidP="00EA2540">
            <w:pPr>
              <w:jc w:val="both"/>
              <w:rPr>
                <w:sz w:val="28"/>
                <w:szCs w:val="28"/>
              </w:rPr>
            </w:pPr>
            <w:r w:rsidRPr="005D4D76">
              <w:rPr>
                <w:sz w:val="28"/>
                <w:szCs w:val="28"/>
              </w:rPr>
              <w:t xml:space="preserve">1.   Расчёты по доходам (счет 205 00) – </w:t>
            </w:r>
            <w:r w:rsidRPr="005D4D76">
              <w:rPr>
                <w:bCs/>
                <w:sz w:val="28"/>
                <w:szCs w:val="28"/>
              </w:rPr>
              <w:t xml:space="preserve">13 239 577 101,37 </w:t>
            </w:r>
            <w:r w:rsidRPr="005D4D76">
              <w:rPr>
                <w:sz w:val="28"/>
                <w:szCs w:val="28"/>
              </w:rPr>
              <w:t>руб., в том числе                               по субсчетам бюджетного учета:</w:t>
            </w:r>
          </w:p>
          <w:p w:rsidR="00452E61" w:rsidRPr="005D4D76" w:rsidRDefault="00452E61" w:rsidP="00EA2540">
            <w:pPr>
              <w:jc w:val="both"/>
              <w:rPr>
                <w:sz w:val="28"/>
                <w:szCs w:val="28"/>
              </w:rPr>
            </w:pPr>
            <w:r w:rsidRPr="005D4D76">
              <w:rPr>
                <w:sz w:val="28"/>
                <w:szCs w:val="28"/>
              </w:rPr>
              <w:t xml:space="preserve">205 23 – 7 132 015 701,37 руб. (доходы, получаемые в виде арендной платы                          </w:t>
            </w:r>
            <w:r w:rsidRPr="005D4D76">
              <w:rPr>
                <w:sz w:val="28"/>
                <w:szCs w:val="28"/>
              </w:rPr>
              <w:lastRenderedPageBreak/>
              <w:t>за земельные участки);</w:t>
            </w:r>
          </w:p>
          <w:p w:rsidR="00452E61" w:rsidRPr="005D4D76" w:rsidRDefault="00452E61" w:rsidP="00EA2540">
            <w:pPr>
              <w:jc w:val="both"/>
              <w:rPr>
                <w:sz w:val="28"/>
                <w:szCs w:val="28"/>
              </w:rPr>
            </w:pPr>
            <w:r w:rsidRPr="005D4D76">
              <w:rPr>
                <w:sz w:val="28"/>
                <w:szCs w:val="28"/>
              </w:rPr>
              <w:t>205 51 – 2 538 689 800,00 руб. (субсидии бюджетам городских округов в виде межбюджетных трансфертов на реализацию на реализацию программ формирования современной городской среды и финансирование национального проекта «Безопасные качественные дороги»);</w:t>
            </w:r>
          </w:p>
          <w:p w:rsidR="00452E61" w:rsidRPr="005D4D76" w:rsidRDefault="00452E61" w:rsidP="00EA2540">
            <w:pPr>
              <w:jc w:val="both"/>
              <w:rPr>
                <w:sz w:val="28"/>
                <w:szCs w:val="28"/>
              </w:rPr>
            </w:pPr>
            <w:r w:rsidRPr="005D4D76">
              <w:rPr>
                <w:sz w:val="28"/>
                <w:szCs w:val="28"/>
              </w:rPr>
              <w:t>205 61 – 3 568 871 600,00 руб. (субсидии бюджетам городских округов на создание новых мест в общеобразовательных организациях в связи с ростом числа обучающихся, вызванных демографическим фактором, субсидии                                                          на софинансирование капитальных вложений в объекты муниципальной собственности).</w:t>
            </w:r>
          </w:p>
          <w:p w:rsidR="00452E61" w:rsidRPr="005D4D76" w:rsidRDefault="00452E61" w:rsidP="00EA2540">
            <w:pPr>
              <w:jc w:val="both"/>
              <w:rPr>
                <w:sz w:val="28"/>
                <w:szCs w:val="28"/>
              </w:rPr>
            </w:pPr>
            <w:r w:rsidRPr="005D4D76">
              <w:rPr>
                <w:sz w:val="28"/>
                <w:szCs w:val="28"/>
              </w:rPr>
              <w:t>2.   Расчёты по выданным авансам (счет 206 00) – 2 952 627 011,71 руб., в том числе                     по субсчетам бюджетного учета:</w:t>
            </w:r>
          </w:p>
          <w:p w:rsidR="00452E61" w:rsidRPr="00C54A91" w:rsidRDefault="00452E61" w:rsidP="00EA2540">
            <w:pPr>
              <w:jc w:val="both"/>
              <w:rPr>
                <w:sz w:val="28"/>
                <w:szCs w:val="28"/>
              </w:rPr>
            </w:pPr>
            <w:r w:rsidRPr="00C54A91">
              <w:rPr>
                <w:sz w:val="28"/>
                <w:szCs w:val="28"/>
              </w:rPr>
              <w:t>206 11 – 13 373,48 руб. (аванс на заработную плату за декабрь 2024 года);</w:t>
            </w:r>
          </w:p>
          <w:p w:rsidR="00452E61" w:rsidRPr="00C54A91" w:rsidRDefault="00452E61" w:rsidP="00EA2540">
            <w:pPr>
              <w:jc w:val="both"/>
              <w:rPr>
                <w:sz w:val="28"/>
                <w:szCs w:val="28"/>
              </w:rPr>
            </w:pPr>
            <w:r w:rsidRPr="00C54A91">
              <w:rPr>
                <w:sz w:val="28"/>
                <w:szCs w:val="28"/>
              </w:rPr>
              <w:t>206 21 – 352 081,36 руб. (авансовый платеж за услуги почтовой связи за январь-декабрь 2024 года);</w:t>
            </w:r>
          </w:p>
          <w:p w:rsidR="00452E61" w:rsidRPr="00C54A91" w:rsidRDefault="00452E61" w:rsidP="00EA2540">
            <w:pPr>
              <w:jc w:val="both"/>
              <w:rPr>
                <w:sz w:val="28"/>
                <w:szCs w:val="28"/>
              </w:rPr>
            </w:pPr>
            <w:r w:rsidRPr="00C54A91">
              <w:rPr>
                <w:sz w:val="28"/>
                <w:szCs w:val="28"/>
              </w:rPr>
              <w:t>206 23 – 57 940,60 руб. (авансовый платеж за услуги электрической энергии                                   за декабрь 2024 года);</w:t>
            </w:r>
          </w:p>
          <w:p w:rsidR="00452E61" w:rsidRPr="00C54A91" w:rsidRDefault="00452E61" w:rsidP="00EA2540">
            <w:pPr>
              <w:jc w:val="both"/>
              <w:rPr>
                <w:sz w:val="28"/>
                <w:szCs w:val="28"/>
              </w:rPr>
            </w:pPr>
            <w:r w:rsidRPr="00C54A91">
              <w:rPr>
                <w:sz w:val="28"/>
                <w:szCs w:val="28"/>
              </w:rPr>
              <w:t>206 25 – 371 763 418,25 руб. (авансовые платежи за работы по ремонту подземных пешеходных переходов по муниципальному образованию «город Оренбург» и работы по восстановлению набережной реки Урал от автомобильного моста через р. Урал</w:t>
            </w:r>
            <w:r>
              <w:rPr>
                <w:sz w:val="28"/>
                <w:szCs w:val="28"/>
              </w:rPr>
              <w:t> </w:t>
            </w:r>
            <w:r w:rsidRPr="00C54A91">
              <w:rPr>
                <w:sz w:val="28"/>
                <w:szCs w:val="28"/>
              </w:rPr>
              <w:t xml:space="preserve">по ул. </w:t>
            </w:r>
            <w:proofErr w:type="spellStart"/>
            <w:r w:rsidRPr="00C54A91">
              <w:rPr>
                <w:sz w:val="28"/>
                <w:szCs w:val="28"/>
              </w:rPr>
              <w:t>Донгузской</w:t>
            </w:r>
            <w:proofErr w:type="spellEnd"/>
            <w:r w:rsidRPr="00C54A91">
              <w:rPr>
                <w:sz w:val="28"/>
                <w:szCs w:val="28"/>
              </w:rPr>
              <w:t xml:space="preserve"> до ул. Красной площади в г. Оренбурге); </w:t>
            </w:r>
          </w:p>
          <w:p w:rsidR="00452E61" w:rsidRPr="00C54A91" w:rsidRDefault="00452E61" w:rsidP="00EA2540">
            <w:pPr>
              <w:jc w:val="both"/>
              <w:rPr>
                <w:sz w:val="28"/>
                <w:szCs w:val="28"/>
              </w:rPr>
            </w:pPr>
            <w:r w:rsidRPr="00C54A91">
              <w:rPr>
                <w:sz w:val="28"/>
                <w:szCs w:val="28"/>
              </w:rPr>
              <w:t>206 26 – 5 180 134,45 руб. (авансовые платежи за услуги по выносу сетей электроснабжения в рамках благоустройства территории                                                                          по адресу: г. Оренбург, ул. Илекская, за технологическое присоединение объектов наружного освещения, за услуги по подписке на газеты «Вечерний Оренбург»                                 и «Оренбуржье»);</w:t>
            </w:r>
          </w:p>
          <w:p w:rsidR="00452E61" w:rsidRPr="00C54A91" w:rsidRDefault="00452E61" w:rsidP="00EA2540">
            <w:pPr>
              <w:jc w:val="both"/>
              <w:rPr>
                <w:sz w:val="28"/>
                <w:szCs w:val="28"/>
              </w:rPr>
            </w:pPr>
            <w:r w:rsidRPr="00C54A91">
              <w:rPr>
                <w:sz w:val="28"/>
                <w:szCs w:val="28"/>
              </w:rPr>
              <w:t>206 28 – 156 547 538,75 руб. (авансовые платежи за проектно-изыскательские работы по устройству перекрытий проёмов объекта незавершённого капитального строительства по ул. Советская, 50 в г. Оренбурге, проектно-изыскательские работы объекта капитального строительства: «Магистраль районного значения, соединяющая ул. Степана Разина и Загородное шоссе (Дублер ул. Чкалова) в г. Оренбурге. Этап 1.1», проектно-изыскательские работы объекта капитального строительства: «Магистраль районного значения, соединяющая ул. Степана Разина и Загородное шоссе (Дублер            ул. Чкалова) в г. Оренбурге. Этап 1.2», проектно-изыскательские работы объекта капитального строительства: «Строительство транспортной развязки на пересечении улицы Гаранькина и Загородного шоссе в г. Оренбурге», технологическое присоединение к сетям теплоснабжения школы на 1700 мест на ул. Гаранькина</w:t>
            </w:r>
            <w:r>
              <w:rPr>
                <w:sz w:val="28"/>
                <w:szCs w:val="28"/>
              </w:rPr>
              <w:t> </w:t>
            </w:r>
            <w:r w:rsidRPr="00C54A91">
              <w:rPr>
                <w:sz w:val="28"/>
                <w:szCs w:val="28"/>
              </w:rPr>
              <w:t xml:space="preserve">и проектно-изыскательские работы объекта капитального строительства: «Строительство автомобильной дороги от ул. Тихой </w:t>
            </w:r>
            <w:r>
              <w:rPr>
                <w:sz w:val="28"/>
                <w:szCs w:val="28"/>
              </w:rPr>
              <w:t xml:space="preserve">                                       </w:t>
            </w:r>
            <w:r w:rsidRPr="00C54A91">
              <w:rPr>
                <w:sz w:val="28"/>
                <w:szCs w:val="28"/>
              </w:rPr>
              <w:t>до ул. Автомобилистов (1 этап), ул. Тихая (2 этап)»);</w:t>
            </w:r>
          </w:p>
          <w:p w:rsidR="00452E61" w:rsidRPr="00C54A91" w:rsidRDefault="00452E61" w:rsidP="00EA2540">
            <w:pPr>
              <w:jc w:val="both"/>
              <w:rPr>
                <w:sz w:val="28"/>
                <w:szCs w:val="28"/>
              </w:rPr>
            </w:pPr>
            <w:r w:rsidRPr="00C54A91">
              <w:rPr>
                <w:sz w:val="28"/>
                <w:szCs w:val="28"/>
              </w:rPr>
              <w:t xml:space="preserve">206 31 – 2 387 206 933,14 руб. (авансовые платежи за строительно-монтажные работы по строительству школы на 1700 мест на ул. Гаранькина, проектно-изыскательские работы по устройству перекрытий проёмов объекта незавершённого капитального строительства по ул. Советская, 50 в г. Оренбурге, строительно-монтажные работы объекта капитального строительства: «Магистраль районного значения, </w:t>
            </w:r>
            <w:r w:rsidRPr="00C54A91">
              <w:rPr>
                <w:sz w:val="28"/>
                <w:szCs w:val="28"/>
              </w:rPr>
              <w:lastRenderedPageBreak/>
              <w:t>соединяющая ул. Степана Разина и Загородное шоссе (Дублер ул. Чкалова) в г. Оренбурге. Этап 1.1», строительство магистрали районного значения соединяющей ул. Степана Разина</w:t>
            </w:r>
            <w:r>
              <w:rPr>
                <w:sz w:val="28"/>
                <w:szCs w:val="28"/>
              </w:rPr>
              <w:t> </w:t>
            </w:r>
            <w:r w:rsidRPr="00C54A91">
              <w:rPr>
                <w:sz w:val="28"/>
                <w:szCs w:val="28"/>
              </w:rPr>
              <w:t>и Загородное шоссе (Дублёр ул. Чкалова) в г. Оренбурге. 1 этап, строительство магистрали районного значения соединяющей ул. Степана Разина и Загородное шоссе (Дублёр ул. Чкалова) в г. Оренбурге. 2 этап, строительство магистрали районного значения соединяющей ул. Степана Разина и Загородное шоссе (Дублёр ул. Чкалова) в г. Оренбурге. 3 этап, строительно-монтажные работы объекта капитального строительства: «Магистраль районного значения, соединяющая ул. Степана Разина</w:t>
            </w:r>
            <w:r>
              <w:rPr>
                <w:sz w:val="28"/>
                <w:szCs w:val="28"/>
              </w:rPr>
              <w:t> </w:t>
            </w:r>
            <w:r w:rsidRPr="00C54A91">
              <w:rPr>
                <w:sz w:val="28"/>
                <w:szCs w:val="28"/>
              </w:rPr>
              <w:t>и Загородное шоссе (Дублер ул. Чкалова) в г. Оренбурге. Этап 1.1», строительно-монтажные работы объекта капитального строительства: «Строительство транспортной развязки на пересечении улицы Гаранькина и Загородного шоссе</w:t>
            </w:r>
            <w:r>
              <w:rPr>
                <w:sz w:val="28"/>
                <w:szCs w:val="28"/>
              </w:rPr>
              <w:t> </w:t>
            </w:r>
            <w:r w:rsidRPr="00C54A91">
              <w:rPr>
                <w:sz w:val="28"/>
                <w:szCs w:val="28"/>
              </w:rPr>
              <w:t>в г. Оренбурге», строительно-монтажные работы объекта капитального строительства: «Строительство автомобильной дороги от ул. Тихой до ул. Автомобилистов (1 этап), ул. Тихая (2 этап)»);</w:t>
            </w:r>
          </w:p>
          <w:p w:rsidR="00452E61" w:rsidRPr="00C54A91" w:rsidRDefault="00452E61" w:rsidP="00EA2540">
            <w:pPr>
              <w:jc w:val="both"/>
              <w:rPr>
                <w:sz w:val="28"/>
                <w:szCs w:val="28"/>
              </w:rPr>
            </w:pPr>
            <w:r w:rsidRPr="00C54A91">
              <w:rPr>
                <w:sz w:val="28"/>
                <w:szCs w:val="28"/>
              </w:rPr>
              <w:t>206 4В – 30 665 591,68 руб. (субсидии на проведение восстановительных работ                           на землях общего пользования для обеспечения проезда автомобильного транспорта);</w:t>
            </w:r>
          </w:p>
          <w:p w:rsidR="00452E61" w:rsidRPr="00C54A91" w:rsidRDefault="00452E61" w:rsidP="00EA2540">
            <w:pPr>
              <w:jc w:val="both"/>
              <w:rPr>
                <w:sz w:val="28"/>
                <w:szCs w:val="28"/>
              </w:rPr>
            </w:pPr>
            <w:r w:rsidRPr="00C54A91">
              <w:rPr>
                <w:sz w:val="28"/>
                <w:szCs w:val="28"/>
              </w:rPr>
              <w:t>206 97 – 840 000,00 руб. (аванс за проведение судебной экспертизы, перечисленной                    на депозитный счет Арбитражного суда Оренбургской области).</w:t>
            </w:r>
          </w:p>
          <w:p w:rsidR="00452E61" w:rsidRPr="00C54A91" w:rsidRDefault="00452E61" w:rsidP="00EA2540">
            <w:pPr>
              <w:jc w:val="both"/>
              <w:rPr>
                <w:sz w:val="28"/>
                <w:szCs w:val="28"/>
              </w:rPr>
            </w:pPr>
            <w:r w:rsidRPr="00C54A91">
              <w:rPr>
                <w:sz w:val="28"/>
                <w:szCs w:val="28"/>
              </w:rPr>
              <w:t>3.  Расчеты по ущербу и иным доходам (счет 209 00) – 3 163 839,85 руб. в том числе       по субсчетам бюджетного учета:</w:t>
            </w:r>
          </w:p>
          <w:p w:rsidR="00452E61" w:rsidRPr="00C54A91" w:rsidRDefault="00452E61" w:rsidP="00EA2540">
            <w:pPr>
              <w:jc w:val="both"/>
              <w:rPr>
                <w:sz w:val="28"/>
                <w:szCs w:val="28"/>
              </w:rPr>
            </w:pPr>
            <w:r w:rsidRPr="00C54A91">
              <w:rPr>
                <w:sz w:val="28"/>
                <w:szCs w:val="28"/>
              </w:rPr>
              <w:t>209 34 – 307 525,54 руб. (расчеты по доходам от компенсации затрат за проведение судебной экспертизы);</w:t>
            </w:r>
          </w:p>
          <w:p w:rsidR="00452E61" w:rsidRPr="00C54A91" w:rsidRDefault="00452E61" w:rsidP="00EA2540">
            <w:pPr>
              <w:jc w:val="both"/>
              <w:rPr>
                <w:sz w:val="28"/>
                <w:szCs w:val="28"/>
              </w:rPr>
            </w:pPr>
            <w:r w:rsidRPr="00C54A91">
              <w:rPr>
                <w:sz w:val="28"/>
                <w:szCs w:val="28"/>
              </w:rPr>
              <w:t>209 36 – 94 535,50 руб. (расчеты по доходам от задолженности прошлых лет                          по заработной плате);</w:t>
            </w:r>
          </w:p>
          <w:p w:rsidR="00452E61" w:rsidRPr="00C54A91" w:rsidRDefault="00452E61" w:rsidP="00EA2540">
            <w:pPr>
              <w:jc w:val="both"/>
              <w:rPr>
                <w:sz w:val="28"/>
                <w:szCs w:val="28"/>
              </w:rPr>
            </w:pPr>
            <w:r w:rsidRPr="00C54A91">
              <w:rPr>
                <w:sz w:val="28"/>
                <w:szCs w:val="28"/>
              </w:rPr>
              <w:t>209 41 – 2 761 778,81 руб. (расчеты по доходам по штрафным санкциям за нарушение условий контрактов за ненадлежащее исполнение обязательств и за нарушение условий договоров аренды и купли- продажи недвижимого имущества и земельных участков);</w:t>
            </w:r>
          </w:p>
          <w:p w:rsidR="00452E61" w:rsidRPr="00C54A91" w:rsidRDefault="00452E61" w:rsidP="00EA2540">
            <w:pPr>
              <w:jc w:val="both"/>
              <w:rPr>
                <w:sz w:val="28"/>
                <w:szCs w:val="28"/>
              </w:rPr>
            </w:pPr>
            <w:r w:rsidRPr="00C54A91">
              <w:rPr>
                <w:sz w:val="28"/>
                <w:szCs w:val="28"/>
              </w:rPr>
              <w:t>4.  Расчёты по платежам в бюджеты (счет 303 00) – 1 435,59 руб., в том числе                                   по субсчетам:</w:t>
            </w:r>
          </w:p>
          <w:p w:rsidR="00452E61" w:rsidRPr="00C54A91" w:rsidRDefault="00452E61" w:rsidP="00EA2540">
            <w:pPr>
              <w:jc w:val="both"/>
              <w:rPr>
                <w:sz w:val="28"/>
                <w:szCs w:val="28"/>
              </w:rPr>
            </w:pPr>
            <w:r w:rsidRPr="00C54A91">
              <w:rPr>
                <w:sz w:val="28"/>
                <w:szCs w:val="28"/>
              </w:rPr>
              <w:t>303 05 – 1 435,59 руб. (переплата по транспортному налогу организаций по итогам 2022 года).</w:t>
            </w:r>
          </w:p>
          <w:p w:rsidR="00452E61" w:rsidRPr="00980E01" w:rsidRDefault="00452E61" w:rsidP="00EA2540">
            <w:pPr>
              <w:ind w:firstLine="709"/>
              <w:jc w:val="both"/>
              <w:rPr>
                <w:sz w:val="28"/>
                <w:szCs w:val="28"/>
              </w:rPr>
            </w:pPr>
            <w:r w:rsidRPr="00980E01">
              <w:rPr>
                <w:sz w:val="28"/>
                <w:szCs w:val="28"/>
              </w:rPr>
              <w:t>Наибольший удельный вес дебиторской задолженности составляют доходы, получаемые в виде арендной платы за земельные участки – 7 132 015 701,37 руб.                     или 44,04 %.</w:t>
            </w:r>
          </w:p>
          <w:p w:rsidR="00452E61" w:rsidRPr="00C54A91" w:rsidRDefault="00452E61" w:rsidP="00EA2540">
            <w:pPr>
              <w:ind w:firstLine="709"/>
              <w:jc w:val="both"/>
              <w:rPr>
                <w:rFonts w:eastAsia="Calibri"/>
                <w:sz w:val="28"/>
                <w:szCs w:val="28"/>
                <w:lang w:eastAsia="en-US"/>
              </w:rPr>
            </w:pPr>
            <w:r w:rsidRPr="00C54A91">
              <w:rPr>
                <w:rFonts w:eastAsia="Calibri"/>
                <w:sz w:val="28"/>
                <w:szCs w:val="28"/>
                <w:lang w:eastAsia="en-US"/>
              </w:rPr>
              <w:t>Расшифровка дебиторской задолженности   на 01.01.2025 подробно изложена                  в приложении 3 к пояснительной записке (расшифровка текущей задолженности                       к форме 0503169).</w:t>
            </w:r>
          </w:p>
          <w:p w:rsidR="00452E61" w:rsidRPr="00980E01" w:rsidRDefault="00452E61" w:rsidP="00EA2540">
            <w:pPr>
              <w:ind w:firstLine="709"/>
              <w:jc w:val="both"/>
              <w:rPr>
                <w:sz w:val="28"/>
                <w:szCs w:val="28"/>
              </w:rPr>
            </w:pPr>
            <w:r w:rsidRPr="00980E01">
              <w:rPr>
                <w:sz w:val="28"/>
                <w:szCs w:val="28"/>
              </w:rPr>
              <w:t>По сравнению с аналогичным периодом прошлого года дебиторская задолженность за отчетный период увеличилась на 5 674 511 585,51 руб.                                                      или на 53,94%.</w:t>
            </w:r>
          </w:p>
          <w:p w:rsidR="00452E61" w:rsidRPr="004F681E" w:rsidRDefault="00452E61" w:rsidP="00EA2540">
            <w:pPr>
              <w:ind w:firstLine="709"/>
              <w:rPr>
                <w:b/>
                <w:color w:val="FF0000"/>
                <w:sz w:val="28"/>
                <w:szCs w:val="28"/>
              </w:rPr>
            </w:pPr>
          </w:p>
          <w:p w:rsidR="00452E61" w:rsidRPr="00980E01" w:rsidRDefault="00452E61" w:rsidP="00EA2540">
            <w:pPr>
              <w:pStyle w:val="a6"/>
              <w:ind w:firstLine="709"/>
              <w:jc w:val="both"/>
              <w:rPr>
                <w:sz w:val="28"/>
                <w:szCs w:val="28"/>
              </w:rPr>
            </w:pPr>
            <w:r w:rsidRPr="00980E01">
              <w:rPr>
                <w:sz w:val="28"/>
                <w:szCs w:val="28"/>
              </w:rPr>
              <w:t xml:space="preserve">По результатам финансово-хозяйственной деятельности департамента                         по состоянию на 01.01.2025 сложилась просроченная дебиторская задолженность                   </w:t>
            </w:r>
            <w:r w:rsidRPr="00980E01">
              <w:rPr>
                <w:sz w:val="28"/>
                <w:szCs w:val="28"/>
              </w:rPr>
              <w:lastRenderedPageBreak/>
              <w:t>и составила 28 818 777,43 руб. в том числе:</w:t>
            </w:r>
          </w:p>
          <w:p w:rsidR="00452E61" w:rsidRPr="00980E01" w:rsidRDefault="00452E61" w:rsidP="00EA2540">
            <w:pPr>
              <w:jc w:val="both"/>
              <w:rPr>
                <w:sz w:val="28"/>
                <w:szCs w:val="28"/>
              </w:rPr>
            </w:pPr>
            <w:r w:rsidRPr="00980E01">
              <w:rPr>
                <w:sz w:val="28"/>
                <w:szCs w:val="28"/>
              </w:rPr>
              <w:t xml:space="preserve">1.   Расчёты по доходам (счет 205 00) – </w:t>
            </w:r>
            <w:r w:rsidRPr="00980E01">
              <w:rPr>
                <w:bCs/>
                <w:sz w:val="28"/>
                <w:szCs w:val="28"/>
              </w:rPr>
              <w:t xml:space="preserve">25 830 463,12 </w:t>
            </w:r>
            <w:r w:rsidRPr="00980E01">
              <w:rPr>
                <w:sz w:val="28"/>
                <w:szCs w:val="28"/>
              </w:rPr>
              <w:t>руб., в том числе по субсчетам бюджетного учета:</w:t>
            </w:r>
          </w:p>
          <w:p w:rsidR="00452E61" w:rsidRPr="00980E01" w:rsidRDefault="00452E61" w:rsidP="00EA2540">
            <w:pPr>
              <w:jc w:val="both"/>
              <w:rPr>
                <w:sz w:val="28"/>
                <w:szCs w:val="28"/>
              </w:rPr>
            </w:pPr>
            <w:r w:rsidRPr="00980E01">
              <w:rPr>
                <w:sz w:val="28"/>
                <w:szCs w:val="28"/>
              </w:rPr>
              <w:t>205 23 – 25 830 463,12 руб. (получаемые в виде арендной платы за земельные участки, по которым образовалась просроченная дебиторская задолженность).</w:t>
            </w:r>
          </w:p>
          <w:p w:rsidR="00452E61" w:rsidRPr="00980E01" w:rsidRDefault="00452E61" w:rsidP="00EA2540">
            <w:pPr>
              <w:jc w:val="both"/>
              <w:rPr>
                <w:sz w:val="28"/>
                <w:szCs w:val="28"/>
              </w:rPr>
            </w:pPr>
            <w:r w:rsidRPr="00980E01">
              <w:rPr>
                <w:sz w:val="28"/>
                <w:szCs w:val="28"/>
              </w:rPr>
              <w:t>2.  Расчеты по ущербу и иным доходам (счет 209 00) – 2 988 314,31 руб. в том числе       по субсчетам бюджетного учета:</w:t>
            </w:r>
          </w:p>
          <w:p w:rsidR="00452E61" w:rsidRPr="00980E01" w:rsidRDefault="00452E61" w:rsidP="00EA2540">
            <w:pPr>
              <w:jc w:val="both"/>
              <w:rPr>
                <w:sz w:val="28"/>
                <w:szCs w:val="28"/>
              </w:rPr>
            </w:pPr>
            <w:r w:rsidRPr="00980E01">
              <w:rPr>
                <w:sz w:val="28"/>
                <w:szCs w:val="28"/>
              </w:rPr>
              <w:t>209 34 – 132 000,00 руб. (расчеты по доходам по возмещению ущерба бюджету                   по судебным решениям, по которым образовалась просроченная дебиторская задолженность);</w:t>
            </w:r>
          </w:p>
          <w:p w:rsidR="00452E61" w:rsidRPr="00980E01" w:rsidRDefault="00452E61" w:rsidP="00EA2540">
            <w:pPr>
              <w:jc w:val="both"/>
              <w:rPr>
                <w:sz w:val="28"/>
                <w:szCs w:val="28"/>
              </w:rPr>
            </w:pPr>
            <w:r w:rsidRPr="00980E01">
              <w:rPr>
                <w:sz w:val="28"/>
                <w:szCs w:val="28"/>
              </w:rPr>
              <w:t>209 36 – 94 535,50 руб. (расчеты по дебиторской задолженности прошлых лет                        по заработной плате, по которым образовалась просроченная дебиторская задолженность);</w:t>
            </w:r>
          </w:p>
          <w:p w:rsidR="00452E61" w:rsidRPr="006D43CD" w:rsidRDefault="00452E61" w:rsidP="00EA2540">
            <w:pPr>
              <w:jc w:val="both"/>
              <w:rPr>
                <w:sz w:val="28"/>
                <w:szCs w:val="28"/>
              </w:rPr>
            </w:pPr>
            <w:r w:rsidRPr="00980E01">
              <w:rPr>
                <w:sz w:val="28"/>
                <w:szCs w:val="28"/>
              </w:rPr>
              <w:t xml:space="preserve">209 41 – 2 761 778,81 руб. (расчеты по доходам по штрафным санкциям за нарушение условий договоров аренды земельных участков, по которым образовалась </w:t>
            </w:r>
            <w:r w:rsidRPr="006D43CD">
              <w:rPr>
                <w:sz w:val="28"/>
                <w:szCs w:val="28"/>
              </w:rPr>
              <w:t>просроченная дебиторская задолженность).</w:t>
            </w:r>
          </w:p>
          <w:p w:rsidR="00452E61" w:rsidRPr="006D43CD" w:rsidRDefault="00452E61" w:rsidP="00EA2540">
            <w:pPr>
              <w:pStyle w:val="a6"/>
              <w:ind w:firstLine="709"/>
              <w:jc w:val="both"/>
              <w:rPr>
                <w:sz w:val="28"/>
                <w:szCs w:val="28"/>
              </w:rPr>
            </w:pPr>
            <w:r w:rsidRPr="006D43CD">
              <w:rPr>
                <w:sz w:val="28"/>
                <w:szCs w:val="28"/>
              </w:rPr>
              <w:t xml:space="preserve">По сравнению с аналогичным периодом прошлого года за отчетный период произошло уменьшение просроченной дебиторской задолженности на 14 082 488,43 руб. или на </w:t>
            </w:r>
            <w:r>
              <w:rPr>
                <w:sz w:val="28"/>
                <w:szCs w:val="28"/>
              </w:rPr>
              <w:t>32,83</w:t>
            </w:r>
            <w:r w:rsidRPr="006D43CD">
              <w:rPr>
                <w:sz w:val="28"/>
                <w:szCs w:val="28"/>
              </w:rPr>
              <w:t xml:space="preserve"> %.</w:t>
            </w:r>
          </w:p>
          <w:p w:rsidR="00452E61" w:rsidRPr="00980E01" w:rsidRDefault="00452E61" w:rsidP="00EA2540">
            <w:pPr>
              <w:pStyle w:val="a6"/>
              <w:ind w:firstLine="709"/>
              <w:jc w:val="both"/>
              <w:rPr>
                <w:sz w:val="28"/>
                <w:szCs w:val="28"/>
              </w:rPr>
            </w:pPr>
            <w:r w:rsidRPr="00980E01">
              <w:rPr>
                <w:sz w:val="28"/>
                <w:szCs w:val="28"/>
              </w:rPr>
              <w:t>Департаментом на постоянной основе проводится работа по снижению просроченной дебиторской задолженности.</w:t>
            </w:r>
          </w:p>
          <w:p w:rsidR="00452E61" w:rsidRPr="00980E01" w:rsidRDefault="00452E61" w:rsidP="00EA2540">
            <w:pPr>
              <w:pStyle w:val="a6"/>
              <w:ind w:firstLine="709"/>
              <w:jc w:val="both"/>
              <w:rPr>
                <w:sz w:val="28"/>
                <w:szCs w:val="28"/>
              </w:rPr>
            </w:pPr>
            <w:r w:rsidRPr="00980E01">
              <w:rPr>
                <w:sz w:val="28"/>
                <w:szCs w:val="28"/>
              </w:rPr>
              <w:t>Расшифровка показателей сложившейся на 01.01.2025 просроченной дебиторской задолженности и мероприятия, направленные на сокращение                                    и ликвидацию   просроченной дебиторской задолженности подробно изложены                 в приложении 4 к пояснительной записке (расшифровка показателей сложившейся     на 01.01.2025 просроченной дебиторской задолженности).</w:t>
            </w:r>
          </w:p>
          <w:p w:rsidR="00452E61" w:rsidRPr="004F681E" w:rsidRDefault="00452E61" w:rsidP="00EA2540">
            <w:pPr>
              <w:ind w:firstLine="709"/>
              <w:rPr>
                <w:b/>
                <w:color w:val="FF0000"/>
                <w:sz w:val="28"/>
                <w:szCs w:val="28"/>
              </w:rPr>
            </w:pPr>
          </w:p>
          <w:p w:rsidR="00452E61" w:rsidRPr="006D43CD" w:rsidRDefault="00452E61" w:rsidP="00EA2540">
            <w:pPr>
              <w:ind w:firstLine="709"/>
              <w:jc w:val="both"/>
              <w:rPr>
                <w:sz w:val="28"/>
                <w:szCs w:val="28"/>
              </w:rPr>
            </w:pPr>
            <w:r w:rsidRPr="006D43CD">
              <w:rPr>
                <w:sz w:val="28"/>
                <w:szCs w:val="28"/>
              </w:rPr>
              <w:t>По результатам финансово-хозяйственной деятельности Департамента                        по состоянию на 01.01.2025 сложилась кредиторская задолженность и составила                  99 352 359,14 руб.  в том числе:</w:t>
            </w:r>
          </w:p>
          <w:p w:rsidR="00452E61" w:rsidRPr="006D43CD" w:rsidRDefault="00452E61" w:rsidP="00EA2540">
            <w:pPr>
              <w:jc w:val="both"/>
              <w:rPr>
                <w:sz w:val="28"/>
                <w:szCs w:val="28"/>
              </w:rPr>
            </w:pPr>
            <w:r w:rsidRPr="006D43CD">
              <w:rPr>
                <w:sz w:val="28"/>
                <w:szCs w:val="28"/>
              </w:rPr>
              <w:t xml:space="preserve">1.   Расчёты по доходам (счет 205 00) – </w:t>
            </w:r>
            <w:r w:rsidRPr="006D43CD">
              <w:rPr>
                <w:bCs/>
                <w:sz w:val="28"/>
                <w:szCs w:val="28"/>
              </w:rPr>
              <w:t xml:space="preserve">9 347 077,91 </w:t>
            </w:r>
            <w:r w:rsidRPr="006D43CD">
              <w:rPr>
                <w:sz w:val="28"/>
                <w:szCs w:val="28"/>
              </w:rPr>
              <w:t>руб., в том числе по субсчетам бюджетного учета:</w:t>
            </w:r>
          </w:p>
          <w:p w:rsidR="00452E61" w:rsidRPr="006D43CD" w:rsidRDefault="00452E61" w:rsidP="00EA2540">
            <w:pPr>
              <w:jc w:val="both"/>
              <w:rPr>
                <w:sz w:val="28"/>
                <w:szCs w:val="28"/>
              </w:rPr>
            </w:pPr>
            <w:r w:rsidRPr="006D43CD">
              <w:rPr>
                <w:sz w:val="28"/>
                <w:szCs w:val="28"/>
              </w:rPr>
              <w:t xml:space="preserve">205 12 – 17 600,00 руб. (государственная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крупногабаритных грузов); </w:t>
            </w:r>
          </w:p>
          <w:p w:rsidR="00452E61" w:rsidRPr="006D43CD" w:rsidRDefault="00452E61" w:rsidP="00EA2540">
            <w:pPr>
              <w:jc w:val="both"/>
              <w:rPr>
                <w:sz w:val="28"/>
                <w:szCs w:val="28"/>
              </w:rPr>
            </w:pPr>
            <w:r w:rsidRPr="006D43CD">
              <w:rPr>
                <w:sz w:val="28"/>
                <w:szCs w:val="28"/>
              </w:rPr>
              <w:t xml:space="preserve">205 23 – 8 857 925,09 руб. (доходы, получаемые в виде арендной платы                                   за земельные участки); </w:t>
            </w:r>
          </w:p>
          <w:p w:rsidR="00452E61" w:rsidRPr="006D43CD" w:rsidRDefault="00452E61" w:rsidP="00EA2540">
            <w:pPr>
              <w:jc w:val="both"/>
              <w:rPr>
                <w:sz w:val="28"/>
                <w:szCs w:val="28"/>
              </w:rPr>
            </w:pPr>
            <w:r w:rsidRPr="006D43CD">
              <w:rPr>
                <w:sz w:val="28"/>
                <w:szCs w:val="28"/>
              </w:rPr>
              <w:t>205 31 – 30 107,09 руб. (задолженность по доходам от оказания информационных услуг за декабрь 2024 года);</w:t>
            </w:r>
          </w:p>
          <w:p w:rsidR="00452E61" w:rsidRPr="006D43CD" w:rsidRDefault="00452E61" w:rsidP="00EA2540">
            <w:pPr>
              <w:jc w:val="both"/>
              <w:rPr>
                <w:sz w:val="28"/>
                <w:szCs w:val="28"/>
              </w:rPr>
            </w:pPr>
            <w:r w:rsidRPr="006D43CD">
              <w:rPr>
                <w:sz w:val="28"/>
                <w:szCs w:val="28"/>
              </w:rPr>
              <w:t>205 44 – 403 700,15 руб. (задолженность по доходам от возмещения ущерба имуществу (плата с владельцев транспортных средств, перевозящих грузы));</w:t>
            </w:r>
          </w:p>
          <w:p w:rsidR="00452E61" w:rsidRPr="004F681E" w:rsidRDefault="00452E61" w:rsidP="00EA2540">
            <w:pPr>
              <w:jc w:val="both"/>
              <w:rPr>
                <w:color w:val="FF0000"/>
                <w:sz w:val="28"/>
                <w:szCs w:val="28"/>
              </w:rPr>
            </w:pPr>
            <w:r w:rsidRPr="001E3D7E">
              <w:rPr>
                <w:sz w:val="28"/>
                <w:szCs w:val="28"/>
              </w:rPr>
              <w:t xml:space="preserve">205 81 – </w:t>
            </w:r>
            <w:r w:rsidRPr="006D43CD">
              <w:rPr>
                <w:sz w:val="28"/>
                <w:szCs w:val="28"/>
              </w:rPr>
              <w:t>37 745,58</w:t>
            </w:r>
            <w:r>
              <w:rPr>
                <w:sz w:val="28"/>
                <w:szCs w:val="28"/>
              </w:rPr>
              <w:t xml:space="preserve"> </w:t>
            </w:r>
            <w:r w:rsidRPr="001E3D7E">
              <w:rPr>
                <w:sz w:val="28"/>
                <w:szCs w:val="28"/>
              </w:rPr>
              <w:t>руб. (расчеты по невыясненным платежам).</w:t>
            </w:r>
          </w:p>
          <w:p w:rsidR="00452E61" w:rsidRPr="006D43CD" w:rsidRDefault="00452E61" w:rsidP="00EA2540">
            <w:pPr>
              <w:jc w:val="both"/>
              <w:rPr>
                <w:sz w:val="28"/>
                <w:szCs w:val="28"/>
              </w:rPr>
            </w:pPr>
            <w:r w:rsidRPr="006D43CD">
              <w:rPr>
                <w:sz w:val="28"/>
                <w:szCs w:val="28"/>
              </w:rPr>
              <w:t>2.  Расчеты по ущербу и иным доходам (счет 209 00) – 70 448,05 руб. в том числе                          по субсчетам бюджетного учета:</w:t>
            </w:r>
          </w:p>
          <w:p w:rsidR="00452E61" w:rsidRPr="006D43CD" w:rsidRDefault="00452E61" w:rsidP="00EA2540">
            <w:pPr>
              <w:jc w:val="both"/>
              <w:rPr>
                <w:sz w:val="28"/>
                <w:szCs w:val="28"/>
              </w:rPr>
            </w:pPr>
            <w:r w:rsidRPr="006D43CD">
              <w:rPr>
                <w:sz w:val="28"/>
                <w:szCs w:val="28"/>
              </w:rPr>
              <w:t xml:space="preserve">209 41 – 70 448,05 руб. (расчеты по доходам по штрафным санкциям за нарушение </w:t>
            </w:r>
            <w:r w:rsidRPr="006D43CD">
              <w:rPr>
                <w:sz w:val="28"/>
                <w:szCs w:val="28"/>
              </w:rPr>
              <w:lastRenderedPageBreak/>
              <w:t>условий договоров аренды земельных участков).</w:t>
            </w:r>
          </w:p>
          <w:p w:rsidR="00452E61" w:rsidRPr="006D43CD" w:rsidRDefault="00452E61" w:rsidP="00EA2540">
            <w:pPr>
              <w:jc w:val="both"/>
              <w:rPr>
                <w:sz w:val="28"/>
                <w:szCs w:val="28"/>
              </w:rPr>
            </w:pPr>
            <w:r w:rsidRPr="006D43CD">
              <w:rPr>
                <w:sz w:val="28"/>
                <w:szCs w:val="28"/>
              </w:rPr>
              <w:t>3. Расчёты по принятым обязательствам (счет 302 00) – 85 155 027,35 руб., в том числе      по субсчетам бюджетного учета:</w:t>
            </w:r>
          </w:p>
          <w:p w:rsidR="00452E61" w:rsidRPr="00027EDF" w:rsidRDefault="00452E61" w:rsidP="00EA2540">
            <w:pPr>
              <w:jc w:val="both"/>
              <w:rPr>
                <w:sz w:val="28"/>
                <w:szCs w:val="28"/>
              </w:rPr>
            </w:pPr>
            <w:r w:rsidRPr="00027EDF">
              <w:rPr>
                <w:sz w:val="28"/>
                <w:szCs w:val="28"/>
              </w:rPr>
              <w:t xml:space="preserve">302 23 – 1 369 970,35 руб. (задолженность за услуги по водоснабжению                                                      и водоотведению, услуги по обращению с твердыми коммунальными отходами, услуги по снабжению тепловой энергией в горячей воде и теплоносителем за декабрь 2024 года); </w:t>
            </w:r>
          </w:p>
          <w:p w:rsidR="00452E61" w:rsidRPr="00027EDF" w:rsidRDefault="00452E61" w:rsidP="00EA2540">
            <w:pPr>
              <w:jc w:val="both"/>
              <w:rPr>
                <w:sz w:val="28"/>
                <w:szCs w:val="28"/>
              </w:rPr>
            </w:pPr>
            <w:r w:rsidRPr="00027EDF">
              <w:rPr>
                <w:sz w:val="28"/>
                <w:szCs w:val="28"/>
              </w:rPr>
              <w:t xml:space="preserve">302 24 – 82 502 130,34 руб. (задолженность за услуги финансовой аренды                                   на приобретение и установку остановочных павильонов на автомобильных дорогах общего пользования местного значения на территории города Оренбурга); </w:t>
            </w:r>
          </w:p>
          <w:p w:rsidR="00452E61" w:rsidRPr="00027EDF" w:rsidRDefault="00452E61" w:rsidP="00EA2540">
            <w:pPr>
              <w:jc w:val="both"/>
              <w:rPr>
                <w:sz w:val="28"/>
                <w:szCs w:val="28"/>
              </w:rPr>
            </w:pPr>
            <w:r w:rsidRPr="00027EDF">
              <w:rPr>
                <w:sz w:val="28"/>
                <w:szCs w:val="28"/>
              </w:rPr>
              <w:t>302 25 – 21 106,28 руб. (задолженность по оплате услуг по техническому обслуживанию установок автоматической системы пожарной сигнализации и системы оповещения людей о пожаре, услуги по техническому обслуживанию приборов учета тепловой энергии за декабрь 2024 года);</w:t>
            </w:r>
          </w:p>
          <w:p w:rsidR="00452E61" w:rsidRPr="00027EDF" w:rsidRDefault="00452E61" w:rsidP="00EA2540">
            <w:pPr>
              <w:jc w:val="both"/>
              <w:rPr>
                <w:sz w:val="28"/>
                <w:szCs w:val="28"/>
              </w:rPr>
            </w:pPr>
            <w:proofErr w:type="gramStart"/>
            <w:r w:rsidRPr="00027EDF">
              <w:rPr>
                <w:sz w:val="28"/>
                <w:szCs w:val="28"/>
              </w:rPr>
              <w:t xml:space="preserve">302 26 – 1 105 008,28 руб. (задолженность по оплате услуг по медицинскому осмотру водителей, услуг частной охраны, работ за устройство парковки г. Оренбург,                              ул. Чкалова, д.56, и работ по благоустройству общественной территории «Сад им. </w:t>
            </w:r>
            <w:proofErr w:type="spellStart"/>
            <w:r w:rsidRPr="00027EDF">
              <w:rPr>
                <w:sz w:val="28"/>
                <w:szCs w:val="28"/>
              </w:rPr>
              <w:t>Октябр</w:t>
            </w:r>
            <w:proofErr w:type="spellEnd"/>
            <w:r w:rsidRPr="00027EDF">
              <w:rPr>
                <w:sz w:val="28"/>
                <w:szCs w:val="28"/>
              </w:rPr>
              <w:t>.</w:t>
            </w:r>
            <w:proofErr w:type="gramEnd"/>
            <w:r w:rsidRPr="00027EDF">
              <w:rPr>
                <w:sz w:val="28"/>
                <w:szCs w:val="28"/>
              </w:rPr>
              <w:t xml:space="preserve"> Революции в г. Оренбург» по ул. Комсомольская за декабрь 2024 года);</w:t>
            </w:r>
          </w:p>
          <w:p w:rsidR="00452E61" w:rsidRPr="00027EDF" w:rsidRDefault="00452E61" w:rsidP="00EA2540">
            <w:pPr>
              <w:jc w:val="both"/>
              <w:rPr>
                <w:sz w:val="28"/>
                <w:szCs w:val="28"/>
              </w:rPr>
            </w:pPr>
            <w:r w:rsidRPr="00027EDF">
              <w:rPr>
                <w:sz w:val="28"/>
                <w:szCs w:val="28"/>
              </w:rPr>
              <w:t>302 34 – 156 812,10 руб. (задолженность за поставку ГСМ и питьевой воды  за декабрь 2024 года);</w:t>
            </w:r>
          </w:p>
          <w:p w:rsidR="00452E61" w:rsidRPr="00027EDF" w:rsidRDefault="00452E61" w:rsidP="00EA2540">
            <w:pPr>
              <w:jc w:val="both"/>
              <w:rPr>
                <w:sz w:val="28"/>
                <w:szCs w:val="28"/>
              </w:rPr>
            </w:pPr>
            <w:r w:rsidRPr="00027EDF">
              <w:rPr>
                <w:sz w:val="28"/>
                <w:szCs w:val="28"/>
              </w:rPr>
              <w:t>4.  Расчёты по платежам в бюджеты (счет 303 00) – 4 779 805,83 руб., в том числе                  по субсчетам:</w:t>
            </w:r>
          </w:p>
          <w:p w:rsidR="00452E61" w:rsidRPr="00027EDF" w:rsidRDefault="00452E61" w:rsidP="00EA2540">
            <w:pPr>
              <w:jc w:val="both"/>
              <w:rPr>
                <w:sz w:val="28"/>
                <w:szCs w:val="28"/>
              </w:rPr>
            </w:pPr>
            <w:r w:rsidRPr="00027EDF">
              <w:rPr>
                <w:sz w:val="28"/>
                <w:szCs w:val="28"/>
              </w:rPr>
              <w:t>303 06– 31 360,31 руб. (задолженность по страховым взносам на обязательное социальное страхование от несчастных случаев на производстве за декабрь 2024 года);</w:t>
            </w:r>
          </w:p>
          <w:p w:rsidR="00452E61" w:rsidRPr="00027EDF" w:rsidRDefault="00452E61" w:rsidP="00EA2540">
            <w:pPr>
              <w:jc w:val="both"/>
              <w:rPr>
                <w:sz w:val="28"/>
                <w:szCs w:val="28"/>
              </w:rPr>
            </w:pPr>
            <w:r w:rsidRPr="00027EDF">
              <w:rPr>
                <w:sz w:val="28"/>
                <w:szCs w:val="28"/>
              </w:rPr>
              <w:t>303 12 – 85 201,00 руб. (задолженность по расчетам по налогу на имущество организаций за декабрь 2024 года);</w:t>
            </w:r>
          </w:p>
          <w:p w:rsidR="00452E61" w:rsidRPr="00027EDF" w:rsidRDefault="00452E61" w:rsidP="00EA2540">
            <w:pPr>
              <w:jc w:val="both"/>
              <w:rPr>
                <w:sz w:val="28"/>
                <w:szCs w:val="28"/>
              </w:rPr>
            </w:pPr>
            <w:r w:rsidRPr="00027EDF">
              <w:rPr>
                <w:sz w:val="28"/>
                <w:szCs w:val="28"/>
              </w:rPr>
              <w:t>303 15– 4 663 244,52 руб. (задолженность по расчетам по единому страховому взносу за декабрь 2024 года).</w:t>
            </w:r>
          </w:p>
          <w:p w:rsidR="00452E61" w:rsidRPr="00027EDF" w:rsidRDefault="00452E61" w:rsidP="00EA2540">
            <w:pPr>
              <w:jc w:val="both"/>
              <w:rPr>
                <w:sz w:val="28"/>
                <w:szCs w:val="28"/>
              </w:rPr>
            </w:pPr>
          </w:p>
          <w:p w:rsidR="00452E61" w:rsidRPr="00027EDF" w:rsidRDefault="00452E61" w:rsidP="00EA2540">
            <w:pPr>
              <w:ind w:firstLine="709"/>
              <w:jc w:val="both"/>
              <w:rPr>
                <w:sz w:val="28"/>
                <w:szCs w:val="28"/>
              </w:rPr>
            </w:pPr>
            <w:r w:rsidRPr="00027EDF">
              <w:rPr>
                <w:sz w:val="28"/>
                <w:szCs w:val="28"/>
              </w:rPr>
              <w:t>Наибольший удельный вес кредиторской задолженности составляет задолженность за услуги финансовой аренды на приобретение и установку остановочных павильонов на автомобильных дорогах общего пользования местного значения на территории города Оренбурга –   82 502 130,34 руб. или 83,04 %.</w:t>
            </w:r>
          </w:p>
          <w:p w:rsidR="00452E61" w:rsidRPr="00027EDF" w:rsidRDefault="00452E61" w:rsidP="00EA2540">
            <w:pPr>
              <w:ind w:firstLine="709"/>
              <w:jc w:val="both"/>
              <w:rPr>
                <w:rFonts w:eastAsia="Calibri"/>
                <w:sz w:val="28"/>
                <w:szCs w:val="28"/>
                <w:lang w:eastAsia="en-US"/>
              </w:rPr>
            </w:pPr>
            <w:r w:rsidRPr="00980E01">
              <w:rPr>
                <w:rFonts w:eastAsia="Calibri"/>
                <w:sz w:val="28"/>
                <w:szCs w:val="28"/>
                <w:lang w:eastAsia="en-US"/>
              </w:rPr>
              <w:t xml:space="preserve">Расшифровка кредиторской задолженности   на 01.01.2025 подробно изложена                          в приложении 3 к пояснительной записке (расшифровка текущей задолженности                       к </w:t>
            </w:r>
            <w:r w:rsidRPr="00027EDF">
              <w:rPr>
                <w:rFonts w:eastAsia="Calibri"/>
                <w:sz w:val="28"/>
                <w:szCs w:val="28"/>
                <w:lang w:eastAsia="en-US"/>
              </w:rPr>
              <w:t>форме 0503169).</w:t>
            </w:r>
          </w:p>
          <w:p w:rsidR="00452E61" w:rsidRPr="00027EDF" w:rsidRDefault="00452E61" w:rsidP="00EA2540">
            <w:pPr>
              <w:ind w:firstLine="709"/>
              <w:jc w:val="both"/>
              <w:rPr>
                <w:sz w:val="28"/>
                <w:szCs w:val="28"/>
              </w:rPr>
            </w:pPr>
            <w:r w:rsidRPr="00027EDF">
              <w:rPr>
                <w:sz w:val="28"/>
                <w:szCs w:val="28"/>
              </w:rPr>
              <w:t>По сравнению с аналогичным периодом прошлого года кредиторская задолженность уменьшилась на 73 815 628,95 руб.  или 42,</w:t>
            </w:r>
            <w:r w:rsidRPr="008A2C10">
              <w:rPr>
                <w:sz w:val="28"/>
                <w:szCs w:val="28"/>
              </w:rPr>
              <w:t>63</w:t>
            </w:r>
            <w:r w:rsidRPr="00027EDF">
              <w:rPr>
                <w:sz w:val="28"/>
                <w:szCs w:val="28"/>
              </w:rPr>
              <w:t>%.</w:t>
            </w:r>
          </w:p>
          <w:p w:rsidR="00452E61" w:rsidRPr="00027EDF" w:rsidRDefault="00452E61" w:rsidP="00EA2540">
            <w:pPr>
              <w:ind w:firstLine="709"/>
              <w:jc w:val="both"/>
              <w:rPr>
                <w:sz w:val="28"/>
                <w:szCs w:val="28"/>
              </w:rPr>
            </w:pPr>
            <w:r w:rsidRPr="00027EDF">
              <w:rPr>
                <w:sz w:val="28"/>
                <w:szCs w:val="28"/>
              </w:rPr>
              <w:t>Просроченная кредиторская задолженность по состоянию на 01.01.2025 отсутствует.</w:t>
            </w:r>
          </w:p>
          <w:p w:rsidR="00452E61" w:rsidRDefault="00452E61" w:rsidP="00EA2540">
            <w:pPr>
              <w:ind w:firstLine="709"/>
              <w:rPr>
                <w:b/>
                <w:color w:val="FF0000"/>
                <w:sz w:val="28"/>
                <w:szCs w:val="28"/>
              </w:rPr>
            </w:pPr>
          </w:p>
          <w:p w:rsidR="00452E61" w:rsidRPr="004F681E" w:rsidRDefault="00452E61" w:rsidP="00EA2540">
            <w:pPr>
              <w:jc w:val="both"/>
              <w:rPr>
                <w:rFonts w:eastAsia="Calibri"/>
                <w:b/>
                <w:sz w:val="28"/>
                <w:szCs w:val="28"/>
                <w:lang w:eastAsia="en-US"/>
              </w:rPr>
            </w:pPr>
            <w:r w:rsidRPr="004F681E">
              <w:rPr>
                <w:rFonts w:eastAsia="Calibri"/>
                <w:b/>
                <w:sz w:val="28"/>
                <w:szCs w:val="28"/>
                <w:lang w:eastAsia="en-US"/>
              </w:rPr>
              <w:t xml:space="preserve">Форма 0503171 «Сведения о финансовых вложениях </w:t>
            </w:r>
            <w:r w:rsidRPr="004F681E">
              <w:rPr>
                <w:rFonts w:eastAsia="Calibri"/>
                <w:b/>
                <w:bCs/>
                <w:sz w:val="28"/>
                <w:szCs w:val="28"/>
                <w:lang w:eastAsia="en-US"/>
              </w:rPr>
              <w:t>получателя бюджетных средств администратора источников финансирования дефицита бюджета</w:t>
            </w:r>
            <w:r w:rsidRPr="004F681E">
              <w:rPr>
                <w:rFonts w:eastAsia="Calibri"/>
                <w:b/>
                <w:sz w:val="28"/>
                <w:szCs w:val="28"/>
                <w:lang w:eastAsia="en-US"/>
              </w:rPr>
              <w:t>»</w:t>
            </w:r>
          </w:p>
          <w:p w:rsidR="00452E61" w:rsidRPr="004F681E" w:rsidRDefault="00452E61" w:rsidP="00EA2540">
            <w:pPr>
              <w:ind w:firstLine="709"/>
              <w:jc w:val="both"/>
              <w:rPr>
                <w:rFonts w:eastAsia="Calibri"/>
                <w:sz w:val="28"/>
                <w:szCs w:val="28"/>
                <w:lang w:eastAsia="en-US"/>
              </w:rPr>
            </w:pPr>
            <w:r w:rsidRPr="004F681E">
              <w:rPr>
                <w:rFonts w:eastAsia="Calibri"/>
                <w:sz w:val="28"/>
                <w:szCs w:val="28"/>
                <w:lang w:eastAsia="en-US"/>
              </w:rPr>
              <w:t xml:space="preserve">По состоянию на 31.12.2024 вложения Управления в участие в МБУ «УКС» </w:t>
            </w:r>
            <w:r w:rsidRPr="004F681E">
              <w:rPr>
                <w:rFonts w:eastAsia="Calibri"/>
                <w:sz w:val="28"/>
                <w:szCs w:val="28"/>
                <w:lang w:eastAsia="en-US"/>
              </w:rPr>
              <w:lastRenderedPageBreak/>
              <w:t>составили 176 628 247,80 руб., в том числе:</w:t>
            </w:r>
          </w:p>
          <w:p w:rsidR="00452E61" w:rsidRPr="004F681E" w:rsidRDefault="00452E61" w:rsidP="00EA2540">
            <w:pPr>
              <w:jc w:val="both"/>
              <w:rPr>
                <w:rFonts w:eastAsia="Calibri"/>
                <w:sz w:val="28"/>
                <w:szCs w:val="28"/>
                <w:lang w:eastAsia="en-US"/>
              </w:rPr>
            </w:pPr>
            <w:r w:rsidRPr="004F681E">
              <w:rPr>
                <w:rFonts w:eastAsia="Calibri"/>
                <w:sz w:val="28"/>
                <w:szCs w:val="28"/>
                <w:lang w:eastAsia="en-US"/>
              </w:rPr>
              <w:t>- недвижимое имущество –  2 540 533,34 руб.;</w:t>
            </w:r>
          </w:p>
          <w:p w:rsidR="00452E61" w:rsidRPr="004F681E" w:rsidRDefault="00452E61" w:rsidP="00EA2540">
            <w:pPr>
              <w:rPr>
                <w:rFonts w:eastAsia="Calibri"/>
                <w:sz w:val="28"/>
                <w:szCs w:val="28"/>
                <w:lang w:eastAsia="en-US"/>
              </w:rPr>
            </w:pPr>
            <w:r w:rsidRPr="004F681E">
              <w:rPr>
                <w:rFonts w:eastAsia="Calibri"/>
                <w:sz w:val="28"/>
                <w:szCs w:val="28"/>
                <w:lang w:eastAsia="en-US"/>
              </w:rPr>
              <w:t>- особо ценное имущество – 174 087 714,46 руб.</w:t>
            </w:r>
          </w:p>
          <w:p w:rsidR="00452E61" w:rsidRDefault="00452E61" w:rsidP="00EA2540">
            <w:pPr>
              <w:ind w:firstLine="709"/>
              <w:rPr>
                <w:b/>
                <w:color w:val="FF0000"/>
                <w:sz w:val="28"/>
                <w:szCs w:val="28"/>
              </w:rPr>
            </w:pPr>
          </w:p>
          <w:p w:rsidR="00452E61" w:rsidRPr="00574658" w:rsidRDefault="00452E61" w:rsidP="00EA2540">
            <w:pPr>
              <w:jc w:val="both"/>
              <w:rPr>
                <w:b/>
                <w:sz w:val="28"/>
                <w:szCs w:val="28"/>
              </w:rPr>
            </w:pPr>
            <w:r>
              <w:rPr>
                <w:sz w:val="28"/>
                <w:szCs w:val="28"/>
              </w:rPr>
              <w:t xml:space="preserve">  </w:t>
            </w:r>
            <w:r w:rsidRPr="00574658">
              <w:rPr>
                <w:b/>
                <w:sz w:val="28"/>
                <w:szCs w:val="28"/>
              </w:rPr>
              <w:t xml:space="preserve">Форма 0503173 «Сведения об изменении остатков валюты баланса»             </w:t>
            </w:r>
          </w:p>
          <w:p w:rsidR="00452E61" w:rsidRPr="00574658" w:rsidRDefault="00452E61" w:rsidP="00EA2540">
            <w:pPr>
              <w:ind w:firstLine="709"/>
              <w:jc w:val="both"/>
              <w:rPr>
                <w:sz w:val="28"/>
                <w:szCs w:val="28"/>
              </w:rPr>
            </w:pPr>
            <w:r w:rsidRPr="00574658">
              <w:rPr>
                <w:sz w:val="28"/>
                <w:szCs w:val="28"/>
              </w:rPr>
              <w:t xml:space="preserve">В отчетном периоде осуществлялось исправление ошибок прошлых лет                     по </w:t>
            </w:r>
            <w:r w:rsidRPr="00574658">
              <w:rPr>
                <w:bCs/>
                <w:sz w:val="28"/>
                <w:szCs w:val="28"/>
              </w:rPr>
              <w:t xml:space="preserve">балансовым и </w:t>
            </w:r>
            <w:proofErr w:type="spellStart"/>
            <w:r w:rsidRPr="00574658">
              <w:rPr>
                <w:bCs/>
                <w:sz w:val="28"/>
                <w:szCs w:val="28"/>
              </w:rPr>
              <w:t>забалансовым</w:t>
            </w:r>
            <w:proofErr w:type="spellEnd"/>
            <w:r w:rsidRPr="00574658">
              <w:rPr>
                <w:bCs/>
                <w:sz w:val="28"/>
                <w:szCs w:val="28"/>
              </w:rPr>
              <w:t xml:space="preserve"> счетам.</w:t>
            </w:r>
          </w:p>
          <w:p w:rsidR="00452E61" w:rsidRDefault="00452E61" w:rsidP="00EA2540">
            <w:pPr>
              <w:pStyle w:val="a6"/>
              <w:ind w:firstLine="709"/>
              <w:jc w:val="both"/>
              <w:rPr>
                <w:sz w:val="28"/>
                <w:szCs w:val="28"/>
              </w:rPr>
            </w:pPr>
            <w:r w:rsidRPr="00546326">
              <w:rPr>
                <w:sz w:val="28"/>
                <w:szCs w:val="28"/>
              </w:rPr>
              <w:t xml:space="preserve">Расшифровка к форме 0503173 «Сведения об изменении остатков валюты баланса» </w:t>
            </w:r>
            <w:r w:rsidRPr="004B693A">
              <w:rPr>
                <w:sz w:val="28"/>
                <w:szCs w:val="28"/>
              </w:rPr>
              <w:t>на 01.01.2025 изложена в приложении 5 к пояснительной записке (расшифровка к форме 0503173 «Сведения об изменении остатков валюты баланса» по состоянию на 01.01.2025</w:t>
            </w:r>
            <w:r w:rsidRPr="00546326">
              <w:rPr>
                <w:sz w:val="28"/>
                <w:szCs w:val="28"/>
              </w:rPr>
              <w:t>).</w:t>
            </w:r>
          </w:p>
          <w:p w:rsidR="00452E61" w:rsidRDefault="00452E61" w:rsidP="00EA2540">
            <w:pPr>
              <w:pStyle w:val="a6"/>
              <w:ind w:firstLine="709"/>
              <w:jc w:val="both"/>
              <w:rPr>
                <w:sz w:val="28"/>
                <w:szCs w:val="28"/>
              </w:rPr>
            </w:pPr>
          </w:p>
          <w:p w:rsidR="00452E61" w:rsidRPr="00E107E7" w:rsidRDefault="00452E61" w:rsidP="00EA2540">
            <w:pPr>
              <w:rPr>
                <w:b/>
                <w:bCs/>
                <w:sz w:val="28"/>
                <w:szCs w:val="28"/>
              </w:rPr>
            </w:pPr>
            <w:r w:rsidRPr="00E107E7">
              <w:rPr>
                <w:b/>
                <w:bCs/>
                <w:sz w:val="28"/>
                <w:szCs w:val="28"/>
              </w:rPr>
              <w:t>Форма 0503175 «Сведения о принятых и неисполненных обязательствах получателя бюджетных средств»:</w:t>
            </w:r>
          </w:p>
          <w:p w:rsidR="00452E61" w:rsidRDefault="00452E61" w:rsidP="00EA2540">
            <w:pPr>
              <w:ind w:firstLine="709"/>
              <w:jc w:val="both"/>
              <w:rPr>
                <w:bCs/>
                <w:sz w:val="28"/>
                <w:szCs w:val="28"/>
              </w:rPr>
            </w:pPr>
            <w:r>
              <w:rPr>
                <w:bCs/>
                <w:sz w:val="28"/>
                <w:szCs w:val="28"/>
              </w:rPr>
              <w:t>По состоянию на 01.01.2025</w:t>
            </w:r>
            <w:r w:rsidRPr="00E107E7">
              <w:rPr>
                <w:bCs/>
                <w:sz w:val="28"/>
                <w:szCs w:val="28"/>
              </w:rPr>
              <w:t xml:space="preserve"> неисполненных бюджетных, денежных </w:t>
            </w:r>
            <w:r>
              <w:rPr>
                <w:bCs/>
                <w:sz w:val="28"/>
                <w:szCs w:val="28"/>
              </w:rPr>
              <w:t xml:space="preserve">                            </w:t>
            </w:r>
            <w:r w:rsidRPr="00E107E7">
              <w:rPr>
                <w:bCs/>
                <w:sz w:val="28"/>
                <w:szCs w:val="28"/>
              </w:rPr>
              <w:t xml:space="preserve">и принятых сверх утвержденных бюджетных назначений обязательств нет. </w:t>
            </w:r>
          </w:p>
          <w:p w:rsidR="00452E61" w:rsidRPr="00E107E7" w:rsidRDefault="00452E61" w:rsidP="00EA2540">
            <w:pPr>
              <w:ind w:firstLine="709"/>
              <w:jc w:val="both"/>
              <w:rPr>
                <w:sz w:val="28"/>
                <w:szCs w:val="28"/>
              </w:rPr>
            </w:pPr>
            <w:r w:rsidRPr="00E107E7">
              <w:rPr>
                <w:bCs/>
                <w:sz w:val="28"/>
                <w:szCs w:val="28"/>
              </w:rPr>
              <w:t>Экономия при заключении муниципальных контрактов с применени</w:t>
            </w:r>
            <w:r>
              <w:rPr>
                <w:bCs/>
                <w:sz w:val="28"/>
                <w:szCs w:val="28"/>
              </w:rPr>
              <w:t>ем конкурентных способов за 2024</w:t>
            </w:r>
            <w:r w:rsidRPr="00E107E7">
              <w:rPr>
                <w:bCs/>
                <w:sz w:val="28"/>
                <w:szCs w:val="28"/>
              </w:rPr>
              <w:t xml:space="preserve"> год </w:t>
            </w:r>
            <w:r>
              <w:rPr>
                <w:bCs/>
                <w:sz w:val="28"/>
                <w:szCs w:val="28"/>
              </w:rPr>
              <w:t xml:space="preserve">и плановый период 2025-2026 годов </w:t>
            </w:r>
            <w:r w:rsidRPr="00E107E7">
              <w:rPr>
                <w:bCs/>
                <w:sz w:val="28"/>
                <w:szCs w:val="28"/>
              </w:rPr>
              <w:t xml:space="preserve">составила </w:t>
            </w:r>
            <w:r>
              <w:rPr>
                <w:bCs/>
                <w:sz w:val="28"/>
                <w:szCs w:val="28"/>
              </w:rPr>
              <w:t xml:space="preserve">                   </w:t>
            </w:r>
            <w:r w:rsidRPr="00EA571E">
              <w:rPr>
                <w:bCs/>
                <w:sz w:val="28"/>
                <w:szCs w:val="28"/>
              </w:rPr>
              <w:t>370 055 707,74</w:t>
            </w:r>
            <w:r>
              <w:rPr>
                <w:bCs/>
                <w:sz w:val="28"/>
                <w:szCs w:val="28"/>
              </w:rPr>
              <w:t xml:space="preserve"> </w:t>
            </w:r>
            <w:r w:rsidRPr="00E107E7">
              <w:rPr>
                <w:bCs/>
                <w:sz w:val="28"/>
                <w:szCs w:val="28"/>
              </w:rPr>
              <w:t>руб.</w:t>
            </w:r>
          </w:p>
          <w:p w:rsidR="00452E61" w:rsidRDefault="00452E61" w:rsidP="00EA2540">
            <w:pPr>
              <w:pStyle w:val="a6"/>
              <w:ind w:firstLine="709"/>
              <w:jc w:val="both"/>
              <w:rPr>
                <w:sz w:val="28"/>
                <w:szCs w:val="28"/>
              </w:rPr>
            </w:pPr>
          </w:p>
          <w:p w:rsidR="00452E61" w:rsidRPr="00EA571E" w:rsidRDefault="00452E61" w:rsidP="00EA2540">
            <w:pPr>
              <w:rPr>
                <w:b/>
                <w:bCs/>
                <w:sz w:val="28"/>
                <w:szCs w:val="28"/>
              </w:rPr>
            </w:pPr>
            <w:r w:rsidRPr="00EA571E">
              <w:rPr>
                <w:b/>
                <w:bCs/>
                <w:sz w:val="28"/>
                <w:szCs w:val="28"/>
              </w:rPr>
              <w:t>Форма 0503178 «Сведения об остатках денежных средств на счетах получателей бюджетных средств. Средства во временном распоряжении»:</w:t>
            </w:r>
          </w:p>
          <w:p w:rsidR="00452E61" w:rsidRPr="00EA571E" w:rsidRDefault="00452E61" w:rsidP="00EA2540">
            <w:pPr>
              <w:pStyle w:val="a6"/>
              <w:ind w:firstLine="709"/>
              <w:jc w:val="both"/>
              <w:rPr>
                <w:bCs/>
                <w:sz w:val="28"/>
                <w:szCs w:val="28"/>
              </w:rPr>
            </w:pPr>
            <w:r w:rsidRPr="00EA571E">
              <w:rPr>
                <w:bCs/>
                <w:sz w:val="28"/>
                <w:szCs w:val="28"/>
              </w:rPr>
              <w:t>По состоянию на 01.01.2025 остаток денежных средств на лицевом счете составляет 40 287 426,41 руб. (средства во временном распоряжении в виде обеспечения исполнения контракта и исполнение гарантийных обязательств), в том числе по лицевым счетам:</w:t>
            </w:r>
          </w:p>
          <w:p w:rsidR="00452E61" w:rsidRPr="00EA571E" w:rsidRDefault="00452E61" w:rsidP="00EA2540">
            <w:pPr>
              <w:pStyle w:val="a6"/>
              <w:ind w:firstLine="709"/>
              <w:jc w:val="both"/>
              <w:rPr>
                <w:bCs/>
                <w:sz w:val="28"/>
                <w:szCs w:val="28"/>
              </w:rPr>
            </w:pPr>
            <w:r w:rsidRPr="00EA571E">
              <w:rPr>
                <w:bCs/>
                <w:sz w:val="28"/>
                <w:szCs w:val="28"/>
              </w:rPr>
              <w:t>лицевой счет 041.10.001.3 (департамент градостроительства и земельных отношений администрации города Оренбурга) – 40 227 863,29 руб.;</w:t>
            </w:r>
          </w:p>
          <w:p w:rsidR="00452E61" w:rsidRPr="00EA571E" w:rsidRDefault="00452E61" w:rsidP="00EA2540">
            <w:pPr>
              <w:pStyle w:val="a6"/>
              <w:ind w:firstLine="709"/>
              <w:jc w:val="both"/>
              <w:rPr>
                <w:bCs/>
                <w:sz w:val="28"/>
                <w:szCs w:val="28"/>
              </w:rPr>
            </w:pPr>
            <w:r w:rsidRPr="00EA571E">
              <w:rPr>
                <w:bCs/>
                <w:sz w:val="28"/>
                <w:szCs w:val="28"/>
              </w:rPr>
              <w:t>лицевой счет 041.10.002.3 (муниципальное казенное учреждение «Городской центр градостроительства) – 59 563,12 руб.</w:t>
            </w:r>
          </w:p>
          <w:p w:rsidR="00452E61" w:rsidRPr="001D125C" w:rsidRDefault="00452E61" w:rsidP="00EA2540">
            <w:pPr>
              <w:pStyle w:val="a6"/>
              <w:ind w:firstLine="709"/>
              <w:jc w:val="both"/>
              <w:rPr>
                <w:bCs/>
                <w:color w:val="FF0000"/>
                <w:sz w:val="28"/>
                <w:szCs w:val="28"/>
              </w:rPr>
            </w:pPr>
          </w:p>
          <w:p w:rsidR="00452E61" w:rsidRPr="00BD5D59" w:rsidRDefault="00452E61" w:rsidP="00EA2540">
            <w:pPr>
              <w:jc w:val="both"/>
              <w:rPr>
                <w:b/>
                <w:bCs/>
                <w:sz w:val="28"/>
                <w:szCs w:val="28"/>
              </w:rPr>
            </w:pPr>
            <w:r w:rsidRPr="00BD5D59">
              <w:rPr>
                <w:b/>
                <w:bCs/>
                <w:sz w:val="28"/>
                <w:szCs w:val="28"/>
              </w:rPr>
              <w:t>Форма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452E61" w:rsidRPr="00BD5D59" w:rsidRDefault="00452E61" w:rsidP="00EA2540">
            <w:pPr>
              <w:jc w:val="both"/>
              <w:rPr>
                <w:bCs/>
                <w:sz w:val="28"/>
                <w:szCs w:val="28"/>
              </w:rPr>
            </w:pPr>
            <w:r w:rsidRPr="00BD5D59">
              <w:rPr>
                <w:bCs/>
                <w:sz w:val="28"/>
                <w:szCs w:val="28"/>
              </w:rPr>
              <w:t xml:space="preserve">На начало года у </w:t>
            </w:r>
            <w:r w:rsidRPr="00690DE5">
              <w:rPr>
                <w:bCs/>
                <w:sz w:val="28"/>
                <w:szCs w:val="28"/>
              </w:rPr>
              <w:t>Департамента</w:t>
            </w:r>
            <w:r w:rsidRPr="00BD5D59">
              <w:rPr>
                <w:bCs/>
                <w:sz w:val="28"/>
                <w:szCs w:val="28"/>
              </w:rPr>
              <w:t xml:space="preserve"> имеется остаток денежных средств на лицевых счетах             в финансовом управлении – </w:t>
            </w:r>
            <w:r w:rsidRPr="00BD5D59">
              <w:rPr>
                <w:bCs/>
                <w:sz w:val="28"/>
                <w:szCs w:val="28"/>
              </w:rPr>
              <w:tab/>
            </w:r>
            <w:r w:rsidRPr="00EA571E">
              <w:rPr>
                <w:bCs/>
                <w:sz w:val="28"/>
                <w:szCs w:val="28"/>
              </w:rPr>
              <w:t xml:space="preserve">31 839 215,06 </w:t>
            </w:r>
            <w:r w:rsidRPr="00BD5D59">
              <w:rPr>
                <w:bCs/>
                <w:sz w:val="28"/>
                <w:szCs w:val="28"/>
              </w:rPr>
              <w:t>руб. (остаток по средствам во временном распоряжении), что соответствует остатку средств на счете 1 201 11 «Денежные средства учреждения на лицевых счетах в органе казначейства».</w:t>
            </w:r>
          </w:p>
          <w:p w:rsidR="00452E61" w:rsidRPr="00BD5D59" w:rsidRDefault="00452E61" w:rsidP="00EA2540">
            <w:pPr>
              <w:jc w:val="both"/>
              <w:rPr>
                <w:bCs/>
                <w:sz w:val="28"/>
                <w:szCs w:val="28"/>
              </w:rPr>
            </w:pPr>
            <w:r w:rsidRPr="00BD5D59">
              <w:rPr>
                <w:bCs/>
                <w:sz w:val="28"/>
                <w:szCs w:val="28"/>
              </w:rPr>
              <w:t xml:space="preserve">На конец года у </w:t>
            </w:r>
            <w:r w:rsidRPr="00C87821">
              <w:rPr>
                <w:bCs/>
                <w:sz w:val="28"/>
                <w:szCs w:val="28"/>
              </w:rPr>
              <w:t>Департамента</w:t>
            </w:r>
            <w:r w:rsidRPr="00BD5D59">
              <w:rPr>
                <w:bCs/>
                <w:sz w:val="28"/>
                <w:szCs w:val="28"/>
              </w:rPr>
              <w:t xml:space="preserve"> имеется остатки денежных средств в размере                            </w:t>
            </w:r>
            <w:r w:rsidRPr="00EA571E">
              <w:rPr>
                <w:bCs/>
                <w:sz w:val="28"/>
                <w:szCs w:val="28"/>
              </w:rPr>
              <w:t xml:space="preserve">40 287 426,41 </w:t>
            </w:r>
            <w:r w:rsidRPr="00BD5D59">
              <w:rPr>
                <w:bCs/>
                <w:sz w:val="28"/>
                <w:szCs w:val="28"/>
              </w:rPr>
              <w:t>руб., что соответствует остатку средств на счете 1 201 11 «Денежные средства учреждения на лицевых счетах в органе казначейства».</w:t>
            </w:r>
          </w:p>
          <w:p w:rsidR="00452E61" w:rsidRPr="00BD5D59" w:rsidRDefault="00452E61" w:rsidP="00EA2540">
            <w:pPr>
              <w:pStyle w:val="a6"/>
              <w:ind w:firstLine="709"/>
              <w:jc w:val="both"/>
              <w:rPr>
                <w:bCs/>
                <w:color w:val="FF0000"/>
                <w:sz w:val="28"/>
                <w:szCs w:val="28"/>
              </w:rPr>
            </w:pPr>
          </w:p>
          <w:p w:rsidR="00452E61" w:rsidRPr="00EA571E" w:rsidRDefault="00452E61" w:rsidP="00EA2540">
            <w:pPr>
              <w:jc w:val="both"/>
              <w:rPr>
                <w:bCs/>
                <w:sz w:val="28"/>
                <w:szCs w:val="28"/>
              </w:rPr>
            </w:pPr>
            <w:r w:rsidRPr="00EA571E">
              <w:rPr>
                <w:bCs/>
                <w:sz w:val="28"/>
                <w:szCs w:val="28"/>
              </w:rPr>
              <w:t>Расшифровка остатков на конец отчетного периода по счету 401 40 000 «Доходы будущих периодов»</w:t>
            </w:r>
          </w:p>
          <w:p w:rsidR="00452E61" w:rsidRPr="00EA571E" w:rsidRDefault="00452E61" w:rsidP="00EA2540">
            <w:pPr>
              <w:jc w:val="both"/>
              <w:rPr>
                <w:bCs/>
                <w:sz w:val="28"/>
                <w:szCs w:val="28"/>
              </w:rPr>
            </w:pPr>
          </w:p>
          <w:tbl>
            <w:tblPr>
              <w:tblW w:w="4946" w:type="pct"/>
              <w:tblLayout w:type="fixed"/>
              <w:tblLook w:val="00A0" w:firstRow="1" w:lastRow="0" w:firstColumn="1" w:lastColumn="0" w:noHBand="0" w:noVBand="0"/>
            </w:tblPr>
            <w:tblGrid>
              <w:gridCol w:w="745"/>
              <w:gridCol w:w="5186"/>
              <w:gridCol w:w="1873"/>
              <w:gridCol w:w="2389"/>
            </w:tblGrid>
            <w:tr w:rsidR="00452E61" w:rsidRPr="00EA571E" w:rsidTr="00B934D7">
              <w:trPr>
                <w:trHeight w:val="255"/>
              </w:trPr>
              <w:tc>
                <w:tcPr>
                  <w:tcW w:w="365" w:type="pct"/>
                  <w:tcBorders>
                    <w:top w:val="single" w:sz="4" w:space="0" w:color="000000"/>
                    <w:left w:val="single" w:sz="4" w:space="0" w:color="000000"/>
                    <w:bottom w:val="single" w:sz="4" w:space="0" w:color="000000"/>
                    <w:right w:val="single" w:sz="4" w:space="0" w:color="000000"/>
                  </w:tcBorders>
                  <w:vAlign w:val="center"/>
                </w:tcPr>
                <w:p w:rsidR="00452E61" w:rsidRPr="00EA571E" w:rsidRDefault="00452E61" w:rsidP="00EA2540">
                  <w:pPr>
                    <w:framePr w:hSpace="180" w:wrap="around" w:hAnchor="margin" w:y="-465"/>
                    <w:suppressOverlap/>
                    <w:jc w:val="both"/>
                    <w:rPr>
                      <w:bCs/>
                      <w:sz w:val="28"/>
                      <w:szCs w:val="28"/>
                    </w:rPr>
                  </w:pPr>
                  <w:r w:rsidRPr="00EA571E">
                    <w:rPr>
                      <w:bCs/>
                      <w:sz w:val="28"/>
                      <w:szCs w:val="28"/>
                    </w:rPr>
                    <w:t>№ п/п</w:t>
                  </w:r>
                </w:p>
              </w:tc>
              <w:tc>
                <w:tcPr>
                  <w:tcW w:w="2544" w:type="pct"/>
                  <w:tcBorders>
                    <w:top w:val="single" w:sz="4" w:space="0" w:color="000000"/>
                    <w:left w:val="nil"/>
                    <w:bottom w:val="single" w:sz="4" w:space="0" w:color="000000"/>
                    <w:right w:val="single" w:sz="4" w:space="0" w:color="000000"/>
                  </w:tcBorders>
                  <w:vAlign w:val="center"/>
                </w:tcPr>
                <w:p w:rsidR="00452E61" w:rsidRPr="00EA571E" w:rsidRDefault="00452E61" w:rsidP="00EA2540">
                  <w:pPr>
                    <w:framePr w:hSpace="180" w:wrap="around" w:hAnchor="margin" w:y="-465"/>
                    <w:suppressOverlap/>
                    <w:jc w:val="both"/>
                    <w:rPr>
                      <w:bCs/>
                      <w:sz w:val="28"/>
                      <w:szCs w:val="28"/>
                    </w:rPr>
                  </w:pPr>
                  <w:r w:rsidRPr="00EA571E">
                    <w:rPr>
                      <w:bCs/>
                      <w:sz w:val="28"/>
                      <w:szCs w:val="28"/>
                    </w:rPr>
                    <w:t>Наименование вида доходов будущих периодов</w:t>
                  </w:r>
                </w:p>
              </w:tc>
              <w:tc>
                <w:tcPr>
                  <w:tcW w:w="919" w:type="pct"/>
                  <w:tcBorders>
                    <w:top w:val="single" w:sz="4" w:space="0" w:color="000000"/>
                    <w:left w:val="nil"/>
                    <w:bottom w:val="single" w:sz="4" w:space="0" w:color="000000"/>
                    <w:right w:val="single" w:sz="4" w:space="0" w:color="000000"/>
                  </w:tcBorders>
                  <w:vAlign w:val="center"/>
                </w:tcPr>
                <w:p w:rsidR="00452E61" w:rsidRPr="00EA571E" w:rsidRDefault="00452E61" w:rsidP="00EA2540">
                  <w:pPr>
                    <w:framePr w:hSpace="180" w:wrap="around" w:hAnchor="margin" w:y="-465"/>
                    <w:suppressOverlap/>
                    <w:jc w:val="both"/>
                    <w:rPr>
                      <w:bCs/>
                      <w:sz w:val="28"/>
                      <w:szCs w:val="28"/>
                    </w:rPr>
                  </w:pPr>
                  <w:r w:rsidRPr="00EA571E">
                    <w:rPr>
                      <w:bCs/>
                      <w:sz w:val="28"/>
                      <w:szCs w:val="28"/>
                    </w:rPr>
                    <w:t>КОСГУ</w:t>
                  </w:r>
                </w:p>
              </w:tc>
              <w:tc>
                <w:tcPr>
                  <w:tcW w:w="1172" w:type="pct"/>
                  <w:tcBorders>
                    <w:top w:val="single" w:sz="4" w:space="0" w:color="000000"/>
                    <w:left w:val="nil"/>
                    <w:bottom w:val="single" w:sz="4" w:space="0" w:color="000000"/>
                    <w:right w:val="single" w:sz="4" w:space="0" w:color="000000"/>
                  </w:tcBorders>
                  <w:vAlign w:val="center"/>
                </w:tcPr>
                <w:p w:rsidR="00452E61" w:rsidRPr="00EA571E" w:rsidRDefault="00452E61" w:rsidP="00EA2540">
                  <w:pPr>
                    <w:framePr w:hSpace="180" w:wrap="around" w:hAnchor="margin" w:y="-465"/>
                    <w:suppressOverlap/>
                    <w:jc w:val="both"/>
                    <w:rPr>
                      <w:bCs/>
                      <w:sz w:val="28"/>
                      <w:szCs w:val="28"/>
                    </w:rPr>
                  </w:pPr>
                  <w:r w:rsidRPr="00EA571E">
                    <w:rPr>
                      <w:bCs/>
                      <w:sz w:val="28"/>
                      <w:szCs w:val="28"/>
                    </w:rPr>
                    <w:t>Сумма, руб.</w:t>
                  </w:r>
                </w:p>
              </w:tc>
            </w:tr>
            <w:tr w:rsidR="00452E61" w:rsidRPr="00EA571E" w:rsidTr="00B934D7">
              <w:trPr>
                <w:trHeight w:val="255"/>
              </w:trPr>
              <w:tc>
                <w:tcPr>
                  <w:tcW w:w="365" w:type="pct"/>
                  <w:tcBorders>
                    <w:top w:val="nil"/>
                    <w:left w:val="single" w:sz="4" w:space="0" w:color="000000"/>
                    <w:bottom w:val="single" w:sz="4" w:space="0" w:color="000000"/>
                    <w:right w:val="single" w:sz="4" w:space="0" w:color="000000"/>
                  </w:tcBorders>
                </w:tcPr>
                <w:p w:rsidR="00452E61" w:rsidRPr="00EA571E" w:rsidRDefault="00452E61" w:rsidP="00EA2540">
                  <w:pPr>
                    <w:framePr w:hSpace="180" w:wrap="around" w:hAnchor="margin" w:y="-465"/>
                    <w:suppressOverlap/>
                    <w:jc w:val="center"/>
                    <w:rPr>
                      <w:bCs/>
                      <w:sz w:val="28"/>
                      <w:szCs w:val="28"/>
                    </w:rPr>
                  </w:pPr>
                  <w:r w:rsidRPr="00EA571E">
                    <w:rPr>
                      <w:bCs/>
                      <w:sz w:val="28"/>
                      <w:szCs w:val="28"/>
                    </w:rPr>
                    <w:t>1.</w:t>
                  </w:r>
                </w:p>
              </w:tc>
              <w:tc>
                <w:tcPr>
                  <w:tcW w:w="2544" w:type="pct"/>
                  <w:tcBorders>
                    <w:top w:val="nil"/>
                    <w:left w:val="nil"/>
                    <w:bottom w:val="single" w:sz="4" w:space="0" w:color="000000"/>
                    <w:right w:val="single" w:sz="4" w:space="0" w:color="000000"/>
                  </w:tcBorders>
                </w:tcPr>
                <w:p w:rsidR="00452E61" w:rsidRPr="00EA571E" w:rsidRDefault="00452E61" w:rsidP="00EA2540">
                  <w:pPr>
                    <w:framePr w:hSpace="180" w:wrap="around" w:hAnchor="margin" w:y="-465"/>
                    <w:suppressOverlap/>
                    <w:rPr>
                      <w:bCs/>
                      <w:sz w:val="28"/>
                      <w:szCs w:val="28"/>
                    </w:rPr>
                  </w:pPr>
                  <w:r w:rsidRPr="00EA571E">
                    <w:rPr>
                      <w:bCs/>
                      <w:sz w:val="28"/>
                      <w:szCs w:val="28"/>
                    </w:rPr>
                    <w:t>Доходы будущих периодов                                        от аренды земельных участков</w:t>
                  </w:r>
                </w:p>
              </w:tc>
              <w:tc>
                <w:tcPr>
                  <w:tcW w:w="919" w:type="pct"/>
                  <w:tcBorders>
                    <w:top w:val="nil"/>
                    <w:left w:val="nil"/>
                    <w:bottom w:val="single" w:sz="4" w:space="0" w:color="000000"/>
                    <w:right w:val="single" w:sz="4" w:space="0" w:color="000000"/>
                  </w:tcBorders>
                </w:tcPr>
                <w:p w:rsidR="00452E61" w:rsidRPr="00EA571E" w:rsidRDefault="00452E61" w:rsidP="00EA2540">
                  <w:pPr>
                    <w:framePr w:hSpace="180" w:wrap="around" w:hAnchor="margin" w:y="-465"/>
                    <w:suppressOverlap/>
                    <w:jc w:val="center"/>
                    <w:rPr>
                      <w:bCs/>
                      <w:sz w:val="28"/>
                      <w:szCs w:val="28"/>
                    </w:rPr>
                  </w:pPr>
                  <w:r w:rsidRPr="00EA571E">
                    <w:rPr>
                      <w:bCs/>
                      <w:sz w:val="28"/>
                      <w:szCs w:val="28"/>
                    </w:rPr>
                    <w:t>123</w:t>
                  </w:r>
                </w:p>
              </w:tc>
              <w:tc>
                <w:tcPr>
                  <w:tcW w:w="1172" w:type="pct"/>
                  <w:tcBorders>
                    <w:top w:val="nil"/>
                    <w:left w:val="nil"/>
                    <w:bottom w:val="single" w:sz="4" w:space="0" w:color="000000"/>
                    <w:right w:val="single" w:sz="4" w:space="0" w:color="000000"/>
                  </w:tcBorders>
                </w:tcPr>
                <w:p w:rsidR="00452E61" w:rsidRPr="00EA571E" w:rsidRDefault="00452E61" w:rsidP="00EA2540">
                  <w:pPr>
                    <w:framePr w:hSpace="180" w:wrap="around" w:hAnchor="margin" w:y="-465"/>
                    <w:suppressOverlap/>
                    <w:jc w:val="center"/>
                    <w:rPr>
                      <w:bCs/>
                      <w:sz w:val="28"/>
                      <w:szCs w:val="28"/>
                    </w:rPr>
                  </w:pPr>
                  <w:r w:rsidRPr="00EA571E">
                    <w:rPr>
                      <w:bCs/>
                      <w:sz w:val="28"/>
                      <w:szCs w:val="28"/>
                    </w:rPr>
                    <w:t>11 243 676 989,98</w:t>
                  </w:r>
                  <w:r w:rsidRPr="00EA571E">
                    <w:rPr>
                      <w:bCs/>
                      <w:sz w:val="28"/>
                      <w:szCs w:val="28"/>
                    </w:rPr>
                    <w:tab/>
                  </w:r>
                </w:p>
              </w:tc>
            </w:tr>
            <w:tr w:rsidR="00452E61" w:rsidRPr="00EA571E" w:rsidTr="00B934D7">
              <w:trPr>
                <w:trHeight w:val="255"/>
              </w:trPr>
              <w:tc>
                <w:tcPr>
                  <w:tcW w:w="365" w:type="pct"/>
                  <w:tcBorders>
                    <w:top w:val="nil"/>
                    <w:left w:val="single" w:sz="4" w:space="0" w:color="000000"/>
                    <w:bottom w:val="single" w:sz="4" w:space="0" w:color="000000"/>
                    <w:right w:val="single" w:sz="4" w:space="0" w:color="000000"/>
                  </w:tcBorders>
                </w:tcPr>
                <w:p w:rsidR="00452E61" w:rsidRPr="00EA571E" w:rsidRDefault="00452E61" w:rsidP="00EA2540">
                  <w:pPr>
                    <w:framePr w:hSpace="180" w:wrap="around" w:hAnchor="margin" w:y="-465"/>
                    <w:suppressOverlap/>
                    <w:jc w:val="center"/>
                    <w:rPr>
                      <w:bCs/>
                      <w:sz w:val="28"/>
                      <w:szCs w:val="28"/>
                    </w:rPr>
                  </w:pPr>
                  <w:r w:rsidRPr="00EA571E">
                    <w:rPr>
                      <w:bCs/>
                      <w:sz w:val="28"/>
                      <w:szCs w:val="28"/>
                    </w:rPr>
                    <w:t>2.</w:t>
                  </w:r>
                </w:p>
              </w:tc>
              <w:tc>
                <w:tcPr>
                  <w:tcW w:w="2544" w:type="pct"/>
                  <w:tcBorders>
                    <w:top w:val="nil"/>
                    <w:left w:val="nil"/>
                    <w:bottom w:val="single" w:sz="4" w:space="0" w:color="000000"/>
                    <w:right w:val="single" w:sz="4" w:space="0" w:color="000000"/>
                  </w:tcBorders>
                </w:tcPr>
                <w:p w:rsidR="00452E61" w:rsidRPr="00EA571E" w:rsidRDefault="00452E61" w:rsidP="00EA2540">
                  <w:pPr>
                    <w:framePr w:hSpace="180" w:wrap="around" w:hAnchor="margin" w:y="-465"/>
                    <w:suppressOverlap/>
                    <w:rPr>
                      <w:bCs/>
                      <w:sz w:val="28"/>
                      <w:szCs w:val="28"/>
                    </w:rPr>
                  </w:pPr>
                  <w:r w:rsidRPr="00EA571E">
                    <w:rPr>
                      <w:bCs/>
                      <w:sz w:val="28"/>
                      <w:szCs w:val="28"/>
                    </w:rPr>
                    <w:t>Доходы будущих периодов                                        в виде полученных межбюджетных трансфертов текущего характера</w:t>
                  </w:r>
                </w:p>
              </w:tc>
              <w:tc>
                <w:tcPr>
                  <w:tcW w:w="919" w:type="pct"/>
                  <w:tcBorders>
                    <w:top w:val="nil"/>
                    <w:left w:val="nil"/>
                    <w:bottom w:val="single" w:sz="4" w:space="0" w:color="000000"/>
                    <w:right w:val="single" w:sz="4" w:space="0" w:color="000000"/>
                  </w:tcBorders>
                </w:tcPr>
                <w:p w:rsidR="00452E61" w:rsidRPr="00EA571E" w:rsidRDefault="00452E61" w:rsidP="00EA2540">
                  <w:pPr>
                    <w:framePr w:hSpace="180" w:wrap="around" w:hAnchor="margin" w:y="-465"/>
                    <w:suppressOverlap/>
                    <w:jc w:val="center"/>
                    <w:rPr>
                      <w:bCs/>
                      <w:sz w:val="28"/>
                      <w:szCs w:val="28"/>
                    </w:rPr>
                  </w:pPr>
                  <w:r w:rsidRPr="00EA571E">
                    <w:rPr>
                      <w:bCs/>
                      <w:sz w:val="28"/>
                      <w:szCs w:val="28"/>
                    </w:rPr>
                    <w:t>151</w:t>
                  </w:r>
                </w:p>
              </w:tc>
              <w:tc>
                <w:tcPr>
                  <w:tcW w:w="1172" w:type="pct"/>
                  <w:tcBorders>
                    <w:top w:val="nil"/>
                    <w:left w:val="nil"/>
                    <w:bottom w:val="single" w:sz="4" w:space="0" w:color="000000"/>
                    <w:right w:val="single" w:sz="4" w:space="0" w:color="000000"/>
                  </w:tcBorders>
                </w:tcPr>
                <w:p w:rsidR="00452E61" w:rsidRPr="00EA571E" w:rsidRDefault="00452E61" w:rsidP="00EA2540">
                  <w:pPr>
                    <w:framePr w:hSpace="180" w:wrap="around" w:hAnchor="margin" w:y="-465"/>
                    <w:suppressOverlap/>
                    <w:jc w:val="center"/>
                    <w:rPr>
                      <w:bCs/>
                      <w:sz w:val="28"/>
                      <w:szCs w:val="28"/>
                    </w:rPr>
                  </w:pPr>
                  <w:r w:rsidRPr="00EA571E">
                    <w:rPr>
                      <w:bCs/>
                      <w:sz w:val="28"/>
                      <w:szCs w:val="28"/>
                    </w:rPr>
                    <w:t>2 903 921 941,59</w:t>
                  </w:r>
                </w:p>
              </w:tc>
            </w:tr>
            <w:tr w:rsidR="00452E61" w:rsidRPr="00EA571E" w:rsidTr="00B934D7">
              <w:trPr>
                <w:trHeight w:val="255"/>
              </w:trPr>
              <w:tc>
                <w:tcPr>
                  <w:tcW w:w="365" w:type="pct"/>
                  <w:tcBorders>
                    <w:top w:val="nil"/>
                    <w:left w:val="single" w:sz="4" w:space="0" w:color="000000"/>
                    <w:bottom w:val="single" w:sz="4" w:space="0" w:color="000000"/>
                    <w:right w:val="single" w:sz="4" w:space="0" w:color="000000"/>
                  </w:tcBorders>
                </w:tcPr>
                <w:p w:rsidR="00452E61" w:rsidRPr="00EA571E" w:rsidRDefault="00452E61" w:rsidP="00EA2540">
                  <w:pPr>
                    <w:framePr w:hSpace="180" w:wrap="around" w:hAnchor="margin" w:y="-465"/>
                    <w:suppressOverlap/>
                    <w:jc w:val="center"/>
                    <w:rPr>
                      <w:bCs/>
                      <w:sz w:val="28"/>
                      <w:szCs w:val="28"/>
                    </w:rPr>
                  </w:pPr>
                  <w:r w:rsidRPr="00EA571E">
                    <w:rPr>
                      <w:bCs/>
                      <w:sz w:val="28"/>
                      <w:szCs w:val="28"/>
                    </w:rPr>
                    <w:t>3.</w:t>
                  </w:r>
                </w:p>
              </w:tc>
              <w:tc>
                <w:tcPr>
                  <w:tcW w:w="2544" w:type="pct"/>
                  <w:tcBorders>
                    <w:top w:val="nil"/>
                    <w:left w:val="nil"/>
                    <w:bottom w:val="single" w:sz="4" w:space="0" w:color="000000"/>
                    <w:right w:val="single" w:sz="4" w:space="0" w:color="000000"/>
                  </w:tcBorders>
                </w:tcPr>
                <w:p w:rsidR="00452E61" w:rsidRPr="00EA571E" w:rsidRDefault="00452E61" w:rsidP="00EA2540">
                  <w:pPr>
                    <w:framePr w:hSpace="180" w:wrap="around" w:hAnchor="margin" w:y="-465"/>
                    <w:suppressOverlap/>
                    <w:rPr>
                      <w:bCs/>
                      <w:sz w:val="28"/>
                      <w:szCs w:val="28"/>
                    </w:rPr>
                  </w:pPr>
                  <w:r w:rsidRPr="00EA571E">
                    <w:rPr>
                      <w:bCs/>
                      <w:sz w:val="28"/>
                      <w:szCs w:val="28"/>
                    </w:rPr>
                    <w:t>Доходы будущих периодов                                        в виде полученных межбюджетных трансфертов капитального характера</w:t>
                  </w:r>
                </w:p>
              </w:tc>
              <w:tc>
                <w:tcPr>
                  <w:tcW w:w="919" w:type="pct"/>
                  <w:tcBorders>
                    <w:top w:val="nil"/>
                    <w:left w:val="nil"/>
                    <w:bottom w:val="single" w:sz="4" w:space="0" w:color="000000"/>
                    <w:right w:val="single" w:sz="4" w:space="0" w:color="000000"/>
                  </w:tcBorders>
                </w:tcPr>
                <w:p w:rsidR="00452E61" w:rsidRPr="00EA571E" w:rsidRDefault="00452E61" w:rsidP="00EA2540">
                  <w:pPr>
                    <w:framePr w:hSpace="180" w:wrap="around" w:hAnchor="margin" w:y="-465"/>
                    <w:suppressOverlap/>
                    <w:jc w:val="center"/>
                    <w:rPr>
                      <w:bCs/>
                      <w:sz w:val="28"/>
                      <w:szCs w:val="28"/>
                    </w:rPr>
                  </w:pPr>
                  <w:r w:rsidRPr="00EA571E">
                    <w:rPr>
                      <w:bCs/>
                      <w:sz w:val="28"/>
                      <w:szCs w:val="28"/>
                    </w:rPr>
                    <w:t>161</w:t>
                  </w:r>
                </w:p>
              </w:tc>
              <w:tc>
                <w:tcPr>
                  <w:tcW w:w="1172" w:type="pct"/>
                  <w:tcBorders>
                    <w:top w:val="nil"/>
                    <w:left w:val="nil"/>
                    <w:bottom w:val="single" w:sz="4" w:space="0" w:color="000000"/>
                    <w:right w:val="single" w:sz="4" w:space="0" w:color="000000"/>
                  </w:tcBorders>
                </w:tcPr>
                <w:p w:rsidR="00452E61" w:rsidRPr="00EA571E" w:rsidRDefault="00452E61" w:rsidP="00EA2540">
                  <w:pPr>
                    <w:framePr w:hSpace="180" w:wrap="around" w:hAnchor="margin" w:y="-465"/>
                    <w:suppressOverlap/>
                    <w:jc w:val="center"/>
                    <w:rPr>
                      <w:bCs/>
                      <w:sz w:val="28"/>
                      <w:szCs w:val="28"/>
                    </w:rPr>
                  </w:pPr>
                  <w:r w:rsidRPr="00EA571E">
                    <w:rPr>
                      <w:bCs/>
                      <w:sz w:val="28"/>
                      <w:szCs w:val="28"/>
                    </w:rPr>
                    <w:t>6 067 408 947,28</w:t>
                  </w:r>
                </w:p>
              </w:tc>
            </w:tr>
            <w:tr w:rsidR="00452E61" w:rsidRPr="00EA571E" w:rsidTr="00B934D7">
              <w:trPr>
                <w:trHeight w:val="70"/>
              </w:trPr>
              <w:tc>
                <w:tcPr>
                  <w:tcW w:w="365" w:type="pct"/>
                  <w:tcBorders>
                    <w:top w:val="nil"/>
                    <w:left w:val="single" w:sz="4" w:space="0" w:color="000000"/>
                    <w:bottom w:val="single" w:sz="4" w:space="0" w:color="000000"/>
                    <w:right w:val="single" w:sz="4" w:space="0" w:color="000000"/>
                  </w:tcBorders>
                  <w:vAlign w:val="bottom"/>
                </w:tcPr>
                <w:p w:rsidR="00452E61" w:rsidRPr="00EA571E" w:rsidRDefault="00452E61" w:rsidP="00EA2540">
                  <w:pPr>
                    <w:framePr w:hSpace="180" w:wrap="around" w:hAnchor="margin" w:y="-465"/>
                    <w:suppressOverlap/>
                    <w:jc w:val="both"/>
                    <w:rPr>
                      <w:bCs/>
                      <w:sz w:val="28"/>
                      <w:szCs w:val="28"/>
                    </w:rPr>
                  </w:pPr>
                  <w:r w:rsidRPr="00EA571E">
                    <w:rPr>
                      <w:bCs/>
                      <w:sz w:val="28"/>
                      <w:szCs w:val="28"/>
                    </w:rPr>
                    <w:t> </w:t>
                  </w:r>
                </w:p>
              </w:tc>
              <w:tc>
                <w:tcPr>
                  <w:tcW w:w="2544" w:type="pct"/>
                  <w:tcBorders>
                    <w:top w:val="nil"/>
                    <w:left w:val="nil"/>
                    <w:bottom w:val="single" w:sz="4" w:space="0" w:color="000000"/>
                    <w:right w:val="single" w:sz="4" w:space="0" w:color="000000"/>
                  </w:tcBorders>
                  <w:vAlign w:val="bottom"/>
                </w:tcPr>
                <w:p w:rsidR="00452E61" w:rsidRPr="00EA571E" w:rsidRDefault="00452E61" w:rsidP="00EA2540">
                  <w:pPr>
                    <w:framePr w:hSpace="180" w:wrap="around" w:hAnchor="margin" w:y="-465"/>
                    <w:suppressOverlap/>
                    <w:jc w:val="both"/>
                    <w:rPr>
                      <w:bCs/>
                      <w:sz w:val="28"/>
                      <w:szCs w:val="28"/>
                    </w:rPr>
                  </w:pPr>
                  <w:r w:rsidRPr="00EA571E">
                    <w:rPr>
                      <w:bCs/>
                      <w:sz w:val="28"/>
                      <w:szCs w:val="28"/>
                    </w:rPr>
                    <w:t>Итого</w:t>
                  </w:r>
                </w:p>
              </w:tc>
              <w:tc>
                <w:tcPr>
                  <w:tcW w:w="919" w:type="pct"/>
                  <w:tcBorders>
                    <w:top w:val="nil"/>
                    <w:left w:val="nil"/>
                    <w:bottom w:val="single" w:sz="4" w:space="0" w:color="000000"/>
                    <w:right w:val="single" w:sz="4" w:space="0" w:color="000000"/>
                  </w:tcBorders>
                  <w:vAlign w:val="bottom"/>
                </w:tcPr>
                <w:p w:rsidR="00452E61" w:rsidRPr="00EA571E" w:rsidRDefault="00452E61" w:rsidP="00EA2540">
                  <w:pPr>
                    <w:framePr w:hSpace="180" w:wrap="around" w:hAnchor="margin" w:y="-465"/>
                    <w:suppressOverlap/>
                    <w:jc w:val="both"/>
                    <w:rPr>
                      <w:bCs/>
                      <w:sz w:val="28"/>
                      <w:szCs w:val="28"/>
                    </w:rPr>
                  </w:pPr>
                  <w:r w:rsidRPr="00EA571E">
                    <w:rPr>
                      <w:bCs/>
                      <w:sz w:val="28"/>
                      <w:szCs w:val="28"/>
                    </w:rPr>
                    <w:t> </w:t>
                  </w:r>
                </w:p>
              </w:tc>
              <w:tc>
                <w:tcPr>
                  <w:tcW w:w="1172" w:type="pct"/>
                  <w:tcBorders>
                    <w:top w:val="nil"/>
                    <w:left w:val="nil"/>
                    <w:bottom w:val="single" w:sz="4" w:space="0" w:color="000000"/>
                    <w:right w:val="single" w:sz="4" w:space="0" w:color="000000"/>
                  </w:tcBorders>
                  <w:vAlign w:val="bottom"/>
                </w:tcPr>
                <w:p w:rsidR="00452E61" w:rsidRPr="00EA571E" w:rsidRDefault="00452E61" w:rsidP="00EA2540">
                  <w:pPr>
                    <w:framePr w:hSpace="180" w:wrap="around" w:hAnchor="margin" w:y="-465"/>
                    <w:suppressOverlap/>
                    <w:jc w:val="both"/>
                    <w:rPr>
                      <w:b/>
                      <w:bCs/>
                      <w:sz w:val="28"/>
                      <w:szCs w:val="28"/>
                    </w:rPr>
                  </w:pPr>
                  <w:r w:rsidRPr="00EA571E">
                    <w:rPr>
                      <w:b/>
                      <w:bCs/>
                      <w:sz w:val="28"/>
                      <w:szCs w:val="28"/>
                    </w:rPr>
                    <w:t>20 215 007 878,85</w:t>
                  </w:r>
                </w:p>
              </w:tc>
            </w:tr>
          </w:tbl>
          <w:p w:rsidR="00452E61" w:rsidRPr="00EA571E" w:rsidRDefault="00452E61" w:rsidP="00EA2540">
            <w:pPr>
              <w:jc w:val="both"/>
              <w:rPr>
                <w:bCs/>
                <w:color w:val="FF0000"/>
                <w:sz w:val="28"/>
                <w:szCs w:val="28"/>
              </w:rPr>
            </w:pPr>
          </w:p>
          <w:p w:rsidR="00452E61" w:rsidRPr="00EA571E" w:rsidRDefault="00452E61" w:rsidP="00EA2540">
            <w:pPr>
              <w:jc w:val="both"/>
              <w:rPr>
                <w:bCs/>
                <w:sz w:val="28"/>
                <w:szCs w:val="28"/>
              </w:rPr>
            </w:pPr>
            <w:r w:rsidRPr="00EA571E">
              <w:rPr>
                <w:bCs/>
                <w:sz w:val="28"/>
                <w:szCs w:val="28"/>
              </w:rPr>
              <w:t>Расшифровка остатков на конец отчетного периода по счету 401 50 000 «Расходы будущих периодов»</w:t>
            </w:r>
          </w:p>
          <w:p w:rsidR="00452E61" w:rsidRPr="00EA571E" w:rsidRDefault="00452E61" w:rsidP="00EA2540">
            <w:pPr>
              <w:jc w:val="both"/>
              <w:rPr>
                <w:b/>
                <w:bCs/>
                <w:sz w:val="28"/>
                <w:szCs w:val="28"/>
              </w:rPr>
            </w:pPr>
          </w:p>
          <w:tbl>
            <w:tblPr>
              <w:tblW w:w="4946" w:type="pct"/>
              <w:tblLayout w:type="fixed"/>
              <w:tblLook w:val="00A0" w:firstRow="1" w:lastRow="0" w:firstColumn="1" w:lastColumn="0" w:noHBand="0" w:noVBand="0"/>
            </w:tblPr>
            <w:tblGrid>
              <w:gridCol w:w="745"/>
              <w:gridCol w:w="5186"/>
              <w:gridCol w:w="1873"/>
              <w:gridCol w:w="2389"/>
            </w:tblGrid>
            <w:tr w:rsidR="00452E61" w:rsidRPr="00EA571E" w:rsidTr="00B934D7">
              <w:trPr>
                <w:trHeight w:val="255"/>
              </w:trPr>
              <w:tc>
                <w:tcPr>
                  <w:tcW w:w="365" w:type="pct"/>
                  <w:tcBorders>
                    <w:top w:val="single" w:sz="4" w:space="0" w:color="000000"/>
                    <w:left w:val="single" w:sz="4" w:space="0" w:color="000000"/>
                    <w:bottom w:val="single" w:sz="4" w:space="0" w:color="000000"/>
                    <w:right w:val="single" w:sz="4" w:space="0" w:color="000000"/>
                  </w:tcBorders>
                  <w:vAlign w:val="center"/>
                </w:tcPr>
                <w:p w:rsidR="00452E61" w:rsidRPr="00EA571E" w:rsidRDefault="00452E61" w:rsidP="00EA2540">
                  <w:pPr>
                    <w:framePr w:hSpace="180" w:wrap="around" w:hAnchor="margin" w:y="-465"/>
                    <w:suppressOverlap/>
                    <w:jc w:val="both"/>
                    <w:rPr>
                      <w:bCs/>
                      <w:sz w:val="28"/>
                      <w:szCs w:val="28"/>
                    </w:rPr>
                  </w:pPr>
                  <w:r w:rsidRPr="00EA571E">
                    <w:rPr>
                      <w:bCs/>
                      <w:sz w:val="28"/>
                      <w:szCs w:val="28"/>
                    </w:rPr>
                    <w:t>№ п/п</w:t>
                  </w:r>
                </w:p>
              </w:tc>
              <w:tc>
                <w:tcPr>
                  <w:tcW w:w="2544" w:type="pct"/>
                  <w:tcBorders>
                    <w:top w:val="single" w:sz="4" w:space="0" w:color="000000"/>
                    <w:left w:val="nil"/>
                    <w:bottom w:val="single" w:sz="4" w:space="0" w:color="000000"/>
                    <w:right w:val="single" w:sz="4" w:space="0" w:color="000000"/>
                  </w:tcBorders>
                </w:tcPr>
                <w:p w:rsidR="00452E61" w:rsidRPr="00EA571E" w:rsidRDefault="00452E61" w:rsidP="00EA2540">
                  <w:pPr>
                    <w:framePr w:hSpace="180" w:wrap="around" w:hAnchor="margin" w:y="-465"/>
                    <w:suppressOverlap/>
                    <w:jc w:val="center"/>
                    <w:rPr>
                      <w:bCs/>
                      <w:sz w:val="28"/>
                      <w:szCs w:val="28"/>
                    </w:rPr>
                  </w:pPr>
                  <w:r w:rsidRPr="00EA571E">
                    <w:rPr>
                      <w:bCs/>
                      <w:sz w:val="28"/>
                      <w:szCs w:val="28"/>
                    </w:rPr>
                    <w:t>Наименование вида расходов будущих периодов</w:t>
                  </w:r>
                </w:p>
              </w:tc>
              <w:tc>
                <w:tcPr>
                  <w:tcW w:w="919" w:type="pct"/>
                  <w:tcBorders>
                    <w:top w:val="single" w:sz="4" w:space="0" w:color="000000"/>
                    <w:left w:val="nil"/>
                    <w:bottom w:val="single" w:sz="4" w:space="0" w:color="000000"/>
                    <w:right w:val="single" w:sz="4" w:space="0" w:color="000000"/>
                  </w:tcBorders>
                </w:tcPr>
                <w:p w:rsidR="00452E61" w:rsidRPr="00EA571E" w:rsidRDefault="00452E61" w:rsidP="00EA2540">
                  <w:pPr>
                    <w:framePr w:hSpace="180" w:wrap="around" w:hAnchor="margin" w:y="-465"/>
                    <w:suppressOverlap/>
                    <w:jc w:val="center"/>
                    <w:rPr>
                      <w:bCs/>
                      <w:sz w:val="28"/>
                      <w:szCs w:val="28"/>
                    </w:rPr>
                  </w:pPr>
                  <w:r w:rsidRPr="00EA571E">
                    <w:rPr>
                      <w:bCs/>
                      <w:sz w:val="28"/>
                      <w:szCs w:val="28"/>
                    </w:rPr>
                    <w:t>КОСГУ</w:t>
                  </w:r>
                </w:p>
              </w:tc>
              <w:tc>
                <w:tcPr>
                  <w:tcW w:w="1172" w:type="pct"/>
                  <w:tcBorders>
                    <w:top w:val="single" w:sz="4" w:space="0" w:color="000000"/>
                    <w:left w:val="nil"/>
                    <w:bottom w:val="single" w:sz="4" w:space="0" w:color="000000"/>
                    <w:right w:val="single" w:sz="4" w:space="0" w:color="000000"/>
                  </w:tcBorders>
                </w:tcPr>
                <w:p w:rsidR="00452E61" w:rsidRPr="00EA571E" w:rsidRDefault="00452E61" w:rsidP="00EA2540">
                  <w:pPr>
                    <w:framePr w:hSpace="180" w:wrap="around" w:hAnchor="margin" w:y="-465"/>
                    <w:suppressOverlap/>
                    <w:jc w:val="center"/>
                    <w:rPr>
                      <w:bCs/>
                      <w:sz w:val="28"/>
                      <w:szCs w:val="28"/>
                    </w:rPr>
                  </w:pPr>
                  <w:r w:rsidRPr="00EA571E">
                    <w:rPr>
                      <w:bCs/>
                      <w:sz w:val="28"/>
                      <w:szCs w:val="28"/>
                    </w:rPr>
                    <w:t>Сумма, руб.</w:t>
                  </w:r>
                </w:p>
              </w:tc>
            </w:tr>
            <w:tr w:rsidR="00452E61" w:rsidRPr="00EA571E" w:rsidTr="00B934D7">
              <w:trPr>
                <w:trHeight w:val="255"/>
              </w:trPr>
              <w:tc>
                <w:tcPr>
                  <w:tcW w:w="365" w:type="pct"/>
                  <w:tcBorders>
                    <w:top w:val="nil"/>
                    <w:left w:val="single" w:sz="4" w:space="0" w:color="000000"/>
                    <w:bottom w:val="single" w:sz="4" w:space="0" w:color="000000"/>
                    <w:right w:val="single" w:sz="4" w:space="0" w:color="000000"/>
                  </w:tcBorders>
                </w:tcPr>
                <w:p w:rsidR="00452E61" w:rsidRPr="00EA571E" w:rsidRDefault="00452E61" w:rsidP="00EA2540">
                  <w:pPr>
                    <w:framePr w:hSpace="180" w:wrap="around" w:hAnchor="margin" w:y="-465"/>
                    <w:suppressOverlap/>
                    <w:jc w:val="center"/>
                    <w:rPr>
                      <w:bCs/>
                      <w:sz w:val="28"/>
                      <w:szCs w:val="28"/>
                    </w:rPr>
                  </w:pPr>
                  <w:r w:rsidRPr="00EA571E">
                    <w:rPr>
                      <w:bCs/>
                      <w:sz w:val="28"/>
                      <w:szCs w:val="28"/>
                    </w:rPr>
                    <w:t>1.</w:t>
                  </w:r>
                </w:p>
              </w:tc>
              <w:tc>
                <w:tcPr>
                  <w:tcW w:w="2544" w:type="pct"/>
                  <w:tcBorders>
                    <w:top w:val="nil"/>
                    <w:left w:val="nil"/>
                    <w:bottom w:val="single" w:sz="4" w:space="0" w:color="000000"/>
                    <w:right w:val="single" w:sz="4" w:space="0" w:color="000000"/>
                  </w:tcBorders>
                </w:tcPr>
                <w:p w:rsidR="00452E61" w:rsidRPr="00EA571E" w:rsidRDefault="00452E61" w:rsidP="00EA2540">
                  <w:pPr>
                    <w:framePr w:hSpace="180" w:wrap="around" w:hAnchor="margin" w:y="-465"/>
                    <w:suppressOverlap/>
                    <w:rPr>
                      <w:bCs/>
                      <w:sz w:val="28"/>
                      <w:szCs w:val="28"/>
                    </w:rPr>
                  </w:pPr>
                  <w:r w:rsidRPr="00EA571E">
                    <w:rPr>
                      <w:bCs/>
                      <w:sz w:val="28"/>
                      <w:szCs w:val="28"/>
                    </w:rPr>
                    <w:t>Неисключительные права пользования программными продуктами</w:t>
                  </w:r>
                </w:p>
              </w:tc>
              <w:tc>
                <w:tcPr>
                  <w:tcW w:w="919" w:type="pct"/>
                  <w:tcBorders>
                    <w:top w:val="nil"/>
                    <w:left w:val="nil"/>
                    <w:bottom w:val="single" w:sz="4" w:space="0" w:color="000000"/>
                    <w:right w:val="single" w:sz="4" w:space="0" w:color="000000"/>
                  </w:tcBorders>
                </w:tcPr>
                <w:p w:rsidR="00452E61" w:rsidRPr="00EA571E" w:rsidRDefault="00452E61" w:rsidP="00EA2540">
                  <w:pPr>
                    <w:framePr w:hSpace="180" w:wrap="around" w:hAnchor="margin" w:y="-465"/>
                    <w:suppressOverlap/>
                    <w:jc w:val="center"/>
                    <w:rPr>
                      <w:bCs/>
                      <w:sz w:val="28"/>
                      <w:szCs w:val="28"/>
                    </w:rPr>
                  </w:pPr>
                  <w:r w:rsidRPr="00EA571E">
                    <w:rPr>
                      <w:bCs/>
                      <w:sz w:val="28"/>
                      <w:szCs w:val="28"/>
                    </w:rPr>
                    <w:t>226</w:t>
                  </w:r>
                </w:p>
              </w:tc>
              <w:tc>
                <w:tcPr>
                  <w:tcW w:w="1172" w:type="pct"/>
                  <w:tcBorders>
                    <w:top w:val="nil"/>
                    <w:left w:val="nil"/>
                    <w:bottom w:val="single" w:sz="4" w:space="0" w:color="000000"/>
                    <w:right w:val="single" w:sz="4" w:space="0" w:color="000000"/>
                  </w:tcBorders>
                </w:tcPr>
                <w:p w:rsidR="00452E61" w:rsidRPr="00EA571E" w:rsidRDefault="00452E61" w:rsidP="00EA2540">
                  <w:pPr>
                    <w:framePr w:hSpace="180" w:wrap="around" w:hAnchor="margin" w:y="-465"/>
                    <w:suppressOverlap/>
                    <w:jc w:val="center"/>
                    <w:rPr>
                      <w:bCs/>
                      <w:sz w:val="28"/>
                      <w:szCs w:val="28"/>
                    </w:rPr>
                  </w:pPr>
                  <w:r w:rsidRPr="00EA571E">
                    <w:rPr>
                      <w:bCs/>
                      <w:sz w:val="28"/>
                      <w:szCs w:val="28"/>
                    </w:rPr>
                    <w:t>156 192,8</w:t>
                  </w:r>
                  <w:r w:rsidRPr="00EA571E">
                    <w:rPr>
                      <w:bCs/>
                      <w:sz w:val="28"/>
                      <w:szCs w:val="28"/>
                    </w:rPr>
                    <w:t>‬0</w:t>
                  </w:r>
                </w:p>
              </w:tc>
            </w:tr>
            <w:tr w:rsidR="00452E61" w:rsidRPr="00EA571E" w:rsidTr="00B934D7">
              <w:trPr>
                <w:trHeight w:val="255"/>
              </w:trPr>
              <w:tc>
                <w:tcPr>
                  <w:tcW w:w="365" w:type="pct"/>
                  <w:tcBorders>
                    <w:top w:val="nil"/>
                    <w:left w:val="single" w:sz="4" w:space="0" w:color="000000"/>
                    <w:bottom w:val="single" w:sz="4" w:space="0" w:color="000000"/>
                    <w:right w:val="single" w:sz="4" w:space="0" w:color="000000"/>
                  </w:tcBorders>
                </w:tcPr>
                <w:p w:rsidR="00452E61" w:rsidRPr="00EA571E" w:rsidRDefault="00452E61" w:rsidP="00EA2540">
                  <w:pPr>
                    <w:framePr w:hSpace="180" w:wrap="around" w:hAnchor="margin" w:y="-465"/>
                    <w:suppressOverlap/>
                    <w:jc w:val="center"/>
                    <w:rPr>
                      <w:bCs/>
                      <w:sz w:val="28"/>
                      <w:szCs w:val="28"/>
                    </w:rPr>
                  </w:pPr>
                  <w:r w:rsidRPr="00EA571E">
                    <w:rPr>
                      <w:bCs/>
                      <w:sz w:val="28"/>
                      <w:szCs w:val="28"/>
                    </w:rPr>
                    <w:t>2.</w:t>
                  </w:r>
                </w:p>
              </w:tc>
              <w:tc>
                <w:tcPr>
                  <w:tcW w:w="2544" w:type="pct"/>
                  <w:tcBorders>
                    <w:top w:val="nil"/>
                    <w:left w:val="nil"/>
                    <w:bottom w:val="single" w:sz="4" w:space="0" w:color="000000"/>
                    <w:right w:val="single" w:sz="4" w:space="0" w:color="000000"/>
                  </w:tcBorders>
                </w:tcPr>
                <w:p w:rsidR="00452E61" w:rsidRPr="00EA571E" w:rsidRDefault="00452E61" w:rsidP="00EA2540">
                  <w:pPr>
                    <w:framePr w:hSpace="180" w:wrap="around" w:hAnchor="margin" w:y="-465"/>
                    <w:suppressOverlap/>
                    <w:jc w:val="both"/>
                    <w:rPr>
                      <w:bCs/>
                      <w:sz w:val="28"/>
                      <w:szCs w:val="28"/>
                    </w:rPr>
                  </w:pPr>
                  <w:r w:rsidRPr="00EA571E">
                    <w:rPr>
                      <w:bCs/>
                      <w:sz w:val="28"/>
                      <w:szCs w:val="28"/>
                    </w:rPr>
                    <w:t>Обязательное страхование гражданской ответственности владельцев транспортных средств</w:t>
                  </w:r>
                </w:p>
              </w:tc>
              <w:tc>
                <w:tcPr>
                  <w:tcW w:w="919" w:type="pct"/>
                  <w:tcBorders>
                    <w:top w:val="nil"/>
                    <w:left w:val="nil"/>
                    <w:bottom w:val="single" w:sz="4" w:space="0" w:color="000000"/>
                    <w:right w:val="single" w:sz="4" w:space="0" w:color="000000"/>
                  </w:tcBorders>
                </w:tcPr>
                <w:p w:rsidR="00452E61" w:rsidRPr="00EA571E" w:rsidRDefault="00452E61" w:rsidP="00EA2540">
                  <w:pPr>
                    <w:framePr w:hSpace="180" w:wrap="around" w:hAnchor="margin" w:y="-465"/>
                    <w:suppressOverlap/>
                    <w:jc w:val="center"/>
                    <w:rPr>
                      <w:bCs/>
                      <w:sz w:val="28"/>
                      <w:szCs w:val="28"/>
                    </w:rPr>
                  </w:pPr>
                  <w:r w:rsidRPr="00EA571E">
                    <w:rPr>
                      <w:bCs/>
                      <w:sz w:val="28"/>
                      <w:szCs w:val="28"/>
                    </w:rPr>
                    <w:t>227</w:t>
                  </w:r>
                </w:p>
              </w:tc>
              <w:tc>
                <w:tcPr>
                  <w:tcW w:w="1172" w:type="pct"/>
                  <w:tcBorders>
                    <w:top w:val="nil"/>
                    <w:left w:val="nil"/>
                    <w:bottom w:val="single" w:sz="4" w:space="0" w:color="000000"/>
                    <w:right w:val="single" w:sz="4" w:space="0" w:color="000000"/>
                  </w:tcBorders>
                </w:tcPr>
                <w:p w:rsidR="00452E61" w:rsidRPr="00EA571E" w:rsidRDefault="00452E61" w:rsidP="00EA2540">
                  <w:pPr>
                    <w:framePr w:hSpace="180" w:wrap="around" w:hAnchor="margin" w:y="-465"/>
                    <w:suppressOverlap/>
                    <w:jc w:val="center"/>
                    <w:rPr>
                      <w:bCs/>
                      <w:sz w:val="28"/>
                      <w:szCs w:val="28"/>
                    </w:rPr>
                  </w:pPr>
                  <w:r w:rsidRPr="00EA571E">
                    <w:rPr>
                      <w:bCs/>
                      <w:sz w:val="28"/>
                      <w:szCs w:val="28"/>
                    </w:rPr>
                    <w:t>11 278,86</w:t>
                  </w:r>
                </w:p>
              </w:tc>
            </w:tr>
            <w:tr w:rsidR="00452E61" w:rsidRPr="00EA571E" w:rsidTr="00B934D7">
              <w:trPr>
                <w:trHeight w:val="255"/>
              </w:trPr>
              <w:tc>
                <w:tcPr>
                  <w:tcW w:w="365" w:type="pct"/>
                  <w:tcBorders>
                    <w:top w:val="nil"/>
                    <w:left w:val="single" w:sz="4" w:space="0" w:color="000000"/>
                    <w:bottom w:val="single" w:sz="4" w:space="0" w:color="000000"/>
                    <w:right w:val="single" w:sz="4" w:space="0" w:color="000000"/>
                  </w:tcBorders>
                  <w:vAlign w:val="bottom"/>
                </w:tcPr>
                <w:p w:rsidR="00452E61" w:rsidRPr="00EA571E" w:rsidRDefault="00452E61" w:rsidP="00EA2540">
                  <w:pPr>
                    <w:framePr w:hSpace="180" w:wrap="around" w:hAnchor="margin" w:y="-465"/>
                    <w:suppressOverlap/>
                    <w:jc w:val="both"/>
                    <w:rPr>
                      <w:bCs/>
                      <w:sz w:val="28"/>
                      <w:szCs w:val="28"/>
                    </w:rPr>
                  </w:pPr>
                  <w:r w:rsidRPr="00EA571E">
                    <w:rPr>
                      <w:bCs/>
                      <w:sz w:val="28"/>
                      <w:szCs w:val="28"/>
                    </w:rPr>
                    <w:t> </w:t>
                  </w:r>
                </w:p>
              </w:tc>
              <w:tc>
                <w:tcPr>
                  <w:tcW w:w="2544" w:type="pct"/>
                  <w:tcBorders>
                    <w:top w:val="nil"/>
                    <w:left w:val="nil"/>
                    <w:bottom w:val="single" w:sz="4" w:space="0" w:color="000000"/>
                    <w:right w:val="single" w:sz="4" w:space="0" w:color="000000"/>
                  </w:tcBorders>
                  <w:vAlign w:val="bottom"/>
                </w:tcPr>
                <w:p w:rsidR="00452E61" w:rsidRPr="00EA571E" w:rsidRDefault="00452E61" w:rsidP="00EA2540">
                  <w:pPr>
                    <w:framePr w:hSpace="180" w:wrap="around" w:hAnchor="margin" w:y="-465"/>
                    <w:suppressOverlap/>
                    <w:jc w:val="both"/>
                    <w:rPr>
                      <w:bCs/>
                      <w:sz w:val="28"/>
                      <w:szCs w:val="28"/>
                    </w:rPr>
                  </w:pPr>
                  <w:r w:rsidRPr="00EA571E">
                    <w:rPr>
                      <w:bCs/>
                      <w:sz w:val="28"/>
                      <w:szCs w:val="28"/>
                    </w:rPr>
                    <w:t>Итого</w:t>
                  </w:r>
                </w:p>
              </w:tc>
              <w:tc>
                <w:tcPr>
                  <w:tcW w:w="919" w:type="pct"/>
                  <w:tcBorders>
                    <w:top w:val="nil"/>
                    <w:left w:val="nil"/>
                    <w:bottom w:val="single" w:sz="4" w:space="0" w:color="000000"/>
                    <w:right w:val="single" w:sz="4" w:space="0" w:color="000000"/>
                  </w:tcBorders>
                  <w:vAlign w:val="bottom"/>
                </w:tcPr>
                <w:p w:rsidR="00452E61" w:rsidRPr="00EA571E" w:rsidRDefault="00452E61" w:rsidP="00EA2540">
                  <w:pPr>
                    <w:framePr w:hSpace="180" w:wrap="around" w:hAnchor="margin" w:y="-465"/>
                    <w:suppressOverlap/>
                    <w:jc w:val="both"/>
                    <w:rPr>
                      <w:bCs/>
                      <w:sz w:val="28"/>
                      <w:szCs w:val="28"/>
                    </w:rPr>
                  </w:pPr>
                  <w:r w:rsidRPr="00EA571E">
                    <w:rPr>
                      <w:bCs/>
                      <w:sz w:val="28"/>
                      <w:szCs w:val="28"/>
                    </w:rPr>
                    <w:t> </w:t>
                  </w:r>
                </w:p>
              </w:tc>
              <w:tc>
                <w:tcPr>
                  <w:tcW w:w="1172" w:type="pct"/>
                  <w:tcBorders>
                    <w:top w:val="nil"/>
                    <w:left w:val="nil"/>
                    <w:bottom w:val="single" w:sz="4" w:space="0" w:color="000000"/>
                    <w:right w:val="single" w:sz="4" w:space="0" w:color="000000"/>
                  </w:tcBorders>
                  <w:vAlign w:val="bottom"/>
                </w:tcPr>
                <w:p w:rsidR="00452E61" w:rsidRPr="00EA571E" w:rsidRDefault="00452E61" w:rsidP="00EA2540">
                  <w:pPr>
                    <w:framePr w:hSpace="180" w:wrap="around" w:hAnchor="margin" w:y="-465"/>
                    <w:suppressOverlap/>
                    <w:jc w:val="center"/>
                    <w:rPr>
                      <w:b/>
                      <w:bCs/>
                      <w:sz w:val="28"/>
                      <w:szCs w:val="28"/>
                    </w:rPr>
                  </w:pPr>
                  <w:r w:rsidRPr="00EA571E">
                    <w:rPr>
                      <w:b/>
                      <w:bCs/>
                      <w:sz w:val="28"/>
                      <w:szCs w:val="28"/>
                    </w:rPr>
                    <w:t>167 471,66</w:t>
                  </w:r>
                </w:p>
              </w:tc>
            </w:tr>
          </w:tbl>
          <w:p w:rsidR="00452E61" w:rsidRPr="00EA571E" w:rsidRDefault="00452E61" w:rsidP="00EA2540">
            <w:pPr>
              <w:jc w:val="both"/>
              <w:rPr>
                <w:bCs/>
                <w:color w:val="FF0000"/>
                <w:sz w:val="28"/>
                <w:szCs w:val="28"/>
              </w:rPr>
            </w:pPr>
          </w:p>
          <w:p w:rsidR="00452E61" w:rsidRPr="00471725" w:rsidRDefault="00452E61" w:rsidP="00EA2540">
            <w:pPr>
              <w:jc w:val="both"/>
              <w:rPr>
                <w:bCs/>
                <w:sz w:val="28"/>
                <w:szCs w:val="28"/>
              </w:rPr>
            </w:pPr>
            <w:r w:rsidRPr="00471725">
              <w:rPr>
                <w:bCs/>
                <w:sz w:val="28"/>
                <w:szCs w:val="28"/>
              </w:rPr>
              <w:t xml:space="preserve">Расшифровка остатков на конец отчетного периода по счету 401 60 000                     </w:t>
            </w:r>
          </w:p>
          <w:p w:rsidR="00452E61" w:rsidRPr="00471725" w:rsidRDefault="00452E61" w:rsidP="00EA2540">
            <w:pPr>
              <w:jc w:val="both"/>
              <w:rPr>
                <w:bCs/>
                <w:sz w:val="28"/>
                <w:szCs w:val="28"/>
              </w:rPr>
            </w:pPr>
            <w:r w:rsidRPr="00471725">
              <w:rPr>
                <w:bCs/>
                <w:sz w:val="28"/>
                <w:szCs w:val="28"/>
              </w:rPr>
              <w:t>«Резервы предстоящих расходов»</w:t>
            </w:r>
          </w:p>
          <w:p w:rsidR="00452E61" w:rsidRPr="00471725" w:rsidRDefault="00452E61" w:rsidP="00EA2540">
            <w:pPr>
              <w:jc w:val="both"/>
              <w:rPr>
                <w:b/>
                <w:bCs/>
                <w:sz w:val="28"/>
                <w:szCs w:val="28"/>
              </w:rPr>
            </w:pPr>
          </w:p>
          <w:tbl>
            <w:tblPr>
              <w:tblW w:w="4946" w:type="pct"/>
              <w:tblLayout w:type="fixed"/>
              <w:tblLook w:val="00A0" w:firstRow="1" w:lastRow="0" w:firstColumn="1" w:lastColumn="0" w:noHBand="0" w:noVBand="0"/>
            </w:tblPr>
            <w:tblGrid>
              <w:gridCol w:w="745"/>
              <w:gridCol w:w="5186"/>
              <w:gridCol w:w="1873"/>
              <w:gridCol w:w="2389"/>
            </w:tblGrid>
            <w:tr w:rsidR="00452E61" w:rsidRPr="00471725" w:rsidTr="00B934D7">
              <w:trPr>
                <w:trHeight w:val="255"/>
              </w:trPr>
              <w:tc>
                <w:tcPr>
                  <w:tcW w:w="365" w:type="pct"/>
                  <w:tcBorders>
                    <w:top w:val="single" w:sz="4" w:space="0" w:color="000000"/>
                    <w:left w:val="single" w:sz="4" w:space="0" w:color="000000"/>
                    <w:bottom w:val="single" w:sz="4" w:space="0" w:color="000000"/>
                    <w:right w:val="single" w:sz="4" w:space="0" w:color="000000"/>
                  </w:tcBorders>
                  <w:vAlign w:val="center"/>
                </w:tcPr>
                <w:p w:rsidR="00452E61" w:rsidRPr="00471725" w:rsidRDefault="00452E61" w:rsidP="00EA2540">
                  <w:pPr>
                    <w:framePr w:hSpace="180" w:wrap="around" w:hAnchor="margin" w:y="-465"/>
                    <w:suppressOverlap/>
                    <w:jc w:val="both"/>
                    <w:rPr>
                      <w:bCs/>
                      <w:sz w:val="28"/>
                      <w:szCs w:val="28"/>
                    </w:rPr>
                  </w:pPr>
                  <w:r w:rsidRPr="00471725">
                    <w:rPr>
                      <w:bCs/>
                      <w:sz w:val="28"/>
                      <w:szCs w:val="28"/>
                    </w:rPr>
                    <w:t>№ п/п</w:t>
                  </w:r>
                </w:p>
              </w:tc>
              <w:tc>
                <w:tcPr>
                  <w:tcW w:w="2544" w:type="pct"/>
                  <w:tcBorders>
                    <w:top w:val="single" w:sz="4" w:space="0" w:color="000000"/>
                    <w:left w:val="nil"/>
                    <w:bottom w:val="single" w:sz="4" w:space="0" w:color="000000"/>
                    <w:right w:val="single" w:sz="4" w:space="0" w:color="000000"/>
                  </w:tcBorders>
                  <w:vAlign w:val="center"/>
                </w:tcPr>
                <w:p w:rsidR="00452E61" w:rsidRPr="00471725" w:rsidRDefault="00452E61" w:rsidP="00EA2540">
                  <w:pPr>
                    <w:framePr w:hSpace="180" w:wrap="around" w:hAnchor="margin" w:y="-465"/>
                    <w:suppressOverlap/>
                    <w:jc w:val="both"/>
                    <w:rPr>
                      <w:bCs/>
                      <w:sz w:val="28"/>
                      <w:szCs w:val="28"/>
                    </w:rPr>
                  </w:pPr>
                  <w:r w:rsidRPr="00471725">
                    <w:rPr>
                      <w:bCs/>
                      <w:sz w:val="28"/>
                      <w:szCs w:val="28"/>
                    </w:rPr>
                    <w:t>Наименование вида резервов предстоящих расходов</w:t>
                  </w:r>
                </w:p>
              </w:tc>
              <w:tc>
                <w:tcPr>
                  <w:tcW w:w="919" w:type="pct"/>
                  <w:tcBorders>
                    <w:top w:val="single" w:sz="4" w:space="0" w:color="000000"/>
                    <w:left w:val="nil"/>
                    <w:bottom w:val="single" w:sz="4" w:space="0" w:color="000000"/>
                    <w:right w:val="single" w:sz="4" w:space="0" w:color="000000"/>
                  </w:tcBorders>
                  <w:vAlign w:val="center"/>
                </w:tcPr>
                <w:p w:rsidR="00452E61" w:rsidRPr="00471725" w:rsidRDefault="00452E61" w:rsidP="00EA2540">
                  <w:pPr>
                    <w:framePr w:hSpace="180" w:wrap="around" w:hAnchor="margin" w:y="-465"/>
                    <w:suppressOverlap/>
                    <w:jc w:val="both"/>
                    <w:rPr>
                      <w:bCs/>
                      <w:sz w:val="28"/>
                      <w:szCs w:val="28"/>
                    </w:rPr>
                  </w:pPr>
                  <w:r w:rsidRPr="00471725">
                    <w:rPr>
                      <w:bCs/>
                      <w:sz w:val="28"/>
                      <w:szCs w:val="28"/>
                    </w:rPr>
                    <w:t>КОСГУ</w:t>
                  </w:r>
                </w:p>
              </w:tc>
              <w:tc>
                <w:tcPr>
                  <w:tcW w:w="1172" w:type="pct"/>
                  <w:tcBorders>
                    <w:top w:val="single" w:sz="4" w:space="0" w:color="000000"/>
                    <w:left w:val="nil"/>
                    <w:bottom w:val="single" w:sz="4" w:space="0" w:color="000000"/>
                    <w:right w:val="single" w:sz="4" w:space="0" w:color="000000"/>
                  </w:tcBorders>
                  <w:vAlign w:val="center"/>
                </w:tcPr>
                <w:p w:rsidR="00452E61" w:rsidRPr="00471725" w:rsidRDefault="00452E61" w:rsidP="00EA2540">
                  <w:pPr>
                    <w:framePr w:hSpace="180" w:wrap="around" w:hAnchor="margin" w:y="-465"/>
                    <w:suppressOverlap/>
                    <w:jc w:val="both"/>
                    <w:rPr>
                      <w:bCs/>
                      <w:sz w:val="28"/>
                      <w:szCs w:val="28"/>
                    </w:rPr>
                  </w:pPr>
                  <w:r w:rsidRPr="00471725">
                    <w:rPr>
                      <w:bCs/>
                      <w:sz w:val="28"/>
                      <w:szCs w:val="28"/>
                    </w:rPr>
                    <w:t>Сумма, руб.</w:t>
                  </w:r>
                </w:p>
              </w:tc>
            </w:tr>
            <w:tr w:rsidR="00452E61" w:rsidRPr="00471725" w:rsidTr="00B934D7">
              <w:trPr>
                <w:trHeight w:val="255"/>
              </w:trPr>
              <w:tc>
                <w:tcPr>
                  <w:tcW w:w="365" w:type="pct"/>
                  <w:tcBorders>
                    <w:top w:val="nil"/>
                    <w:left w:val="single" w:sz="4" w:space="0" w:color="000000"/>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both"/>
                    <w:rPr>
                      <w:bCs/>
                      <w:sz w:val="28"/>
                      <w:szCs w:val="28"/>
                      <w:lang w:val="en-US"/>
                    </w:rPr>
                  </w:pPr>
                  <w:r w:rsidRPr="00471725">
                    <w:rPr>
                      <w:bCs/>
                      <w:sz w:val="28"/>
                      <w:szCs w:val="28"/>
                    </w:rPr>
                    <w:t>1</w:t>
                  </w:r>
                  <w:r w:rsidRPr="00471725">
                    <w:rPr>
                      <w:bCs/>
                      <w:sz w:val="28"/>
                      <w:szCs w:val="28"/>
                      <w:lang w:val="en-US"/>
                    </w:rPr>
                    <w:t>.</w:t>
                  </w:r>
                </w:p>
              </w:tc>
              <w:tc>
                <w:tcPr>
                  <w:tcW w:w="2544" w:type="pct"/>
                  <w:tcBorders>
                    <w:top w:val="nil"/>
                    <w:left w:val="nil"/>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both"/>
                    <w:rPr>
                      <w:bCs/>
                      <w:sz w:val="28"/>
                      <w:szCs w:val="28"/>
                    </w:rPr>
                  </w:pPr>
                  <w:r w:rsidRPr="00471725">
                    <w:rPr>
                      <w:bCs/>
                      <w:sz w:val="28"/>
                      <w:szCs w:val="28"/>
                    </w:rPr>
                    <w:t>Резерв предстоящих расходов                       по оплате отпусков</w:t>
                  </w:r>
                </w:p>
              </w:tc>
              <w:tc>
                <w:tcPr>
                  <w:tcW w:w="919" w:type="pct"/>
                  <w:tcBorders>
                    <w:top w:val="nil"/>
                    <w:left w:val="nil"/>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center"/>
                    <w:rPr>
                      <w:bCs/>
                      <w:sz w:val="28"/>
                      <w:szCs w:val="28"/>
                    </w:rPr>
                  </w:pPr>
                  <w:r w:rsidRPr="00471725">
                    <w:rPr>
                      <w:bCs/>
                      <w:sz w:val="28"/>
                      <w:szCs w:val="28"/>
                    </w:rPr>
                    <w:t>211</w:t>
                  </w:r>
                </w:p>
              </w:tc>
              <w:tc>
                <w:tcPr>
                  <w:tcW w:w="1172" w:type="pct"/>
                  <w:tcBorders>
                    <w:top w:val="nil"/>
                    <w:left w:val="nil"/>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center"/>
                    <w:rPr>
                      <w:bCs/>
                      <w:sz w:val="28"/>
                      <w:szCs w:val="28"/>
                    </w:rPr>
                  </w:pPr>
                  <w:r w:rsidRPr="00471725">
                    <w:rPr>
                      <w:bCs/>
                      <w:sz w:val="28"/>
                      <w:szCs w:val="28"/>
                    </w:rPr>
                    <w:t>3 887 703,33</w:t>
                  </w:r>
                </w:p>
              </w:tc>
            </w:tr>
            <w:tr w:rsidR="00452E61" w:rsidRPr="00471725" w:rsidTr="00B934D7">
              <w:trPr>
                <w:trHeight w:val="255"/>
              </w:trPr>
              <w:tc>
                <w:tcPr>
                  <w:tcW w:w="365" w:type="pct"/>
                  <w:tcBorders>
                    <w:top w:val="nil"/>
                    <w:left w:val="single" w:sz="4" w:space="0" w:color="000000"/>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both"/>
                    <w:rPr>
                      <w:bCs/>
                      <w:sz w:val="28"/>
                      <w:szCs w:val="28"/>
                      <w:lang w:val="en-US"/>
                    </w:rPr>
                  </w:pPr>
                  <w:r w:rsidRPr="00471725">
                    <w:rPr>
                      <w:bCs/>
                      <w:sz w:val="28"/>
                      <w:szCs w:val="28"/>
                    </w:rPr>
                    <w:t>2</w:t>
                  </w:r>
                  <w:r w:rsidRPr="00471725">
                    <w:rPr>
                      <w:bCs/>
                      <w:sz w:val="28"/>
                      <w:szCs w:val="28"/>
                      <w:lang w:val="en-US"/>
                    </w:rPr>
                    <w:t>.</w:t>
                  </w:r>
                </w:p>
              </w:tc>
              <w:tc>
                <w:tcPr>
                  <w:tcW w:w="2544" w:type="pct"/>
                  <w:tcBorders>
                    <w:top w:val="nil"/>
                    <w:left w:val="nil"/>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both"/>
                    <w:rPr>
                      <w:bCs/>
                      <w:sz w:val="28"/>
                      <w:szCs w:val="28"/>
                    </w:rPr>
                  </w:pPr>
                  <w:r w:rsidRPr="00471725">
                    <w:rPr>
                      <w:bCs/>
                      <w:sz w:val="28"/>
                      <w:szCs w:val="28"/>
                    </w:rPr>
                    <w:t>Резерв предстоящих расходов                        по оплате отпусков</w:t>
                  </w:r>
                </w:p>
              </w:tc>
              <w:tc>
                <w:tcPr>
                  <w:tcW w:w="919" w:type="pct"/>
                  <w:tcBorders>
                    <w:top w:val="nil"/>
                    <w:left w:val="nil"/>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center"/>
                    <w:rPr>
                      <w:bCs/>
                      <w:sz w:val="28"/>
                      <w:szCs w:val="28"/>
                    </w:rPr>
                  </w:pPr>
                  <w:r w:rsidRPr="00471725">
                    <w:rPr>
                      <w:bCs/>
                      <w:sz w:val="28"/>
                      <w:szCs w:val="28"/>
                    </w:rPr>
                    <w:t>213</w:t>
                  </w:r>
                </w:p>
              </w:tc>
              <w:tc>
                <w:tcPr>
                  <w:tcW w:w="1172" w:type="pct"/>
                  <w:tcBorders>
                    <w:top w:val="nil"/>
                    <w:left w:val="nil"/>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center"/>
                    <w:rPr>
                      <w:bCs/>
                      <w:sz w:val="28"/>
                      <w:szCs w:val="28"/>
                    </w:rPr>
                  </w:pPr>
                  <w:r w:rsidRPr="00471725">
                    <w:rPr>
                      <w:bCs/>
                      <w:sz w:val="28"/>
                      <w:szCs w:val="28"/>
                    </w:rPr>
                    <w:t>1 174 086,41</w:t>
                  </w:r>
                </w:p>
              </w:tc>
            </w:tr>
            <w:tr w:rsidR="00452E61" w:rsidRPr="00471725" w:rsidTr="00B934D7">
              <w:trPr>
                <w:trHeight w:val="255"/>
              </w:trPr>
              <w:tc>
                <w:tcPr>
                  <w:tcW w:w="365" w:type="pct"/>
                  <w:tcBorders>
                    <w:top w:val="nil"/>
                    <w:left w:val="single" w:sz="4" w:space="0" w:color="000000"/>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both"/>
                    <w:rPr>
                      <w:bCs/>
                      <w:sz w:val="28"/>
                      <w:szCs w:val="28"/>
                    </w:rPr>
                  </w:pPr>
                  <w:r w:rsidRPr="00471725">
                    <w:rPr>
                      <w:bCs/>
                      <w:sz w:val="28"/>
                      <w:szCs w:val="28"/>
                    </w:rPr>
                    <w:t>3.</w:t>
                  </w:r>
                </w:p>
              </w:tc>
              <w:tc>
                <w:tcPr>
                  <w:tcW w:w="2544" w:type="pct"/>
                  <w:tcBorders>
                    <w:top w:val="nil"/>
                    <w:left w:val="nil"/>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both"/>
                    <w:rPr>
                      <w:bCs/>
                      <w:sz w:val="28"/>
                      <w:szCs w:val="28"/>
                    </w:rPr>
                  </w:pPr>
                  <w:r w:rsidRPr="00471725">
                    <w:rPr>
                      <w:bCs/>
                      <w:sz w:val="28"/>
                      <w:szCs w:val="28"/>
                    </w:rPr>
                    <w:t>Резерв на оплату судебных решений</w:t>
                  </w:r>
                </w:p>
              </w:tc>
              <w:tc>
                <w:tcPr>
                  <w:tcW w:w="919" w:type="pct"/>
                  <w:tcBorders>
                    <w:top w:val="nil"/>
                    <w:left w:val="nil"/>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center"/>
                    <w:rPr>
                      <w:bCs/>
                      <w:sz w:val="28"/>
                      <w:szCs w:val="28"/>
                    </w:rPr>
                  </w:pPr>
                  <w:r w:rsidRPr="00471725">
                    <w:rPr>
                      <w:bCs/>
                      <w:sz w:val="28"/>
                      <w:szCs w:val="28"/>
                    </w:rPr>
                    <w:t>295</w:t>
                  </w:r>
                </w:p>
              </w:tc>
              <w:tc>
                <w:tcPr>
                  <w:tcW w:w="1172" w:type="pct"/>
                  <w:tcBorders>
                    <w:top w:val="nil"/>
                    <w:left w:val="nil"/>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center"/>
                    <w:rPr>
                      <w:bCs/>
                      <w:sz w:val="28"/>
                      <w:szCs w:val="28"/>
                    </w:rPr>
                  </w:pPr>
                  <w:r w:rsidRPr="00471725">
                    <w:rPr>
                      <w:sz w:val="28"/>
                      <w:szCs w:val="28"/>
                    </w:rPr>
                    <w:t>145 000,00</w:t>
                  </w:r>
                </w:p>
              </w:tc>
            </w:tr>
            <w:tr w:rsidR="00452E61" w:rsidRPr="00471725" w:rsidTr="00B934D7">
              <w:trPr>
                <w:trHeight w:val="255"/>
              </w:trPr>
              <w:tc>
                <w:tcPr>
                  <w:tcW w:w="365" w:type="pct"/>
                  <w:tcBorders>
                    <w:top w:val="nil"/>
                    <w:left w:val="single" w:sz="4" w:space="0" w:color="000000"/>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both"/>
                    <w:rPr>
                      <w:bCs/>
                      <w:sz w:val="28"/>
                      <w:szCs w:val="28"/>
                    </w:rPr>
                  </w:pPr>
                  <w:r w:rsidRPr="00471725">
                    <w:rPr>
                      <w:bCs/>
                      <w:sz w:val="28"/>
                      <w:szCs w:val="28"/>
                    </w:rPr>
                    <w:t>4.</w:t>
                  </w:r>
                </w:p>
              </w:tc>
              <w:tc>
                <w:tcPr>
                  <w:tcW w:w="2544" w:type="pct"/>
                  <w:tcBorders>
                    <w:top w:val="nil"/>
                    <w:left w:val="nil"/>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both"/>
                    <w:rPr>
                      <w:bCs/>
                      <w:sz w:val="28"/>
                      <w:szCs w:val="28"/>
                    </w:rPr>
                  </w:pPr>
                  <w:r w:rsidRPr="00471725">
                    <w:rPr>
                      <w:bCs/>
                      <w:sz w:val="28"/>
                      <w:szCs w:val="28"/>
                    </w:rPr>
                    <w:t>Резерв на оплату судебных решений</w:t>
                  </w:r>
                </w:p>
              </w:tc>
              <w:tc>
                <w:tcPr>
                  <w:tcW w:w="919" w:type="pct"/>
                  <w:tcBorders>
                    <w:top w:val="nil"/>
                    <w:left w:val="nil"/>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center"/>
                    <w:rPr>
                      <w:bCs/>
                      <w:sz w:val="28"/>
                      <w:szCs w:val="28"/>
                    </w:rPr>
                  </w:pPr>
                  <w:r w:rsidRPr="00471725">
                    <w:rPr>
                      <w:bCs/>
                      <w:sz w:val="28"/>
                      <w:szCs w:val="28"/>
                    </w:rPr>
                    <w:t>296</w:t>
                  </w:r>
                </w:p>
              </w:tc>
              <w:tc>
                <w:tcPr>
                  <w:tcW w:w="1172" w:type="pct"/>
                  <w:tcBorders>
                    <w:top w:val="nil"/>
                    <w:left w:val="nil"/>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center"/>
                    <w:rPr>
                      <w:bCs/>
                      <w:sz w:val="28"/>
                      <w:szCs w:val="28"/>
                    </w:rPr>
                  </w:pPr>
                  <w:r w:rsidRPr="00471725">
                    <w:rPr>
                      <w:sz w:val="28"/>
                      <w:szCs w:val="28"/>
                    </w:rPr>
                    <w:t>4 322 610,63</w:t>
                  </w:r>
                </w:p>
              </w:tc>
            </w:tr>
            <w:tr w:rsidR="00452E61" w:rsidRPr="00471725" w:rsidTr="00B934D7">
              <w:trPr>
                <w:trHeight w:val="255"/>
              </w:trPr>
              <w:tc>
                <w:tcPr>
                  <w:tcW w:w="365" w:type="pct"/>
                  <w:tcBorders>
                    <w:top w:val="nil"/>
                    <w:left w:val="single" w:sz="4" w:space="0" w:color="000000"/>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both"/>
                    <w:rPr>
                      <w:bCs/>
                      <w:sz w:val="28"/>
                      <w:szCs w:val="28"/>
                    </w:rPr>
                  </w:pPr>
                  <w:r w:rsidRPr="00471725">
                    <w:rPr>
                      <w:bCs/>
                      <w:sz w:val="28"/>
                      <w:szCs w:val="28"/>
                    </w:rPr>
                    <w:t>5.</w:t>
                  </w:r>
                </w:p>
              </w:tc>
              <w:tc>
                <w:tcPr>
                  <w:tcW w:w="2544" w:type="pct"/>
                  <w:tcBorders>
                    <w:top w:val="nil"/>
                    <w:left w:val="nil"/>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both"/>
                    <w:rPr>
                      <w:bCs/>
                      <w:sz w:val="28"/>
                      <w:szCs w:val="28"/>
                    </w:rPr>
                  </w:pPr>
                  <w:r w:rsidRPr="00471725">
                    <w:rPr>
                      <w:bCs/>
                      <w:sz w:val="28"/>
                      <w:szCs w:val="28"/>
                    </w:rPr>
                    <w:t>Резерв на оплату судебных решений</w:t>
                  </w:r>
                </w:p>
              </w:tc>
              <w:tc>
                <w:tcPr>
                  <w:tcW w:w="919" w:type="pct"/>
                  <w:tcBorders>
                    <w:top w:val="nil"/>
                    <w:left w:val="nil"/>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center"/>
                    <w:rPr>
                      <w:bCs/>
                      <w:sz w:val="28"/>
                      <w:szCs w:val="28"/>
                    </w:rPr>
                  </w:pPr>
                  <w:r w:rsidRPr="00471725">
                    <w:rPr>
                      <w:bCs/>
                      <w:sz w:val="28"/>
                      <w:szCs w:val="28"/>
                    </w:rPr>
                    <w:t>297</w:t>
                  </w:r>
                </w:p>
              </w:tc>
              <w:tc>
                <w:tcPr>
                  <w:tcW w:w="1172" w:type="pct"/>
                  <w:tcBorders>
                    <w:top w:val="nil"/>
                    <w:left w:val="nil"/>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center"/>
                    <w:rPr>
                      <w:bCs/>
                      <w:sz w:val="28"/>
                      <w:szCs w:val="28"/>
                    </w:rPr>
                  </w:pPr>
                  <w:r w:rsidRPr="00471725">
                    <w:rPr>
                      <w:bCs/>
                      <w:sz w:val="28"/>
                      <w:szCs w:val="28"/>
                    </w:rPr>
                    <w:t>12 795 376,34</w:t>
                  </w:r>
                </w:p>
              </w:tc>
            </w:tr>
            <w:tr w:rsidR="00452E61" w:rsidRPr="00471725" w:rsidTr="00B934D7">
              <w:trPr>
                <w:trHeight w:val="255"/>
              </w:trPr>
              <w:tc>
                <w:tcPr>
                  <w:tcW w:w="365" w:type="pct"/>
                  <w:tcBorders>
                    <w:top w:val="nil"/>
                    <w:left w:val="single" w:sz="4" w:space="0" w:color="000000"/>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both"/>
                    <w:rPr>
                      <w:bCs/>
                      <w:sz w:val="28"/>
                      <w:szCs w:val="28"/>
                    </w:rPr>
                  </w:pPr>
                  <w:r w:rsidRPr="00471725">
                    <w:rPr>
                      <w:bCs/>
                      <w:sz w:val="28"/>
                      <w:szCs w:val="28"/>
                    </w:rPr>
                    <w:t> </w:t>
                  </w:r>
                </w:p>
              </w:tc>
              <w:tc>
                <w:tcPr>
                  <w:tcW w:w="2544" w:type="pct"/>
                  <w:tcBorders>
                    <w:top w:val="nil"/>
                    <w:left w:val="nil"/>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both"/>
                    <w:rPr>
                      <w:bCs/>
                      <w:sz w:val="28"/>
                      <w:szCs w:val="28"/>
                    </w:rPr>
                  </w:pPr>
                  <w:r w:rsidRPr="00471725">
                    <w:rPr>
                      <w:bCs/>
                      <w:sz w:val="28"/>
                      <w:szCs w:val="28"/>
                    </w:rPr>
                    <w:t>Итого</w:t>
                  </w:r>
                </w:p>
              </w:tc>
              <w:tc>
                <w:tcPr>
                  <w:tcW w:w="919" w:type="pct"/>
                  <w:tcBorders>
                    <w:top w:val="nil"/>
                    <w:left w:val="nil"/>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both"/>
                    <w:rPr>
                      <w:bCs/>
                      <w:sz w:val="28"/>
                      <w:szCs w:val="28"/>
                    </w:rPr>
                  </w:pPr>
                </w:p>
              </w:tc>
              <w:tc>
                <w:tcPr>
                  <w:tcW w:w="1172" w:type="pct"/>
                  <w:tcBorders>
                    <w:top w:val="nil"/>
                    <w:left w:val="nil"/>
                    <w:bottom w:val="single" w:sz="4" w:space="0" w:color="000000"/>
                    <w:right w:val="single" w:sz="4" w:space="0" w:color="000000"/>
                  </w:tcBorders>
                  <w:vAlign w:val="bottom"/>
                </w:tcPr>
                <w:p w:rsidR="00452E61" w:rsidRPr="00471725" w:rsidRDefault="00452E61" w:rsidP="00EA2540">
                  <w:pPr>
                    <w:framePr w:hSpace="180" w:wrap="around" w:hAnchor="margin" w:y="-465"/>
                    <w:suppressOverlap/>
                    <w:jc w:val="center"/>
                    <w:rPr>
                      <w:b/>
                      <w:bCs/>
                      <w:sz w:val="28"/>
                      <w:szCs w:val="28"/>
                    </w:rPr>
                  </w:pPr>
                  <w:r w:rsidRPr="00471725">
                    <w:rPr>
                      <w:b/>
                      <w:bCs/>
                      <w:sz w:val="28"/>
                      <w:szCs w:val="28"/>
                    </w:rPr>
                    <w:t>22 324 776,71</w:t>
                  </w:r>
                </w:p>
              </w:tc>
            </w:tr>
          </w:tbl>
          <w:p w:rsidR="00452E61" w:rsidRPr="00471725" w:rsidRDefault="00452E61" w:rsidP="00EA2540">
            <w:pPr>
              <w:jc w:val="both"/>
              <w:rPr>
                <w:b/>
                <w:bCs/>
                <w:sz w:val="28"/>
                <w:szCs w:val="28"/>
              </w:rPr>
            </w:pPr>
          </w:p>
          <w:p w:rsidR="00452E61" w:rsidRPr="00471725" w:rsidRDefault="00452E61" w:rsidP="00EA2540">
            <w:pPr>
              <w:jc w:val="both"/>
              <w:rPr>
                <w:b/>
                <w:bCs/>
                <w:sz w:val="28"/>
                <w:szCs w:val="28"/>
              </w:rPr>
            </w:pPr>
            <w:r w:rsidRPr="00471725">
              <w:rPr>
                <w:b/>
                <w:bCs/>
                <w:sz w:val="28"/>
                <w:szCs w:val="28"/>
              </w:rPr>
              <w:t xml:space="preserve">Форма 0503130 «Справка о наличии имущества и обязательств на </w:t>
            </w:r>
            <w:proofErr w:type="spellStart"/>
            <w:r w:rsidRPr="00471725">
              <w:rPr>
                <w:b/>
                <w:bCs/>
                <w:sz w:val="28"/>
                <w:szCs w:val="28"/>
              </w:rPr>
              <w:t>забалансовых</w:t>
            </w:r>
            <w:proofErr w:type="spellEnd"/>
            <w:r w:rsidRPr="00471725">
              <w:rPr>
                <w:b/>
                <w:bCs/>
                <w:sz w:val="28"/>
                <w:szCs w:val="28"/>
              </w:rPr>
              <w:t xml:space="preserve"> счетах». </w:t>
            </w:r>
          </w:p>
          <w:p w:rsidR="00452E61" w:rsidRPr="00471725" w:rsidRDefault="00452E61" w:rsidP="00EA2540">
            <w:pPr>
              <w:jc w:val="both"/>
              <w:rPr>
                <w:bCs/>
                <w:sz w:val="28"/>
                <w:szCs w:val="28"/>
              </w:rPr>
            </w:pPr>
          </w:p>
          <w:p w:rsidR="00452E61" w:rsidRPr="00471725" w:rsidRDefault="00452E61" w:rsidP="00EA2540">
            <w:pPr>
              <w:jc w:val="both"/>
              <w:rPr>
                <w:bCs/>
                <w:sz w:val="28"/>
                <w:szCs w:val="28"/>
              </w:rPr>
            </w:pPr>
            <w:r w:rsidRPr="00471725">
              <w:rPr>
                <w:bCs/>
                <w:sz w:val="28"/>
                <w:szCs w:val="28"/>
              </w:rPr>
              <w:t>На счете 01 «Имущество, полученное в пользование» числится движимое                             и недвижимое имущество на сумму 482 083 093,63 руб.</w:t>
            </w:r>
          </w:p>
          <w:p w:rsidR="00452E61" w:rsidRPr="00471725" w:rsidRDefault="00452E61" w:rsidP="00EA2540">
            <w:pPr>
              <w:jc w:val="both"/>
              <w:rPr>
                <w:bCs/>
                <w:sz w:val="28"/>
                <w:szCs w:val="28"/>
              </w:rPr>
            </w:pPr>
            <w:r w:rsidRPr="00471725">
              <w:rPr>
                <w:bCs/>
                <w:sz w:val="28"/>
                <w:szCs w:val="28"/>
              </w:rPr>
              <w:lastRenderedPageBreak/>
              <w:t>На счете 03 «Бланки строгой отчетности» числятся бланки вкладышей в трудовые книжки и бланки специальных разрешений на сумму 778,00 руб.</w:t>
            </w:r>
          </w:p>
          <w:p w:rsidR="00452E61" w:rsidRPr="00471725" w:rsidRDefault="00452E61" w:rsidP="00EA2540">
            <w:pPr>
              <w:jc w:val="both"/>
              <w:rPr>
                <w:sz w:val="28"/>
                <w:szCs w:val="28"/>
              </w:rPr>
            </w:pPr>
            <w:r w:rsidRPr="00471725">
              <w:rPr>
                <w:sz w:val="28"/>
                <w:szCs w:val="28"/>
              </w:rPr>
              <w:t>На счете 04 «Сомнительная задолженность» учитывается сомнительная дебиторская задолженность на сумму 42 833 353,97 руб.</w:t>
            </w:r>
          </w:p>
          <w:p w:rsidR="00452E61" w:rsidRPr="00471725" w:rsidRDefault="00452E61" w:rsidP="00EA2540">
            <w:pPr>
              <w:jc w:val="both"/>
              <w:rPr>
                <w:bCs/>
                <w:sz w:val="28"/>
                <w:szCs w:val="28"/>
              </w:rPr>
            </w:pPr>
            <w:r w:rsidRPr="00471725">
              <w:rPr>
                <w:bCs/>
                <w:sz w:val="28"/>
                <w:szCs w:val="28"/>
              </w:rPr>
              <w:t>На счете 09 «Запасные части к транспортным средствам, выданные взамен изношенных» числятся материальные запасы на сумму 293 360,31 руб.</w:t>
            </w:r>
          </w:p>
          <w:p w:rsidR="00452E61" w:rsidRPr="00471725" w:rsidRDefault="00452E61" w:rsidP="00EA2540">
            <w:pPr>
              <w:jc w:val="both"/>
              <w:rPr>
                <w:bCs/>
                <w:sz w:val="28"/>
                <w:szCs w:val="28"/>
              </w:rPr>
            </w:pPr>
            <w:r w:rsidRPr="00471725">
              <w:rPr>
                <w:bCs/>
                <w:sz w:val="28"/>
                <w:szCs w:val="28"/>
              </w:rPr>
              <w:t>На счете 10 «Обеспечение исполнения обязательств» числятся банковские и независимые гарантии на сумму 1 790 218 505,15 руб.</w:t>
            </w:r>
          </w:p>
          <w:p w:rsidR="00452E61" w:rsidRPr="00471725" w:rsidRDefault="00452E61" w:rsidP="00EA2540">
            <w:pPr>
              <w:jc w:val="both"/>
              <w:rPr>
                <w:bCs/>
                <w:sz w:val="28"/>
                <w:szCs w:val="28"/>
              </w:rPr>
            </w:pPr>
            <w:r w:rsidRPr="00471725">
              <w:rPr>
                <w:bCs/>
                <w:sz w:val="28"/>
                <w:szCs w:val="28"/>
              </w:rPr>
              <w:t>На счете 21 «Основные средства в эксплуатации» числятся основные средства стоимостью менее 10 тысяч рублей на сумму 5 854 016,98 руб.</w:t>
            </w:r>
          </w:p>
          <w:p w:rsidR="00452E61" w:rsidRPr="00471725" w:rsidRDefault="00452E61" w:rsidP="00EA2540">
            <w:pPr>
              <w:jc w:val="both"/>
              <w:rPr>
                <w:bCs/>
                <w:sz w:val="28"/>
                <w:szCs w:val="28"/>
              </w:rPr>
            </w:pPr>
            <w:r w:rsidRPr="00471725">
              <w:rPr>
                <w:bCs/>
                <w:sz w:val="28"/>
                <w:szCs w:val="28"/>
              </w:rPr>
              <w:t>На счете 25 «Имущество, переданное в возмездное пользование (аренду)» числятся земельные участки, переданные в аренду на сумму 2 449 040 717,15 руб.</w:t>
            </w:r>
          </w:p>
          <w:p w:rsidR="00452E61" w:rsidRPr="00471725" w:rsidRDefault="00452E61" w:rsidP="00EA2540">
            <w:pPr>
              <w:jc w:val="both"/>
              <w:rPr>
                <w:bCs/>
                <w:sz w:val="28"/>
                <w:szCs w:val="28"/>
              </w:rPr>
            </w:pPr>
            <w:r w:rsidRPr="00471725">
              <w:rPr>
                <w:bCs/>
                <w:sz w:val="28"/>
                <w:szCs w:val="28"/>
              </w:rPr>
              <w:t>На счете 26 «Имущество, переданное в безвозмездное пользование» числятся земельные участки, переданные в безвозмездное пользование на сумму                                      9 843 145 061,82 руб.</w:t>
            </w:r>
          </w:p>
          <w:p w:rsidR="00452E61" w:rsidRPr="00471725" w:rsidRDefault="00452E61" w:rsidP="00EA2540">
            <w:pPr>
              <w:jc w:val="both"/>
              <w:rPr>
                <w:bCs/>
                <w:sz w:val="28"/>
                <w:szCs w:val="28"/>
              </w:rPr>
            </w:pPr>
            <w:r w:rsidRPr="00471725">
              <w:rPr>
                <w:bCs/>
                <w:sz w:val="28"/>
                <w:szCs w:val="28"/>
              </w:rPr>
              <w:t>На счете 27 «Материальные ценности, выданные в личное пользование работникам (сотрудникам)» числятся материальные запасы на сумму 88 925,47 руб.</w:t>
            </w:r>
          </w:p>
          <w:p w:rsidR="00452E61" w:rsidRDefault="00452E61" w:rsidP="00EA2540">
            <w:pPr>
              <w:pStyle w:val="a6"/>
              <w:ind w:firstLine="709"/>
              <w:jc w:val="both"/>
              <w:rPr>
                <w:bCs/>
                <w:color w:val="FF0000"/>
                <w:sz w:val="28"/>
                <w:szCs w:val="28"/>
              </w:rPr>
            </w:pPr>
          </w:p>
          <w:p w:rsidR="00452E61" w:rsidRPr="00F45A7B" w:rsidRDefault="00452E61" w:rsidP="00EA2540">
            <w:pPr>
              <w:rPr>
                <w:rFonts w:eastAsia="Calibri"/>
                <w:b/>
                <w:sz w:val="28"/>
                <w:szCs w:val="28"/>
                <w:lang w:eastAsia="en-US"/>
              </w:rPr>
            </w:pPr>
            <w:r w:rsidRPr="00F45A7B">
              <w:rPr>
                <w:rFonts w:eastAsia="Calibri"/>
                <w:b/>
                <w:sz w:val="28"/>
                <w:szCs w:val="28"/>
                <w:lang w:eastAsia="en-US"/>
              </w:rPr>
              <w:t>Форма 0503190 «Сведения о вложениях в объекты недвижимого имущества, объектах незавершенного строительства»</w:t>
            </w:r>
          </w:p>
          <w:p w:rsidR="00452E61" w:rsidRPr="00F45A7B" w:rsidRDefault="00452E61" w:rsidP="00EA2540">
            <w:pPr>
              <w:ind w:firstLine="709"/>
              <w:rPr>
                <w:bCs/>
                <w:sz w:val="28"/>
                <w:szCs w:val="28"/>
              </w:rPr>
            </w:pPr>
          </w:p>
          <w:p w:rsidR="00452E61" w:rsidRPr="00F45A7B" w:rsidRDefault="00452E61" w:rsidP="00EA2540">
            <w:pPr>
              <w:ind w:firstLine="709"/>
              <w:jc w:val="both"/>
              <w:rPr>
                <w:sz w:val="28"/>
                <w:szCs w:val="28"/>
              </w:rPr>
            </w:pPr>
            <w:r w:rsidRPr="00F45A7B">
              <w:rPr>
                <w:sz w:val="28"/>
                <w:szCs w:val="28"/>
              </w:rPr>
              <w:t>В отчетном периоде были осуществлены капитальные вложения в объекты недвижимого имущества</w:t>
            </w:r>
            <w:r>
              <w:rPr>
                <w:sz w:val="28"/>
                <w:szCs w:val="28"/>
              </w:rPr>
              <w:t xml:space="preserve"> и в объекты недвижимого имущества муниципальной казны муниципального образования «город Оренбург» на сумму </w:t>
            </w:r>
            <w:r w:rsidRPr="00471725">
              <w:rPr>
                <w:sz w:val="28"/>
                <w:szCs w:val="28"/>
              </w:rPr>
              <w:t xml:space="preserve">3 298 632 070,20 </w:t>
            </w:r>
            <w:r>
              <w:rPr>
                <w:sz w:val="28"/>
                <w:szCs w:val="28"/>
              </w:rPr>
              <w:t xml:space="preserve">руб. </w:t>
            </w:r>
            <w:r w:rsidRPr="00F45A7B">
              <w:rPr>
                <w:sz w:val="28"/>
                <w:szCs w:val="28"/>
              </w:rPr>
              <w:t xml:space="preserve"> </w:t>
            </w:r>
          </w:p>
          <w:p w:rsidR="00452E61" w:rsidRPr="00886B66" w:rsidRDefault="00452E61" w:rsidP="00EA2540">
            <w:pPr>
              <w:tabs>
                <w:tab w:val="left" w:pos="1134"/>
              </w:tabs>
              <w:ind w:firstLine="709"/>
              <w:jc w:val="both"/>
              <w:rPr>
                <w:sz w:val="28"/>
                <w:szCs w:val="28"/>
                <w:lang w:eastAsia="ar-SA"/>
              </w:rPr>
            </w:pPr>
            <w:r w:rsidRPr="00886B66">
              <w:rPr>
                <w:sz w:val="28"/>
                <w:szCs w:val="28"/>
                <w:lang w:eastAsia="ar-SA"/>
              </w:rPr>
              <w:t xml:space="preserve">Решение о списании 10 </w:t>
            </w:r>
            <w:r w:rsidRPr="00886B66">
              <w:rPr>
                <w:sz w:val="28"/>
                <w:szCs w:val="28"/>
              </w:rPr>
              <w:t xml:space="preserve">объектов незавершенного строительства на общую сумму   3 783 246,94 руб., </w:t>
            </w:r>
            <w:r w:rsidRPr="00886B66">
              <w:rPr>
                <w:sz w:val="28"/>
                <w:szCs w:val="28"/>
                <w:shd w:val="clear" w:color="auto" w:fill="F8F8F8"/>
              </w:rPr>
              <w:t>с даты начала формирования которых истекло более 10 лет будет принято в 2025 году;</w:t>
            </w:r>
          </w:p>
          <w:p w:rsidR="00452E61" w:rsidRDefault="00452E61" w:rsidP="00EA2540">
            <w:pPr>
              <w:pStyle w:val="a6"/>
              <w:ind w:firstLine="709"/>
              <w:jc w:val="both"/>
              <w:rPr>
                <w:bCs/>
                <w:color w:val="FF0000"/>
                <w:sz w:val="28"/>
                <w:szCs w:val="28"/>
              </w:rPr>
            </w:pPr>
          </w:p>
          <w:p w:rsidR="00452E61" w:rsidRDefault="00452E61" w:rsidP="00EA2540">
            <w:pPr>
              <w:pStyle w:val="a6"/>
              <w:ind w:firstLine="709"/>
              <w:jc w:val="both"/>
              <w:rPr>
                <w:bCs/>
                <w:color w:val="FF0000"/>
                <w:sz w:val="28"/>
                <w:szCs w:val="28"/>
              </w:rPr>
            </w:pPr>
          </w:p>
          <w:p w:rsidR="00452E61" w:rsidRDefault="00452E61" w:rsidP="00EA2540">
            <w:pPr>
              <w:pStyle w:val="a6"/>
              <w:ind w:firstLine="709"/>
              <w:jc w:val="both"/>
              <w:rPr>
                <w:bCs/>
                <w:color w:val="FF0000"/>
                <w:sz w:val="28"/>
                <w:szCs w:val="28"/>
              </w:rPr>
            </w:pPr>
          </w:p>
          <w:p w:rsidR="00452E61" w:rsidRDefault="00452E61" w:rsidP="00EA2540">
            <w:pPr>
              <w:pStyle w:val="a6"/>
              <w:ind w:firstLine="709"/>
              <w:jc w:val="both"/>
              <w:rPr>
                <w:bCs/>
                <w:color w:val="FF0000"/>
                <w:sz w:val="28"/>
                <w:szCs w:val="28"/>
              </w:rPr>
            </w:pPr>
          </w:p>
          <w:p w:rsidR="00452E61" w:rsidRDefault="00452E61" w:rsidP="00EA2540">
            <w:pPr>
              <w:pStyle w:val="a6"/>
              <w:ind w:firstLine="709"/>
              <w:jc w:val="both"/>
              <w:rPr>
                <w:bCs/>
                <w:color w:val="FF0000"/>
                <w:sz w:val="28"/>
                <w:szCs w:val="28"/>
              </w:rPr>
            </w:pPr>
          </w:p>
          <w:p w:rsidR="00452E61" w:rsidRDefault="00452E61" w:rsidP="00EA2540">
            <w:pPr>
              <w:pStyle w:val="a6"/>
              <w:ind w:firstLine="709"/>
              <w:jc w:val="both"/>
              <w:rPr>
                <w:bCs/>
                <w:color w:val="FF0000"/>
                <w:sz w:val="28"/>
                <w:szCs w:val="28"/>
              </w:rPr>
            </w:pPr>
          </w:p>
          <w:p w:rsidR="00452E61" w:rsidRDefault="00452E61" w:rsidP="00EA2540">
            <w:pPr>
              <w:pStyle w:val="a6"/>
              <w:ind w:firstLine="709"/>
              <w:jc w:val="both"/>
              <w:rPr>
                <w:bCs/>
                <w:color w:val="FF0000"/>
                <w:sz w:val="28"/>
                <w:szCs w:val="28"/>
              </w:rPr>
            </w:pPr>
          </w:p>
          <w:p w:rsidR="00452E61" w:rsidRDefault="00452E61" w:rsidP="00EA2540">
            <w:pPr>
              <w:pStyle w:val="a6"/>
              <w:ind w:firstLine="709"/>
              <w:jc w:val="both"/>
              <w:rPr>
                <w:bCs/>
                <w:color w:val="FF0000"/>
                <w:sz w:val="28"/>
                <w:szCs w:val="28"/>
              </w:rPr>
            </w:pPr>
          </w:p>
          <w:p w:rsidR="00452E61" w:rsidRDefault="00452E61" w:rsidP="00EA2540">
            <w:pPr>
              <w:pStyle w:val="a6"/>
              <w:ind w:firstLine="709"/>
              <w:jc w:val="both"/>
              <w:rPr>
                <w:bCs/>
                <w:color w:val="FF0000"/>
                <w:sz w:val="28"/>
                <w:szCs w:val="28"/>
              </w:rPr>
            </w:pPr>
          </w:p>
          <w:p w:rsidR="00452E61" w:rsidRDefault="00452E61" w:rsidP="00EA2540">
            <w:pPr>
              <w:pStyle w:val="a6"/>
              <w:ind w:firstLine="709"/>
              <w:jc w:val="both"/>
              <w:rPr>
                <w:bCs/>
                <w:color w:val="FF0000"/>
                <w:sz w:val="28"/>
                <w:szCs w:val="28"/>
              </w:rPr>
            </w:pPr>
          </w:p>
          <w:p w:rsidR="00452E61" w:rsidRDefault="00452E61" w:rsidP="00EA2540">
            <w:pPr>
              <w:pStyle w:val="a6"/>
              <w:ind w:firstLine="709"/>
              <w:jc w:val="both"/>
              <w:rPr>
                <w:bCs/>
                <w:color w:val="FF0000"/>
                <w:sz w:val="28"/>
                <w:szCs w:val="28"/>
              </w:rPr>
            </w:pPr>
          </w:p>
          <w:p w:rsidR="00452E61" w:rsidRDefault="00452E61" w:rsidP="00EA2540">
            <w:pPr>
              <w:pStyle w:val="a6"/>
              <w:ind w:firstLine="709"/>
              <w:jc w:val="both"/>
              <w:rPr>
                <w:bCs/>
                <w:color w:val="FF0000"/>
                <w:sz w:val="28"/>
                <w:szCs w:val="28"/>
              </w:rPr>
            </w:pPr>
          </w:p>
          <w:p w:rsidR="00452E61" w:rsidRDefault="00452E61" w:rsidP="00EA2540">
            <w:pPr>
              <w:pStyle w:val="a6"/>
              <w:ind w:firstLine="709"/>
              <w:jc w:val="both"/>
              <w:rPr>
                <w:bCs/>
                <w:color w:val="FF0000"/>
                <w:sz w:val="28"/>
                <w:szCs w:val="28"/>
              </w:rPr>
            </w:pPr>
          </w:p>
          <w:p w:rsidR="00452E61" w:rsidRDefault="00452E61" w:rsidP="00EA2540">
            <w:pPr>
              <w:pStyle w:val="a6"/>
              <w:ind w:firstLine="709"/>
              <w:jc w:val="both"/>
              <w:rPr>
                <w:bCs/>
                <w:color w:val="FF0000"/>
                <w:sz w:val="28"/>
                <w:szCs w:val="28"/>
              </w:rPr>
            </w:pPr>
          </w:p>
          <w:p w:rsidR="00452E61" w:rsidRPr="00787028" w:rsidRDefault="00452E61" w:rsidP="00EA2540">
            <w:pPr>
              <w:jc w:val="both"/>
              <w:rPr>
                <w:b/>
                <w:bCs/>
                <w:color w:val="000000"/>
                <w:sz w:val="28"/>
                <w:szCs w:val="28"/>
              </w:rPr>
            </w:pPr>
            <w:r>
              <w:rPr>
                <w:b/>
                <w:bCs/>
                <w:color w:val="000000"/>
                <w:sz w:val="28"/>
                <w:szCs w:val="28"/>
              </w:rPr>
              <w:t>Р</w:t>
            </w:r>
            <w:r w:rsidRPr="00787028">
              <w:rPr>
                <w:b/>
                <w:bCs/>
                <w:color w:val="000000"/>
                <w:sz w:val="28"/>
                <w:szCs w:val="28"/>
              </w:rPr>
              <w:t>аздел 5 «Прочие вопросы деятельности субъекта бюджетной отчетности»</w:t>
            </w:r>
          </w:p>
          <w:p w:rsidR="00452E61" w:rsidRPr="00787028" w:rsidRDefault="00452E61" w:rsidP="00EA2540">
            <w:pPr>
              <w:jc w:val="both"/>
              <w:rPr>
                <w:color w:val="000000"/>
                <w:sz w:val="28"/>
                <w:szCs w:val="28"/>
              </w:rPr>
            </w:pPr>
            <w:r w:rsidRPr="00787028">
              <w:rPr>
                <w:color w:val="000000"/>
                <w:sz w:val="28"/>
                <w:szCs w:val="28"/>
              </w:rPr>
              <w:t xml:space="preserve"> </w:t>
            </w:r>
          </w:p>
          <w:p w:rsidR="00452E61" w:rsidRPr="00787028" w:rsidRDefault="00452E61" w:rsidP="00EA2540">
            <w:pPr>
              <w:jc w:val="both"/>
              <w:rPr>
                <w:b/>
                <w:i/>
                <w:color w:val="000000"/>
                <w:sz w:val="28"/>
                <w:szCs w:val="28"/>
              </w:rPr>
            </w:pPr>
            <w:r w:rsidRPr="00787028">
              <w:rPr>
                <w:color w:val="000000"/>
                <w:sz w:val="28"/>
                <w:szCs w:val="28"/>
              </w:rPr>
              <w:t>Бюджетный учет в Управлении ведется в соответствии с требованиями:</w:t>
            </w:r>
          </w:p>
          <w:p w:rsidR="00452E61" w:rsidRPr="00787028" w:rsidRDefault="00452E61" w:rsidP="00EA2540">
            <w:pPr>
              <w:jc w:val="both"/>
              <w:rPr>
                <w:color w:val="000000"/>
                <w:sz w:val="28"/>
                <w:szCs w:val="28"/>
              </w:rPr>
            </w:pPr>
            <w:r w:rsidRPr="00787028">
              <w:rPr>
                <w:color w:val="000000"/>
                <w:sz w:val="28"/>
                <w:szCs w:val="28"/>
              </w:rPr>
              <w:t>- Федерального закона от 06.12.2011 года № 402-ФЗ «О бухгалтерском учёте»;</w:t>
            </w:r>
          </w:p>
          <w:p w:rsidR="00452E61" w:rsidRPr="00787028" w:rsidRDefault="00452E61" w:rsidP="00EA2540">
            <w:pPr>
              <w:jc w:val="both"/>
              <w:rPr>
                <w:bCs/>
                <w:color w:val="000000"/>
                <w:sz w:val="28"/>
                <w:szCs w:val="28"/>
              </w:rPr>
            </w:pPr>
            <w:r w:rsidRPr="00787028">
              <w:rPr>
                <w:b/>
                <w:bCs/>
                <w:color w:val="000000"/>
                <w:sz w:val="28"/>
                <w:szCs w:val="28"/>
              </w:rPr>
              <w:lastRenderedPageBreak/>
              <w:t xml:space="preserve">- </w:t>
            </w:r>
            <w:r w:rsidRPr="00787028">
              <w:rPr>
                <w:bCs/>
                <w:color w:val="000000"/>
                <w:sz w:val="28"/>
                <w:szCs w:val="28"/>
              </w:rPr>
              <w:t>приказом Минфина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изменениями и дополнениями)»;</w:t>
            </w:r>
          </w:p>
          <w:p w:rsidR="00452E61" w:rsidRPr="00787028" w:rsidRDefault="00452E61" w:rsidP="00EA2540">
            <w:pPr>
              <w:jc w:val="both"/>
              <w:rPr>
                <w:color w:val="000000"/>
                <w:sz w:val="28"/>
                <w:szCs w:val="28"/>
              </w:rPr>
            </w:pPr>
            <w:r w:rsidRPr="00787028">
              <w:rPr>
                <w:color w:val="000000"/>
                <w:sz w:val="28"/>
                <w:szCs w:val="28"/>
              </w:rPr>
              <w:t xml:space="preserve">-  приказом Минфина от 06.12.2010 №162н «Об утверждении Плана счетов бюджетного учета и Инструкции по его применению» (с изменениями                                    и дополнениями); </w:t>
            </w:r>
          </w:p>
          <w:p w:rsidR="00452E61" w:rsidRPr="00787028" w:rsidRDefault="00452E61" w:rsidP="00EA2540">
            <w:pPr>
              <w:jc w:val="both"/>
              <w:rPr>
                <w:color w:val="000000"/>
                <w:sz w:val="28"/>
                <w:szCs w:val="28"/>
              </w:rPr>
            </w:pPr>
            <w:r w:rsidRPr="00787028">
              <w:rPr>
                <w:color w:val="000000"/>
                <w:sz w:val="28"/>
                <w:szCs w:val="28"/>
              </w:rPr>
              <w:t>- Федеральных стандартов бухгалтерского учета для организаций государственного сектора;</w:t>
            </w:r>
          </w:p>
          <w:p w:rsidR="00452E61" w:rsidRDefault="00452E61" w:rsidP="00EA2540">
            <w:pPr>
              <w:jc w:val="both"/>
              <w:rPr>
                <w:color w:val="000000"/>
                <w:sz w:val="28"/>
                <w:szCs w:val="28"/>
              </w:rPr>
            </w:pPr>
            <w:r w:rsidRPr="00F32FAD">
              <w:rPr>
                <w:color w:val="000000"/>
                <w:sz w:val="28"/>
                <w:szCs w:val="28"/>
              </w:rPr>
              <w:t>- единой учетной политики при централизации учета, утвержденной приказом финансового управления администрации города Оренбурга от 01.08.2023 № 74.</w:t>
            </w:r>
          </w:p>
          <w:p w:rsidR="00452E61" w:rsidRPr="00787028" w:rsidRDefault="00452E61" w:rsidP="00EA2540">
            <w:pPr>
              <w:jc w:val="both"/>
              <w:rPr>
                <w:bCs/>
                <w:color w:val="000000"/>
                <w:sz w:val="28"/>
                <w:szCs w:val="28"/>
              </w:rPr>
            </w:pPr>
            <w:r w:rsidRPr="00787028">
              <w:rPr>
                <w:bCs/>
                <w:color w:val="000000"/>
                <w:sz w:val="28"/>
                <w:szCs w:val="28"/>
              </w:rPr>
              <w:t>Бюджетная отчётность составляется и представляется в соответствии с приказом Минфина России от 28.12.2010 года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с учетом изменений и дополнений, Федеральным стандартом бухгалтерского учета для организаций государственного сектора «Представление бухгалтерской (финансовой) отчетности», утвержденным приказом Минфина РФ от 31.12.2016 № 260н                            и Порядком составления и представления бюджетной отчетности и сводной бухгалтерской отчетности, утвержденного приказом финансового управления Администрации гор</w:t>
            </w:r>
            <w:r>
              <w:rPr>
                <w:bCs/>
                <w:color w:val="000000"/>
                <w:sz w:val="28"/>
                <w:szCs w:val="28"/>
              </w:rPr>
              <w:t>ода Оренбурга от 31.03.2022 № 44</w:t>
            </w:r>
            <w:r w:rsidRPr="00787028">
              <w:rPr>
                <w:bCs/>
                <w:color w:val="000000"/>
                <w:sz w:val="28"/>
                <w:szCs w:val="28"/>
              </w:rPr>
              <w:t>.</w:t>
            </w:r>
          </w:p>
          <w:p w:rsidR="00452E61" w:rsidRDefault="00452E61" w:rsidP="00EA2540">
            <w:pPr>
              <w:jc w:val="both"/>
              <w:rPr>
                <w:bCs/>
                <w:i/>
                <w:color w:val="000000"/>
                <w:sz w:val="28"/>
                <w:szCs w:val="28"/>
              </w:rPr>
            </w:pPr>
          </w:p>
          <w:p w:rsidR="00452E61" w:rsidRPr="00787028" w:rsidRDefault="00452E61" w:rsidP="00EA2540">
            <w:pPr>
              <w:jc w:val="both"/>
              <w:rPr>
                <w:bCs/>
                <w:i/>
                <w:color w:val="000000"/>
                <w:sz w:val="28"/>
                <w:szCs w:val="28"/>
              </w:rPr>
            </w:pPr>
            <w:r w:rsidRPr="00787028">
              <w:rPr>
                <w:bCs/>
                <w:i/>
                <w:color w:val="000000"/>
                <w:sz w:val="28"/>
                <w:szCs w:val="28"/>
              </w:rPr>
              <w:t>Сведения об особенностях ведения бюджетного учета</w:t>
            </w:r>
          </w:p>
          <w:p w:rsidR="00452E61" w:rsidRPr="00787028" w:rsidRDefault="00452E61" w:rsidP="00EA2540">
            <w:pPr>
              <w:jc w:val="both"/>
              <w:rPr>
                <w:i/>
                <w:color w:val="000000"/>
                <w:sz w:val="28"/>
                <w:szCs w:val="28"/>
              </w:rPr>
            </w:pPr>
          </w:p>
          <w:tbl>
            <w:tblPr>
              <w:tblOverlap w:val="never"/>
              <w:tblW w:w="10109" w:type="dxa"/>
              <w:tblInd w:w="8" w:type="dxa"/>
              <w:tblLayout w:type="fixed"/>
              <w:tblLook w:val="01E0" w:firstRow="1" w:lastRow="1" w:firstColumn="1" w:lastColumn="1" w:noHBand="0" w:noVBand="0"/>
            </w:tblPr>
            <w:tblGrid>
              <w:gridCol w:w="2495"/>
              <w:gridCol w:w="1616"/>
              <w:gridCol w:w="2396"/>
              <w:gridCol w:w="3602"/>
            </w:tblGrid>
            <w:tr w:rsidR="00452E61" w:rsidRPr="0007137A" w:rsidTr="00B934D7">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Наименование объекта учета</w:t>
                  </w:r>
                </w:p>
              </w:tc>
              <w:tc>
                <w:tcPr>
                  <w:tcW w:w="1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Код счета бюджетного учета</w:t>
                  </w:r>
                </w:p>
              </w:tc>
              <w:tc>
                <w:tcPr>
                  <w:tcW w:w="23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Способ ведения бюджетного учета</w:t>
                  </w:r>
                </w:p>
              </w:tc>
              <w:tc>
                <w:tcPr>
                  <w:tcW w:w="36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Характеристика применяемого способа</w:t>
                  </w:r>
                </w:p>
              </w:tc>
            </w:tr>
            <w:tr w:rsidR="00452E61" w:rsidRPr="0007137A" w:rsidTr="00B934D7">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center"/>
                    <w:rPr>
                      <w:color w:val="000000"/>
                      <w:sz w:val="24"/>
                      <w:szCs w:val="24"/>
                    </w:rPr>
                  </w:pPr>
                  <w:r w:rsidRPr="0007137A">
                    <w:rPr>
                      <w:color w:val="000000"/>
                      <w:sz w:val="24"/>
                      <w:szCs w:val="24"/>
                    </w:rPr>
                    <w:t>1</w:t>
                  </w:r>
                </w:p>
              </w:tc>
              <w:tc>
                <w:tcPr>
                  <w:tcW w:w="1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center"/>
                    <w:rPr>
                      <w:color w:val="000000"/>
                      <w:sz w:val="24"/>
                      <w:szCs w:val="24"/>
                    </w:rPr>
                  </w:pPr>
                  <w:r w:rsidRPr="0007137A">
                    <w:rPr>
                      <w:color w:val="000000"/>
                      <w:sz w:val="24"/>
                      <w:szCs w:val="24"/>
                    </w:rPr>
                    <w:t>2</w:t>
                  </w:r>
                </w:p>
              </w:tc>
              <w:tc>
                <w:tcPr>
                  <w:tcW w:w="23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center"/>
                    <w:rPr>
                      <w:color w:val="000000"/>
                      <w:sz w:val="24"/>
                      <w:szCs w:val="24"/>
                    </w:rPr>
                  </w:pPr>
                  <w:r w:rsidRPr="0007137A">
                    <w:rPr>
                      <w:color w:val="000000"/>
                      <w:sz w:val="24"/>
                      <w:szCs w:val="24"/>
                    </w:rPr>
                    <w:t>3</w:t>
                  </w:r>
                </w:p>
              </w:tc>
              <w:tc>
                <w:tcPr>
                  <w:tcW w:w="36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center"/>
                    <w:rPr>
                      <w:color w:val="000000"/>
                      <w:sz w:val="24"/>
                      <w:szCs w:val="24"/>
                    </w:rPr>
                  </w:pPr>
                  <w:r w:rsidRPr="0007137A">
                    <w:rPr>
                      <w:color w:val="000000"/>
                      <w:sz w:val="24"/>
                      <w:szCs w:val="24"/>
                    </w:rPr>
                    <w:t>4</w:t>
                  </w:r>
                </w:p>
              </w:tc>
            </w:tr>
            <w:tr w:rsidR="00452E61" w:rsidRPr="0007137A" w:rsidTr="00B934D7">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Активы, обязательства, финансовый результат</w:t>
                  </w:r>
                </w:p>
              </w:tc>
              <w:tc>
                <w:tcPr>
                  <w:tcW w:w="1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p>
              </w:tc>
              <w:tc>
                <w:tcPr>
                  <w:tcW w:w="23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Организация ведения бухгалтерского учета</w:t>
                  </w:r>
                </w:p>
              </w:tc>
              <w:tc>
                <w:tcPr>
                  <w:tcW w:w="36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Полномочия переданы централизованной бухгалтерии (муниципальное казенное учреждение “Центр муниципальных расчетов”, постановление администрации города Оренбурга от 21.12.2022           № 2298-п).</w:t>
                  </w:r>
                </w:p>
              </w:tc>
            </w:tr>
            <w:tr w:rsidR="00452E61" w:rsidRPr="0007137A" w:rsidTr="00B934D7">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Бланки строгой отчетности</w:t>
                  </w:r>
                </w:p>
              </w:tc>
              <w:tc>
                <w:tcPr>
                  <w:tcW w:w="1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1 00003000</w:t>
                  </w:r>
                </w:p>
              </w:tc>
              <w:tc>
                <w:tcPr>
                  <w:tcW w:w="23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Учет</w:t>
                  </w:r>
                </w:p>
              </w:tc>
              <w:tc>
                <w:tcPr>
                  <w:tcW w:w="36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По стоимости приобретения бланков</w:t>
                  </w:r>
                </w:p>
              </w:tc>
            </w:tr>
            <w:tr w:rsidR="00452E61" w:rsidRPr="0007137A" w:rsidTr="00B934D7">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Основные средства в эксплуатации</w:t>
                  </w:r>
                </w:p>
              </w:tc>
              <w:tc>
                <w:tcPr>
                  <w:tcW w:w="1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1 00021000</w:t>
                  </w:r>
                </w:p>
              </w:tc>
              <w:tc>
                <w:tcPr>
                  <w:tcW w:w="23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Учет</w:t>
                  </w:r>
                </w:p>
              </w:tc>
              <w:tc>
                <w:tcPr>
                  <w:tcW w:w="36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По балансовой стоимости введенного в эксплуатацию объекта</w:t>
                  </w:r>
                </w:p>
              </w:tc>
            </w:tr>
            <w:tr w:rsidR="00452E61" w:rsidRPr="0007137A" w:rsidTr="00B934D7">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Основные средства</w:t>
                  </w:r>
                </w:p>
              </w:tc>
              <w:tc>
                <w:tcPr>
                  <w:tcW w:w="1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1 10100000</w:t>
                  </w:r>
                </w:p>
              </w:tc>
              <w:tc>
                <w:tcPr>
                  <w:tcW w:w="23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Определение срока полезного использования</w:t>
                  </w:r>
                </w:p>
              </w:tc>
              <w:tc>
                <w:tcPr>
                  <w:tcW w:w="36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 xml:space="preserve">Исходя из рекомендаций, содержащихся в документах производителя, входящих в комплектацию объекта </w:t>
                  </w:r>
                  <w:r w:rsidRPr="0007137A">
                    <w:rPr>
                      <w:color w:val="000000"/>
                      <w:sz w:val="24"/>
                      <w:szCs w:val="24"/>
                    </w:rPr>
                    <w:lastRenderedPageBreak/>
                    <w:t>имущества, и (или) на основании решения комиссии субъекта учета по поступлению и выбытию активов</w:t>
                  </w:r>
                </w:p>
              </w:tc>
            </w:tr>
            <w:tr w:rsidR="00452E61" w:rsidRPr="0007137A" w:rsidTr="00B934D7">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lastRenderedPageBreak/>
                    <w:t>Амортизация</w:t>
                  </w:r>
                </w:p>
              </w:tc>
              <w:tc>
                <w:tcPr>
                  <w:tcW w:w="1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1 10400000</w:t>
                  </w:r>
                </w:p>
              </w:tc>
              <w:tc>
                <w:tcPr>
                  <w:tcW w:w="23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Методы учета суммы амортизации при переоценке объекта основных средств</w:t>
                  </w:r>
                </w:p>
              </w:tc>
              <w:tc>
                <w:tcPr>
                  <w:tcW w:w="36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Накопленная амортизация вычитается из балансовой стоимости объекта основных средств, после чего остаточная стоимость пересчитывается до переоцененной стоимости актива</w:t>
                  </w:r>
                </w:p>
              </w:tc>
            </w:tr>
            <w:tr w:rsidR="00452E61" w:rsidRPr="0007137A" w:rsidTr="00B934D7">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Амортизация</w:t>
                  </w:r>
                </w:p>
              </w:tc>
              <w:tc>
                <w:tcPr>
                  <w:tcW w:w="1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1 10400000</w:t>
                  </w:r>
                </w:p>
              </w:tc>
              <w:tc>
                <w:tcPr>
                  <w:tcW w:w="23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Методы начисления амортизации</w:t>
                  </w:r>
                </w:p>
              </w:tc>
              <w:tc>
                <w:tcPr>
                  <w:tcW w:w="36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Линейный метод</w:t>
                  </w:r>
                </w:p>
              </w:tc>
            </w:tr>
            <w:tr w:rsidR="00452E61" w:rsidRPr="0007137A" w:rsidTr="00B934D7">
              <w:tc>
                <w:tcPr>
                  <w:tcW w:w="24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Материальные запасы</w:t>
                  </w:r>
                </w:p>
              </w:tc>
              <w:tc>
                <w:tcPr>
                  <w:tcW w:w="1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1 10500000</w:t>
                  </w:r>
                </w:p>
              </w:tc>
              <w:tc>
                <w:tcPr>
                  <w:tcW w:w="23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Выбытие материальных запасов</w:t>
                  </w:r>
                </w:p>
              </w:tc>
              <w:tc>
                <w:tcPr>
                  <w:tcW w:w="36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52E61" w:rsidRPr="0007137A" w:rsidRDefault="00452E61" w:rsidP="00EA2540">
                  <w:pPr>
                    <w:framePr w:hSpace="180" w:wrap="around" w:hAnchor="margin" w:y="-465"/>
                    <w:suppressOverlap/>
                    <w:jc w:val="both"/>
                    <w:rPr>
                      <w:color w:val="000000"/>
                      <w:sz w:val="24"/>
                      <w:szCs w:val="24"/>
                    </w:rPr>
                  </w:pPr>
                  <w:r w:rsidRPr="0007137A">
                    <w:rPr>
                      <w:color w:val="000000"/>
                      <w:sz w:val="24"/>
                      <w:szCs w:val="24"/>
                    </w:rPr>
                    <w:t>По средней стоимости</w:t>
                  </w:r>
                </w:p>
              </w:tc>
            </w:tr>
          </w:tbl>
          <w:p w:rsidR="00452E61" w:rsidRDefault="00452E61" w:rsidP="00EA2540">
            <w:pPr>
              <w:jc w:val="both"/>
              <w:rPr>
                <w:b/>
                <w:i/>
                <w:color w:val="000000"/>
                <w:sz w:val="28"/>
                <w:szCs w:val="28"/>
              </w:rPr>
            </w:pPr>
          </w:p>
          <w:p w:rsidR="00452E61" w:rsidRPr="00047941" w:rsidRDefault="00452E61" w:rsidP="00EA2540">
            <w:pPr>
              <w:jc w:val="both"/>
              <w:rPr>
                <w:color w:val="000000"/>
                <w:sz w:val="28"/>
                <w:szCs w:val="28"/>
              </w:rPr>
            </w:pPr>
            <w:r w:rsidRPr="00047941">
              <w:rPr>
                <w:color w:val="000000"/>
                <w:sz w:val="28"/>
                <w:szCs w:val="28"/>
              </w:rPr>
              <w:t xml:space="preserve">В соответствии со стандартом «Представление бухгалтерской (финансовой) отчетности» показатели </w:t>
            </w:r>
            <w:r w:rsidRPr="006259B0">
              <w:rPr>
                <w:sz w:val="28"/>
                <w:szCs w:val="28"/>
              </w:rPr>
              <w:t xml:space="preserve">бюджетной отчетности Департамента размещены на сайте Администрации города Оренбурга </w:t>
            </w:r>
            <w:hyperlink r:id="rId10" w:history="1">
              <w:r w:rsidRPr="006259B0">
                <w:rPr>
                  <w:rStyle w:val="a3"/>
                  <w:color w:val="auto"/>
                  <w:sz w:val="28"/>
                  <w:szCs w:val="28"/>
                  <w:u w:val="none"/>
                  <w:lang w:val="en-US"/>
                </w:rPr>
                <w:t>www</w:t>
              </w:r>
              <w:r w:rsidRPr="006259B0">
                <w:rPr>
                  <w:rStyle w:val="a3"/>
                  <w:color w:val="auto"/>
                  <w:sz w:val="28"/>
                  <w:szCs w:val="28"/>
                  <w:u w:val="none"/>
                </w:rPr>
                <w:t>.orenburg.ru</w:t>
              </w:r>
            </w:hyperlink>
            <w:r w:rsidRPr="006259B0">
              <w:rPr>
                <w:sz w:val="28"/>
                <w:szCs w:val="28"/>
              </w:rPr>
              <w:t xml:space="preserve">, показатели отчетности подведомственных учреждений размещены на сайте </w:t>
            </w:r>
            <w:hyperlink r:id="rId11" w:history="1">
              <w:r w:rsidRPr="006259B0">
                <w:rPr>
                  <w:rStyle w:val="a3"/>
                  <w:color w:val="auto"/>
                  <w:sz w:val="28"/>
                  <w:szCs w:val="28"/>
                  <w:u w:val="none"/>
                  <w:lang w:val="en-US"/>
                </w:rPr>
                <w:t>www</w:t>
              </w:r>
              <w:r w:rsidRPr="006259B0">
                <w:rPr>
                  <w:rStyle w:val="a3"/>
                  <w:color w:val="auto"/>
                  <w:sz w:val="28"/>
                  <w:szCs w:val="28"/>
                  <w:u w:val="none"/>
                </w:rPr>
                <w:t>.</w:t>
              </w:r>
              <w:r w:rsidRPr="006259B0">
                <w:rPr>
                  <w:rStyle w:val="a3"/>
                  <w:color w:val="auto"/>
                  <w:sz w:val="28"/>
                  <w:szCs w:val="28"/>
                  <w:u w:val="none"/>
                  <w:lang w:val="en-US"/>
                </w:rPr>
                <w:t>bus</w:t>
              </w:r>
              <w:r w:rsidRPr="006259B0">
                <w:rPr>
                  <w:rStyle w:val="a3"/>
                  <w:color w:val="auto"/>
                  <w:sz w:val="28"/>
                  <w:szCs w:val="28"/>
                  <w:u w:val="none"/>
                </w:rPr>
                <w:t>.</w:t>
              </w:r>
              <w:proofErr w:type="spellStart"/>
              <w:r w:rsidRPr="006259B0">
                <w:rPr>
                  <w:rStyle w:val="a3"/>
                  <w:color w:val="auto"/>
                  <w:sz w:val="28"/>
                  <w:szCs w:val="28"/>
                  <w:u w:val="none"/>
                  <w:lang w:val="en-US"/>
                </w:rPr>
                <w:t>gov</w:t>
              </w:r>
              <w:proofErr w:type="spellEnd"/>
              <w:r w:rsidRPr="006259B0">
                <w:rPr>
                  <w:rStyle w:val="a3"/>
                  <w:color w:val="auto"/>
                  <w:sz w:val="28"/>
                  <w:szCs w:val="28"/>
                  <w:u w:val="none"/>
                </w:rPr>
                <w:t>.</w:t>
              </w:r>
              <w:proofErr w:type="spellStart"/>
              <w:r w:rsidRPr="006259B0">
                <w:rPr>
                  <w:rStyle w:val="a3"/>
                  <w:color w:val="auto"/>
                  <w:sz w:val="28"/>
                  <w:szCs w:val="28"/>
                  <w:u w:val="none"/>
                  <w:lang w:val="en-US"/>
                </w:rPr>
                <w:t>ru</w:t>
              </w:r>
              <w:proofErr w:type="spellEnd"/>
            </w:hyperlink>
            <w:r w:rsidRPr="006259B0">
              <w:rPr>
                <w:sz w:val="28"/>
                <w:szCs w:val="28"/>
              </w:rPr>
              <w:t>.</w:t>
            </w:r>
          </w:p>
          <w:p w:rsidR="00452E61" w:rsidRDefault="00452E61" w:rsidP="00EA2540">
            <w:pPr>
              <w:ind w:firstLine="709"/>
              <w:rPr>
                <w:sz w:val="28"/>
                <w:szCs w:val="28"/>
              </w:rPr>
            </w:pPr>
          </w:p>
          <w:p w:rsidR="00452E61" w:rsidRPr="00E3233C" w:rsidRDefault="00452E61" w:rsidP="00EA2540">
            <w:pPr>
              <w:ind w:firstLine="700"/>
              <w:jc w:val="both"/>
              <w:rPr>
                <w:b/>
                <w:sz w:val="29"/>
                <w:szCs w:val="29"/>
              </w:rPr>
            </w:pPr>
            <w:r w:rsidRPr="00E3233C">
              <w:rPr>
                <w:b/>
                <w:sz w:val="29"/>
                <w:szCs w:val="29"/>
              </w:rPr>
              <w:t xml:space="preserve">Форма 0503296 «Сведения об исполнении судебных решений </w:t>
            </w:r>
            <w:r>
              <w:rPr>
                <w:b/>
                <w:sz w:val="29"/>
                <w:szCs w:val="29"/>
              </w:rPr>
              <w:t xml:space="preserve">                          </w:t>
            </w:r>
            <w:r w:rsidRPr="00E3233C">
              <w:rPr>
                <w:b/>
                <w:sz w:val="29"/>
                <w:szCs w:val="29"/>
              </w:rPr>
              <w:t>по денежным обязательствам бюджета»</w:t>
            </w:r>
          </w:p>
          <w:p w:rsidR="00452E61" w:rsidRDefault="00452E61" w:rsidP="00EA2540">
            <w:pPr>
              <w:pStyle w:val="Standard"/>
              <w:shd w:val="clear" w:color="auto" w:fill="FFFFFF"/>
              <w:autoSpaceDE w:val="0"/>
              <w:ind w:firstLine="720"/>
              <w:jc w:val="both"/>
              <w:rPr>
                <w:rFonts w:cs="Times New Roman"/>
                <w:sz w:val="28"/>
                <w:szCs w:val="28"/>
              </w:rPr>
            </w:pPr>
          </w:p>
          <w:p w:rsidR="00452E61" w:rsidRPr="00471725" w:rsidRDefault="00452E61" w:rsidP="00EA2540">
            <w:pPr>
              <w:ind w:firstLine="700"/>
              <w:jc w:val="both"/>
              <w:rPr>
                <w:sz w:val="29"/>
                <w:szCs w:val="29"/>
              </w:rPr>
            </w:pPr>
            <w:r w:rsidRPr="00471725">
              <w:rPr>
                <w:sz w:val="29"/>
                <w:szCs w:val="29"/>
              </w:rPr>
              <w:t>За отчетный период в Департамент поступило для исполнения решения судов на общую сумму 117 070 514,06</w:t>
            </w:r>
            <w:r>
              <w:rPr>
                <w:sz w:val="29"/>
                <w:szCs w:val="29"/>
              </w:rPr>
              <w:t xml:space="preserve"> </w:t>
            </w:r>
            <w:r w:rsidRPr="00471725">
              <w:rPr>
                <w:sz w:val="29"/>
                <w:szCs w:val="29"/>
              </w:rPr>
              <w:t>руб., в том числе исполнительных документов</w:t>
            </w:r>
            <w:r>
              <w:rPr>
                <w:sz w:val="29"/>
                <w:szCs w:val="29"/>
              </w:rPr>
              <w:t> </w:t>
            </w:r>
            <w:r w:rsidRPr="00471725">
              <w:rPr>
                <w:sz w:val="29"/>
                <w:szCs w:val="29"/>
              </w:rPr>
              <w:t>на общую сумму 114 391 665,48руб.</w:t>
            </w:r>
          </w:p>
          <w:p w:rsidR="00452E61" w:rsidRPr="00471725" w:rsidRDefault="00452E61" w:rsidP="00EA2540">
            <w:pPr>
              <w:ind w:firstLine="700"/>
              <w:jc w:val="both"/>
              <w:rPr>
                <w:sz w:val="29"/>
                <w:szCs w:val="29"/>
              </w:rPr>
            </w:pPr>
            <w:r w:rsidRPr="00471725">
              <w:rPr>
                <w:sz w:val="29"/>
                <w:szCs w:val="29"/>
              </w:rPr>
              <w:t>На отчетную дату исполнено обязательств по судебным решениям</w:t>
            </w:r>
            <w:r>
              <w:rPr>
                <w:sz w:val="29"/>
                <w:szCs w:val="29"/>
              </w:rPr>
              <w:t xml:space="preserve"> </w:t>
            </w:r>
            <w:r w:rsidRPr="00471725">
              <w:rPr>
                <w:sz w:val="29"/>
                <w:szCs w:val="29"/>
              </w:rPr>
              <w:t>на сумму 117 070 514,06</w:t>
            </w:r>
            <w:r>
              <w:rPr>
                <w:sz w:val="29"/>
                <w:szCs w:val="29"/>
              </w:rPr>
              <w:t xml:space="preserve"> </w:t>
            </w:r>
            <w:r w:rsidRPr="00471725">
              <w:rPr>
                <w:sz w:val="29"/>
                <w:szCs w:val="29"/>
              </w:rPr>
              <w:t>руб., в том числе по исполнительным документам</w:t>
            </w:r>
            <w:r>
              <w:rPr>
                <w:sz w:val="29"/>
                <w:szCs w:val="29"/>
              </w:rPr>
              <w:t xml:space="preserve"> </w:t>
            </w:r>
            <w:r w:rsidRPr="00471725">
              <w:rPr>
                <w:sz w:val="29"/>
                <w:szCs w:val="29"/>
              </w:rPr>
              <w:t>на общую сумму 114 391 665,48</w:t>
            </w:r>
            <w:r>
              <w:rPr>
                <w:sz w:val="29"/>
                <w:szCs w:val="29"/>
              </w:rPr>
              <w:t xml:space="preserve"> </w:t>
            </w:r>
            <w:r w:rsidRPr="00471725">
              <w:rPr>
                <w:sz w:val="29"/>
                <w:szCs w:val="29"/>
              </w:rPr>
              <w:t>руб.</w:t>
            </w:r>
          </w:p>
          <w:p w:rsidR="00452E61" w:rsidRDefault="00452E61" w:rsidP="00EA2540">
            <w:pPr>
              <w:ind w:firstLine="663"/>
              <w:jc w:val="both"/>
              <w:rPr>
                <w:sz w:val="28"/>
                <w:szCs w:val="28"/>
              </w:rPr>
            </w:pPr>
            <w:r>
              <w:rPr>
                <w:sz w:val="28"/>
                <w:szCs w:val="28"/>
              </w:rPr>
              <w:t>Расходы на исполнение обязательств по судебным решениям были связаны                    с возмещением материального ущерба от ДТП, с оплатой судебных расходов услуг представителей и экспертов, оплатой государственной пошлины, почтовых расходов, расходов, по досудебной оценке, ущерба, по оплате за технологическое присоединение к электрическим сетям, по оплате за ремонт автомобильных дорог, оплатой штрафов, размещением денежных средств на депозиты для оплаты судебных экспертиз.</w:t>
            </w:r>
          </w:p>
          <w:p w:rsidR="00452E61" w:rsidRDefault="00452E61" w:rsidP="00EA2540">
            <w:pPr>
              <w:ind w:firstLine="663"/>
              <w:jc w:val="both"/>
              <w:rPr>
                <w:sz w:val="28"/>
                <w:szCs w:val="28"/>
              </w:rPr>
            </w:pPr>
          </w:p>
          <w:p w:rsidR="00452E61" w:rsidRPr="00912B2E" w:rsidRDefault="00452E61" w:rsidP="00EA2540">
            <w:pPr>
              <w:ind w:firstLine="709"/>
              <w:jc w:val="both"/>
              <w:rPr>
                <w:sz w:val="28"/>
                <w:szCs w:val="28"/>
              </w:rPr>
            </w:pPr>
            <w:r w:rsidRPr="00912B2E">
              <w:rPr>
                <w:sz w:val="28"/>
                <w:szCs w:val="28"/>
              </w:rPr>
              <w:t xml:space="preserve">В составе отчетности в виду отсутствия числовых показателей   </w:t>
            </w:r>
            <w:r>
              <w:rPr>
                <w:sz w:val="28"/>
                <w:szCs w:val="28"/>
              </w:rPr>
              <w:t xml:space="preserve">                                             </w:t>
            </w:r>
            <w:r w:rsidRPr="00912B2E">
              <w:rPr>
                <w:sz w:val="28"/>
                <w:szCs w:val="28"/>
              </w:rPr>
              <w:t>не представлены:</w:t>
            </w:r>
          </w:p>
          <w:p w:rsidR="00452E61" w:rsidRPr="00912B2E" w:rsidRDefault="00452E61" w:rsidP="00EA2540">
            <w:pPr>
              <w:ind w:firstLine="709"/>
              <w:jc w:val="both"/>
              <w:rPr>
                <w:sz w:val="28"/>
                <w:szCs w:val="28"/>
              </w:rPr>
            </w:pPr>
            <w:r w:rsidRPr="00912B2E">
              <w:rPr>
                <w:sz w:val="28"/>
                <w:szCs w:val="28"/>
              </w:rPr>
              <w:t>-   Сведения о целевых иностранных кредитах (форма 0503167);</w:t>
            </w:r>
          </w:p>
          <w:p w:rsidR="00452E61" w:rsidRPr="004B693A" w:rsidRDefault="00452E61" w:rsidP="00EA2540">
            <w:pPr>
              <w:tabs>
                <w:tab w:val="left" w:pos="1272"/>
              </w:tabs>
              <w:ind w:firstLine="720"/>
              <w:jc w:val="both"/>
              <w:rPr>
                <w:sz w:val="28"/>
                <w:szCs w:val="28"/>
              </w:rPr>
            </w:pPr>
            <w:r w:rsidRPr="004B693A">
              <w:rPr>
                <w:sz w:val="28"/>
                <w:szCs w:val="28"/>
              </w:rPr>
              <w:t>- Сведения о государственном муниципальном долге, предоставленных бюджетных кредитах (форма 0503172);</w:t>
            </w:r>
          </w:p>
          <w:p w:rsidR="00452E61" w:rsidRPr="00A00DDB" w:rsidRDefault="00452E61" w:rsidP="00EA2540">
            <w:pPr>
              <w:jc w:val="both"/>
              <w:rPr>
                <w:sz w:val="28"/>
                <w:szCs w:val="28"/>
              </w:rPr>
            </w:pPr>
            <w:r w:rsidRPr="004B693A">
              <w:rPr>
                <w:sz w:val="28"/>
                <w:szCs w:val="28"/>
              </w:rPr>
              <w:t xml:space="preserve">         - Справки по кодам счетов формы 0503125, указанных в пунктах 39, 40 Инструкции 191н, и не имеющие числовых значений, не заполнены и не приложены.</w:t>
            </w:r>
          </w:p>
          <w:p w:rsidR="00452E61" w:rsidRPr="00912B2E" w:rsidRDefault="00452E61" w:rsidP="00EA2540">
            <w:pPr>
              <w:tabs>
                <w:tab w:val="left" w:pos="1272"/>
              </w:tabs>
              <w:ind w:firstLine="709"/>
              <w:rPr>
                <w:sz w:val="28"/>
                <w:szCs w:val="28"/>
              </w:rPr>
            </w:pPr>
            <w:r w:rsidRPr="00912B2E">
              <w:rPr>
                <w:sz w:val="28"/>
                <w:szCs w:val="28"/>
              </w:rPr>
              <w:t>- Таблица 6 формы 0503160 в связи с отсутствуем расхождений по результатам инвентаризации.</w:t>
            </w:r>
          </w:p>
          <w:p w:rsidR="00452E61" w:rsidRPr="00912B2E" w:rsidRDefault="00452E61" w:rsidP="00EA2540">
            <w:pPr>
              <w:tabs>
                <w:tab w:val="left" w:pos="1272"/>
              </w:tabs>
              <w:ind w:firstLine="720"/>
              <w:jc w:val="both"/>
              <w:rPr>
                <w:sz w:val="28"/>
                <w:szCs w:val="28"/>
              </w:rPr>
            </w:pPr>
            <w:r w:rsidRPr="00912B2E">
              <w:rPr>
                <w:sz w:val="28"/>
                <w:szCs w:val="28"/>
              </w:rPr>
              <w:lastRenderedPageBreak/>
              <w:t>В связи с отсутствием числовых показателей не заполнены                                      и не приложены дополнительные формы, утвержденные приказами финансового управления:</w:t>
            </w:r>
          </w:p>
          <w:p w:rsidR="00452E61" w:rsidRDefault="00452E61" w:rsidP="00EA2540">
            <w:pPr>
              <w:widowControl w:val="0"/>
              <w:shd w:val="clear" w:color="auto" w:fill="FFFFFF"/>
              <w:suppressAutoHyphens/>
              <w:autoSpaceDE w:val="0"/>
              <w:autoSpaceDN w:val="0"/>
              <w:ind w:firstLine="720"/>
              <w:jc w:val="both"/>
              <w:textAlignment w:val="baseline"/>
              <w:rPr>
                <w:sz w:val="28"/>
                <w:szCs w:val="28"/>
              </w:rPr>
            </w:pPr>
            <w:r w:rsidRPr="00912B2E">
              <w:rPr>
                <w:sz w:val="28"/>
                <w:szCs w:val="28"/>
              </w:rPr>
              <w:t>от 31.03.2014 № 23 «Сведения о поступлениях от продажи акций и иных форм участия в капитале, находящихся в муниципальной собственности».</w:t>
            </w:r>
          </w:p>
          <w:p w:rsidR="00452E61" w:rsidRDefault="00452E61" w:rsidP="00EA2540">
            <w:pPr>
              <w:widowControl w:val="0"/>
              <w:shd w:val="clear" w:color="auto" w:fill="FFFFFF"/>
              <w:suppressAutoHyphens/>
              <w:autoSpaceDE w:val="0"/>
              <w:autoSpaceDN w:val="0"/>
              <w:ind w:firstLine="720"/>
              <w:jc w:val="both"/>
              <w:textAlignment w:val="baseline"/>
              <w:rPr>
                <w:sz w:val="28"/>
                <w:szCs w:val="28"/>
              </w:rPr>
            </w:pPr>
          </w:p>
          <w:tbl>
            <w:tblPr>
              <w:tblOverlap w:val="never"/>
              <w:tblW w:w="566" w:type="dxa"/>
              <w:tblLayout w:type="fixed"/>
              <w:tblLook w:val="01E0" w:firstRow="1" w:lastRow="1" w:firstColumn="1" w:lastColumn="1" w:noHBand="0" w:noVBand="0"/>
            </w:tblPr>
            <w:tblGrid>
              <w:gridCol w:w="566"/>
            </w:tblGrid>
            <w:tr w:rsidR="00452E61" w:rsidTr="00B934D7">
              <w:tc>
                <w:tcPr>
                  <w:tcW w:w="566"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r>
            <w:tr w:rsidR="00452E61" w:rsidTr="00B934D7">
              <w:tc>
                <w:tcPr>
                  <w:tcW w:w="566"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r>
            <w:tr w:rsidR="00452E61" w:rsidTr="00B934D7">
              <w:tc>
                <w:tcPr>
                  <w:tcW w:w="566"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r>
            <w:tr w:rsidR="00452E61" w:rsidTr="00B934D7">
              <w:tc>
                <w:tcPr>
                  <w:tcW w:w="566"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r>
            <w:tr w:rsidR="00452E61" w:rsidTr="00B934D7">
              <w:tc>
                <w:tcPr>
                  <w:tcW w:w="566"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r>
            <w:tr w:rsidR="00452E61" w:rsidTr="00B934D7">
              <w:tc>
                <w:tcPr>
                  <w:tcW w:w="566"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r>
            <w:tr w:rsidR="00452E61" w:rsidTr="00B934D7">
              <w:tc>
                <w:tcPr>
                  <w:tcW w:w="566"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r>
            <w:tr w:rsidR="00452E61" w:rsidTr="00B934D7">
              <w:tc>
                <w:tcPr>
                  <w:tcW w:w="566"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r>
            <w:tr w:rsidR="00452E61" w:rsidTr="00B934D7">
              <w:tc>
                <w:tcPr>
                  <w:tcW w:w="566"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r>
            <w:tr w:rsidR="00452E61" w:rsidTr="00B934D7">
              <w:tc>
                <w:tcPr>
                  <w:tcW w:w="566"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r>
            <w:tr w:rsidR="00452E61" w:rsidTr="00B934D7">
              <w:tc>
                <w:tcPr>
                  <w:tcW w:w="566"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r>
            <w:tr w:rsidR="00452E61" w:rsidTr="00B934D7">
              <w:tc>
                <w:tcPr>
                  <w:tcW w:w="566"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r>
            <w:tr w:rsidR="00452E61" w:rsidTr="00B934D7">
              <w:tc>
                <w:tcPr>
                  <w:tcW w:w="566"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r>
          </w:tbl>
          <w:p w:rsidR="00452E61" w:rsidRPr="00F55AAC" w:rsidRDefault="00452E61" w:rsidP="00EA2540">
            <w:pPr>
              <w:pStyle w:val="Standard"/>
              <w:shd w:val="clear" w:color="auto" w:fill="FFFFFF"/>
              <w:autoSpaceDE w:val="0"/>
              <w:ind w:firstLine="720"/>
              <w:jc w:val="both"/>
              <w:rPr>
                <w:rFonts w:cs="Times New Roman"/>
                <w:sz w:val="28"/>
                <w:szCs w:val="28"/>
              </w:rPr>
            </w:pPr>
          </w:p>
        </w:tc>
      </w:tr>
      <w:tr w:rsidR="00452E61" w:rsidTr="00EA2540">
        <w:trPr>
          <w:gridAfter w:val="2"/>
          <w:wAfter w:w="566" w:type="dxa"/>
        </w:trPr>
        <w:tc>
          <w:tcPr>
            <w:tcW w:w="3118" w:type="dxa"/>
            <w:gridSpan w:val="2"/>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452E61" w:rsidTr="00B934D7">
              <w:tc>
                <w:tcPr>
                  <w:tcW w:w="3118" w:type="dxa"/>
                  <w:tcMar>
                    <w:top w:w="0" w:type="dxa"/>
                    <w:left w:w="0" w:type="dxa"/>
                    <w:bottom w:w="0" w:type="dxa"/>
                    <w:right w:w="0" w:type="dxa"/>
                  </w:tcMar>
                </w:tcPr>
                <w:p w:rsidR="00452E61" w:rsidRDefault="00452E61" w:rsidP="00EA2540">
                  <w:pPr>
                    <w:framePr w:hSpace="180" w:wrap="around" w:hAnchor="margin" w:y="-465"/>
                    <w:suppressOverlap/>
                  </w:pPr>
                  <w:r>
                    <w:rPr>
                      <w:color w:val="000000"/>
                      <w:sz w:val="28"/>
                      <w:szCs w:val="28"/>
                    </w:rPr>
                    <w:lastRenderedPageBreak/>
                    <w:t>НАЧАЛЬНИК ДЕПАРТАМЕНТА</w:t>
                  </w:r>
                </w:p>
              </w:tc>
            </w:tr>
          </w:tbl>
          <w:p w:rsidR="00452E61" w:rsidRDefault="00452E61" w:rsidP="00EA2540">
            <w:pPr>
              <w:spacing w:line="1" w:lineRule="auto"/>
            </w:pPr>
          </w:p>
        </w:tc>
        <w:tc>
          <w:tcPr>
            <w:tcW w:w="1700" w:type="dxa"/>
            <w:gridSpan w:val="3"/>
            <w:tcMar>
              <w:top w:w="0" w:type="dxa"/>
              <w:left w:w="0" w:type="dxa"/>
              <w:bottom w:w="0" w:type="dxa"/>
              <w:right w:w="0" w:type="dxa"/>
            </w:tcMar>
          </w:tcPr>
          <w:p w:rsidR="00452E61" w:rsidRDefault="00452E61" w:rsidP="00EA2540">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452E61" w:rsidRDefault="00452E61" w:rsidP="00EA2540">
            <w:pPr>
              <w:spacing w:line="1" w:lineRule="auto"/>
            </w:pPr>
          </w:p>
        </w:tc>
        <w:tc>
          <w:tcPr>
            <w:tcW w:w="3685" w:type="dxa"/>
            <w:gridSpan w:val="3"/>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452E61" w:rsidTr="00B934D7">
              <w:trPr>
                <w:jc w:val="center"/>
              </w:trPr>
              <w:tc>
                <w:tcPr>
                  <w:tcW w:w="3685" w:type="dxa"/>
                  <w:tcMar>
                    <w:top w:w="0" w:type="dxa"/>
                    <w:left w:w="0" w:type="dxa"/>
                    <w:bottom w:w="0" w:type="dxa"/>
                    <w:right w:w="0" w:type="dxa"/>
                  </w:tcMar>
                </w:tcPr>
                <w:p w:rsidR="00452E61" w:rsidRDefault="00452E61" w:rsidP="00EA2540">
                  <w:pPr>
                    <w:framePr w:hSpace="180" w:wrap="around" w:hAnchor="margin" w:y="-465"/>
                    <w:suppressOverlap/>
                    <w:jc w:val="center"/>
                  </w:pPr>
                  <w:r>
                    <w:rPr>
                      <w:color w:val="000000"/>
                      <w:sz w:val="28"/>
                      <w:szCs w:val="28"/>
                    </w:rPr>
                    <w:t>Е.С. Бочкарева</w:t>
                  </w:r>
                </w:p>
              </w:tc>
            </w:tr>
          </w:tbl>
          <w:p w:rsidR="00452E61" w:rsidRDefault="00452E61" w:rsidP="00EA2540">
            <w:pPr>
              <w:spacing w:line="1" w:lineRule="auto"/>
            </w:pPr>
          </w:p>
        </w:tc>
        <w:tc>
          <w:tcPr>
            <w:tcW w:w="453" w:type="dxa"/>
            <w:tcMar>
              <w:top w:w="0" w:type="dxa"/>
              <w:left w:w="0" w:type="dxa"/>
              <w:bottom w:w="0" w:type="dxa"/>
              <w:right w:w="0" w:type="dxa"/>
            </w:tcMar>
          </w:tcPr>
          <w:p w:rsidR="00452E61" w:rsidRDefault="00452E61" w:rsidP="00EA2540">
            <w:pPr>
              <w:spacing w:line="1" w:lineRule="auto"/>
            </w:pPr>
          </w:p>
        </w:tc>
      </w:tr>
      <w:tr w:rsidR="00452E61" w:rsidTr="00EA2540">
        <w:trPr>
          <w:gridAfter w:val="2"/>
          <w:wAfter w:w="566" w:type="dxa"/>
        </w:trPr>
        <w:tc>
          <w:tcPr>
            <w:tcW w:w="3118" w:type="dxa"/>
            <w:gridSpan w:val="2"/>
            <w:vMerge/>
            <w:tcMar>
              <w:top w:w="0" w:type="dxa"/>
              <w:left w:w="0" w:type="dxa"/>
              <w:bottom w:w="0" w:type="dxa"/>
              <w:right w:w="0" w:type="dxa"/>
            </w:tcMar>
          </w:tcPr>
          <w:p w:rsidR="00452E61" w:rsidRDefault="00452E61" w:rsidP="00EA2540">
            <w:pPr>
              <w:spacing w:line="1" w:lineRule="auto"/>
            </w:pPr>
          </w:p>
        </w:tc>
        <w:tc>
          <w:tcPr>
            <w:tcW w:w="1700" w:type="dxa"/>
            <w:gridSpan w:val="3"/>
            <w:tcMar>
              <w:top w:w="0" w:type="dxa"/>
              <w:left w:w="0" w:type="dxa"/>
              <w:bottom w:w="0" w:type="dxa"/>
              <w:right w:w="0" w:type="dxa"/>
            </w:tcMar>
          </w:tcPr>
          <w:p w:rsidR="00452E61" w:rsidRDefault="00452E61" w:rsidP="00EA2540">
            <w:pPr>
              <w:spacing w:line="1" w:lineRule="auto"/>
            </w:pPr>
          </w:p>
        </w:tc>
        <w:tc>
          <w:tcPr>
            <w:tcW w:w="850" w:type="dxa"/>
            <w:tcMar>
              <w:top w:w="0" w:type="dxa"/>
              <w:left w:w="0" w:type="dxa"/>
              <w:bottom w:w="0" w:type="dxa"/>
              <w:right w:w="0" w:type="dxa"/>
            </w:tcMar>
          </w:tcPr>
          <w:p w:rsidR="00452E61" w:rsidRDefault="00452E61" w:rsidP="00EA2540">
            <w:pPr>
              <w:spacing w:line="1" w:lineRule="auto"/>
            </w:pPr>
          </w:p>
        </w:tc>
        <w:tc>
          <w:tcPr>
            <w:tcW w:w="3685" w:type="dxa"/>
            <w:gridSpan w:val="3"/>
            <w:tcMar>
              <w:top w:w="0" w:type="dxa"/>
              <w:left w:w="0" w:type="dxa"/>
              <w:bottom w:w="0" w:type="dxa"/>
              <w:right w:w="0" w:type="dxa"/>
            </w:tcMar>
          </w:tcPr>
          <w:p w:rsidR="00452E61" w:rsidRDefault="00452E61" w:rsidP="00EA2540">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452E61" w:rsidRDefault="00452E61" w:rsidP="00EA2540">
            <w:pPr>
              <w:spacing w:line="1" w:lineRule="auto"/>
            </w:pPr>
          </w:p>
        </w:tc>
      </w:tr>
      <w:tr w:rsidR="00452E61" w:rsidTr="00EA2540">
        <w:trPr>
          <w:trHeight w:val="230"/>
        </w:trPr>
        <w:tc>
          <w:tcPr>
            <w:tcW w:w="10372" w:type="dxa"/>
            <w:gridSpan w:val="12"/>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452E61" w:rsidTr="00B934D7">
              <w:trPr>
                <w:trHeight w:val="230"/>
              </w:trPr>
              <w:tc>
                <w:tcPr>
                  <w:tcW w:w="6015" w:type="dxa"/>
                  <w:gridSpan w:val="6"/>
                  <w:vMerge w:val="restart"/>
                  <w:tcMar>
                    <w:top w:w="0" w:type="dxa"/>
                    <w:left w:w="0" w:type="dxa"/>
                    <w:bottom w:w="0" w:type="dxa"/>
                    <w:right w:w="0" w:type="dxa"/>
                  </w:tcMar>
                  <w:vAlign w:val="center"/>
                </w:tcPr>
                <w:p w:rsidR="00452E61" w:rsidRDefault="00452E61" w:rsidP="00EA2540">
                  <w:pPr>
                    <w:framePr w:hSpace="180" w:wrap="around" w:hAnchor="margin" w:y="-465"/>
                    <w:suppressOverlap/>
                    <w:jc w:val="center"/>
                    <w:rPr>
                      <w:b/>
                      <w:bCs/>
                      <w:color w:val="000000"/>
                    </w:rPr>
                  </w:pPr>
                  <w:r>
                    <w:rPr>
                      <w:b/>
                      <w:bCs/>
                      <w:color w:val="000000"/>
                    </w:rPr>
                    <w:t>ДОКУМЕНТ ПОДПИСАН ЭЛЕКТРОННОЙ ПОДПИСЬЮ</w:t>
                  </w:r>
                </w:p>
              </w:tc>
            </w:tr>
            <w:tr w:rsidR="00452E61" w:rsidTr="00B934D7">
              <w:trPr>
                <w:trHeight w:val="105"/>
              </w:trPr>
              <w:tc>
                <w:tcPr>
                  <w:tcW w:w="6015" w:type="dxa"/>
                  <w:gridSpan w:val="6"/>
                  <w:vMerge/>
                  <w:tcMar>
                    <w:top w:w="0" w:type="dxa"/>
                    <w:left w:w="0" w:type="dxa"/>
                    <w:bottom w:w="0" w:type="dxa"/>
                    <w:right w:w="0" w:type="dxa"/>
                  </w:tcMar>
                  <w:vAlign w:val="center"/>
                </w:tcPr>
                <w:p w:rsidR="00452E61" w:rsidRDefault="00452E61" w:rsidP="00EA2540">
                  <w:pPr>
                    <w:framePr w:hSpace="180" w:wrap="around" w:hAnchor="margin" w:y="-465"/>
                    <w:spacing w:line="1" w:lineRule="auto"/>
                    <w:suppressOverlap/>
                  </w:pPr>
                </w:p>
              </w:tc>
            </w:tr>
            <w:tr w:rsidR="00452E61" w:rsidTr="00B934D7">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452E61" w:rsidTr="00B934D7">
                    <w:tc>
                      <w:tcPr>
                        <w:tcW w:w="6015" w:type="dxa"/>
                        <w:tcMar>
                          <w:top w:w="0" w:type="dxa"/>
                          <w:left w:w="0" w:type="dxa"/>
                          <w:bottom w:w="0" w:type="dxa"/>
                          <w:right w:w="0" w:type="dxa"/>
                        </w:tcMar>
                      </w:tcPr>
                      <w:p w:rsidR="00452E61" w:rsidRDefault="00452E61" w:rsidP="00EA2540">
                        <w:pPr>
                          <w:framePr w:hSpace="180" w:wrap="around" w:hAnchor="margin" w:y="-465"/>
                          <w:suppressOverlap/>
                        </w:pPr>
                        <w:r>
                          <w:rPr>
                            <w:color w:val="000000"/>
                          </w:rPr>
                          <w:t>Сертификат: 00b37ff1942d2902956ffe0862ab4c297b</w:t>
                        </w:r>
                      </w:p>
                      <w:p w:rsidR="00452E61" w:rsidRDefault="00452E61" w:rsidP="00EA2540">
                        <w:pPr>
                          <w:framePr w:hSpace="180" w:wrap="around" w:hAnchor="margin" w:y="-465"/>
                          <w:suppressOverlap/>
                        </w:pPr>
                        <w:r>
                          <w:rPr>
                            <w:color w:val="000000"/>
                          </w:rPr>
                          <w:t>Владелец: Бочкарева Елена Сергеевна</w:t>
                        </w:r>
                      </w:p>
                      <w:p w:rsidR="00452E61" w:rsidRDefault="00452E61" w:rsidP="00EA2540">
                        <w:pPr>
                          <w:framePr w:hSpace="180" w:wrap="around" w:hAnchor="margin" w:y="-465"/>
                          <w:suppressOverlap/>
                        </w:pPr>
                        <w:r>
                          <w:rPr>
                            <w:color w:val="000000"/>
                          </w:rPr>
                          <w:t>Действителен с 28.05.2024 по 21.08.2025</w:t>
                        </w:r>
                      </w:p>
                    </w:tc>
                  </w:tr>
                </w:tbl>
                <w:p w:rsidR="00452E61" w:rsidRDefault="00452E61" w:rsidP="00EA2540">
                  <w:pPr>
                    <w:framePr w:hSpace="180" w:wrap="around" w:hAnchor="margin" w:y="-465"/>
                    <w:spacing w:line="1" w:lineRule="auto"/>
                    <w:suppressOverlap/>
                  </w:pPr>
                </w:p>
              </w:tc>
            </w:tr>
            <w:tr w:rsidR="00452E61" w:rsidTr="00B934D7">
              <w:trPr>
                <w:trHeight w:val="45"/>
              </w:trPr>
              <w:tc>
                <w:tcPr>
                  <w:tcW w:w="990"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c>
                <w:tcPr>
                  <w:tcW w:w="1005"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c>
                <w:tcPr>
                  <w:tcW w:w="1005"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c>
                <w:tcPr>
                  <w:tcW w:w="1005"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c>
                <w:tcPr>
                  <w:tcW w:w="1005"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c>
                <w:tcPr>
                  <w:tcW w:w="1005"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r>
          </w:tbl>
          <w:p w:rsidR="00452E61" w:rsidRDefault="00452E61" w:rsidP="00EA2540">
            <w:pPr>
              <w:spacing w:line="1" w:lineRule="auto"/>
            </w:pPr>
          </w:p>
        </w:tc>
      </w:tr>
      <w:tr w:rsidR="00452E61" w:rsidTr="00EA2540">
        <w:trPr>
          <w:gridAfter w:val="2"/>
          <w:wAfter w:w="566" w:type="dxa"/>
        </w:trPr>
        <w:tc>
          <w:tcPr>
            <w:tcW w:w="3118" w:type="dxa"/>
            <w:gridSpan w:val="2"/>
            <w:tcMar>
              <w:top w:w="0" w:type="dxa"/>
              <w:left w:w="0" w:type="dxa"/>
              <w:bottom w:w="0" w:type="dxa"/>
              <w:right w:w="0" w:type="dxa"/>
            </w:tcMar>
          </w:tcPr>
          <w:p w:rsidR="00452E61" w:rsidRDefault="00452E61" w:rsidP="00EA2540">
            <w:pPr>
              <w:spacing w:line="1" w:lineRule="auto"/>
            </w:pPr>
          </w:p>
        </w:tc>
        <w:tc>
          <w:tcPr>
            <w:tcW w:w="1700" w:type="dxa"/>
            <w:gridSpan w:val="3"/>
            <w:tcMar>
              <w:top w:w="0" w:type="dxa"/>
              <w:left w:w="0" w:type="dxa"/>
              <w:bottom w:w="0" w:type="dxa"/>
              <w:right w:w="0" w:type="dxa"/>
            </w:tcMar>
          </w:tcPr>
          <w:p w:rsidR="00452E61" w:rsidRDefault="00452E61" w:rsidP="00EA2540">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452E61" w:rsidRDefault="00452E61" w:rsidP="00EA2540">
            <w:pPr>
              <w:spacing w:line="1" w:lineRule="auto"/>
            </w:pPr>
          </w:p>
        </w:tc>
        <w:tc>
          <w:tcPr>
            <w:tcW w:w="3685" w:type="dxa"/>
            <w:gridSpan w:val="3"/>
            <w:tcMar>
              <w:top w:w="0" w:type="dxa"/>
              <w:left w:w="0" w:type="dxa"/>
              <w:bottom w:w="0" w:type="dxa"/>
              <w:right w:w="0" w:type="dxa"/>
            </w:tcMar>
          </w:tcPr>
          <w:p w:rsidR="00452E61" w:rsidRDefault="00452E61" w:rsidP="00EA2540">
            <w:pPr>
              <w:spacing w:line="1" w:lineRule="auto"/>
            </w:pPr>
          </w:p>
        </w:tc>
        <w:tc>
          <w:tcPr>
            <w:tcW w:w="453" w:type="dxa"/>
            <w:tcMar>
              <w:top w:w="0" w:type="dxa"/>
              <w:left w:w="0" w:type="dxa"/>
              <w:bottom w:w="0" w:type="dxa"/>
              <w:right w:w="0" w:type="dxa"/>
            </w:tcMar>
          </w:tcPr>
          <w:p w:rsidR="00452E61" w:rsidRDefault="00452E61" w:rsidP="00EA2540">
            <w:pPr>
              <w:spacing w:line="1" w:lineRule="auto"/>
            </w:pPr>
          </w:p>
        </w:tc>
      </w:tr>
      <w:tr w:rsidR="00452E61" w:rsidTr="00EA2540">
        <w:trPr>
          <w:gridAfter w:val="2"/>
          <w:wAfter w:w="566" w:type="dxa"/>
        </w:trPr>
        <w:tc>
          <w:tcPr>
            <w:tcW w:w="3118" w:type="dxa"/>
            <w:gridSpan w:val="2"/>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452E61" w:rsidTr="00B934D7">
              <w:tc>
                <w:tcPr>
                  <w:tcW w:w="3118" w:type="dxa"/>
                  <w:tcMar>
                    <w:top w:w="0" w:type="dxa"/>
                    <w:left w:w="0" w:type="dxa"/>
                    <w:bottom w:w="0" w:type="dxa"/>
                    <w:right w:w="0" w:type="dxa"/>
                  </w:tcMar>
                </w:tcPr>
                <w:p w:rsidR="00452E61" w:rsidRDefault="00452E61" w:rsidP="00EA2540">
                  <w:pPr>
                    <w:framePr w:hSpace="180" w:wrap="around" w:hAnchor="margin" w:y="-465"/>
                    <w:suppressOverlap/>
                  </w:pPr>
                  <w:r>
                    <w:rPr>
                      <w:color w:val="000000"/>
                      <w:sz w:val="28"/>
                      <w:szCs w:val="28"/>
                    </w:rPr>
                    <w:t>Главный бухгалтер</w:t>
                  </w:r>
                </w:p>
              </w:tc>
            </w:tr>
          </w:tbl>
          <w:p w:rsidR="00452E61" w:rsidRDefault="00452E61" w:rsidP="00EA2540">
            <w:pPr>
              <w:spacing w:line="1" w:lineRule="auto"/>
            </w:pPr>
          </w:p>
        </w:tc>
        <w:tc>
          <w:tcPr>
            <w:tcW w:w="1700" w:type="dxa"/>
            <w:gridSpan w:val="3"/>
            <w:tcMar>
              <w:top w:w="0" w:type="dxa"/>
              <w:left w:w="0" w:type="dxa"/>
              <w:bottom w:w="0" w:type="dxa"/>
              <w:right w:w="0" w:type="dxa"/>
            </w:tcMar>
          </w:tcPr>
          <w:p w:rsidR="00452E61" w:rsidRDefault="00452E61" w:rsidP="00EA2540">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452E61" w:rsidRDefault="00452E61" w:rsidP="00EA2540">
            <w:pPr>
              <w:spacing w:line="1" w:lineRule="auto"/>
            </w:pPr>
          </w:p>
        </w:tc>
        <w:tc>
          <w:tcPr>
            <w:tcW w:w="3685" w:type="dxa"/>
            <w:gridSpan w:val="3"/>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452E61" w:rsidTr="00B934D7">
              <w:trPr>
                <w:jc w:val="center"/>
              </w:trPr>
              <w:tc>
                <w:tcPr>
                  <w:tcW w:w="3685" w:type="dxa"/>
                  <w:tcMar>
                    <w:top w:w="0" w:type="dxa"/>
                    <w:left w:w="0" w:type="dxa"/>
                    <w:bottom w:w="0" w:type="dxa"/>
                    <w:right w:w="0" w:type="dxa"/>
                  </w:tcMar>
                </w:tcPr>
                <w:p w:rsidR="00452E61" w:rsidRDefault="00452E61" w:rsidP="00EA2540">
                  <w:pPr>
                    <w:framePr w:hSpace="180" w:wrap="around" w:hAnchor="margin" w:y="-465"/>
                    <w:suppressOverlap/>
                    <w:jc w:val="center"/>
                  </w:pPr>
                  <w:r>
                    <w:rPr>
                      <w:color w:val="000000"/>
                      <w:sz w:val="28"/>
                      <w:szCs w:val="28"/>
                    </w:rPr>
                    <w:t>Н.В. Махаева</w:t>
                  </w:r>
                </w:p>
              </w:tc>
            </w:tr>
          </w:tbl>
          <w:p w:rsidR="00452E61" w:rsidRDefault="00452E61" w:rsidP="00EA2540">
            <w:pPr>
              <w:spacing w:line="1" w:lineRule="auto"/>
            </w:pPr>
          </w:p>
        </w:tc>
        <w:tc>
          <w:tcPr>
            <w:tcW w:w="453" w:type="dxa"/>
            <w:tcMar>
              <w:top w:w="0" w:type="dxa"/>
              <w:left w:w="0" w:type="dxa"/>
              <w:bottom w:w="0" w:type="dxa"/>
              <w:right w:w="0" w:type="dxa"/>
            </w:tcMar>
          </w:tcPr>
          <w:p w:rsidR="00452E61" w:rsidRDefault="00452E61" w:rsidP="00EA2540">
            <w:pPr>
              <w:spacing w:line="1" w:lineRule="auto"/>
            </w:pPr>
          </w:p>
        </w:tc>
      </w:tr>
      <w:tr w:rsidR="00452E61" w:rsidTr="00EA2540">
        <w:trPr>
          <w:gridAfter w:val="2"/>
          <w:wAfter w:w="566" w:type="dxa"/>
        </w:trPr>
        <w:tc>
          <w:tcPr>
            <w:tcW w:w="3118" w:type="dxa"/>
            <w:gridSpan w:val="2"/>
            <w:vMerge/>
            <w:tcMar>
              <w:top w:w="0" w:type="dxa"/>
              <w:left w:w="0" w:type="dxa"/>
              <w:bottom w:w="0" w:type="dxa"/>
              <w:right w:w="0" w:type="dxa"/>
            </w:tcMar>
          </w:tcPr>
          <w:p w:rsidR="00452E61" w:rsidRDefault="00452E61" w:rsidP="00EA2540">
            <w:pPr>
              <w:spacing w:line="1" w:lineRule="auto"/>
            </w:pPr>
          </w:p>
        </w:tc>
        <w:tc>
          <w:tcPr>
            <w:tcW w:w="1700" w:type="dxa"/>
            <w:gridSpan w:val="3"/>
            <w:tcMar>
              <w:top w:w="0" w:type="dxa"/>
              <w:left w:w="0" w:type="dxa"/>
              <w:bottom w:w="0" w:type="dxa"/>
              <w:right w:w="0" w:type="dxa"/>
            </w:tcMar>
          </w:tcPr>
          <w:p w:rsidR="00452E61" w:rsidRDefault="00452E61" w:rsidP="00EA2540">
            <w:pPr>
              <w:spacing w:line="1" w:lineRule="auto"/>
            </w:pPr>
          </w:p>
        </w:tc>
        <w:tc>
          <w:tcPr>
            <w:tcW w:w="850" w:type="dxa"/>
            <w:tcMar>
              <w:top w:w="0" w:type="dxa"/>
              <w:left w:w="0" w:type="dxa"/>
              <w:bottom w:w="0" w:type="dxa"/>
              <w:right w:w="0" w:type="dxa"/>
            </w:tcMar>
          </w:tcPr>
          <w:p w:rsidR="00452E61" w:rsidRDefault="00452E61" w:rsidP="00EA2540">
            <w:pPr>
              <w:spacing w:line="1" w:lineRule="auto"/>
            </w:pPr>
          </w:p>
        </w:tc>
        <w:tc>
          <w:tcPr>
            <w:tcW w:w="3685" w:type="dxa"/>
            <w:gridSpan w:val="3"/>
            <w:tcMar>
              <w:top w:w="0" w:type="dxa"/>
              <w:left w:w="0" w:type="dxa"/>
              <w:bottom w:w="0" w:type="dxa"/>
              <w:right w:w="0" w:type="dxa"/>
            </w:tcMar>
          </w:tcPr>
          <w:p w:rsidR="00452E61" w:rsidRDefault="00452E61" w:rsidP="00EA2540">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452E61" w:rsidRDefault="00452E61" w:rsidP="00EA2540">
            <w:pPr>
              <w:spacing w:line="1" w:lineRule="auto"/>
            </w:pPr>
          </w:p>
        </w:tc>
      </w:tr>
      <w:tr w:rsidR="00452E61" w:rsidTr="00EA2540">
        <w:trPr>
          <w:trHeight w:val="230"/>
        </w:trPr>
        <w:tc>
          <w:tcPr>
            <w:tcW w:w="10372" w:type="dxa"/>
            <w:gridSpan w:val="12"/>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452E61" w:rsidTr="00B934D7">
              <w:trPr>
                <w:trHeight w:val="230"/>
              </w:trPr>
              <w:tc>
                <w:tcPr>
                  <w:tcW w:w="6015" w:type="dxa"/>
                  <w:gridSpan w:val="6"/>
                  <w:vMerge w:val="restart"/>
                  <w:tcMar>
                    <w:top w:w="0" w:type="dxa"/>
                    <w:left w:w="0" w:type="dxa"/>
                    <w:bottom w:w="0" w:type="dxa"/>
                    <w:right w:w="0" w:type="dxa"/>
                  </w:tcMar>
                  <w:vAlign w:val="center"/>
                </w:tcPr>
                <w:p w:rsidR="00452E61" w:rsidRDefault="00452E61" w:rsidP="00EA2540">
                  <w:pPr>
                    <w:framePr w:hSpace="180" w:wrap="around" w:hAnchor="margin" w:y="-465"/>
                    <w:suppressOverlap/>
                    <w:jc w:val="center"/>
                    <w:rPr>
                      <w:b/>
                      <w:bCs/>
                      <w:color w:val="000000"/>
                    </w:rPr>
                  </w:pPr>
                  <w:r>
                    <w:rPr>
                      <w:b/>
                      <w:bCs/>
                      <w:color w:val="000000"/>
                    </w:rPr>
                    <w:t>ДОКУМЕНТ ПОДПИСАН ЭЛЕКТРОННОЙ ПОДПИСЬЮ</w:t>
                  </w:r>
                </w:p>
              </w:tc>
            </w:tr>
            <w:tr w:rsidR="00452E61" w:rsidTr="00B934D7">
              <w:trPr>
                <w:trHeight w:val="105"/>
              </w:trPr>
              <w:tc>
                <w:tcPr>
                  <w:tcW w:w="6015" w:type="dxa"/>
                  <w:gridSpan w:val="6"/>
                  <w:vMerge/>
                  <w:tcMar>
                    <w:top w:w="0" w:type="dxa"/>
                    <w:left w:w="0" w:type="dxa"/>
                    <w:bottom w:w="0" w:type="dxa"/>
                    <w:right w:w="0" w:type="dxa"/>
                  </w:tcMar>
                  <w:vAlign w:val="center"/>
                </w:tcPr>
                <w:p w:rsidR="00452E61" w:rsidRDefault="00452E61" w:rsidP="00EA2540">
                  <w:pPr>
                    <w:framePr w:hSpace="180" w:wrap="around" w:hAnchor="margin" w:y="-465"/>
                    <w:spacing w:line="1" w:lineRule="auto"/>
                    <w:suppressOverlap/>
                  </w:pPr>
                </w:p>
              </w:tc>
            </w:tr>
            <w:tr w:rsidR="00452E61" w:rsidTr="00B934D7">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452E61" w:rsidTr="00B934D7">
                    <w:tc>
                      <w:tcPr>
                        <w:tcW w:w="6015" w:type="dxa"/>
                        <w:tcMar>
                          <w:top w:w="0" w:type="dxa"/>
                          <w:left w:w="0" w:type="dxa"/>
                          <w:bottom w:w="0" w:type="dxa"/>
                          <w:right w:w="0" w:type="dxa"/>
                        </w:tcMar>
                      </w:tcPr>
                      <w:p w:rsidR="00452E61" w:rsidRDefault="00452E61" w:rsidP="00EA2540">
                        <w:pPr>
                          <w:framePr w:hSpace="180" w:wrap="around" w:hAnchor="margin" w:y="-465"/>
                          <w:suppressOverlap/>
                        </w:pPr>
                        <w:r>
                          <w:rPr>
                            <w:color w:val="000000"/>
                          </w:rPr>
                          <w:t>Сертификат: 724407ad29911b900a2367c823f22481</w:t>
                        </w:r>
                      </w:p>
                      <w:p w:rsidR="00452E61" w:rsidRDefault="00452E61" w:rsidP="00EA2540">
                        <w:pPr>
                          <w:framePr w:hSpace="180" w:wrap="around" w:hAnchor="margin" w:y="-465"/>
                          <w:suppressOverlap/>
                        </w:pPr>
                        <w:r>
                          <w:rPr>
                            <w:color w:val="000000"/>
                          </w:rPr>
                          <w:t>Владелец: Махаева Наталья Владимировна</w:t>
                        </w:r>
                      </w:p>
                      <w:p w:rsidR="00452E61" w:rsidRDefault="00452E61" w:rsidP="00EA2540">
                        <w:pPr>
                          <w:framePr w:hSpace="180" w:wrap="around" w:hAnchor="margin" w:y="-465"/>
                          <w:suppressOverlap/>
                        </w:pPr>
                        <w:r>
                          <w:rPr>
                            <w:color w:val="000000"/>
                          </w:rPr>
                          <w:t>Действителен с 21.03.2024 по 14.06.2025</w:t>
                        </w:r>
                      </w:p>
                    </w:tc>
                  </w:tr>
                </w:tbl>
                <w:p w:rsidR="00452E61" w:rsidRDefault="00452E61" w:rsidP="00EA2540">
                  <w:pPr>
                    <w:framePr w:hSpace="180" w:wrap="around" w:hAnchor="margin" w:y="-465"/>
                    <w:spacing w:line="1" w:lineRule="auto"/>
                    <w:suppressOverlap/>
                  </w:pPr>
                </w:p>
              </w:tc>
            </w:tr>
            <w:tr w:rsidR="00452E61" w:rsidTr="00B934D7">
              <w:trPr>
                <w:trHeight w:val="45"/>
              </w:trPr>
              <w:tc>
                <w:tcPr>
                  <w:tcW w:w="990"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c>
                <w:tcPr>
                  <w:tcW w:w="1005"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c>
                <w:tcPr>
                  <w:tcW w:w="1005"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c>
                <w:tcPr>
                  <w:tcW w:w="1005"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c>
                <w:tcPr>
                  <w:tcW w:w="1005"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c>
                <w:tcPr>
                  <w:tcW w:w="1005"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r>
          </w:tbl>
          <w:p w:rsidR="00452E61" w:rsidRDefault="00452E61" w:rsidP="00EA2540">
            <w:pPr>
              <w:spacing w:line="1" w:lineRule="auto"/>
            </w:pPr>
          </w:p>
        </w:tc>
      </w:tr>
      <w:tr w:rsidR="00452E61" w:rsidTr="00EA2540">
        <w:trPr>
          <w:gridAfter w:val="2"/>
          <w:wAfter w:w="566" w:type="dxa"/>
        </w:trPr>
        <w:tc>
          <w:tcPr>
            <w:tcW w:w="3118" w:type="dxa"/>
            <w:gridSpan w:val="2"/>
            <w:tcMar>
              <w:top w:w="0" w:type="dxa"/>
              <w:left w:w="0" w:type="dxa"/>
              <w:bottom w:w="0" w:type="dxa"/>
              <w:right w:w="0" w:type="dxa"/>
            </w:tcMar>
          </w:tcPr>
          <w:p w:rsidR="00452E61" w:rsidRDefault="00452E61" w:rsidP="00EA2540">
            <w:pPr>
              <w:spacing w:line="1" w:lineRule="auto"/>
            </w:pPr>
          </w:p>
        </w:tc>
        <w:tc>
          <w:tcPr>
            <w:tcW w:w="1700" w:type="dxa"/>
            <w:gridSpan w:val="3"/>
            <w:tcMar>
              <w:top w:w="0" w:type="dxa"/>
              <w:left w:w="0" w:type="dxa"/>
              <w:bottom w:w="0" w:type="dxa"/>
              <w:right w:w="0" w:type="dxa"/>
            </w:tcMar>
          </w:tcPr>
          <w:p w:rsidR="00452E61" w:rsidRDefault="00452E61" w:rsidP="00EA2540">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452E61" w:rsidRDefault="00452E61" w:rsidP="00EA2540">
            <w:pPr>
              <w:spacing w:line="1" w:lineRule="auto"/>
            </w:pPr>
          </w:p>
        </w:tc>
        <w:tc>
          <w:tcPr>
            <w:tcW w:w="3685" w:type="dxa"/>
            <w:gridSpan w:val="3"/>
            <w:tcMar>
              <w:top w:w="0" w:type="dxa"/>
              <w:left w:w="0" w:type="dxa"/>
              <w:bottom w:w="0" w:type="dxa"/>
              <w:right w:w="0" w:type="dxa"/>
            </w:tcMar>
          </w:tcPr>
          <w:p w:rsidR="00452E61" w:rsidRDefault="00452E61" w:rsidP="00EA2540">
            <w:pPr>
              <w:spacing w:line="1" w:lineRule="auto"/>
            </w:pPr>
          </w:p>
        </w:tc>
        <w:tc>
          <w:tcPr>
            <w:tcW w:w="453" w:type="dxa"/>
            <w:tcMar>
              <w:top w:w="0" w:type="dxa"/>
              <w:left w:w="0" w:type="dxa"/>
              <w:bottom w:w="0" w:type="dxa"/>
              <w:right w:w="0" w:type="dxa"/>
            </w:tcMar>
          </w:tcPr>
          <w:p w:rsidR="00452E61" w:rsidRDefault="00452E61" w:rsidP="00EA2540">
            <w:pPr>
              <w:spacing w:line="1" w:lineRule="auto"/>
            </w:pPr>
          </w:p>
        </w:tc>
      </w:tr>
      <w:tr w:rsidR="00452E61" w:rsidTr="00EA2540">
        <w:trPr>
          <w:gridAfter w:val="2"/>
          <w:wAfter w:w="566" w:type="dxa"/>
        </w:trPr>
        <w:tc>
          <w:tcPr>
            <w:tcW w:w="3118" w:type="dxa"/>
            <w:gridSpan w:val="2"/>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452E61" w:rsidTr="00B934D7">
              <w:tc>
                <w:tcPr>
                  <w:tcW w:w="3118" w:type="dxa"/>
                  <w:tcMar>
                    <w:top w:w="0" w:type="dxa"/>
                    <w:left w:w="0" w:type="dxa"/>
                    <w:bottom w:w="0" w:type="dxa"/>
                    <w:right w:w="0" w:type="dxa"/>
                  </w:tcMar>
                </w:tcPr>
                <w:p w:rsidR="00452E61" w:rsidRDefault="00452E61" w:rsidP="00EA2540">
                  <w:pPr>
                    <w:framePr w:hSpace="180" w:wrap="around" w:hAnchor="margin" w:y="-465"/>
                    <w:suppressOverlap/>
                  </w:pPr>
                  <w:r>
                    <w:rPr>
                      <w:color w:val="000000"/>
                      <w:sz w:val="28"/>
                      <w:szCs w:val="28"/>
                    </w:rPr>
                    <w:t>ДИРЕКТОР</w:t>
                  </w:r>
                </w:p>
              </w:tc>
            </w:tr>
          </w:tbl>
          <w:p w:rsidR="00452E61" w:rsidRDefault="00452E61" w:rsidP="00EA2540">
            <w:pPr>
              <w:spacing w:line="1" w:lineRule="auto"/>
            </w:pPr>
          </w:p>
        </w:tc>
        <w:tc>
          <w:tcPr>
            <w:tcW w:w="1700" w:type="dxa"/>
            <w:gridSpan w:val="3"/>
            <w:tcMar>
              <w:top w:w="0" w:type="dxa"/>
              <w:left w:w="0" w:type="dxa"/>
              <w:bottom w:w="0" w:type="dxa"/>
              <w:right w:w="0" w:type="dxa"/>
            </w:tcMar>
          </w:tcPr>
          <w:p w:rsidR="00452E61" w:rsidRDefault="00452E61" w:rsidP="00EA2540">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452E61" w:rsidRDefault="00452E61" w:rsidP="00EA2540">
            <w:pPr>
              <w:spacing w:line="1" w:lineRule="auto"/>
            </w:pPr>
          </w:p>
        </w:tc>
        <w:tc>
          <w:tcPr>
            <w:tcW w:w="3685" w:type="dxa"/>
            <w:gridSpan w:val="3"/>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452E61" w:rsidTr="00B934D7">
              <w:trPr>
                <w:jc w:val="center"/>
              </w:trPr>
              <w:tc>
                <w:tcPr>
                  <w:tcW w:w="3685" w:type="dxa"/>
                  <w:tcMar>
                    <w:top w:w="0" w:type="dxa"/>
                    <w:left w:w="0" w:type="dxa"/>
                    <w:bottom w:w="0" w:type="dxa"/>
                    <w:right w:w="0" w:type="dxa"/>
                  </w:tcMar>
                </w:tcPr>
                <w:p w:rsidR="00452E61" w:rsidRDefault="00452E61" w:rsidP="00EA2540">
                  <w:pPr>
                    <w:framePr w:hSpace="180" w:wrap="around" w:hAnchor="margin" w:y="-465"/>
                    <w:suppressOverlap/>
                    <w:jc w:val="center"/>
                  </w:pPr>
                  <w:r>
                    <w:rPr>
                      <w:color w:val="000000"/>
                      <w:sz w:val="28"/>
                      <w:szCs w:val="28"/>
                    </w:rPr>
                    <w:t>Н.В. Махаева</w:t>
                  </w:r>
                </w:p>
              </w:tc>
            </w:tr>
          </w:tbl>
          <w:p w:rsidR="00452E61" w:rsidRDefault="00452E61" w:rsidP="00EA2540">
            <w:pPr>
              <w:spacing w:line="1" w:lineRule="auto"/>
            </w:pPr>
          </w:p>
        </w:tc>
        <w:tc>
          <w:tcPr>
            <w:tcW w:w="453" w:type="dxa"/>
            <w:tcMar>
              <w:top w:w="0" w:type="dxa"/>
              <w:left w:w="0" w:type="dxa"/>
              <w:bottom w:w="0" w:type="dxa"/>
              <w:right w:w="0" w:type="dxa"/>
            </w:tcMar>
          </w:tcPr>
          <w:p w:rsidR="00452E61" w:rsidRDefault="00452E61" w:rsidP="00EA2540">
            <w:pPr>
              <w:spacing w:line="1" w:lineRule="auto"/>
            </w:pPr>
          </w:p>
        </w:tc>
      </w:tr>
      <w:tr w:rsidR="00452E61" w:rsidTr="00EA2540">
        <w:trPr>
          <w:gridAfter w:val="2"/>
          <w:wAfter w:w="566" w:type="dxa"/>
        </w:trPr>
        <w:tc>
          <w:tcPr>
            <w:tcW w:w="3118" w:type="dxa"/>
            <w:gridSpan w:val="2"/>
            <w:vMerge/>
            <w:tcMar>
              <w:top w:w="0" w:type="dxa"/>
              <w:left w:w="0" w:type="dxa"/>
              <w:bottom w:w="0" w:type="dxa"/>
              <w:right w:w="0" w:type="dxa"/>
            </w:tcMar>
          </w:tcPr>
          <w:p w:rsidR="00452E61" w:rsidRDefault="00452E61" w:rsidP="00EA2540">
            <w:pPr>
              <w:spacing w:line="1" w:lineRule="auto"/>
            </w:pPr>
          </w:p>
        </w:tc>
        <w:tc>
          <w:tcPr>
            <w:tcW w:w="1700" w:type="dxa"/>
            <w:gridSpan w:val="3"/>
            <w:tcMar>
              <w:top w:w="0" w:type="dxa"/>
              <w:left w:w="0" w:type="dxa"/>
              <w:bottom w:w="0" w:type="dxa"/>
              <w:right w:w="0" w:type="dxa"/>
            </w:tcMar>
          </w:tcPr>
          <w:p w:rsidR="00452E61" w:rsidRDefault="00452E61" w:rsidP="00EA2540">
            <w:pPr>
              <w:spacing w:line="1" w:lineRule="auto"/>
            </w:pPr>
          </w:p>
        </w:tc>
        <w:tc>
          <w:tcPr>
            <w:tcW w:w="850" w:type="dxa"/>
            <w:tcMar>
              <w:top w:w="0" w:type="dxa"/>
              <w:left w:w="0" w:type="dxa"/>
              <w:bottom w:w="0" w:type="dxa"/>
              <w:right w:w="0" w:type="dxa"/>
            </w:tcMar>
          </w:tcPr>
          <w:p w:rsidR="00452E61" w:rsidRDefault="00452E61" w:rsidP="00EA2540">
            <w:pPr>
              <w:spacing w:line="1" w:lineRule="auto"/>
            </w:pPr>
          </w:p>
        </w:tc>
        <w:tc>
          <w:tcPr>
            <w:tcW w:w="3685" w:type="dxa"/>
            <w:gridSpan w:val="3"/>
            <w:tcMar>
              <w:top w:w="0" w:type="dxa"/>
              <w:left w:w="0" w:type="dxa"/>
              <w:bottom w:w="0" w:type="dxa"/>
              <w:right w:w="0" w:type="dxa"/>
            </w:tcMar>
          </w:tcPr>
          <w:p w:rsidR="00452E61" w:rsidRDefault="00452E61" w:rsidP="00EA2540">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452E61" w:rsidRDefault="00452E61" w:rsidP="00EA2540">
            <w:pPr>
              <w:spacing w:line="1" w:lineRule="auto"/>
            </w:pPr>
          </w:p>
        </w:tc>
      </w:tr>
      <w:tr w:rsidR="00452E61" w:rsidTr="00EA2540">
        <w:trPr>
          <w:trHeight w:val="230"/>
        </w:trPr>
        <w:tc>
          <w:tcPr>
            <w:tcW w:w="10372" w:type="dxa"/>
            <w:gridSpan w:val="12"/>
            <w:vMerge w:val="restart"/>
            <w:tcMar>
              <w:top w:w="0" w:type="dxa"/>
              <w:left w:w="0" w:type="dxa"/>
              <w:bottom w:w="0" w:type="dxa"/>
              <w:right w:w="0" w:type="dxa"/>
            </w:tcMar>
            <w:vAlign w:val="cente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452E61" w:rsidTr="00B934D7">
              <w:trPr>
                <w:trHeight w:val="230"/>
              </w:trPr>
              <w:tc>
                <w:tcPr>
                  <w:tcW w:w="6015" w:type="dxa"/>
                  <w:gridSpan w:val="6"/>
                  <w:vMerge w:val="restart"/>
                  <w:tcMar>
                    <w:top w:w="0" w:type="dxa"/>
                    <w:left w:w="0" w:type="dxa"/>
                    <w:bottom w:w="0" w:type="dxa"/>
                    <w:right w:w="0" w:type="dxa"/>
                  </w:tcMar>
                  <w:vAlign w:val="center"/>
                </w:tcPr>
                <w:p w:rsidR="00452E61" w:rsidRDefault="00452E61" w:rsidP="00EA2540">
                  <w:pPr>
                    <w:framePr w:hSpace="180" w:wrap="around" w:hAnchor="margin" w:y="-465"/>
                    <w:suppressOverlap/>
                    <w:jc w:val="center"/>
                    <w:rPr>
                      <w:b/>
                      <w:bCs/>
                      <w:color w:val="000000"/>
                    </w:rPr>
                  </w:pPr>
                  <w:r>
                    <w:rPr>
                      <w:b/>
                      <w:bCs/>
                      <w:color w:val="000000"/>
                    </w:rPr>
                    <w:t>ДОКУМЕНТ ПОДПИСАН ЭЛЕКТРОННОЙ ПОДПИСЬЮ</w:t>
                  </w:r>
                </w:p>
              </w:tc>
            </w:tr>
            <w:tr w:rsidR="00452E61" w:rsidTr="00B934D7">
              <w:trPr>
                <w:trHeight w:val="105"/>
              </w:trPr>
              <w:tc>
                <w:tcPr>
                  <w:tcW w:w="6015" w:type="dxa"/>
                  <w:gridSpan w:val="6"/>
                  <w:vMerge/>
                  <w:tcMar>
                    <w:top w:w="0" w:type="dxa"/>
                    <w:left w:w="0" w:type="dxa"/>
                    <w:bottom w:w="0" w:type="dxa"/>
                    <w:right w:w="0" w:type="dxa"/>
                  </w:tcMar>
                  <w:vAlign w:val="center"/>
                </w:tcPr>
                <w:p w:rsidR="00452E61" w:rsidRDefault="00452E61" w:rsidP="00EA2540">
                  <w:pPr>
                    <w:framePr w:hSpace="180" w:wrap="around" w:hAnchor="margin" w:y="-465"/>
                    <w:spacing w:line="1" w:lineRule="auto"/>
                    <w:suppressOverlap/>
                  </w:pPr>
                </w:p>
              </w:tc>
            </w:tr>
            <w:tr w:rsidR="00452E61" w:rsidTr="00B934D7">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452E61" w:rsidTr="00B934D7">
                    <w:tc>
                      <w:tcPr>
                        <w:tcW w:w="6015" w:type="dxa"/>
                        <w:tcMar>
                          <w:top w:w="0" w:type="dxa"/>
                          <w:left w:w="0" w:type="dxa"/>
                          <w:bottom w:w="0" w:type="dxa"/>
                          <w:right w:w="0" w:type="dxa"/>
                        </w:tcMar>
                      </w:tcPr>
                      <w:p w:rsidR="00452E61" w:rsidRDefault="00452E61" w:rsidP="00EA2540">
                        <w:pPr>
                          <w:framePr w:hSpace="180" w:wrap="around" w:hAnchor="margin" w:y="-465"/>
                          <w:suppressOverlap/>
                        </w:pPr>
                        <w:r>
                          <w:rPr>
                            <w:color w:val="000000"/>
                          </w:rPr>
                          <w:t>Сертификат: 724407ad29911b900a2367c823f22481</w:t>
                        </w:r>
                      </w:p>
                      <w:p w:rsidR="00452E61" w:rsidRDefault="00452E61" w:rsidP="00EA2540">
                        <w:pPr>
                          <w:framePr w:hSpace="180" w:wrap="around" w:hAnchor="margin" w:y="-465"/>
                          <w:suppressOverlap/>
                        </w:pPr>
                        <w:r>
                          <w:rPr>
                            <w:color w:val="000000"/>
                          </w:rPr>
                          <w:t>Владелец: Махаева Наталья Владимировна</w:t>
                        </w:r>
                      </w:p>
                      <w:p w:rsidR="00452E61" w:rsidRDefault="00452E61" w:rsidP="00EA2540">
                        <w:pPr>
                          <w:framePr w:hSpace="180" w:wrap="around" w:hAnchor="margin" w:y="-465"/>
                          <w:suppressOverlap/>
                        </w:pPr>
                        <w:r>
                          <w:rPr>
                            <w:color w:val="000000"/>
                          </w:rPr>
                          <w:t>Действителен с 21.03.2024 по 14.06.2025</w:t>
                        </w:r>
                      </w:p>
                    </w:tc>
                  </w:tr>
                </w:tbl>
                <w:p w:rsidR="00452E61" w:rsidRDefault="00452E61" w:rsidP="00EA2540">
                  <w:pPr>
                    <w:framePr w:hSpace="180" w:wrap="around" w:hAnchor="margin" w:y="-465"/>
                    <w:spacing w:line="1" w:lineRule="auto"/>
                    <w:suppressOverlap/>
                  </w:pPr>
                </w:p>
              </w:tc>
            </w:tr>
            <w:tr w:rsidR="00452E61" w:rsidTr="00B934D7">
              <w:trPr>
                <w:trHeight w:val="45"/>
              </w:trPr>
              <w:tc>
                <w:tcPr>
                  <w:tcW w:w="990"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c>
                <w:tcPr>
                  <w:tcW w:w="1005"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c>
                <w:tcPr>
                  <w:tcW w:w="1005"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c>
                <w:tcPr>
                  <w:tcW w:w="1005"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c>
                <w:tcPr>
                  <w:tcW w:w="1005"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c>
                <w:tcPr>
                  <w:tcW w:w="1005"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r>
          </w:tbl>
          <w:p w:rsidR="00452E61" w:rsidRDefault="00452E61" w:rsidP="00EA2540">
            <w:pPr>
              <w:spacing w:line="1" w:lineRule="auto"/>
            </w:pPr>
          </w:p>
        </w:tc>
      </w:tr>
      <w:tr w:rsidR="00452E61" w:rsidTr="00EA2540">
        <w:trPr>
          <w:gridAfter w:val="2"/>
          <w:wAfter w:w="566" w:type="dxa"/>
        </w:trPr>
        <w:tc>
          <w:tcPr>
            <w:tcW w:w="3118" w:type="dxa"/>
            <w:gridSpan w:val="2"/>
            <w:tcMar>
              <w:top w:w="0" w:type="dxa"/>
              <w:left w:w="0" w:type="dxa"/>
              <w:bottom w:w="0" w:type="dxa"/>
              <w:right w:w="0" w:type="dxa"/>
            </w:tcMar>
          </w:tcPr>
          <w:p w:rsidR="00452E61" w:rsidRDefault="00452E61" w:rsidP="00EA2540">
            <w:pPr>
              <w:spacing w:line="1" w:lineRule="auto"/>
            </w:pPr>
          </w:p>
        </w:tc>
        <w:tc>
          <w:tcPr>
            <w:tcW w:w="1700" w:type="dxa"/>
            <w:gridSpan w:val="3"/>
            <w:tcMar>
              <w:top w:w="0" w:type="dxa"/>
              <w:left w:w="0" w:type="dxa"/>
              <w:bottom w:w="0" w:type="dxa"/>
              <w:right w:w="0" w:type="dxa"/>
            </w:tcMar>
          </w:tcPr>
          <w:p w:rsidR="00452E61" w:rsidRDefault="00452E61" w:rsidP="00EA2540">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452E61" w:rsidRDefault="00452E61" w:rsidP="00EA2540">
            <w:pPr>
              <w:spacing w:line="1" w:lineRule="auto"/>
            </w:pPr>
          </w:p>
        </w:tc>
        <w:tc>
          <w:tcPr>
            <w:tcW w:w="3685" w:type="dxa"/>
            <w:gridSpan w:val="3"/>
            <w:tcMar>
              <w:top w:w="0" w:type="dxa"/>
              <w:left w:w="0" w:type="dxa"/>
              <w:bottom w:w="0" w:type="dxa"/>
              <w:right w:w="0" w:type="dxa"/>
            </w:tcMar>
          </w:tcPr>
          <w:p w:rsidR="00452E61" w:rsidRDefault="00452E61" w:rsidP="00EA2540">
            <w:pPr>
              <w:rPr>
                <w:color w:val="000000"/>
                <w:sz w:val="28"/>
                <w:szCs w:val="28"/>
              </w:rPr>
            </w:pPr>
            <w:r>
              <w:rPr>
                <w:color w:val="000000"/>
                <w:sz w:val="28"/>
                <w:szCs w:val="28"/>
              </w:rPr>
              <w:t xml:space="preserve"> </w:t>
            </w:r>
          </w:p>
        </w:tc>
        <w:tc>
          <w:tcPr>
            <w:tcW w:w="453" w:type="dxa"/>
            <w:tcMar>
              <w:top w:w="0" w:type="dxa"/>
              <w:left w:w="0" w:type="dxa"/>
              <w:bottom w:w="0" w:type="dxa"/>
              <w:right w:w="0" w:type="dxa"/>
            </w:tcMar>
          </w:tcPr>
          <w:p w:rsidR="00452E61" w:rsidRDefault="00452E61" w:rsidP="00EA2540">
            <w:pPr>
              <w:spacing w:line="1" w:lineRule="auto"/>
            </w:pPr>
          </w:p>
        </w:tc>
      </w:tr>
      <w:tr w:rsidR="00452E61" w:rsidTr="00EA2540">
        <w:trPr>
          <w:gridAfter w:val="2"/>
          <w:wAfter w:w="566" w:type="dxa"/>
        </w:trPr>
        <w:tc>
          <w:tcPr>
            <w:tcW w:w="3118" w:type="dxa"/>
            <w:gridSpan w:val="2"/>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452E61" w:rsidTr="00B934D7">
              <w:tc>
                <w:tcPr>
                  <w:tcW w:w="3118" w:type="dxa"/>
                  <w:tcMar>
                    <w:top w:w="0" w:type="dxa"/>
                    <w:left w:w="0" w:type="dxa"/>
                    <w:bottom w:w="0" w:type="dxa"/>
                    <w:right w:w="0" w:type="dxa"/>
                  </w:tcMar>
                </w:tcPr>
                <w:p w:rsidR="00452E61" w:rsidRDefault="00452E61" w:rsidP="00EA2540">
                  <w:pPr>
                    <w:framePr w:hSpace="180" w:wrap="around" w:hAnchor="margin" w:y="-465"/>
                    <w:suppressOverlap/>
                  </w:pPr>
                  <w:r>
                    <w:rPr>
                      <w:color w:val="000000"/>
                      <w:sz w:val="28"/>
                      <w:szCs w:val="28"/>
                    </w:rPr>
                    <w:t>ДИРЕКТОР</w:t>
                  </w:r>
                </w:p>
              </w:tc>
            </w:tr>
          </w:tbl>
          <w:p w:rsidR="00452E61" w:rsidRDefault="00452E61" w:rsidP="00EA2540">
            <w:pPr>
              <w:spacing w:line="1" w:lineRule="auto"/>
            </w:pPr>
          </w:p>
        </w:tc>
        <w:tc>
          <w:tcPr>
            <w:tcW w:w="1700" w:type="dxa"/>
            <w:gridSpan w:val="3"/>
            <w:tcMar>
              <w:top w:w="0" w:type="dxa"/>
              <w:left w:w="0" w:type="dxa"/>
              <w:bottom w:w="0" w:type="dxa"/>
              <w:right w:w="0" w:type="dxa"/>
            </w:tcMar>
          </w:tcPr>
          <w:p w:rsidR="00452E61" w:rsidRDefault="00452E61" w:rsidP="00EA2540">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452E61" w:rsidRDefault="00452E61" w:rsidP="00EA2540">
            <w:pPr>
              <w:spacing w:line="1" w:lineRule="auto"/>
            </w:pPr>
          </w:p>
        </w:tc>
        <w:tc>
          <w:tcPr>
            <w:tcW w:w="3685" w:type="dxa"/>
            <w:gridSpan w:val="3"/>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452E61" w:rsidTr="00B934D7">
              <w:trPr>
                <w:jc w:val="center"/>
              </w:trPr>
              <w:tc>
                <w:tcPr>
                  <w:tcW w:w="3685" w:type="dxa"/>
                  <w:tcMar>
                    <w:top w:w="0" w:type="dxa"/>
                    <w:left w:w="0" w:type="dxa"/>
                    <w:bottom w:w="0" w:type="dxa"/>
                    <w:right w:w="0" w:type="dxa"/>
                  </w:tcMar>
                </w:tcPr>
                <w:p w:rsidR="00452E61" w:rsidRDefault="00452E61" w:rsidP="00EA2540">
                  <w:pPr>
                    <w:framePr w:hSpace="180" w:wrap="around" w:hAnchor="margin" w:y="-465"/>
                    <w:suppressOverlap/>
                    <w:jc w:val="center"/>
                  </w:pPr>
                  <w:r>
                    <w:rPr>
                      <w:color w:val="000000"/>
                      <w:sz w:val="28"/>
                      <w:szCs w:val="28"/>
                    </w:rPr>
                    <w:t>Н.В. Махаева</w:t>
                  </w:r>
                </w:p>
              </w:tc>
            </w:tr>
          </w:tbl>
          <w:p w:rsidR="00452E61" w:rsidRDefault="00452E61" w:rsidP="00EA2540">
            <w:pPr>
              <w:spacing w:line="1" w:lineRule="auto"/>
            </w:pPr>
          </w:p>
        </w:tc>
        <w:tc>
          <w:tcPr>
            <w:tcW w:w="453" w:type="dxa"/>
            <w:tcMar>
              <w:top w:w="0" w:type="dxa"/>
              <w:left w:w="0" w:type="dxa"/>
              <w:bottom w:w="0" w:type="dxa"/>
              <w:right w:w="0" w:type="dxa"/>
            </w:tcMar>
          </w:tcPr>
          <w:p w:rsidR="00452E61" w:rsidRDefault="00452E61" w:rsidP="00EA2540">
            <w:pPr>
              <w:spacing w:line="1" w:lineRule="auto"/>
            </w:pPr>
          </w:p>
        </w:tc>
      </w:tr>
      <w:tr w:rsidR="00452E61" w:rsidTr="00EA2540">
        <w:trPr>
          <w:gridAfter w:val="2"/>
          <w:wAfter w:w="566" w:type="dxa"/>
        </w:trPr>
        <w:tc>
          <w:tcPr>
            <w:tcW w:w="3118" w:type="dxa"/>
            <w:gridSpan w:val="2"/>
            <w:vMerge/>
            <w:tcMar>
              <w:top w:w="0" w:type="dxa"/>
              <w:left w:w="0" w:type="dxa"/>
              <w:bottom w:w="0" w:type="dxa"/>
              <w:right w:w="0" w:type="dxa"/>
            </w:tcMar>
          </w:tcPr>
          <w:p w:rsidR="00452E61" w:rsidRDefault="00452E61" w:rsidP="00EA2540">
            <w:pPr>
              <w:spacing w:line="1" w:lineRule="auto"/>
            </w:pPr>
          </w:p>
        </w:tc>
        <w:tc>
          <w:tcPr>
            <w:tcW w:w="1700" w:type="dxa"/>
            <w:gridSpan w:val="3"/>
            <w:tcMar>
              <w:top w:w="0" w:type="dxa"/>
              <w:left w:w="0" w:type="dxa"/>
              <w:bottom w:w="0" w:type="dxa"/>
              <w:right w:w="0" w:type="dxa"/>
            </w:tcMar>
          </w:tcPr>
          <w:p w:rsidR="00452E61" w:rsidRDefault="00452E61" w:rsidP="00EA2540">
            <w:pPr>
              <w:spacing w:line="1" w:lineRule="auto"/>
            </w:pPr>
          </w:p>
        </w:tc>
        <w:tc>
          <w:tcPr>
            <w:tcW w:w="850" w:type="dxa"/>
            <w:tcMar>
              <w:top w:w="0" w:type="dxa"/>
              <w:left w:w="0" w:type="dxa"/>
              <w:bottom w:w="0" w:type="dxa"/>
              <w:right w:w="0" w:type="dxa"/>
            </w:tcMar>
          </w:tcPr>
          <w:p w:rsidR="00452E61" w:rsidRDefault="00452E61" w:rsidP="00EA2540">
            <w:pPr>
              <w:spacing w:line="1" w:lineRule="auto"/>
            </w:pPr>
          </w:p>
        </w:tc>
        <w:tc>
          <w:tcPr>
            <w:tcW w:w="3685" w:type="dxa"/>
            <w:gridSpan w:val="3"/>
            <w:tcMar>
              <w:top w:w="0" w:type="dxa"/>
              <w:left w:w="0" w:type="dxa"/>
              <w:bottom w:w="0" w:type="dxa"/>
              <w:right w:w="0" w:type="dxa"/>
            </w:tcMar>
          </w:tcPr>
          <w:p w:rsidR="00452E61" w:rsidRDefault="00452E61" w:rsidP="00EA2540">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452E61" w:rsidRDefault="00452E61" w:rsidP="00EA2540">
            <w:pPr>
              <w:spacing w:line="1" w:lineRule="auto"/>
            </w:pPr>
          </w:p>
        </w:tc>
      </w:tr>
      <w:tr w:rsidR="00452E61" w:rsidTr="00EA2540">
        <w:trPr>
          <w:trHeight w:val="230"/>
        </w:trPr>
        <w:tc>
          <w:tcPr>
            <w:tcW w:w="10372" w:type="dxa"/>
            <w:gridSpan w:val="12"/>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452E61" w:rsidTr="00B934D7">
              <w:trPr>
                <w:trHeight w:val="230"/>
              </w:trPr>
              <w:tc>
                <w:tcPr>
                  <w:tcW w:w="6015" w:type="dxa"/>
                  <w:gridSpan w:val="6"/>
                  <w:vMerge w:val="restart"/>
                  <w:tcMar>
                    <w:top w:w="0" w:type="dxa"/>
                    <w:left w:w="0" w:type="dxa"/>
                    <w:bottom w:w="0" w:type="dxa"/>
                    <w:right w:w="0" w:type="dxa"/>
                  </w:tcMar>
                  <w:vAlign w:val="center"/>
                </w:tcPr>
                <w:p w:rsidR="00452E61" w:rsidRDefault="00452E61" w:rsidP="00EA2540">
                  <w:pPr>
                    <w:framePr w:hSpace="180" w:wrap="around" w:hAnchor="margin" w:y="-465"/>
                    <w:suppressOverlap/>
                    <w:jc w:val="center"/>
                    <w:rPr>
                      <w:b/>
                      <w:bCs/>
                      <w:color w:val="000000"/>
                    </w:rPr>
                  </w:pPr>
                  <w:r>
                    <w:rPr>
                      <w:b/>
                      <w:bCs/>
                      <w:color w:val="000000"/>
                    </w:rPr>
                    <w:t>ДОКУМЕНТ ПОДПИСАН ЭЛЕКТРОННОЙ ПОДПИСЬЮ</w:t>
                  </w:r>
                </w:p>
              </w:tc>
            </w:tr>
            <w:tr w:rsidR="00452E61" w:rsidTr="00B934D7">
              <w:trPr>
                <w:trHeight w:val="105"/>
              </w:trPr>
              <w:tc>
                <w:tcPr>
                  <w:tcW w:w="6015" w:type="dxa"/>
                  <w:gridSpan w:val="6"/>
                  <w:vMerge/>
                  <w:tcMar>
                    <w:top w:w="0" w:type="dxa"/>
                    <w:left w:w="0" w:type="dxa"/>
                    <w:bottom w:w="0" w:type="dxa"/>
                    <w:right w:w="0" w:type="dxa"/>
                  </w:tcMar>
                  <w:vAlign w:val="center"/>
                </w:tcPr>
                <w:p w:rsidR="00452E61" w:rsidRDefault="00452E61" w:rsidP="00EA2540">
                  <w:pPr>
                    <w:framePr w:hSpace="180" w:wrap="around" w:hAnchor="margin" w:y="-465"/>
                    <w:spacing w:line="1" w:lineRule="auto"/>
                    <w:suppressOverlap/>
                  </w:pPr>
                </w:p>
              </w:tc>
            </w:tr>
            <w:tr w:rsidR="00452E61" w:rsidTr="00B934D7">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452E61" w:rsidTr="00B934D7">
                    <w:tc>
                      <w:tcPr>
                        <w:tcW w:w="6015" w:type="dxa"/>
                        <w:tcMar>
                          <w:top w:w="0" w:type="dxa"/>
                          <w:left w:w="0" w:type="dxa"/>
                          <w:bottom w:w="0" w:type="dxa"/>
                          <w:right w:w="0" w:type="dxa"/>
                        </w:tcMar>
                      </w:tcPr>
                      <w:p w:rsidR="00452E61" w:rsidRDefault="00452E61" w:rsidP="00EA2540">
                        <w:pPr>
                          <w:framePr w:hSpace="180" w:wrap="around" w:hAnchor="margin" w:y="-465"/>
                          <w:suppressOverlap/>
                        </w:pPr>
                        <w:r>
                          <w:rPr>
                            <w:color w:val="000000"/>
                          </w:rPr>
                          <w:t>Сертификат: 724407ad29911b900a2367c823f22481</w:t>
                        </w:r>
                      </w:p>
                      <w:p w:rsidR="00452E61" w:rsidRDefault="00452E61" w:rsidP="00EA2540">
                        <w:pPr>
                          <w:framePr w:hSpace="180" w:wrap="around" w:hAnchor="margin" w:y="-465"/>
                          <w:suppressOverlap/>
                        </w:pPr>
                        <w:r>
                          <w:rPr>
                            <w:color w:val="000000"/>
                          </w:rPr>
                          <w:t>Владелец: Махаева Наталья Владимировна</w:t>
                        </w:r>
                      </w:p>
                      <w:p w:rsidR="00452E61" w:rsidRDefault="00452E61" w:rsidP="00EA2540">
                        <w:pPr>
                          <w:framePr w:hSpace="180" w:wrap="around" w:hAnchor="margin" w:y="-465"/>
                          <w:suppressOverlap/>
                        </w:pPr>
                        <w:r>
                          <w:rPr>
                            <w:color w:val="000000"/>
                          </w:rPr>
                          <w:t>Действителен с 21.03.2024 по 14.06.2025</w:t>
                        </w:r>
                      </w:p>
                    </w:tc>
                  </w:tr>
                </w:tbl>
                <w:p w:rsidR="00452E61" w:rsidRDefault="00452E61" w:rsidP="00EA2540">
                  <w:pPr>
                    <w:framePr w:hSpace="180" w:wrap="around" w:hAnchor="margin" w:y="-465"/>
                    <w:spacing w:line="1" w:lineRule="auto"/>
                    <w:suppressOverlap/>
                  </w:pPr>
                </w:p>
              </w:tc>
            </w:tr>
            <w:tr w:rsidR="00452E61" w:rsidTr="00B934D7">
              <w:trPr>
                <w:trHeight w:val="45"/>
              </w:trPr>
              <w:tc>
                <w:tcPr>
                  <w:tcW w:w="990"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c>
                <w:tcPr>
                  <w:tcW w:w="1005"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c>
                <w:tcPr>
                  <w:tcW w:w="1005"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c>
                <w:tcPr>
                  <w:tcW w:w="1005"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c>
                <w:tcPr>
                  <w:tcW w:w="1005"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c>
                <w:tcPr>
                  <w:tcW w:w="1005" w:type="dxa"/>
                  <w:tcMar>
                    <w:top w:w="0" w:type="dxa"/>
                    <w:left w:w="0" w:type="dxa"/>
                    <w:bottom w:w="0" w:type="dxa"/>
                    <w:right w:w="0" w:type="dxa"/>
                  </w:tcMar>
                </w:tcPr>
                <w:p w:rsidR="00452E61" w:rsidRDefault="00452E61" w:rsidP="00EA2540">
                  <w:pPr>
                    <w:framePr w:hSpace="180" w:wrap="around" w:hAnchor="margin" w:y="-465"/>
                    <w:spacing w:line="1" w:lineRule="auto"/>
                    <w:suppressOverlap/>
                  </w:pPr>
                </w:p>
              </w:tc>
            </w:tr>
          </w:tbl>
          <w:p w:rsidR="00452E61" w:rsidRDefault="00452E61" w:rsidP="00EA2540">
            <w:pPr>
              <w:spacing w:line="1" w:lineRule="auto"/>
            </w:pPr>
          </w:p>
        </w:tc>
      </w:tr>
      <w:tr w:rsidR="00452E61" w:rsidTr="00EA2540">
        <w:trPr>
          <w:gridAfter w:val="2"/>
          <w:wAfter w:w="566" w:type="dxa"/>
        </w:trPr>
        <w:tc>
          <w:tcPr>
            <w:tcW w:w="3118" w:type="dxa"/>
            <w:gridSpan w:val="2"/>
            <w:tcMar>
              <w:top w:w="0" w:type="dxa"/>
              <w:left w:w="0" w:type="dxa"/>
              <w:bottom w:w="0" w:type="dxa"/>
              <w:right w:w="0" w:type="dxa"/>
            </w:tcMar>
          </w:tcPr>
          <w:p w:rsidR="00452E61" w:rsidRDefault="00452E61" w:rsidP="00EA2540">
            <w:pPr>
              <w:rPr>
                <w:color w:val="000000"/>
                <w:sz w:val="28"/>
                <w:szCs w:val="28"/>
              </w:rPr>
            </w:pPr>
            <w:r>
              <w:rPr>
                <w:color w:val="000000"/>
                <w:sz w:val="28"/>
                <w:szCs w:val="28"/>
              </w:rPr>
              <w:t xml:space="preserve"> </w:t>
            </w:r>
          </w:p>
        </w:tc>
        <w:tc>
          <w:tcPr>
            <w:tcW w:w="1700" w:type="dxa"/>
            <w:gridSpan w:val="3"/>
            <w:tcMar>
              <w:top w:w="0" w:type="dxa"/>
              <w:left w:w="0" w:type="dxa"/>
              <w:bottom w:w="0" w:type="dxa"/>
              <w:right w:w="0" w:type="dxa"/>
            </w:tcMar>
          </w:tcPr>
          <w:p w:rsidR="00452E61" w:rsidRDefault="00452E61" w:rsidP="00EA2540">
            <w:pPr>
              <w:spacing w:line="1" w:lineRule="auto"/>
            </w:pPr>
          </w:p>
        </w:tc>
        <w:tc>
          <w:tcPr>
            <w:tcW w:w="850" w:type="dxa"/>
            <w:tcMar>
              <w:top w:w="0" w:type="dxa"/>
              <w:left w:w="0" w:type="dxa"/>
              <w:bottom w:w="0" w:type="dxa"/>
              <w:right w:w="0" w:type="dxa"/>
            </w:tcMar>
          </w:tcPr>
          <w:p w:rsidR="00452E61" w:rsidRDefault="00452E61" w:rsidP="00EA2540">
            <w:pPr>
              <w:spacing w:line="1" w:lineRule="auto"/>
            </w:pPr>
          </w:p>
        </w:tc>
        <w:tc>
          <w:tcPr>
            <w:tcW w:w="3685" w:type="dxa"/>
            <w:gridSpan w:val="3"/>
            <w:tcMar>
              <w:top w:w="0" w:type="dxa"/>
              <w:left w:w="0" w:type="dxa"/>
              <w:bottom w:w="0" w:type="dxa"/>
              <w:right w:w="0" w:type="dxa"/>
            </w:tcMar>
          </w:tcPr>
          <w:p w:rsidR="00452E61" w:rsidRDefault="00452E61" w:rsidP="00EA2540">
            <w:pPr>
              <w:spacing w:line="1" w:lineRule="auto"/>
            </w:pPr>
          </w:p>
        </w:tc>
        <w:tc>
          <w:tcPr>
            <w:tcW w:w="453" w:type="dxa"/>
            <w:tcMar>
              <w:top w:w="0" w:type="dxa"/>
              <w:left w:w="0" w:type="dxa"/>
              <w:bottom w:w="0" w:type="dxa"/>
              <w:right w:w="0" w:type="dxa"/>
            </w:tcMar>
          </w:tcPr>
          <w:p w:rsidR="00452E61" w:rsidRDefault="00452E61" w:rsidP="00EA2540">
            <w:pPr>
              <w:spacing w:line="1" w:lineRule="auto"/>
            </w:pPr>
          </w:p>
        </w:tc>
      </w:tr>
      <w:tr w:rsidR="00452E61" w:rsidTr="00EA2540">
        <w:trPr>
          <w:gridAfter w:val="2"/>
          <w:wAfter w:w="566" w:type="dxa"/>
        </w:trPr>
        <w:tc>
          <w:tcPr>
            <w:tcW w:w="9806" w:type="dxa"/>
            <w:gridSpan w:val="10"/>
            <w:tcMar>
              <w:top w:w="0" w:type="dxa"/>
              <w:left w:w="0" w:type="dxa"/>
              <w:bottom w:w="0" w:type="dxa"/>
              <w:right w:w="0" w:type="dxa"/>
            </w:tcMar>
          </w:tcPr>
          <w:tbl>
            <w:tblPr>
              <w:tblOverlap w:val="never"/>
              <w:tblW w:w="9806" w:type="dxa"/>
              <w:tblLayout w:type="fixed"/>
              <w:tblCellMar>
                <w:left w:w="0" w:type="dxa"/>
                <w:right w:w="0" w:type="dxa"/>
              </w:tblCellMar>
              <w:tblLook w:val="01E0" w:firstRow="1" w:lastRow="1" w:firstColumn="1" w:lastColumn="1" w:noHBand="0" w:noVBand="0"/>
            </w:tblPr>
            <w:tblGrid>
              <w:gridCol w:w="9806"/>
            </w:tblGrid>
            <w:tr w:rsidR="00452E61" w:rsidTr="00B934D7">
              <w:tc>
                <w:tcPr>
                  <w:tcW w:w="9806" w:type="dxa"/>
                  <w:tcMar>
                    <w:top w:w="0" w:type="dxa"/>
                    <w:left w:w="0" w:type="dxa"/>
                    <w:bottom w:w="0" w:type="dxa"/>
                    <w:right w:w="0" w:type="dxa"/>
                  </w:tcMar>
                </w:tcPr>
                <w:p w:rsidR="00452E61" w:rsidRDefault="00452E61" w:rsidP="00EA2540">
                  <w:pPr>
                    <w:framePr w:hSpace="180" w:wrap="around" w:hAnchor="margin" w:y="-465"/>
                    <w:suppressOverlap/>
                  </w:pPr>
                  <w:r>
                    <w:rPr>
                      <w:color w:val="000000"/>
                      <w:sz w:val="28"/>
                      <w:szCs w:val="28"/>
                    </w:rPr>
                    <w:t>3 февраля 2025 г.</w:t>
                  </w:r>
                </w:p>
              </w:tc>
            </w:tr>
          </w:tbl>
          <w:p w:rsidR="00452E61" w:rsidRDefault="00452E61" w:rsidP="00EA2540">
            <w:pPr>
              <w:spacing w:line="1" w:lineRule="auto"/>
            </w:pPr>
          </w:p>
        </w:tc>
      </w:tr>
      <w:tr w:rsidR="001D2D18" w:rsidTr="00EA2540">
        <w:trPr>
          <w:gridAfter w:val="1"/>
          <w:wAfter w:w="58" w:type="dxa"/>
          <w:trHeight w:val="322"/>
        </w:trPr>
        <w:tc>
          <w:tcPr>
            <w:tcW w:w="10314" w:type="dxa"/>
            <w:gridSpan w:val="11"/>
            <w:vMerge w:val="restart"/>
            <w:tcMar>
              <w:top w:w="0" w:type="dxa"/>
              <w:left w:w="0" w:type="dxa"/>
              <w:bottom w:w="0" w:type="dxa"/>
              <w:right w:w="0" w:type="dxa"/>
            </w:tcMar>
          </w:tcPr>
          <w:p w:rsidR="001D2D18" w:rsidRDefault="001D2D18" w:rsidP="00EA2540">
            <w:pPr>
              <w:jc w:val="both"/>
              <w:rPr>
                <w:color w:val="000000"/>
                <w:sz w:val="28"/>
                <w:szCs w:val="28"/>
              </w:rPr>
            </w:pPr>
          </w:p>
        </w:tc>
      </w:tr>
      <w:tr w:rsidR="001D2D18" w:rsidTr="00EA2540">
        <w:trPr>
          <w:gridAfter w:val="1"/>
          <w:wAfter w:w="58" w:type="dxa"/>
          <w:trHeight w:val="322"/>
        </w:trPr>
        <w:tc>
          <w:tcPr>
            <w:tcW w:w="10314" w:type="dxa"/>
            <w:gridSpan w:val="11"/>
            <w:vMerge w:val="restart"/>
            <w:tcMar>
              <w:top w:w="0" w:type="dxa"/>
              <w:left w:w="0" w:type="dxa"/>
              <w:bottom w:w="0" w:type="dxa"/>
              <w:right w:w="0" w:type="dxa"/>
            </w:tcMar>
          </w:tcPr>
          <w:p w:rsidR="001D2D18" w:rsidRDefault="001D2D18" w:rsidP="00EA2540">
            <w:pPr>
              <w:jc w:val="both"/>
              <w:rPr>
                <w:color w:val="000000"/>
                <w:sz w:val="28"/>
                <w:szCs w:val="28"/>
              </w:rPr>
            </w:pPr>
          </w:p>
        </w:tc>
      </w:tr>
      <w:tr w:rsidR="001D2D18" w:rsidTr="00EA2540">
        <w:trPr>
          <w:gridAfter w:val="1"/>
          <w:wAfter w:w="58" w:type="dxa"/>
          <w:trHeight w:val="322"/>
        </w:trPr>
        <w:tc>
          <w:tcPr>
            <w:tcW w:w="10314" w:type="dxa"/>
            <w:gridSpan w:val="11"/>
            <w:tcMar>
              <w:top w:w="0" w:type="dxa"/>
              <w:left w:w="0" w:type="dxa"/>
              <w:bottom w:w="0" w:type="dxa"/>
              <w:right w:w="0" w:type="dxa"/>
            </w:tcMar>
          </w:tcPr>
          <w:p w:rsidR="001D2D18" w:rsidRDefault="001D2D18" w:rsidP="00EA2540">
            <w:pPr>
              <w:jc w:val="both"/>
              <w:rPr>
                <w:color w:val="000000"/>
                <w:sz w:val="28"/>
                <w:szCs w:val="28"/>
              </w:rPr>
            </w:pPr>
          </w:p>
        </w:tc>
      </w:tr>
    </w:tbl>
    <w:p w:rsidR="001D2D18" w:rsidRDefault="001D2D18">
      <w:pPr>
        <w:sectPr w:rsidR="001D2D18">
          <w:headerReference w:type="default" r:id="rId12"/>
          <w:footerReference w:type="default" r:id="rId13"/>
          <w:pgSz w:w="11905" w:h="16837"/>
          <w:pgMar w:top="1133" w:right="566" w:bottom="1133" w:left="1133" w:header="1133" w:footer="1133" w:gutter="0"/>
          <w:cols w:space="720"/>
        </w:sectPr>
      </w:pPr>
    </w:p>
    <w:p w:rsidR="001D2D18" w:rsidRDefault="001D2D18">
      <w:pPr>
        <w:rPr>
          <w:vanish/>
        </w:rPr>
      </w:pPr>
      <w:bookmarkStart w:id="2" w:name="__bookmark_6"/>
      <w:bookmarkEnd w:id="2"/>
    </w:p>
    <w:tbl>
      <w:tblPr>
        <w:tblOverlap w:val="never"/>
        <w:tblW w:w="10206" w:type="dxa"/>
        <w:tblLayout w:type="fixed"/>
        <w:tblLook w:val="01E0" w:firstRow="1" w:lastRow="1" w:firstColumn="1" w:lastColumn="1" w:noHBand="0" w:noVBand="0"/>
      </w:tblPr>
      <w:tblGrid>
        <w:gridCol w:w="56"/>
        <w:gridCol w:w="1096"/>
        <w:gridCol w:w="1096"/>
        <w:gridCol w:w="1096"/>
        <w:gridCol w:w="56"/>
        <w:gridCol w:w="56"/>
        <w:gridCol w:w="1096"/>
        <w:gridCol w:w="1096"/>
        <w:gridCol w:w="1096"/>
        <w:gridCol w:w="56"/>
        <w:gridCol w:w="56"/>
        <w:gridCol w:w="1096"/>
        <w:gridCol w:w="1096"/>
        <w:gridCol w:w="1096"/>
        <w:gridCol w:w="62"/>
      </w:tblGrid>
      <w:tr w:rsidR="001D2D18">
        <w:tc>
          <w:tcPr>
            <w:tcW w:w="56" w:type="dxa"/>
            <w:tcMar>
              <w:top w:w="0" w:type="dxa"/>
              <w:left w:w="0" w:type="dxa"/>
              <w:bottom w:w="0" w:type="dxa"/>
              <w:right w:w="0" w:type="dxa"/>
            </w:tcMar>
          </w:tcPr>
          <w:p w:rsidR="001D2D18" w:rsidRDefault="001D2D18">
            <w:pPr>
              <w:spacing w:line="1" w:lineRule="auto"/>
              <w:jc w:val="center"/>
            </w:pPr>
          </w:p>
        </w:tc>
        <w:tc>
          <w:tcPr>
            <w:tcW w:w="1096" w:type="dxa"/>
            <w:tcMar>
              <w:top w:w="0" w:type="dxa"/>
              <w:left w:w="0" w:type="dxa"/>
              <w:bottom w:w="0" w:type="dxa"/>
              <w:right w:w="0" w:type="dxa"/>
            </w:tcMar>
          </w:tcPr>
          <w:p w:rsidR="001D2D18" w:rsidRDefault="001D2D18">
            <w:pPr>
              <w:spacing w:line="1" w:lineRule="auto"/>
              <w:jc w:val="center"/>
            </w:pPr>
          </w:p>
        </w:tc>
        <w:tc>
          <w:tcPr>
            <w:tcW w:w="1096" w:type="dxa"/>
            <w:tcMar>
              <w:top w:w="0" w:type="dxa"/>
              <w:left w:w="0" w:type="dxa"/>
              <w:bottom w:w="0" w:type="dxa"/>
              <w:right w:w="0" w:type="dxa"/>
            </w:tcMar>
          </w:tcPr>
          <w:p w:rsidR="001D2D18" w:rsidRDefault="001D2D18">
            <w:pPr>
              <w:spacing w:line="1" w:lineRule="auto"/>
              <w:jc w:val="center"/>
            </w:pPr>
          </w:p>
        </w:tc>
        <w:tc>
          <w:tcPr>
            <w:tcW w:w="1096" w:type="dxa"/>
            <w:tcMar>
              <w:top w:w="0" w:type="dxa"/>
              <w:left w:w="0" w:type="dxa"/>
              <w:bottom w:w="0" w:type="dxa"/>
              <w:right w:w="0" w:type="dxa"/>
            </w:tcMar>
          </w:tcPr>
          <w:p w:rsidR="001D2D18" w:rsidRDefault="001D2D18">
            <w:pPr>
              <w:spacing w:line="1" w:lineRule="auto"/>
              <w:jc w:val="center"/>
            </w:pPr>
          </w:p>
        </w:tc>
        <w:tc>
          <w:tcPr>
            <w:tcW w:w="56" w:type="dxa"/>
            <w:tcMar>
              <w:top w:w="0" w:type="dxa"/>
              <w:left w:w="0" w:type="dxa"/>
              <w:bottom w:w="0" w:type="dxa"/>
              <w:right w:w="0" w:type="dxa"/>
            </w:tcMar>
          </w:tcPr>
          <w:p w:rsidR="001D2D18" w:rsidRDefault="001D2D18">
            <w:pPr>
              <w:spacing w:line="1" w:lineRule="auto"/>
              <w:jc w:val="center"/>
            </w:pPr>
          </w:p>
        </w:tc>
        <w:tc>
          <w:tcPr>
            <w:tcW w:w="56" w:type="dxa"/>
            <w:tcMar>
              <w:top w:w="0" w:type="dxa"/>
              <w:left w:w="0" w:type="dxa"/>
              <w:bottom w:w="0" w:type="dxa"/>
              <w:right w:w="0" w:type="dxa"/>
            </w:tcMar>
          </w:tcPr>
          <w:p w:rsidR="001D2D18" w:rsidRDefault="001D2D18">
            <w:pPr>
              <w:spacing w:line="1" w:lineRule="auto"/>
              <w:jc w:val="center"/>
            </w:pPr>
          </w:p>
        </w:tc>
        <w:tc>
          <w:tcPr>
            <w:tcW w:w="1096" w:type="dxa"/>
            <w:tcMar>
              <w:top w:w="0" w:type="dxa"/>
              <w:left w:w="0" w:type="dxa"/>
              <w:bottom w:w="0" w:type="dxa"/>
              <w:right w:w="0" w:type="dxa"/>
            </w:tcMar>
          </w:tcPr>
          <w:p w:rsidR="001D2D18" w:rsidRDefault="001D2D18">
            <w:pPr>
              <w:spacing w:line="1" w:lineRule="auto"/>
              <w:jc w:val="center"/>
            </w:pPr>
          </w:p>
        </w:tc>
        <w:tc>
          <w:tcPr>
            <w:tcW w:w="1096" w:type="dxa"/>
            <w:tcMar>
              <w:top w:w="0" w:type="dxa"/>
              <w:left w:w="0" w:type="dxa"/>
              <w:bottom w:w="0" w:type="dxa"/>
              <w:right w:w="0" w:type="dxa"/>
            </w:tcMar>
          </w:tcPr>
          <w:p w:rsidR="001D2D18" w:rsidRDefault="001D2D18">
            <w:pPr>
              <w:spacing w:line="1" w:lineRule="auto"/>
              <w:jc w:val="center"/>
            </w:pPr>
          </w:p>
        </w:tc>
        <w:tc>
          <w:tcPr>
            <w:tcW w:w="1096" w:type="dxa"/>
            <w:tcMar>
              <w:top w:w="0" w:type="dxa"/>
              <w:left w:w="0" w:type="dxa"/>
              <w:bottom w:w="0" w:type="dxa"/>
              <w:right w:w="0" w:type="dxa"/>
            </w:tcMar>
          </w:tcPr>
          <w:p w:rsidR="001D2D18" w:rsidRDefault="001D2D18">
            <w:pPr>
              <w:spacing w:line="1" w:lineRule="auto"/>
              <w:jc w:val="center"/>
            </w:pPr>
          </w:p>
        </w:tc>
        <w:tc>
          <w:tcPr>
            <w:tcW w:w="56" w:type="dxa"/>
            <w:tcMar>
              <w:top w:w="0" w:type="dxa"/>
              <w:left w:w="0" w:type="dxa"/>
              <w:bottom w:w="0" w:type="dxa"/>
              <w:right w:w="0" w:type="dxa"/>
            </w:tcMar>
          </w:tcPr>
          <w:p w:rsidR="001D2D18" w:rsidRDefault="001D2D18">
            <w:pPr>
              <w:spacing w:line="1" w:lineRule="auto"/>
              <w:jc w:val="center"/>
            </w:pPr>
          </w:p>
        </w:tc>
        <w:tc>
          <w:tcPr>
            <w:tcW w:w="56" w:type="dxa"/>
            <w:tcMar>
              <w:top w:w="0" w:type="dxa"/>
              <w:left w:w="0" w:type="dxa"/>
              <w:bottom w:w="0" w:type="dxa"/>
              <w:right w:w="0" w:type="dxa"/>
            </w:tcMar>
          </w:tcPr>
          <w:p w:rsidR="001D2D18" w:rsidRDefault="001D2D18">
            <w:pPr>
              <w:spacing w:line="1" w:lineRule="auto"/>
              <w:jc w:val="center"/>
            </w:pPr>
          </w:p>
        </w:tc>
        <w:tc>
          <w:tcPr>
            <w:tcW w:w="3288" w:type="dxa"/>
            <w:gridSpan w:val="3"/>
            <w:vMerge w:val="restart"/>
            <w:tcMar>
              <w:top w:w="0" w:type="dxa"/>
              <w:left w:w="0" w:type="dxa"/>
              <w:bottom w:w="0" w:type="dxa"/>
              <w:right w:w="0" w:type="dxa"/>
            </w:tcMar>
          </w:tcPr>
          <w:p w:rsidR="001D2D18" w:rsidRDefault="00105F86">
            <w:pPr>
              <w:jc w:val="right"/>
              <w:rPr>
                <w:color w:val="000000"/>
                <w:sz w:val="28"/>
                <w:szCs w:val="28"/>
              </w:rPr>
            </w:pPr>
            <w:r>
              <w:rPr>
                <w:color w:val="000000"/>
                <w:sz w:val="28"/>
                <w:szCs w:val="28"/>
              </w:rPr>
              <w:t>Таблица №3</w:t>
            </w:r>
          </w:p>
        </w:tc>
        <w:tc>
          <w:tcPr>
            <w:tcW w:w="62" w:type="dxa"/>
            <w:tcMar>
              <w:top w:w="0" w:type="dxa"/>
              <w:left w:w="0" w:type="dxa"/>
              <w:bottom w:w="0" w:type="dxa"/>
              <w:right w:w="0" w:type="dxa"/>
            </w:tcMar>
          </w:tcPr>
          <w:p w:rsidR="001D2D18" w:rsidRDefault="001D2D18">
            <w:pPr>
              <w:spacing w:line="1" w:lineRule="auto"/>
              <w:jc w:val="center"/>
            </w:pPr>
          </w:p>
        </w:tc>
      </w:tr>
      <w:tr w:rsidR="001D2D18">
        <w:tc>
          <w:tcPr>
            <w:tcW w:w="56" w:type="dxa"/>
            <w:tcMar>
              <w:top w:w="0" w:type="dxa"/>
              <w:left w:w="0" w:type="dxa"/>
              <w:bottom w:w="0" w:type="dxa"/>
              <w:right w:w="0" w:type="dxa"/>
            </w:tcMar>
          </w:tcPr>
          <w:p w:rsidR="001D2D18" w:rsidRDefault="001D2D18">
            <w:pPr>
              <w:spacing w:line="1" w:lineRule="auto"/>
              <w:jc w:val="center"/>
            </w:pPr>
          </w:p>
        </w:tc>
        <w:tc>
          <w:tcPr>
            <w:tcW w:w="10088" w:type="dxa"/>
            <w:gridSpan w:val="13"/>
            <w:vMerge w:val="restart"/>
            <w:tcMar>
              <w:top w:w="0" w:type="dxa"/>
              <w:left w:w="0" w:type="dxa"/>
              <w:bottom w:w="0" w:type="dxa"/>
              <w:right w:w="0" w:type="dxa"/>
            </w:tcMar>
          </w:tcPr>
          <w:p w:rsidR="001D2D18" w:rsidRDefault="00105F86">
            <w:pPr>
              <w:jc w:val="center"/>
              <w:rPr>
                <w:b/>
                <w:bCs/>
                <w:color w:val="000000"/>
                <w:sz w:val="28"/>
                <w:szCs w:val="28"/>
              </w:rPr>
            </w:pPr>
            <w:r>
              <w:rPr>
                <w:b/>
                <w:bCs/>
                <w:color w:val="000000"/>
                <w:sz w:val="28"/>
                <w:szCs w:val="28"/>
              </w:rPr>
              <w:t>Сведения об исполнении текстовых статей</w:t>
            </w:r>
            <w:r>
              <w:rPr>
                <w:b/>
                <w:bCs/>
                <w:color w:val="000000"/>
                <w:sz w:val="28"/>
                <w:szCs w:val="28"/>
              </w:rPr>
              <w:br/>
              <w:t>закона (решения) о бюджете</w:t>
            </w:r>
          </w:p>
        </w:tc>
        <w:tc>
          <w:tcPr>
            <w:tcW w:w="62" w:type="dxa"/>
            <w:tcMar>
              <w:top w:w="0" w:type="dxa"/>
              <w:left w:w="0" w:type="dxa"/>
              <w:bottom w:w="0" w:type="dxa"/>
              <w:right w:w="0" w:type="dxa"/>
            </w:tcMar>
          </w:tcPr>
          <w:p w:rsidR="001D2D18" w:rsidRDefault="001D2D18">
            <w:pPr>
              <w:spacing w:line="1" w:lineRule="auto"/>
              <w:jc w:val="center"/>
            </w:pPr>
          </w:p>
        </w:tc>
      </w:tr>
      <w:tr w:rsidR="001D2D18">
        <w:tc>
          <w:tcPr>
            <w:tcW w:w="56" w:type="dxa"/>
            <w:tcMar>
              <w:top w:w="0" w:type="dxa"/>
              <w:left w:w="0" w:type="dxa"/>
              <w:bottom w:w="0" w:type="dxa"/>
              <w:right w:w="0" w:type="dxa"/>
            </w:tcMar>
          </w:tcPr>
          <w:p w:rsidR="001D2D18" w:rsidRDefault="00105F86">
            <w:pPr>
              <w:jc w:val="center"/>
              <w:rPr>
                <w:color w:val="000000"/>
                <w:sz w:val="28"/>
                <w:szCs w:val="28"/>
              </w:rPr>
            </w:pPr>
            <w:r>
              <w:rPr>
                <w:color w:val="000000"/>
                <w:sz w:val="28"/>
                <w:szCs w:val="28"/>
              </w:rPr>
              <w:t xml:space="preserve"> </w:t>
            </w:r>
          </w:p>
        </w:tc>
        <w:tc>
          <w:tcPr>
            <w:tcW w:w="1096" w:type="dxa"/>
            <w:tcMar>
              <w:top w:w="0" w:type="dxa"/>
              <w:left w:w="0" w:type="dxa"/>
              <w:bottom w:w="0" w:type="dxa"/>
              <w:right w:w="0" w:type="dxa"/>
            </w:tcMar>
          </w:tcPr>
          <w:p w:rsidR="001D2D18" w:rsidRDefault="001D2D18">
            <w:pPr>
              <w:spacing w:line="1" w:lineRule="auto"/>
              <w:jc w:val="center"/>
            </w:pPr>
          </w:p>
        </w:tc>
        <w:tc>
          <w:tcPr>
            <w:tcW w:w="1096" w:type="dxa"/>
            <w:tcMar>
              <w:top w:w="0" w:type="dxa"/>
              <w:left w:w="0" w:type="dxa"/>
              <w:bottom w:w="0" w:type="dxa"/>
              <w:right w:w="0" w:type="dxa"/>
            </w:tcMar>
          </w:tcPr>
          <w:p w:rsidR="001D2D18" w:rsidRDefault="001D2D18">
            <w:pPr>
              <w:spacing w:line="1" w:lineRule="auto"/>
              <w:jc w:val="center"/>
            </w:pPr>
          </w:p>
        </w:tc>
        <w:tc>
          <w:tcPr>
            <w:tcW w:w="1096" w:type="dxa"/>
            <w:tcMar>
              <w:top w:w="0" w:type="dxa"/>
              <w:left w:w="0" w:type="dxa"/>
              <w:bottom w:w="0" w:type="dxa"/>
              <w:right w:w="0" w:type="dxa"/>
            </w:tcMar>
          </w:tcPr>
          <w:p w:rsidR="001D2D18" w:rsidRDefault="001D2D18">
            <w:pPr>
              <w:spacing w:line="1" w:lineRule="auto"/>
              <w:jc w:val="center"/>
            </w:pPr>
          </w:p>
        </w:tc>
        <w:tc>
          <w:tcPr>
            <w:tcW w:w="56" w:type="dxa"/>
            <w:tcMar>
              <w:top w:w="0" w:type="dxa"/>
              <w:left w:w="0" w:type="dxa"/>
              <w:bottom w:w="0" w:type="dxa"/>
              <w:right w:w="0" w:type="dxa"/>
            </w:tcMar>
          </w:tcPr>
          <w:p w:rsidR="001D2D18" w:rsidRDefault="001D2D18">
            <w:pPr>
              <w:spacing w:line="1" w:lineRule="auto"/>
              <w:jc w:val="center"/>
            </w:pPr>
          </w:p>
        </w:tc>
        <w:tc>
          <w:tcPr>
            <w:tcW w:w="56" w:type="dxa"/>
            <w:tcMar>
              <w:top w:w="0" w:type="dxa"/>
              <w:left w:w="0" w:type="dxa"/>
              <w:bottom w:w="0" w:type="dxa"/>
              <w:right w:w="0" w:type="dxa"/>
            </w:tcMar>
          </w:tcPr>
          <w:p w:rsidR="001D2D18" w:rsidRDefault="001D2D18">
            <w:pPr>
              <w:spacing w:line="1" w:lineRule="auto"/>
              <w:jc w:val="center"/>
            </w:pPr>
          </w:p>
        </w:tc>
        <w:tc>
          <w:tcPr>
            <w:tcW w:w="1096" w:type="dxa"/>
            <w:tcMar>
              <w:top w:w="0" w:type="dxa"/>
              <w:left w:w="0" w:type="dxa"/>
              <w:bottom w:w="0" w:type="dxa"/>
              <w:right w:w="0" w:type="dxa"/>
            </w:tcMar>
          </w:tcPr>
          <w:p w:rsidR="001D2D18" w:rsidRDefault="001D2D18">
            <w:pPr>
              <w:spacing w:line="1" w:lineRule="auto"/>
              <w:jc w:val="center"/>
            </w:pPr>
          </w:p>
        </w:tc>
        <w:tc>
          <w:tcPr>
            <w:tcW w:w="1096" w:type="dxa"/>
            <w:tcMar>
              <w:top w:w="0" w:type="dxa"/>
              <w:left w:w="0" w:type="dxa"/>
              <w:bottom w:w="0" w:type="dxa"/>
              <w:right w:w="0" w:type="dxa"/>
            </w:tcMar>
          </w:tcPr>
          <w:p w:rsidR="001D2D18" w:rsidRDefault="001D2D18">
            <w:pPr>
              <w:spacing w:line="1" w:lineRule="auto"/>
              <w:jc w:val="center"/>
            </w:pPr>
          </w:p>
        </w:tc>
        <w:tc>
          <w:tcPr>
            <w:tcW w:w="1096" w:type="dxa"/>
            <w:tcMar>
              <w:top w:w="0" w:type="dxa"/>
              <w:left w:w="0" w:type="dxa"/>
              <w:bottom w:w="0" w:type="dxa"/>
              <w:right w:w="0" w:type="dxa"/>
            </w:tcMar>
          </w:tcPr>
          <w:p w:rsidR="001D2D18" w:rsidRDefault="001D2D18">
            <w:pPr>
              <w:spacing w:line="1" w:lineRule="auto"/>
              <w:jc w:val="center"/>
            </w:pPr>
          </w:p>
        </w:tc>
        <w:tc>
          <w:tcPr>
            <w:tcW w:w="56" w:type="dxa"/>
            <w:tcMar>
              <w:top w:w="0" w:type="dxa"/>
              <w:left w:w="0" w:type="dxa"/>
              <w:bottom w:w="0" w:type="dxa"/>
              <w:right w:w="0" w:type="dxa"/>
            </w:tcMar>
          </w:tcPr>
          <w:p w:rsidR="001D2D18" w:rsidRDefault="001D2D18">
            <w:pPr>
              <w:spacing w:line="1" w:lineRule="auto"/>
              <w:jc w:val="center"/>
            </w:pPr>
          </w:p>
        </w:tc>
        <w:tc>
          <w:tcPr>
            <w:tcW w:w="56" w:type="dxa"/>
            <w:tcMar>
              <w:top w:w="0" w:type="dxa"/>
              <w:left w:w="0" w:type="dxa"/>
              <w:bottom w:w="0" w:type="dxa"/>
              <w:right w:w="0" w:type="dxa"/>
            </w:tcMar>
          </w:tcPr>
          <w:p w:rsidR="001D2D18" w:rsidRDefault="001D2D18">
            <w:pPr>
              <w:spacing w:line="1" w:lineRule="auto"/>
              <w:jc w:val="center"/>
            </w:pPr>
          </w:p>
        </w:tc>
        <w:tc>
          <w:tcPr>
            <w:tcW w:w="1096" w:type="dxa"/>
            <w:tcMar>
              <w:top w:w="0" w:type="dxa"/>
              <w:left w:w="0" w:type="dxa"/>
              <w:bottom w:w="0" w:type="dxa"/>
              <w:right w:w="0" w:type="dxa"/>
            </w:tcMar>
          </w:tcPr>
          <w:p w:rsidR="001D2D18" w:rsidRDefault="001D2D18">
            <w:pPr>
              <w:spacing w:line="1" w:lineRule="auto"/>
              <w:jc w:val="center"/>
            </w:pPr>
          </w:p>
        </w:tc>
        <w:tc>
          <w:tcPr>
            <w:tcW w:w="1096" w:type="dxa"/>
            <w:tcMar>
              <w:top w:w="0" w:type="dxa"/>
              <w:left w:w="0" w:type="dxa"/>
              <w:bottom w:w="0" w:type="dxa"/>
              <w:right w:w="0" w:type="dxa"/>
            </w:tcMar>
          </w:tcPr>
          <w:p w:rsidR="001D2D18" w:rsidRDefault="001D2D18">
            <w:pPr>
              <w:spacing w:line="1" w:lineRule="auto"/>
              <w:jc w:val="center"/>
            </w:pPr>
          </w:p>
        </w:tc>
        <w:tc>
          <w:tcPr>
            <w:tcW w:w="1096" w:type="dxa"/>
            <w:tcMar>
              <w:top w:w="0" w:type="dxa"/>
              <w:left w:w="0" w:type="dxa"/>
              <w:bottom w:w="0" w:type="dxa"/>
              <w:right w:w="0" w:type="dxa"/>
            </w:tcMar>
          </w:tcPr>
          <w:p w:rsidR="001D2D18" w:rsidRDefault="001D2D18">
            <w:pPr>
              <w:spacing w:line="1" w:lineRule="auto"/>
              <w:jc w:val="center"/>
            </w:pPr>
          </w:p>
        </w:tc>
        <w:tc>
          <w:tcPr>
            <w:tcW w:w="62" w:type="dxa"/>
            <w:tcMar>
              <w:top w:w="0" w:type="dxa"/>
              <w:left w:w="0" w:type="dxa"/>
              <w:bottom w:w="0" w:type="dxa"/>
              <w:right w:w="0" w:type="dxa"/>
            </w:tcMar>
          </w:tcPr>
          <w:p w:rsidR="001D2D18" w:rsidRDefault="001D2D18">
            <w:pPr>
              <w:spacing w:line="1" w:lineRule="auto"/>
              <w:jc w:val="center"/>
            </w:pPr>
          </w:p>
        </w:tc>
      </w:tr>
      <w:tr w:rsidR="001D2D18">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Содержание статьи закона (решения) о бюджете</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Результат исполнения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Причины неисполнения</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jc w:val="center"/>
            </w:pPr>
          </w:p>
        </w:tc>
      </w:tr>
      <w:tr w:rsidR="001D2D18">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1</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2</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3</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jc w:val="center"/>
            </w:pPr>
          </w:p>
        </w:tc>
      </w:tr>
      <w:tr w:rsidR="001D2D18">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rsidP="00452E61">
            <w:pPr>
              <w:rPr>
                <w:color w:val="000000"/>
                <w:sz w:val="28"/>
                <w:szCs w:val="28"/>
              </w:rPr>
            </w:pPr>
            <w:r>
              <w:rPr>
                <w:color w:val="000000"/>
                <w:sz w:val="28"/>
                <w:szCs w:val="28"/>
              </w:rPr>
              <w:t>Решением Оренбургского городского Совета от 22.12.2023 № 444 «О бюджете города Оренбурга на 2024 год и на плановый период 2025 и 2026 годов» и с учетом изменений, внесенных решениями Оренбургского городского Совета от 16.02.2023 № 321, от 04.09.2023 № 385, от 22.12.2023 № 438 объем бюджетных ассигнований муниципального дорожного фонда муниципального образования «город Оренбург» установлен департаменту на 2024 год в</w:t>
            </w:r>
            <w:r w:rsidR="00452E61">
              <w:rPr>
                <w:color w:val="000000"/>
                <w:sz w:val="28"/>
                <w:szCs w:val="28"/>
              </w:rPr>
              <w:t xml:space="preserve"> сумме 5 758 092 284,32 рублей</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5 534 767 143,40</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Исполнение сложилось исходя из фактически представленных актов выполненных работ</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r>
      <w:tr w:rsidR="001D2D18">
        <w:tc>
          <w:tcPr>
            <w:tcW w:w="56" w:type="dxa"/>
            <w:tcMar>
              <w:top w:w="0" w:type="dxa"/>
              <w:left w:w="0" w:type="dxa"/>
              <w:bottom w:w="0" w:type="dxa"/>
              <w:right w:w="0" w:type="dxa"/>
            </w:tcMar>
          </w:tcPr>
          <w:p w:rsidR="001D2D18" w:rsidRDefault="00105F86">
            <w:pPr>
              <w:rPr>
                <w:color w:val="000000"/>
                <w:sz w:val="28"/>
                <w:szCs w:val="28"/>
              </w:rPr>
            </w:pPr>
            <w:r>
              <w:rPr>
                <w:color w:val="000000"/>
                <w:sz w:val="28"/>
                <w:szCs w:val="28"/>
              </w:rPr>
              <w:t xml:space="preserve"> </w:t>
            </w:r>
          </w:p>
        </w:tc>
        <w:tc>
          <w:tcPr>
            <w:tcW w:w="1096" w:type="dxa"/>
            <w:tcMar>
              <w:top w:w="0" w:type="dxa"/>
              <w:left w:w="0" w:type="dxa"/>
              <w:bottom w:w="0" w:type="dxa"/>
              <w:right w:w="0" w:type="dxa"/>
            </w:tcMar>
          </w:tcPr>
          <w:p w:rsidR="001D2D18" w:rsidRDefault="001D2D18">
            <w:pPr>
              <w:spacing w:line="1" w:lineRule="auto"/>
            </w:pPr>
          </w:p>
        </w:tc>
        <w:tc>
          <w:tcPr>
            <w:tcW w:w="1096" w:type="dxa"/>
            <w:tcMar>
              <w:top w:w="0" w:type="dxa"/>
              <w:left w:w="0" w:type="dxa"/>
              <w:bottom w:w="0" w:type="dxa"/>
              <w:right w:w="0" w:type="dxa"/>
            </w:tcMar>
          </w:tcPr>
          <w:p w:rsidR="001D2D18" w:rsidRDefault="001D2D18">
            <w:pPr>
              <w:spacing w:line="1" w:lineRule="auto"/>
            </w:pPr>
          </w:p>
        </w:tc>
        <w:tc>
          <w:tcPr>
            <w:tcW w:w="1096" w:type="dxa"/>
            <w:tcMar>
              <w:top w:w="0" w:type="dxa"/>
              <w:left w:w="0" w:type="dxa"/>
              <w:bottom w:w="0" w:type="dxa"/>
              <w:right w:w="0" w:type="dxa"/>
            </w:tcMar>
          </w:tcPr>
          <w:p w:rsidR="001D2D18" w:rsidRDefault="001D2D18">
            <w:pPr>
              <w:spacing w:line="1" w:lineRule="auto"/>
            </w:pPr>
          </w:p>
        </w:tc>
        <w:tc>
          <w:tcPr>
            <w:tcW w:w="56" w:type="dxa"/>
            <w:tcMar>
              <w:top w:w="0" w:type="dxa"/>
              <w:left w:w="0" w:type="dxa"/>
              <w:bottom w:w="0" w:type="dxa"/>
              <w:right w:w="0" w:type="dxa"/>
            </w:tcMar>
          </w:tcPr>
          <w:p w:rsidR="001D2D18" w:rsidRDefault="001D2D18">
            <w:pPr>
              <w:spacing w:line="1" w:lineRule="auto"/>
            </w:pPr>
          </w:p>
        </w:tc>
        <w:tc>
          <w:tcPr>
            <w:tcW w:w="56" w:type="dxa"/>
            <w:tcMar>
              <w:top w:w="0" w:type="dxa"/>
              <w:left w:w="0" w:type="dxa"/>
              <w:bottom w:w="0" w:type="dxa"/>
              <w:right w:w="0" w:type="dxa"/>
            </w:tcMar>
          </w:tcPr>
          <w:p w:rsidR="001D2D18" w:rsidRDefault="001D2D18">
            <w:pPr>
              <w:spacing w:line="1" w:lineRule="auto"/>
            </w:pPr>
          </w:p>
        </w:tc>
        <w:tc>
          <w:tcPr>
            <w:tcW w:w="1096" w:type="dxa"/>
            <w:tcMar>
              <w:top w:w="0" w:type="dxa"/>
              <w:left w:w="0" w:type="dxa"/>
              <w:bottom w:w="0" w:type="dxa"/>
              <w:right w:w="0" w:type="dxa"/>
            </w:tcMar>
          </w:tcPr>
          <w:p w:rsidR="001D2D18" w:rsidRDefault="001D2D18">
            <w:pPr>
              <w:spacing w:line="1" w:lineRule="auto"/>
            </w:pPr>
          </w:p>
        </w:tc>
        <w:tc>
          <w:tcPr>
            <w:tcW w:w="1096" w:type="dxa"/>
            <w:tcMar>
              <w:top w:w="0" w:type="dxa"/>
              <w:left w:w="0" w:type="dxa"/>
              <w:bottom w:w="0" w:type="dxa"/>
              <w:right w:w="0" w:type="dxa"/>
            </w:tcMar>
          </w:tcPr>
          <w:p w:rsidR="001D2D18" w:rsidRDefault="001D2D18">
            <w:pPr>
              <w:spacing w:line="1" w:lineRule="auto"/>
            </w:pPr>
          </w:p>
        </w:tc>
        <w:tc>
          <w:tcPr>
            <w:tcW w:w="1096" w:type="dxa"/>
            <w:tcMar>
              <w:top w:w="0" w:type="dxa"/>
              <w:left w:w="0" w:type="dxa"/>
              <w:bottom w:w="0" w:type="dxa"/>
              <w:right w:w="0" w:type="dxa"/>
            </w:tcMar>
          </w:tcPr>
          <w:p w:rsidR="001D2D18" w:rsidRDefault="001D2D18">
            <w:pPr>
              <w:spacing w:line="1" w:lineRule="auto"/>
            </w:pPr>
          </w:p>
        </w:tc>
        <w:tc>
          <w:tcPr>
            <w:tcW w:w="56" w:type="dxa"/>
            <w:tcMar>
              <w:top w:w="0" w:type="dxa"/>
              <w:left w:w="0" w:type="dxa"/>
              <w:bottom w:w="0" w:type="dxa"/>
              <w:right w:w="0" w:type="dxa"/>
            </w:tcMar>
          </w:tcPr>
          <w:p w:rsidR="001D2D18" w:rsidRDefault="001D2D18">
            <w:pPr>
              <w:spacing w:line="1" w:lineRule="auto"/>
            </w:pPr>
          </w:p>
        </w:tc>
        <w:tc>
          <w:tcPr>
            <w:tcW w:w="56" w:type="dxa"/>
            <w:tcMar>
              <w:top w:w="0" w:type="dxa"/>
              <w:left w:w="0" w:type="dxa"/>
              <w:bottom w:w="0" w:type="dxa"/>
              <w:right w:w="0" w:type="dxa"/>
            </w:tcMar>
          </w:tcPr>
          <w:p w:rsidR="001D2D18" w:rsidRDefault="001D2D18">
            <w:pPr>
              <w:spacing w:line="1" w:lineRule="auto"/>
            </w:pPr>
          </w:p>
        </w:tc>
        <w:tc>
          <w:tcPr>
            <w:tcW w:w="1096" w:type="dxa"/>
            <w:tcMar>
              <w:top w:w="0" w:type="dxa"/>
              <w:left w:w="0" w:type="dxa"/>
              <w:bottom w:w="0" w:type="dxa"/>
              <w:right w:w="0" w:type="dxa"/>
            </w:tcMar>
          </w:tcPr>
          <w:p w:rsidR="001D2D18" w:rsidRDefault="001D2D18">
            <w:pPr>
              <w:spacing w:line="1" w:lineRule="auto"/>
            </w:pPr>
          </w:p>
        </w:tc>
        <w:tc>
          <w:tcPr>
            <w:tcW w:w="1096" w:type="dxa"/>
            <w:tcMar>
              <w:top w:w="0" w:type="dxa"/>
              <w:left w:w="0" w:type="dxa"/>
              <w:bottom w:w="0" w:type="dxa"/>
              <w:right w:w="0" w:type="dxa"/>
            </w:tcMar>
          </w:tcPr>
          <w:p w:rsidR="001D2D18" w:rsidRDefault="001D2D18">
            <w:pPr>
              <w:spacing w:line="1" w:lineRule="auto"/>
            </w:pPr>
          </w:p>
        </w:tc>
        <w:tc>
          <w:tcPr>
            <w:tcW w:w="1096" w:type="dxa"/>
            <w:tcMar>
              <w:top w:w="0" w:type="dxa"/>
              <w:left w:w="0" w:type="dxa"/>
              <w:bottom w:w="0" w:type="dxa"/>
              <w:right w:w="0" w:type="dxa"/>
            </w:tcMar>
          </w:tcPr>
          <w:p w:rsidR="001D2D18" w:rsidRDefault="001D2D18">
            <w:pPr>
              <w:spacing w:line="1" w:lineRule="auto"/>
            </w:pPr>
          </w:p>
        </w:tc>
        <w:tc>
          <w:tcPr>
            <w:tcW w:w="62" w:type="dxa"/>
            <w:tcMar>
              <w:top w:w="0" w:type="dxa"/>
              <w:left w:w="0" w:type="dxa"/>
              <w:bottom w:w="0" w:type="dxa"/>
              <w:right w:w="0" w:type="dxa"/>
            </w:tcMar>
          </w:tcPr>
          <w:p w:rsidR="001D2D18" w:rsidRDefault="001D2D18">
            <w:pPr>
              <w:spacing w:line="1" w:lineRule="auto"/>
            </w:pPr>
          </w:p>
        </w:tc>
      </w:tr>
    </w:tbl>
    <w:p w:rsidR="001D2D18" w:rsidRDefault="001D2D18">
      <w:pPr>
        <w:sectPr w:rsidR="001D2D18">
          <w:headerReference w:type="default" r:id="rId14"/>
          <w:footerReference w:type="default" r:id="rId15"/>
          <w:pgSz w:w="11905" w:h="16837"/>
          <w:pgMar w:top="1133" w:right="566" w:bottom="1133" w:left="1133" w:header="1133" w:footer="1133" w:gutter="0"/>
          <w:cols w:space="720"/>
        </w:sectPr>
      </w:pPr>
    </w:p>
    <w:p w:rsidR="001D2D18" w:rsidRDefault="001D2D18">
      <w:pPr>
        <w:rPr>
          <w:vanish/>
        </w:rPr>
      </w:pPr>
      <w:bookmarkStart w:id="3" w:name="__bookmark_7"/>
      <w:bookmarkEnd w:id="3"/>
    </w:p>
    <w:tbl>
      <w:tblPr>
        <w:tblOverlap w:val="never"/>
        <w:tblW w:w="10206" w:type="dxa"/>
        <w:tblLayout w:type="fixed"/>
        <w:tblLook w:val="01E0" w:firstRow="1" w:lastRow="1" w:firstColumn="1" w:lastColumn="1" w:noHBand="0" w:noVBand="0"/>
      </w:tblPr>
      <w:tblGrid>
        <w:gridCol w:w="831"/>
        <w:gridCol w:w="831"/>
        <w:gridCol w:w="831"/>
        <w:gridCol w:w="831"/>
        <w:gridCol w:w="831"/>
        <w:gridCol w:w="831"/>
        <w:gridCol w:w="56"/>
        <w:gridCol w:w="831"/>
        <w:gridCol w:w="831"/>
        <w:gridCol w:w="831"/>
        <w:gridCol w:w="56"/>
        <w:gridCol w:w="56"/>
        <w:gridCol w:w="831"/>
        <w:gridCol w:w="831"/>
        <w:gridCol w:w="831"/>
        <w:gridCol w:w="66"/>
      </w:tblGrid>
      <w:tr w:rsidR="001D2D18">
        <w:tc>
          <w:tcPr>
            <w:tcW w:w="831" w:type="dxa"/>
            <w:tcMar>
              <w:top w:w="0" w:type="dxa"/>
              <w:left w:w="0" w:type="dxa"/>
              <w:bottom w:w="0" w:type="dxa"/>
              <w:right w:w="0" w:type="dxa"/>
            </w:tcMar>
          </w:tcPr>
          <w:p w:rsidR="001D2D18" w:rsidRDefault="001D2D18">
            <w:pPr>
              <w:spacing w:line="1" w:lineRule="auto"/>
              <w:jc w:val="center"/>
            </w:pPr>
          </w:p>
        </w:tc>
        <w:tc>
          <w:tcPr>
            <w:tcW w:w="831" w:type="dxa"/>
            <w:tcMar>
              <w:top w:w="0" w:type="dxa"/>
              <w:left w:w="0" w:type="dxa"/>
              <w:bottom w:w="0" w:type="dxa"/>
              <w:right w:w="0" w:type="dxa"/>
            </w:tcMar>
          </w:tcPr>
          <w:p w:rsidR="001D2D18" w:rsidRDefault="001D2D18">
            <w:pPr>
              <w:spacing w:line="1" w:lineRule="auto"/>
              <w:jc w:val="center"/>
            </w:pPr>
          </w:p>
        </w:tc>
        <w:tc>
          <w:tcPr>
            <w:tcW w:w="831" w:type="dxa"/>
            <w:tcMar>
              <w:top w:w="0" w:type="dxa"/>
              <w:left w:w="0" w:type="dxa"/>
              <w:bottom w:w="0" w:type="dxa"/>
              <w:right w:w="0" w:type="dxa"/>
            </w:tcMar>
          </w:tcPr>
          <w:p w:rsidR="001D2D18" w:rsidRDefault="001D2D18">
            <w:pPr>
              <w:spacing w:line="1" w:lineRule="auto"/>
              <w:jc w:val="center"/>
            </w:pPr>
          </w:p>
        </w:tc>
        <w:tc>
          <w:tcPr>
            <w:tcW w:w="831" w:type="dxa"/>
            <w:tcMar>
              <w:top w:w="0" w:type="dxa"/>
              <w:left w:w="0" w:type="dxa"/>
              <w:bottom w:w="0" w:type="dxa"/>
              <w:right w:w="0" w:type="dxa"/>
            </w:tcMar>
          </w:tcPr>
          <w:p w:rsidR="001D2D18" w:rsidRDefault="001D2D18">
            <w:pPr>
              <w:spacing w:line="1" w:lineRule="auto"/>
              <w:jc w:val="center"/>
            </w:pPr>
          </w:p>
        </w:tc>
        <w:tc>
          <w:tcPr>
            <w:tcW w:w="831" w:type="dxa"/>
            <w:tcMar>
              <w:top w:w="0" w:type="dxa"/>
              <w:left w:w="0" w:type="dxa"/>
              <w:bottom w:w="0" w:type="dxa"/>
              <w:right w:w="0" w:type="dxa"/>
            </w:tcMar>
          </w:tcPr>
          <w:p w:rsidR="001D2D18" w:rsidRDefault="001D2D18">
            <w:pPr>
              <w:spacing w:line="1" w:lineRule="auto"/>
              <w:jc w:val="center"/>
            </w:pPr>
          </w:p>
        </w:tc>
        <w:tc>
          <w:tcPr>
            <w:tcW w:w="831" w:type="dxa"/>
            <w:tcMar>
              <w:top w:w="0" w:type="dxa"/>
              <w:left w:w="0" w:type="dxa"/>
              <w:bottom w:w="0" w:type="dxa"/>
              <w:right w:w="0" w:type="dxa"/>
            </w:tcMar>
          </w:tcPr>
          <w:p w:rsidR="001D2D18" w:rsidRDefault="001D2D18">
            <w:pPr>
              <w:spacing w:line="1" w:lineRule="auto"/>
              <w:jc w:val="center"/>
            </w:pPr>
          </w:p>
        </w:tc>
        <w:tc>
          <w:tcPr>
            <w:tcW w:w="56" w:type="dxa"/>
            <w:tcMar>
              <w:top w:w="0" w:type="dxa"/>
              <w:left w:w="0" w:type="dxa"/>
              <w:bottom w:w="0" w:type="dxa"/>
              <w:right w:w="0" w:type="dxa"/>
            </w:tcMar>
          </w:tcPr>
          <w:p w:rsidR="001D2D18" w:rsidRDefault="001D2D18">
            <w:pPr>
              <w:spacing w:line="1" w:lineRule="auto"/>
              <w:jc w:val="center"/>
            </w:pPr>
          </w:p>
        </w:tc>
        <w:tc>
          <w:tcPr>
            <w:tcW w:w="831" w:type="dxa"/>
            <w:tcMar>
              <w:top w:w="0" w:type="dxa"/>
              <w:left w:w="0" w:type="dxa"/>
              <w:bottom w:w="0" w:type="dxa"/>
              <w:right w:w="0" w:type="dxa"/>
            </w:tcMar>
          </w:tcPr>
          <w:p w:rsidR="001D2D18" w:rsidRDefault="001D2D18">
            <w:pPr>
              <w:spacing w:line="1" w:lineRule="auto"/>
              <w:jc w:val="center"/>
            </w:pPr>
          </w:p>
        </w:tc>
        <w:tc>
          <w:tcPr>
            <w:tcW w:w="831" w:type="dxa"/>
            <w:tcMar>
              <w:top w:w="0" w:type="dxa"/>
              <w:left w:w="0" w:type="dxa"/>
              <w:bottom w:w="0" w:type="dxa"/>
              <w:right w:w="0" w:type="dxa"/>
            </w:tcMar>
          </w:tcPr>
          <w:p w:rsidR="001D2D18" w:rsidRDefault="001D2D18">
            <w:pPr>
              <w:spacing w:line="1" w:lineRule="auto"/>
              <w:jc w:val="center"/>
            </w:pPr>
          </w:p>
        </w:tc>
        <w:tc>
          <w:tcPr>
            <w:tcW w:w="831" w:type="dxa"/>
            <w:tcMar>
              <w:top w:w="0" w:type="dxa"/>
              <w:left w:w="0" w:type="dxa"/>
              <w:bottom w:w="0" w:type="dxa"/>
              <w:right w:w="0" w:type="dxa"/>
            </w:tcMar>
          </w:tcPr>
          <w:p w:rsidR="001D2D18" w:rsidRDefault="001D2D18">
            <w:pPr>
              <w:spacing w:line="1" w:lineRule="auto"/>
              <w:jc w:val="center"/>
            </w:pPr>
          </w:p>
        </w:tc>
        <w:tc>
          <w:tcPr>
            <w:tcW w:w="56" w:type="dxa"/>
            <w:tcMar>
              <w:top w:w="0" w:type="dxa"/>
              <w:left w:w="0" w:type="dxa"/>
              <w:bottom w:w="0" w:type="dxa"/>
              <w:right w:w="0" w:type="dxa"/>
            </w:tcMar>
          </w:tcPr>
          <w:p w:rsidR="001D2D18" w:rsidRDefault="001D2D18">
            <w:pPr>
              <w:spacing w:line="1" w:lineRule="auto"/>
              <w:jc w:val="center"/>
            </w:pPr>
          </w:p>
        </w:tc>
        <w:tc>
          <w:tcPr>
            <w:tcW w:w="56" w:type="dxa"/>
            <w:tcMar>
              <w:top w:w="0" w:type="dxa"/>
              <w:left w:w="0" w:type="dxa"/>
              <w:bottom w:w="0" w:type="dxa"/>
              <w:right w:w="0" w:type="dxa"/>
            </w:tcMar>
          </w:tcPr>
          <w:p w:rsidR="001D2D18" w:rsidRDefault="001D2D18">
            <w:pPr>
              <w:spacing w:line="1" w:lineRule="auto"/>
              <w:jc w:val="center"/>
            </w:pPr>
          </w:p>
        </w:tc>
        <w:tc>
          <w:tcPr>
            <w:tcW w:w="2493" w:type="dxa"/>
            <w:gridSpan w:val="3"/>
            <w:vMerge w:val="restart"/>
            <w:tcMar>
              <w:top w:w="0" w:type="dxa"/>
              <w:left w:w="0" w:type="dxa"/>
              <w:bottom w:w="0" w:type="dxa"/>
              <w:right w:w="0" w:type="dxa"/>
            </w:tcMar>
          </w:tcPr>
          <w:p w:rsidR="001D2D18" w:rsidRDefault="00105F86">
            <w:pPr>
              <w:jc w:val="right"/>
              <w:rPr>
                <w:color w:val="000000"/>
                <w:sz w:val="28"/>
                <w:szCs w:val="28"/>
              </w:rPr>
            </w:pPr>
            <w:r>
              <w:rPr>
                <w:color w:val="000000"/>
                <w:sz w:val="28"/>
                <w:szCs w:val="28"/>
              </w:rPr>
              <w:t>Таблица №4</w:t>
            </w:r>
          </w:p>
        </w:tc>
        <w:tc>
          <w:tcPr>
            <w:tcW w:w="66" w:type="dxa"/>
            <w:tcMar>
              <w:top w:w="0" w:type="dxa"/>
              <w:left w:w="0" w:type="dxa"/>
              <w:bottom w:w="0" w:type="dxa"/>
              <w:right w:w="0" w:type="dxa"/>
            </w:tcMar>
          </w:tcPr>
          <w:p w:rsidR="001D2D18" w:rsidRDefault="001D2D18">
            <w:pPr>
              <w:spacing w:line="1" w:lineRule="auto"/>
              <w:jc w:val="center"/>
            </w:pPr>
          </w:p>
        </w:tc>
      </w:tr>
      <w:tr w:rsidR="001D2D18">
        <w:tc>
          <w:tcPr>
            <w:tcW w:w="10140" w:type="dxa"/>
            <w:gridSpan w:val="15"/>
            <w:vMerge w:val="restart"/>
            <w:tcMar>
              <w:top w:w="0" w:type="dxa"/>
              <w:left w:w="0" w:type="dxa"/>
              <w:bottom w:w="0" w:type="dxa"/>
              <w:right w:w="0" w:type="dxa"/>
            </w:tcMar>
          </w:tcPr>
          <w:p w:rsidR="001D2D18" w:rsidRDefault="00105F86">
            <w:pPr>
              <w:jc w:val="center"/>
              <w:rPr>
                <w:b/>
                <w:bCs/>
                <w:color w:val="000000"/>
                <w:sz w:val="28"/>
                <w:szCs w:val="28"/>
              </w:rPr>
            </w:pPr>
            <w:r>
              <w:rPr>
                <w:b/>
                <w:bCs/>
                <w:color w:val="000000"/>
                <w:sz w:val="28"/>
                <w:szCs w:val="28"/>
              </w:rPr>
              <w:t>Сведения об основных положениях учетной политики</w:t>
            </w:r>
          </w:p>
        </w:tc>
        <w:tc>
          <w:tcPr>
            <w:tcW w:w="66" w:type="dxa"/>
            <w:tcMar>
              <w:top w:w="0" w:type="dxa"/>
              <w:left w:w="0" w:type="dxa"/>
              <w:bottom w:w="0" w:type="dxa"/>
              <w:right w:w="0" w:type="dxa"/>
            </w:tcMar>
          </w:tcPr>
          <w:p w:rsidR="001D2D18" w:rsidRDefault="001D2D18">
            <w:pPr>
              <w:spacing w:line="1" w:lineRule="auto"/>
              <w:jc w:val="center"/>
            </w:pPr>
          </w:p>
        </w:tc>
      </w:tr>
      <w:tr w:rsidR="001D2D18">
        <w:tc>
          <w:tcPr>
            <w:tcW w:w="831" w:type="dxa"/>
            <w:tcMar>
              <w:top w:w="0" w:type="dxa"/>
              <w:left w:w="0" w:type="dxa"/>
              <w:bottom w:w="0" w:type="dxa"/>
              <w:right w:w="0" w:type="dxa"/>
            </w:tcMar>
          </w:tcPr>
          <w:p w:rsidR="001D2D18" w:rsidRDefault="00105F86">
            <w:pPr>
              <w:jc w:val="center"/>
              <w:rPr>
                <w:color w:val="000000"/>
                <w:sz w:val="28"/>
                <w:szCs w:val="28"/>
              </w:rPr>
            </w:pPr>
            <w:r>
              <w:rPr>
                <w:color w:val="000000"/>
                <w:sz w:val="28"/>
                <w:szCs w:val="28"/>
              </w:rPr>
              <w:t xml:space="preserve"> </w:t>
            </w:r>
          </w:p>
        </w:tc>
        <w:tc>
          <w:tcPr>
            <w:tcW w:w="831" w:type="dxa"/>
            <w:tcMar>
              <w:top w:w="0" w:type="dxa"/>
              <w:left w:w="0" w:type="dxa"/>
              <w:bottom w:w="0" w:type="dxa"/>
              <w:right w:w="0" w:type="dxa"/>
            </w:tcMar>
          </w:tcPr>
          <w:p w:rsidR="001D2D18" w:rsidRDefault="001D2D18">
            <w:pPr>
              <w:spacing w:line="1" w:lineRule="auto"/>
              <w:jc w:val="center"/>
            </w:pPr>
          </w:p>
        </w:tc>
        <w:tc>
          <w:tcPr>
            <w:tcW w:w="831" w:type="dxa"/>
            <w:tcMar>
              <w:top w:w="0" w:type="dxa"/>
              <w:left w:w="0" w:type="dxa"/>
              <w:bottom w:w="0" w:type="dxa"/>
              <w:right w:w="0" w:type="dxa"/>
            </w:tcMar>
          </w:tcPr>
          <w:p w:rsidR="001D2D18" w:rsidRDefault="001D2D18">
            <w:pPr>
              <w:spacing w:line="1" w:lineRule="auto"/>
              <w:jc w:val="center"/>
            </w:pPr>
          </w:p>
        </w:tc>
        <w:tc>
          <w:tcPr>
            <w:tcW w:w="831" w:type="dxa"/>
            <w:tcMar>
              <w:top w:w="0" w:type="dxa"/>
              <w:left w:w="0" w:type="dxa"/>
              <w:bottom w:w="0" w:type="dxa"/>
              <w:right w:w="0" w:type="dxa"/>
            </w:tcMar>
          </w:tcPr>
          <w:p w:rsidR="001D2D18" w:rsidRDefault="001D2D18">
            <w:pPr>
              <w:spacing w:line="1" w:lineRule="auto"/>
              <w:jc w:val="center"/>
            </w:pPr>
          </w:p>
        </w:tc>
        <w:tc>
          <w:tcPr>
            <w:tcW w:w="831" w:type="dxa"/>
            <w:tcMar>
              <w:top w:w="0" w:type="dxa"/>
              <w:left w:w="0" w:type="dxa"/>
              <w:bottom w:w="0" w:type="dxa"/>
              <w:right w:w="0" w:type="dxa"/>
            </w:tcMar>
          </w:tcPr>
          <w:p w:rsidR="001D2D18" w:rsidRDefault="001D2D18">
            <w:pPr>
              <w:spacing w:line="1" w:lineRule="auto"/>
              <w:jc w:val="center"/>
            </w:pPr>
          </w:p>
        </w:tc>
        <w:tc>
          <w:tcPr>
            <w:tcW w:w="831" w:type="dxa"/>
            <w:tcMar>
              <w:top w:w="0" w:type="dxa"/>
              <w:left w:w="0" w:type="dxa"/>
              <w:bottom w:w="0" w:type="dxa"/>
              <w:right w:w="0" w:type="dxa"/>
            </w:tcMar>
          </w:tcPr>
          <w:p w:rsidR="001D2D18" w:rsidRDefault="001D2D18">
            <w:pPr>
              <w:spacing w:line="1" w:lineRule="auto"/>
              <w:jc w:val="center"/>
            </w:pPr>
          </w:p>
        </w:tc>
        <w:tc>
          <w:tcPr>
            <w:tcW w:w="56" w:type="dxa"/>
            <w:tcMar>
              <w:top w:w="0" w:type="dxa"/>
              <w:left w:w="0" w:type="dxa"/>
              <w:bottom w:w="0" w:type="dxa"/>
              <w:right w:w="0" w:type="dxa"/>
            </w:tcMar>
          </w:tcPr>
          <w:p w:rsidR="001D2D18" w:rsidRDefault="001D2D18">
            <w:pPr>
              <w:spacing w:line="1" w:lineRule="auto"/>
              <w:jc w:val="center"/>
            </w:pPr>
          </w:p>
        </w:tc>
        <w:tc>
          <w:tcPr>
            <w:tcW w:w="831" w:type="dxa"/>
            <w:tcMar>
              <w:top w:w="0" w:type="dxa"/>
              <w:left w:w="0" w:type="dxa"/>
              <w:bottom w:w="0" w:type="dxa"/>
              <w:right w:w="0" w:type="dxa"/>
            </w:tcMar>
          </w:tcPr>
          <w:p w:rsidR="001D2D18" w:rsidRDefault="001D2D18">
            <w:pPr>
              <w:spacing w:line="1" w:lineRule="auto"/>
              <w:jc w:val="center"/>
            </w:pPr>
          </w:p>
        </w:tc>
        <w:tc>
          <w:tcPr>
            <w:tcW w:w="831" w:type="dxa"/>
            <w:tcMar>
              <w:top w:w="0" w:type="dxa"/>
              <w:left w:w="0" w:type="dxa"/>
              <w:bottom w:w="0" w:type="dxa"/>
              <w:right w:w="0" w:type="dxa"/>
            </w:tcMar>
          </w:tcPr>
          <w:p w:rsidR="001D2D18" w:rsidRDefault="001D2D18">
            <w:pPr>
              <w:spacing w:line="1" w:lineRule="auto"/>
              <w:jc w:val="center"/>
            </w:pPr>
          </w:p>
        </w:tc>
        <w:tc>
          <w:tcPr>
            <w:tcW w:w="831" w:type="dxa"/>
            <w:tcMar>
              <w:top w:w="0" w:type="dxa"/>
              <w:left w:w="0" w:type="dxa"/>
              <w:bottom w:w="0" w:type="dxa"/>
              <w:right w:w="0" w:type="dxa"/>
            </w:tcMar>
          </w:tcPr>
          <w:p w:rsidR="001D2D18" w:rsidRDefault="001D2D18">
            <w:pPr>
              <w:spacing w:line="1" w:lineRule="auto"/>
              <w:jc w:val="center"/>
            </w:pPr>
          </w:p>
        </w:tc>
        <w:tc>
          <w:tcPr>
            <w:tcW w:w="56" w:type="dxa"/>
            <w:tcMar>
              <w:top w:w="0" w:type="dxa"/>
              <w:left w:w="0" w:type="dxa"/>
              <w:bottom w:w="0" w:type="dxa"/>
              <w:right w:w="0" w:type="dxa"/>
            </w:tcMar>
          </w:tcPr>
          <w:p w:rsidR="001D2D18" w:rsidRDefault="001D2D18">
            <w:pPr>
              <w:spacing w:line="1" w:lineRule="auto"/>
              <w:jc w:val="center"/>
            </w:pPr>
          </w:p>
        </w:tc>
        <w:tc>
          <w:tcPr>
            <w:tcW w:w="56" w:type="dxa"/>
            <w:tcMar>
              <w:top w:w="0" w:type="dxa"/>
              <w:left w:w="0" w:type="dxa"/>
              <w:bottom w:w="0" w:type="dxa"/>
              <w:right w:w="0" w:type="dxa"/>
            </w:tcMar>
          </w:tcPr>
          <w:p w:rsidR="001D2D18" w:rsidRDefault="001D2D18">
            <w:pPr>
              <w:spacing w:line="1" w:lineRule="auto"/>
              <w:jc w:val="center"/>
            </w:pPr>
          </w:p>
        </w:tc>
        <w:tc>
          <w:tcPr>
            <w:tcW w:w="831" w:type="dxa"/>
            <w:tcMar>
              <w:top w:w="0" w:type="dxa"/>
              <w:left w:w="0" w:type="dxa"/>
              <w:bottom w:w="0" w:type="dxa"/>
              <w:right w:w="0" w:type="dxa"/>
            </w:tcMar>
          </w:tcPr>
          <w:p w:rsidR="001D2D18" w:rsidRDefault="001D2D18">
            <w:pPr>
              <w:spacing w:line="1" w:lineRule="auto"/>
              <w:jc w:val="center"/>
            </w:pPr>
          </w:p>
        </w:tc>
        <w:tc>
          <w:tcPr>
            <w:tcW w:w="831" w:type="dxa"/>
            <w:tcMar>
              <w:top w:w="0" w:type="dxa"/>
              <w:left w:w="0" w:type="dxa"/>
              <w:bottom w:w="0" w:type="dxa"/>
              <w:right w:w="0" w:type="dxa"/>
            </w:tcMar>
          </w:tcPr>
          <w:p w:rsidR="001D2D18" w:rsidRDefault="001D2D18">
            <w:pPr>
              <w:spacing w:line="1" w:lineRule="auto"/>
              <w:jc w:val="center"/>
            </w:pPr>
          </w:p>
        </w:tc>
        <w:tc>
          <w:tcPr>
            <w:tcW w:w="831" w:type="dxa"/>
            <w:tcMar>
              <w:top w:w="0" w:type="dxa"/>
              <w:left w:w="0" w:type="dxa"/>
              <w:bottom w:w="0" w:type="dxa"/>
              <w:right w:w="0" w:type="dxa"/>
            </w:tcMar>
          </w:tcPr>
          <w:p w:rsidR="001D2D18" w:rsidRDefault="001D2D18">
            <w:pPr>
              <w:spacing w:line="1" w:lineRule="auto"/>
              <w:jc w:val="center"/>
            </w:pPr>
          </w:p>
        </w:tc>
        <w:tc>
          <w:tcPr>
            <w:tcW w:w="66" w:type="dxa"/>
            <w:tcMar>
              <w:top w:w="0" w:type="dxa"/>
              <w:left w:w="0" w:type="dxa"/>
              <w:bottom w:w="0" w:type="dxa"/>
              <w:right w:w="0" w:type="dxa"/>
            </w:tcMar>
          </w:tcPr>
          <w:p w:rsidR="001D2D18" w:rsidRDefault="001D2D18">
            <w:pPr>
              <w:spacing w:line="1" w:lineRule="auto"/>
              <w:jc w:val="center"/>
            </w:pPr>
          </w:p>
        </w:tc>
      </w:tr>
      <w:tr w:rsidR="001D2D18">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Наименование объекта учета</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Код счета бюджетного учета</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jc w:val="center"/>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Способ ведения бюджетного учета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jc w:val="center"/>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Характеристика применяемого способа</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jc w:val="center"/>
            </w:pPr>
          </w:p>
        </w:tc>
      </w:tr>
      <w:tr w:rsidR="001D2D18">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1</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2</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jc w:val="center"/>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3</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jc w:val="center"/>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4</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jc w:val="center"/>
            </w:pPr>
          </w:p>
        </w:tc>
      </w:tr>
      <w:tr w:rsidR="001D2D18">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Активы и обязательства загранучреждения</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1D2D18">
              <w:trPr>
                <w:jc w:val="center"/>
              </w:trPr>
              <w:tc>
                <w:tcPr>
                  <w:tcW w:w="2493" w:type="dxa"/>
                  <w:tcMar>
                    <w:top w:w="0" w:type="dxa"/>
                    <w:left w:w="0" w:type="dxa"/>
                    <w:bottom w:w="0" w:type="dxa"/>
                    <w:right w:w="0" w:type="dxa"/>
                  </w:tcMar>
                </w:tcPr>
                <w:p w:rsidR="001D2D18" w:rsidRDefault="00105F86">
                  <w:pPr>
                    <w:jc w:val="center"/>
                  </w:pPr>
                  <w:r>
                    <w:rPr>
                      <w:color w:val="000000"/>
                      <w:sz w:val="28"/>
                      <w:szCs w:val="28"/>
                    </w:rPr>
                    <w:t>1 00000000</w:t>
                  </w:r>
                </w:p>
              </w:tc>
            </w:tr>
          </w:tbl>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Методы пересчета стоимости объектов бухгалтерского учета загранучреждения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Все факты хозяйственной жизни загранучреждения отражаются в бухгалтерском учете в иностранной валюте</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r>
      <w:tr w:rsidR="001D2D18">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Активы, обязательства, финансовый результат</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1D2D18">
              <w:trPr>
                <w:jc w:val="center"/>
              </w:trPr>
              <w:tc>
                <w:tcPr>
                  <w:tcW w:w="2493" w:type="dxa"/>
                  <w:tcMar>
                    <w:top w:w="0" w:type="dxa"/>
                    <w:left w:w="0" w:type="dxa"/>
                    <w:bottom w:w="0" w:type="dxa"/>
                    <w:right w:w="0" w:type="dxa"/>
                  </w:tcMar>
                </w:tcPr>
                <w:p w:rsidR="001D2D18" w:rsidRDefault="00105F86">
                  <w:pPr>
                    <w:jc w:val="center"/>
                  </w:pPr>
                  <w:r>
                    <w:rPr>
                      <w:color w:val="000000"/>
                      <w:sz w:val="28"/>
                      <w:szCs w:val="28"/>
                    </w:rPr>
                    <w:t>1 00000000</w:t>
                  </w:r>
                </w:p>
              </w:tc>
            </w:tr>
          </w:tbl>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Организация ведения бухгалтерского учета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Полномочия переданы централизованной бухгалтерии</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r>
      <w:tr w:rsidR="001D2D18">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Активы и обязательства загранучреждения</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1D2D18">
              <w:trPr>
                <w:jc w:val="center"/>
              </w:trPr>
              <w:tc>
                <w:tcPr>
                  <w:tcW w:w="2493" w:type="dxa"/>
                  <w:tcMar>
                    <w:top w:w="0" w:type="dxa"/>
                    <w:left w:w="0" w:type="dxa"/>
                    <w:bottom w:w="0" w:type="dxa"/>
                    <w:right w:w="0" w:type="dxa"/>
                  </w:tcMar>
                </w:tcPr>
                <w:p w:rsidR="001D2D18" w:rsidRDefault="00105F86">
                  <w:pPr>
                    <w:jc w:val="center"/>
                  </w:pPr>
                  <w:r>
                    <w:rPr>
                      <w:color w:val="000000"/>
                      <w:sz w:val="28"/>
                      <w:szCs w:val="28"/>
                    </w:rPr>
                    <w:t>1 00000000</w:t>
                  </w:r>
                </w:p>
              </w:tc>
            </w:tr>
          </w:tbl>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Методы пересчета стоимости объектов бухгалтерского учета загранучреждения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Все факты хозяйственной жизни загранучреждения отражаются в бухгалтерском учете одновременно в иностранной валюте и в рублевом эквиваленте</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r>
      <w:tr w:rsidR="001D2D18">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Бланки строгой отчетности</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1D2D18">
              <w:trPr>
                <w:jc w:val="center"/>
              </w:trPr>
              <w:tc>
                <w:tcPr>
                  <w:tcW w:w="2493" w:type="dxa"/>
                  <w:tcMar>
                    <w:top w:w="0" w:type="dxa"/>
                    <w:left w:w="0" w:type="dxa"/>
                    <w:bottom w:w="0" w:type="dxa"/>
                    <w:right w:w="0" w:type="dxa"/>
                  </w:tcMar>
                </w:tcPr>
                <w:p w:rsidR="001D2D18" w:rsidRDefault="00105F86">
                  <w:pPr>
                    <w:jc w:val="center"/>
                  </w:pPr>
                  <w:r>
                    <w:rPr>
                      <w:color w:val="000000"/>
                      <w:sz w:val="28"/>
                      <w:szCs w:val="28"/>
                    </w:rPr>
                    <w:t>1 00003000</w:t>
                  </w:r>
                </w:p>
              </w:tc>
            </w:tr>
          </w:tbl>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Учет</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По стоимости приобретения бланков</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r>
      <w:tr w:rsidR="001D2D18">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Бланки строгой отчетности</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1D2D18">
              <w:trPr>
                <w:jc w:val="center"/>
              </w:trPr>
              <w:tc>
                <w:tcPr>
                  <w:tcW w:w="2493" w:type="dxa"/>
                  <w:tcMar>
                    <w:top w:w="0" w:type="dxa"/>
                    <w:left w:w="0" w:type="dxa"/>
                    <w:bottom w:w="0" w:type="dxa"/>
                    <w:right w:w="0" w:type="dxa"/>
                  </w:tcMar>
                </w:tcPr>
                <w:p w:rsidR="001D2D18" w:rsidRDefault="00105F86">
                  <w:pPr>
                    <w:jc w:val="center"/>
                  </w:pPr>
                  <w:r>
                    <w:rPr>
                      <w:color w:val="000000"/>
                      <w:sz w:val="28"/>
                      <w:szCs w:val="28"/>
                    </w:rPr>
                    <w:t>1 00003000</w:t>
                  </w:r>
                </w:p>
              </w:tc>
            </w:tr>
          </w:tbl>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Учет</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Условная оценка: один бланк, один рубль</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r>
      <w:tr w:rsidR="001D2D18">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Основные средства в эксплуатации</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1D2D18">
              <w:trPr>
                <w:jc w:val="center"/>
              </w:trPr>
              <w:tc>
                <w:tcPr>
                  <w:tcW w:w="2493" w:type="dxa"/>
                  <w:tcMar>
                    <w:top w:w="0" w:type="dxa"/>
                    <w:left w:w="0" w:type="dxa"/>
                    <w:bottom w:w="0" w:type="dxa"/>
                    <w:right w:w="0" w:type="dxa"/>
                  </w:tcMar>
                </w:tcPr>
                <w:p w:rsidR="001D2D18" w:rsidRDefault="00105F86">
                  <w:pPr>
                    <w:jc w:val="center"/>
                  </w:pPr>
                  <w:r>
                    <w:rPr>
                      <w:color w:val="000000"/>
                      <w:sz w:val="28"/>
                      <w:szCs w:val="28"/>
                    </w:rPr>
                    <w:t>1 00021000</w:t>
                  </w:r>
                </w:p>
              </w:tc>
            </w:tr>
          </w:tbl>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Учет</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Условная оценка: один объект, один рубль</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r>
      <w:tr w:rsidR="001D2D18">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Основные средства в эксплуатации</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1D2D18">
              <w:trPr>
                <w:jc w:val="center"/>
              </w:trPr>
              <w:tc>
                <w:tcPr>
                  <w:tcW w:w="2493" w:type="dxa"/>
                  <w:tcMar>
                    <w:top w:w="0" w:type="dxa"/>
                    <w:left w:w="0" w:type="dxa"/>
                    <w:bottom w:w="0" w:type="dxa"/>
                    <w:right w:w="0" w:type="dxa"/>
                  </w:tcMar>
                </w:tcPr>
                <w:p w:rsidR="001D2D18" w:rsidRDefault="00105F86">
                  <w:pPr>
                    <w:jc w:val="center"/>
                  </w:pPr>
                  <w:r>
                    <w:rPr>
                      <w:color w:val="000000"/>
                      <w:sz w:val="28"/>
                      <w:szCs w:val="28"/>
                    </w:rPr>
                    <w:t>1 00021000</w:t>
                  </w:r>
                </w:p>
              </w:tc>
            </w:tr>
          </w:tbl>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Учет</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По балансовой стоимости введенного в эксплуатацию объекта</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r>
      <w:tr w:rsidR="001D2D18">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Основные средства</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1D2D18">
              <w:trPr>
                <w:jc w:val="center"/>
              </w:trPr>
              <w:tc>
                <w:tcPr>
                  <w:tcW w:w="2493" w:type="dxa"/>
                  <w:tcMar>
                    <w:top w:w="0" w:type="dxa"/>
                    <w:left w:w="0" w:type="dxa"/>
                    <w:bottom w:w="0" w:type="dxa"/>
                    <w:right w:w="0" w:type="dxa"/>
                  </w:tcMar>
                </w:tcPr>
                <w:p w:rsidR="001D2D18" w:rsidRDefault="00105F86">
                  <w:pPr>
                    <w:jc w:val="center"/>
                  </w:pPr>
                  <w:r>
                    <w:rPr>
                      <w:color w:val="000000"/>
                      <w:sz w:val="28"/>
                      <w:szCs w:val="28"/>
                    </w:rPr>
                    <w:t>1 10100000</w:t>
                  </w:r>
                </w:p>
              </w:tc>
            </w:tr>
          </w:tbl>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 xml:space="preserve">Определение срока </w:t>
            </w:r>
            <w:r>
              <w:rPr>
                <w:color w:val="000000"/>
                <w:sz w:val="28"/>
                <w:szCs w:val="28"/>
              </w:rPr>
              <w:lastRenderedPageBreak/>
              <w:t>полезного использования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 xml:space="preserve">Исходя из </w:t>
            </w:r>
            <w:r>
              <w:rPr>
                <w:color w:val="000000"/>
                <w:sz w:val="28"/>
                <w:szCs w:val="28"/>
              </w:rPr>
              <w:lastRenderedPageBreak/>
              <w:t>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r>
      <w:tr w:rsidR="001D2D18">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lastRenderedPageBreak/>
              <w:t>Основные средства</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1D2D18">
              <w:trPr>
                <w:jc w:val="center"/>
              </w:trPr>
              <w:tc>
                <w:tcPr>
                  <w:tcW w:w="2493" w:type="dxa"/>
                  <w:tcMar>
                    <w:top w:w="0" w:type="dxa"/>
                    <w:left w:w="0" w:type="dxa"/>
                    <w:bottom w:w="0" w:type="dxa"/>
                    <w:right w:w="0" w:type="dxa"/>
                  </w:tcMar>
                </w:tcPr>
                <w:p w:rsidR="001D2D18" w:rsidRDefault="00105F86">
                  <w:pPr>
                    <w:jc w:val="center"/>
                  </w:pPr>
                  <w:r>
                    <w:rPr>
                      <w:color w:val="000000"/>
                      <w:sz w:val="28"/>
                      <w:szCs w:val="28"/>
                    </w:rPr>
                    <w:t>1 10100000</w:t>
                  </w:r>
                </w:p>
              </w:tc>
            </w:tr>
          </w:tbl>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Определение срока полезного использования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Исходя из ожидаемого срока получения экономических выгод и (или) полезного потенциала, заключенных в активе, признаваемом объектом основных средств</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r>
      <w:tr w:rsidR="001D2D18">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Амортизация</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1D2D18">
              <w:trPr>
                <w:jc w:val="center"/>
              </w:trPr>
              <w:tc>
                <w:tcPr>
                  <w:tcW w:w="2493" w:type="dxa"/>
                  <w:tcMar>
                    <w:top w:w="0" w:type="dxa"/>
                    <w:left w:w="0" w:type="dxa"/>
                    <w:bottom w:w="0" w:type="dxa"/>
                    <w:right w:w="0" w:type="dxa"/>
                  </w:tcMar>
                </w:tcPr>
                <w:p w:rsidR="001D2D18" w:rsidRDefault="00105F86">
                  <w:pPr>
                    <w:jc w:val="center"/>
                  </w:pPr>
                  <w:r>
                    <w:rPr>
                      <w:color w:val="000000"/>
                      <w:sz w:val="28"/>
                      <w:szCs w:val="28"/>
                    </w:rPr>
                    <w:t>1 10400000</w:t>
                  </w:r>
                </w:p>
              </w:tc>
            </w:tr>
          </w:tbl>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Методы начисления амортизации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Пропорционально объему продукции</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r>
      <w:tr w:rsidR="001D2D18">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Амортизация</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1D2D18">
              <w:trPr>
                <w:jc w:val="center"/>
              </w:trPr>
              <w:tc>
                <w:tcPr>
                  <w:tcW w:w="2493" w:type="dxa"/>
                  <w:tcMar>
                    <w:top w:w="0" w:type="dxa"/>
                    <w:left w:w="0" w:type="dxa"/>
                    <w:bottom w:w="0" w:type="dxa"/>
                    <w:right w:w="0" w:type="dxa"/>
                  </w:tcMar>
                </w:tcPr>
                <w:p w:rsidR="001D2D18" w:rsidRDefault="00105F86">
                  <w:pPr>
                    <w:jc w:val="center"/>
                  </w:pPr>
                  <w:r>
                    <w:rPr>
                      <w:color w:val="000000"/>
                      <w:sz w:val="28"/>
                      <w:szCs w:val="28"/>
                    </w:rPr>
                    <w:t>1 10400000</w:t>
                  </w:r>
                </w:p>
              </w:tc>
            </w:tr>
          </w:tbl>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Методы начисления амортизации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Линейный метод</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r>
      <w:tr w:rsidR="001D2D18">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Амортизация</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1D2D18">
              <w:trPr>
                <w:jc w:val="center"/>
              </w:trPr>
              <w:tc>
                <w:tcPr>
                  <w:tcW w:w="2493" w:type="dxa"/>
                  <w:tcMar>
                    <w:top w:w="0" w:type="dxa"/>
                    <w:left w:w="0" w:type="dxa"/>
                    <w:bottom w:w="0" w:type="dxa"/>
                    <w:right w:w="0" w:type="dxa"/>
                  </w:tcMar>
                </w:tcPr>
                <w:p w:rsidR="001D2D18" w:rsidRDefault="00105F86">
                  <w:pPr>
                    <w:jc w:val="center"/>
                  </w:pPr>
                  <w:r>
                    <w:rPr>
                      <w:color w:val="000000"/>
                      <w:sz w:val="28"/>
                      <w:szCs w:val="28"/>
                    </w:rPr>
                    <w:t>1 10400000</w:t>
                  </w:r>
                </w:p>
              </w:tc>
            </w:tr>
          </w:tbl>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Методы начисления амортизации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Метод уменьшаемого остатка</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r>
      <w:tr w:rsidR="001D2D18">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Амортизация</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1D2D18">
              <w:trPr>
                <w:jc w:val="center"/>
              </w:trPr>
              <w:tc>
                <w:tcPr>
                  <w:tcW w:w="2493" w:type="dxa"/>
                  <w:tcMar>
                    <w:top w:w="0" w:type="dxa"/>
                    <w:left w:w="0" w:type="dxa"/>
                    <w:bottom w:w="0" w:type="dxa"/>
                    <w:right w:w="0" w:type="dxa"/>
                  </w:tcMar>
                </w:tcPr>
                <w:p w:rsidR="001D2D18" w:rsidRDefault="00105F86">
                  <w:pPr>
                    <w:jc w:val="center"/>
                  </w:pPr>
                  <w:r>
                    <w:rPr>
                      <w:color w:val="000000"/>
                      <w:sz w:val="28"/>
                      <w:szCs w:val="28"/>
                    </w:rPr>
                    <w:t>1 10400000</w:t>
                  </w:r>
                </w:p>
              </w:tc>
            </w:tr>
          </w:tbl>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Методы учета суммы амортизации при переоценке объекта основных средств</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 xml:space="preserve">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w:t>
            </w:r>
            <w:r>
              <w:rPr>
                <w:color w:val="000000"/>
                <w:sz w:val="28"/>
                <w:szCs w:val="28"/>
              </w:rPr>
              <w:lastRenderedPageBreak/>
              <w:t>переоценки равнялась его переоцененной стоимости</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r>
      <w:tr w:rsidR="001D2D18">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lastRenderedPageBreak/>
              <w:t>Амортизация</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1D2D18">
              <w:trPr>
                <w:jc w:val="center"/>
              </w:trPr>
              <w:tc>
                <w:tcPr>
                  <w:tcW w:w="2493" w:type="dxa"/>
                  <w:tcMar>
                    <w:top w:w="0" w:type="dxa"/>
                    <w:left w:w="0" w:type="dxa"/>
                    <w:bottom w:w="0" w:type="dxa"/>
                    <w:right w:w="0" w:type="dxa"/>
                  </w:tcMar>
                </w:tcPr>
                <w:p w:rsidR="001D2D18" w:rsidRDefault="00105F86">
                  <w:pPr>
                    <w:jc w:val="center"/>
                  </w:pPr>
                  <w:r>
                    <w:rPr>
                      <w:color w:val="000000"/>
                      <w:sz w:val="28"/>
                      <w:szCs w:val="28"/>
                    </w:rPr>
                    <w:t>1 10400000</w:t>
                  </w:r>
                </w:p>
              </w:tc>
            </w:tr>
          </w:tbl>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Методы учета суммы амортизации при переоценке объекта основных средств</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Накопленная амортизация вычитается из балансовой стоимости объекта основных средств, после чего остаточная стоимость пересчитывается до переоцененной стоимости актива</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r>
      <w:tr w:rsidR="001D2D18">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Материальные запасы</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1D2D18">
              <w:trPr>
                <w:jc w:val="center"/>
              </w:trPr>
              <w:tc>
                <w:tcPr>
                  <w:tcW w:w="2493" w:type="dxa"/>
                  <w:tcMar>
                    <w:top w:w="0" w:type="dxa"/>
                    <w:left w:w="0" w:type="dxa"/>
                    <w:bottom w:w="0" w:type="dxa"/>
                    <w:right w:w="0" w:type="dxa"/>
                  </w:tcMar>
                </w:tcPr>
                <w:p w:rsidR="001D2D18" w:rsidRDefault="00105F86">
                  <w:pPr>
                    <w:jc w:val="center"/>
                  </w:pPr>
                  <w:r>
                    <w:rPr>
                      <w:color w:val="000000"/>
                      <w:sz w:val="28"/>
                      <w:szCs w:val="28"/>
                    </w:rPr>
                    <w:t>1 10500000</w:t>
                  </w:r>
                </w:p>
              </w:tc>
            </w:tr>
          </w:tbl>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Выбытие материальных запасов</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По средней фактической стоимости</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r>
      <w:tr w:rsidR="001D2D18">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Материальные запасы</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1D2D18">
              <w:trPr>
                <w:jc w:val="center"/>
              </w:trPr>
              <w:tc>
                <w:tcPr>
                  <w:tcW w:w="2493" w:type="dxa"/>
                  <w:tcMar>
                    <w:top w:w="0" w:type="dxa"/>
                    <w:left w:w="0" w:type="dxa"/>
                    <w:bottom w:w="0" w:type="dxa"/>
                    <w:right w:w="0" w:type="dxa"/>
                  </w:tcMar>
                </w:tcPr>
                <w:p w:rsidR="001D2D18" w:rsidRDefault="00105F86">
                  <w:pPr>
                    <w:jc w:val="center"/>
                  </w:pPr>
                  <w:r>
                    <w:rPr>
                      <w:color w:val="000000"/>
                      <w:sz w:val="28"/>
                      <w:szCs w:val="28"/>
                    </w:rPr>
                    <w:t>1 10500000</w:t>
                  </w:r>
                </w:p>
              </w:tc>
            </w:tr>
          </w:tbl>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Выбытие материальных запасов</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D2D18" w:rsidRDefault="001D2D18">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По стоимости каждой единицы</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r>
      <w:tr w:rsidR="001D2D18">
        <w:tc>
          <w:tcPr>
            <w:tcW w:w="831" w:type="dxa"/>
            <w:tcMar>
              <w:top w:w="0" w:type="dxa"/>
              <w:left w:w="0" w:type="dxa"/>
              <w:bottom w:w="0" w:type="dxa"/>
              <w:right w:w="0" w:type="dxa"/>
            </w:tcMar>
          </w:tcPr>
          <w:p w:rsidR="001D2D18" w:rsidRDefault="001D2D18">
            <w:pPr>
              <w:spacing w:line="1" w:lineRule="auto"/>
            </w:pPr>
          </w:p>
        </w:tc>
        <w:tc>
          <w:tcPr>
            <w:tcW w:w="831" w:type="dxa"/>
            <w:tcMar>
              <w:top w:w="0" w:type="dxa"/>
              <w:left w:w="0" w:type="dxa"/>
              <w:bottom w:w="0" w:type="dxa"/>
              <w:right w:w="0" w:type="dxa"/>
            </w:tcMar>
          </w:tcPr>
          <w:p w:rsidR="001D2D18" w:rsidRDefault="001D2D18">
            <w:pPr>
              <w:spacing w:line="1" w:lineRule="auto"/>
            </w:pPr>
          </w:p>
        </w:tc>
        <w:tc>
          <w:tcPr>
            <w:tcW w:w="831" w:type="dxa"/>
            <w:tcMar>
              <w:top w:w="0" w:type="dxa"/>
              <w:left w:w="0" w:type="dxa"/>
              <w:bottom w:w="0" w:type="dxa"/>
              <w:right w:w="0" w:type="dxa"/>
            </w:tcMar>
          </w:tcPr>
          <w:p w:rsidR="001D2D18" w:rsidRDefault="001D2D18">
            <w:pPr>
              <w:spacing w:line="1" w:lineRule="auto"/>
            </w:pPr>
          </w:p>
        </w:tc>
        <w:tc>
          <w:tcPr>
            <w:tcW w:w="831" w:type="dxa"/>
            <w:tcMar>
              <w:top w:w="0" w:type="dxa"/>
              <w:left w:w="0" w:type="dxa"/>
              <w:bottom w:w="0" w:type="dxa"/>
              <w:right w:w="0" w:type="dxa"/>
            </w:tcMar>
          </w:tcPr>
          <w:p w:rsidR="001D2D18" w:rsidRDefault="001D2D18">
            <w:pPr>
              <w:spacing w:line="1" w:lineRule="auto"/>
            </w:pPr>
          </w:p>
        </w:tc>
        <w:tc>
          <w:tcPr>
            <w:tcW w:w="831" w:type="dxa"/>
            <w:tcMar>
              <w:top w:w="0" w:type="dxa"/>
              <w:left w:w="0" w:type="dxa"/>
              <w:bottom w:w="0" w:type="dxa"/>
              <w:right w:w="0" w:type="dxa"/>
            </w:tcMar>
          </w:tcPr>
          <w:p w:rsidR="001D2D18" w:rsidRDefault="001D2D18">
            <w:pPr>
              <w:spacing w:line="1" w:lineRule="auto"/>
            </w:pPr>
          </w:p>
        </w:tc>
        <w:tc>
          <w:tcPr>
            <w:tcW w:w="831" w:type="dxa"/>
            <w:tcMar>
              <w:top w:w="0" w:type="dxa"/>
              <w:left w:w="0" w:type="dxa"/>
              <w:bottom w:w="0" w:type="dxa"/>
              <w:right w:w="0" w:type="dxa"/>
            </w:tcMar>
          </w:tcPr>
          <w:p w:rsidR="001D2D18" w:rsidRDefault="001D2D18">
            <w:pPr>
              <w:spacing w:line="1" w:lineRule="auto"/>
            </w:pPr>
          </w:p>
        </w:tc>
        <w:tc>
          <w:tcPr>
            <w:tcW w:w="56" w:type="dxa"/>
            <w:tcMar>
              <w:top w:w="0" w:type="dxa"/>
              <w:left w:w="0" w:type="dxa"/>
              <w:bottom w:w="0" w:type="dxa"/>
              <w:right w:w="0" w:type="dxa"/>
            </w:tcMar>
          </w:tcPr>
          <w:p w:rsidR="001D2D18" w:rsidRDefault="001D2D18">
            <w:pPr>
              <w:spacing w:line="1" w:lineRule="auto"/>
            </w:pPr>
          </w:p>
        </w:tc>
        <w:tc>
          <w:tcPr>
            <w:tcW w:w="831" w:type="dxa"/>
            <w:tcMar>
              <w:top w:w="0" w:type="dxa"/>
              <w:left w:w="0" w:type="dxa"/>
              <w:bottom w:w="0" w:type="dxa"/>
              <w:right w:w="0" w:type="dxa"/>
            </w:tcMar>
          </w:tcPr>
          <w:p w:rsidR="001D2D18" w:rsidRDefault="001D2D18">
            <w:pPr>
              <w:spacing w:line="1" w:lineRule="auto"/>
            </w:pPr>
          </w:p>
        </w:tc>
        <w:tc>
          <w:tcPr>
            <w:tcW w:w="831" w:type="dxa"/>
            <w:tcMar>
              <w:top w:w="0" w:type="dxa"/>
              <w:left w:w="0" w:type="dxa"/>
              <w:bottom w:w="0" w:type="dxa"/>
              <w:right w:w="0" w:type="dxa"/>
            </w:tcMar>
          </w:tcPr>
          <w:p w:rsidR="001D2D18" w:rsidRDefault="001D2D18">
            <w:pPr>
              <w:spacing w:line="1" w:lineRule="auto"/>
            </w:pPr>
          </w:p>
        </w:tc>
        <w:tc>
          <w:tcPr>
            <w:tcW w:w="831" w:type="dxa"/>
            <w:tcMar>
              <w:top w:w="0" w:type="dxa"/>
              <w:left w:w="0" w:type="dxa"/>
              <w:bottom w:w="0" w:type="dxa"/>
              <w:right w:w="0" w:type="dxa"/>
            </w:tcMar>
          </w:tcPr>
          <w:p w:rsidR="001D2D18" w:rsidRDefault="001D2D18">
            <w:pPr>
              <w:spacing w:line="1" w:lineRule="auto"/>
            </w:pPr>
          </w:p>
        </w:tc>
        <w:tc>
          <w:tcPr>
            <w:tcW w:w="56" w:type="dxa"/>
            <w:tcMar>
              <w:top w:w="0" w:type="dxa"/>
              <w:left w:w="0" w:type="dxa"/>
              <w:bottom w:w="0" w:type="dxa"/>
              <w:right w:w="0" w:type="dxa"/>
            </w:tcMar>
          </w:tcPr>
          <w:p w:rsidR="001D2D18" w:rsidRDefault="001D2D18">
            <w:pPr>
              <w:spacing w:line="1" w:lineRule="auto"/>
            </w:pPr>
          </w:p>
        </w:tc>
        <w:tc>
          <w:tcPr>
            <w:tcW w:w="56" w:type="dxa"/>
            <w:tcMar>
              <w:top w:w="0" w:type="dxa"/>
              <w:left w:w="0" w:type="dxa"/>
              <w:bottom w:w="0" w:type="dxa"/>
              <w:right w:w="0" w:type="dxa"/>
            </w:tcMar>
          </w:tcPr>
          <w:p w:rsidR="001D2D18" w:rsidRDefault="001D2D18">
            <w:pPr>
              <w:spacing w:line="1" w:lineRule="auto"/>
            </w:pPr>
          </w:p>
        </w:tc>
        <w:tc>
          <w:tcPr>
            <w:tcW w:w="831" w:type="dxa"/>
            <w:tcMar>
              <w:top w:w="0" w:type="dxa"/>
              <w:left w:w="0" w:type="dxa"/>
              <w:bottom w:w="0" w:type="dxa"/>
              <w:right w:w="0" w:type="dxa"/>
            </w:tcMar>
          </w:tcPr>
          <w:p w:rsidR="001D2D18" w:rsidRDefault="001D2D18">
            <w:pPr>
              <w:spacing w:line="1" w:lineRule="auto"/>
            </w:pPr>
          </w:p>
        </w:tc>
        <w:tc>
          <w:tcPr>
            <w:tcW w:w="831" w:type="dxa"/>
            <w:tcMar>
              <w:top w:w="0" w:type="dxa"/>
              <w:left w:w="0" w:type="dxa"/>
              <w:bottom w:w="0" w:type="dxa"/>
              <w:right w:w="0" w:type="dxa"/>
            </w:tcMar>
          </w:tcPr>
          <w:p w:rsidR="001D2D18" w:rsidRDefault="001D2D18">
            <w:pPr>
              <w:spacing w:line="1" w:lineRule="auto"/>
            </w:pPr>
          </w:p>
        </w:tc>
        <w:tc>
          <w:tcPr>
            <w:tcW w:w="831" w:type="dxa"/>
            <w:tcMar>
              <w:top w:w="0" w:type="dxa"/>
              <w:left w:w="0" w:type="dxa"/>
              <w:bottom w:w="0" w:type="dxa"/>
              <w:right w:w="0" w:type="dxa"/>
            </w:tcMar>
          </w:tcPr>
          <w:p w:rsidR="001D2D18" w:rsidRDefault="001D2D18">
            <w:pPr>
              <w:spacing w:line="1" w:lineRule="auto"/>
            </w:pPr>
          </w:p>
        </w:tc>
        <w:tc>
          <w:tcPr>
            <w:tcW w:w="66" w:type="dxa"/>
            <w:tcMar>
              <w:top w:w="0" w:type="dxa"/>
              <w:left w:w="0" w:type="dxa"/>
              <w:bottom w:w="0" w:type="dxa"/>
              <w:right w:w="0" w:type="dxa"/>
            </w:tcMar>
          </w:tcPr>
          <w:p w:rsidR="001D2D18" w:rsidRDefault="001D2D18">
            <w:pPr>
              <w:spacing w:line="1" w:lineRule="auto"/>
            </w:pPr>
          </w:p>
        </w:tc>
      </w:tr>
    </w:tbl>
    <w:p w:rsidR="001D2D18" w:rsidRDefault="001D2D18">
      <w:pPr>
        <w:sectPr w:rsidR="001D2D18">
          <w:headerReference w:type="default" r:id="rId16"/>
          <w:footerReference w:type="default" r:id="rId17"/>
          <w:pgSz w:w="11905" w:h="16837"/>
          <w:pgMar w:top="1133" w:right="566" w:bottom="1133" w:left="1133" w:header="1133" w:footer="1133" w:gutter="0"/>
          <w:cols w:space="720"/>
        </w:sectPr>
      </w:pPr>
    </w:p>
    <w:p w:rsidR="001D2D18" w:rsidRDefault="001D2D18">
      <w:pPr>
        <w:rPr>
          <w:vanish/>
        </w:rPr>
      </w:pPr>
      <w:bookmarkStart w:id="4" w:name="__bookmark_11"/>
      <w:bookmarkEnd w:id="4"/>
    </w:p>
    <w:tbl>
      <w:tblPr>
        <w:tblOverlap w:val="never"/>
        <w:tblW w:w="10206" w:type="dxa"/>
        <w:tblLayout w:type="fixed"/>
        <w:tblLook w:val="01E0" w:firstRow="1" w:lastRow="1" w:firstColumn="1" w:lastColumn="1" w:noHBand="0" w:noVBand="0"/>
      </w:tblPr>
      <w:tblGrid>
        <w:gridCol w:w="1133"/>
        <w:gridCol w:w="1530"/>
        <w:gridCol w:w="979"/>
        <w:gridCol w:w="1530"/>
        <w:gridCol w:w="979"/>
        <w:gridCol w:w="979"/>
        <w:gridCol w:w="979"/>
        <w:gridCol w:w="2097"/>
      </w:tblGrid>
      <w:tr w:rsidR="001D2D18">
        <w:tc>
          <w:tcPr>
            <w:tcW w:w="1133" w:type="dxa"/>
            <w:tcMar>
              <w:top w:w="0" w:type="dxa"/>
              <w:left w:w="0" w:type="dxa"/>
              <w:bottom w:w="0" w:type="dxa"/>
              <w:right w:w="0" w:type="dxa"/>
            </w:tcMar>
          </w:tcPr>
          <w:p w:rsidR="001D2D18" w:rsidRDefault="001D2D18">
            <w:pPr>
              <w:spacing w:line="1" w:lineRule="auto"/>
              <w:jc w:val="center"/>
            </w:pPr>
          </w:p>
        </w:tc>
        <w:tc>
          <w:tcPr>
            <w:tcW w:w="1530" w:type="dxa"/>
            <w:tcMar>
              <w:top w:w="0" w:type="dxa"/>
              <w:left w:w="0" w:type="dxa"/>
              <w:bottom w:w="0" w:type="dxa"/>
              <w:right w:w="0" w:type="dxa"/>
            </w:tcMar>
          </w:tcPr>
          <w:p w:rsidR="001D2D18" w:rsidRDefault="001D2D18">
            <w:pPr>
              <w:spacing w:line="1" w:lineRule="auto"/>
              <w:jc w:val="center"/>
            </w:pPr>
          </w:p>
        </w:tc>
        <w:tc>
          <w:tcPr>
            <w:tcW w:w="979" w:type="dxa"/>
            <w:tcMar>
              <w:top w:w="0" w:type="dxa"/>
              <w:left w:w="0" w:type="dxa"/>
              <w:bottom w:w="0" w:type="dxa"/>
              <w:right w:w="0" w:type="dxa"/>
            </w:tcMar>
          </w:tcPr>
          <w:p w:rsidR="001D2D18" w:rsidRDefault="001D2D18">
            <w:pPr>
              <w:spacing w:line="1" w:lineRule="auto"/>
              <w:jc w:val="center"/>
            </w:pPr>
          </w:p>
        </w:tc>
        <w:tc>
          <w:tcPr>
            <w:tcW w:w="1530" w:type="dxa"/>
            <w:tcMar>
              <w:top w:w="0" w:type="dxa"/>
              <w:left w:w="0" w:type="dxa"/>
              <w:bottom w:w="0" w:type="dxa"/>
              <w:right w:w="0" w:type="dxa"/>
            </w:tcMar>
          </w:tcPr>
          <w:p w:rsidR="001D2D18" w:rsidRDefault="001D2D18">
            <w:pPr>
              <w:spacing w:line="1" w:lineRule="auto"/>
              <w:jc w:val="center"/>
            </w:pPr>
          </w:p>
        </w:tc>
        <w:tc>
          <w:tcPr>
            <w:tcW w:w="979" w:type="dxa"/>
            <w:tcMar>
              <w:top w:w="0" w:type="dxa"/>
              <w:left w:w="0" w:type="dxa"/>
              <w:bottom w:w="0" w:type="dxa"/>
              <w:right w:w="0" w:type="dxa"/>
            </w:tcMar>
          </w:tcPr>
          <w:p w:rsidR="001D2D18" w:rsidRDefault="001D2D18">
            <w:pPr>
              <w:spacing w:line="1" w:lineRule="auto"/>
              <w:jc w:val="center"/>
            </w:pPr>
          </w:p>
        </w:tc>
        <w:tc>
          <w:tcPr>
            <w:tcW w:w="979" w:type="dxa"/>
            <w:tcMar>
              <w:top w:w="0" w:type="dxa"/>
              <w:left w:w="0" w:type="dxa"/>
              <w:bottom w:w="0" w:type="dxa"/>
              <w:right w:w="0" w:type="dxa"/>
            </w:tcMar>
          </w:tcPr>
          <w:p w:rsidR="001D2D18" w:rsidRDefault="001D2D18">
            <w:pPr>
              <w:spacing w:line="1" w:lineRule="auto"/>
              <w:jc w:val="center"/>
            </w:pPr>
          </w:p>
        </w:tc>
        <w:tc>
          <w:tcPr>
            <w:tcW w:w="979" w:type="dxa"/>
            <w:tcMar>
              <w:top w:w="0" w:type="dxa"/>
              <w:left w:w="0" w:type="dxa"/>
              <w:bottom w:w="0" w:type="dxa"/>
              <w:right w:w="0" w:type="dxa"/>
            </w:tcMar>
          </w:tcPr>
          <w:p w:rsidR="001D2D18" w:rsidRDefault="001D2D18">
            <w:pPr>
              <w:spacing w:line="1" w:lineRule="auto"/>
              <w:jc w:val="center"/>
            </w:pPr>
          </w:p>
        </w:tc>
        <w:tc>
          <w:tcPr>
            <w:tcW w:w="2097" w:type="dxa"/>
            <w:tcMar>
              <w:top w:w="0" w:type="dxa"/>
              <w:left w:w="0" w:type="dxa"/>
              <w:bottom w:w="0" w:type="dxa"/>
              <w:right w:w="0" w:type="dxa"/>
            </w:tcMar>
          </w:tcPr>
          <w:p w:rsidR="001D2D18" w:rsidRDefault="00105F86">
            <w:pPr>
              <w:jc w:val="right"/>
              <w:rPr>
                <w:color w:val="000000"/>
                <w:sz w:val="28"/>
                <w:szCs w:val="28"/>
              </w:rPr>
            </w:pPr>
            <w:r>
              <w:rPr>
                <w:color w:val="000000"/>
                <w:sz w:val="28"/>
                <w:szCs w:val="28"/>
              </w:rPr>
              <w:t>Таблица №13</w:t>
            </w:r>
          </w:p>
        </w:tc>
      </w:tr>
      <w:tr w:rsidR="001D2D18">
        <w:trPr>
          <w:trHeight w:val="322"/>
        </w:trPr>
        <w:tc>
          <w:tcPr>
            <w:tcW w:w="10206" w:type="dxa"/>
            <w:gridSpan w:val="8"/>
            <w:vMerge w:val="restart"/>
            <w:tcMar>
              <w:top w:w="0" w:type="dxa"/>
              <w:left w:w="0" w:type="dxa"/>
              <w:bottom w:w="0" w:type="dxa"/>
              <w:right w:w="0" w:type="dxa"/>
            </w:tcMar>
          </w:tcPr>
          <w:p w:rsidR="001D2D18" w:rsidRDefault="00105F86">
            <w:pPr>
              <w:jc w:val="center"/>
              <w:rPr>
                <w:b/>
                <w:bCs/>
                <w:color w:val="000000"/>
                <w:sz w:val="28"/>
                <w:szCs w:val="28"/>
              </w:rPr>
            </w:pPr>
            <w:r>
              <w:rPr>
                <w:b/>
                <w:bCs/>
                <w:color w:val="000000"/>
                <w:sz w:val="28"/>
                <w:szCs w:val="28"/>
              </w:rPr>
              <w:t>Анализ отчета об исполнении бюджета субъектом бюджетной отчетности</w:t>
            </w:r>
          </w:p>
        </w:tc>
      </w:tr>
      <w:tr w:rsidR="001D2D18">
        <w:tc>
          <w:tcPr>
            <w:tcW w:w="1133" w:type="dxa"/>
            <w:tcMar>
              <w:top w:w="0" w:type="dxa"/>
              <w:left w:w="0" w:type="dxa"/>
              <w:bottom w:w="0" w:type="dxa"/>
              <w:right w:w="0" w:type="dxa"/>
            </w:tcMar>
          </w:tcPr>
          <w:p w:rsidR="001D2D18" w:rsidRDefault="001D2D18">
            <w:pPr>
              <w:spacing w:line="1" w:lineRule="auto"/>
              <w:jc w:val="center"/>
            </w:pPr>
          </w:p>
        </w:tc>
        <w:tc>
          <w:tcPr>
            <w:tcW w:w="1530" w:type="dxa"/>
            <w:tcMar>
              <w:top w:w="0" w:type="dxa"/>
              <w:left w:w="0" w:type="dxa"/>
              <w:bottom w:w="0" w:type="dxa"/>
              <w:right w:w="0" w:type="dxa"/>
            </w:tcMar>
          </w:tcPr>
          <w:p w:rsidR="001D2D18" w:rsidRDefault="001D2D18">
            <w:pPr>
              <w:spacing w:line="1" w:lineRule="auto"/>
              <w:jc w:val="center"/>
            </w:pPr>
          </w:p>
        </w:tc>
        <w:tc>
          <w:tcPr>
            <w:tcW w:w="979" w:type="dxa"/>
            <w:tcMar>
              <w:top w:w="0" w:type="dxa"/>
              <w:left w:w="0" w:type="dxa"/>
              <w:bottom w:w="0" w:type="dxa"/>
              <w:right w:w="0" w:type="dxa"/>
            </w:tcMar>
          </w:tcPr>
          <w:p w:rsidR="001D2D18" w:rsidRDefault="001D2D18">
            <w:pPr>
              <w:spacing w:line="1" w:lineRule="auto"/>
              <w:jc w:val="center"/>
            </w:pPr>
          </w:p>
        </w:tc>
        <w:tc>
          <w:tcPr>
            <w:tcW w:w="1530" w:type="dxa"/>
            <w:tcMar>
              <w:top w:w="0" w:type="dxa"/>
              <w:left w:w="0" w:type="dxa"/>
              <w:bottom w:w="0" w:type="dxa"/>
              <w:right w:w="0" w:type="dxa"/>
            </w:tcMar>
          </w:tcPr>
          <w:p w:rsidR="001D2D18" w:rsidRDefault="001D2D18">
            <w:pPr>
              <w:spacing w:line="1" w:lineRule="auto"/>
              <w:jc w:val="center"/>
            </w:pPr>
          </w:p>
        </w:tc>
        <w:tc>
          <w:tcPr>
            <w:tcW w:w="979" w:type="dxa"/>
            <w:tcMar>
              <w:top w:w="0" w:type="dxa"/>
              <w:left w:w="0" w:type="dxa"/>
              <w:bottom w:w="0" w:type="dxa"/>
              <w:right w:w="0" w:type="dxa"/>
            </w:tcMar>
          </w:tcPr>
          <w:p w:rsidR="001D2D18" w:rsidRDefault="001D2D18">
            <w:pPr>
              <w:spacing w:line="1" w:lineRule="auto"/>
              <w:jc w:val="center"/>
            </w:pPr>
          </w:p>
        </w:tc>
        <w:tc>
          <w:tcPr>
            <w:tcW w:w="979" w:type="dxa"/>
            <w:tcMar>
              <w:top w:w="0" w:type="dxa"/>
              <w:left w:w="0" w:type="dxa"/>
              <w:bottom w:w="0" w:type="dxa"/>
              <w:right w:w="0" w:type="dxa"/>
            </w:tcMar>
          </w:tcPr>
          <w:p w:rsidR="001D2D18" w:rsidRDefault="001D2D18">
            <w:pPr>
              <w:spacing w:line="1" w:lineRule="auto"/>
              <w:jc w:val="center"/>
            </w:pPr>
          </w:p>
        </w:tc>
        <w:tc>
          <w:tcPr>
            <w:tcW w:w="979" w:type="dxa"/>
            <w:tcMar>
              <w:top w:w="0" w:type="dxa"/>
              <w:left w:w="0" w:type="dxa"/>
              <w:bottom w:w="0" w:type="dxa"/>
              <w:right w:w="0" w:type="dxa"/>
            </w:tcMar>
          </w:tcPr>
          <w:p w:rsidR="001D2D18" w:rsidRDefault="001D2D18">
            <w:pPr>
              <w:spacing w:line="1" w:lineRule="auto"/>
              <w:jc w:val="center"/>
            </w:pPr>
          </w:p>
        </w:tc>
        <w:tc>
          <w:tcPr>
            <w:tcW w:w="2097" w:type="dxa"/>
            <w:tcMar>
              <w:top w:w="0" w:type="dxa"/>
              <w:left w:w="0" w:type="dxa"/>
              <w:bottom w:w="0" w:type="dxa"/>
              <w:right w:w="0" w:type="dxa"/>
            </w:tcMar>
          </w:tcPr>
          <w:p w:rsidR="001D2D18" w:rsidRDefault="001D2D18">
            <w:pPr>
              <w:spacing w:line="1" w:lineRule="auto"/>
              <w:jc w:val="center"/>
            </w:pPr>
          </w:p>
        </w:tc>
      </w:tr>
      <w:tr w:rsidR="001D2D18">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Показатель</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Код строки</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Значение</w:t>
            </w:r>
          </w:p>
        </w:tc>
      </w:tr>
      <w:tr w:rsidR="001D2D18">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1</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2</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3</w:t>
            </w:r>
          </w:p>
        </w:tc>
      </w:tr>
      <w:tr w:rsidR="001D2D18">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Отчет об исполнении бюджета (ф.0503127): причины отклонения суммы неисполненных назначений, отраженных в графе 9 по соответствующим строкам раздела 1 "Доходы", от разницы показателей граф 4 и 8 по строке 010 "Доходы бюджета - всего"</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010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i/>
                <w:iCs/>
                <w:color w:val="000000"/>
                <w:sz w:val="28"/>
                <w:szCs w:val="28"/>
              </w:rPr>
            </w:pPr>
            <w:r>
              <w:rPr>
                <w:i/>
                <w:iCs/>
                <w:color w:val="000000"/>
                <w:sz w:val="28"/>
                <w:szCs w:val="28"/>
              </w:rPr>
              <w:t>поступления задолженности по решениям судов, авансовые платежи по договорам аренды;</w:t>
            </w:r>
            <w:r>
              <w:rPr>
                <w:i/>
                <w:iCs/>
                <w:color w:val="000000"/>
                <w:sz w:val="28"/>
                <w:szCs w:val="28"/>
              </w:rPr>
              <w:br/>
              <w:t>доходы от соглашений об установлении сервитутов на земельные участи носят заявительный характер;</w:t>
            </w:r>
            <w:r>
              <w:rPr>
                <w:i/>
                <w:iCs/>
                <w:color w:val="000000"/>
                <w:sz w:val="28"/>
                <w:szCs w:val="28"/>
              </w:rPr>
              <w:br/>
              <w:t>согласно методике прогнозирования доходов, поступления по данному коду прогнозируются на нулевом уровне и  не являются систематическими и носят заявительный характер;</w:t>
            </w:r>
            <w:r>
              <w:rPr>
                <w:i/>
                <w:iCs/>
                <w:color w:val="000000"/>
                <w:sz w:val="28"/>
                <w:szCs w:val="28"/>
              </w:rPr>
              <w:br/>
              <w:t>возврат неиспользованной части страховой премии по договору оказания услуг по обязательному страхованию гражданской ответственности владельцев транспортных средств № ААМ5073515928; согласно методике прогнозирования доходов, поступления по данному коду прогнозируются               на нулевом уровне и  не являются систематическими, поступление в доход бюджета сумм в случаях исполнения решений органов контроля;</w:t>
            </w:r>
            <w:r>
              <w:rPr>
                <w:i/>
                <w:iCs/>
                <w:color w:val="000000"/>
                <w:sz w:val="28"/>
                <w:szCs w:val="28"/>
              </w:rPr>
              <w:br/>
              <w:t>доходы от продажи земельных участков в 2024 году не поступали;</w:t>
            </w:r>
            <w:r>
              <w:rPr>
                <w:i/>
                <w:iCs/>
                <w:color w:val="000000"/>
                <w:sz w:val="28"/>
                <w:szCs w:val="28"/>
              </w:rPr>
              <w:br/>
              <w:t>доходы от оплаты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 носит заявительный характер;</w:t>
            </w:r>
            <w:r>
              <w:rPr>
                <w:i/>
                <w:iCs/>
                <w:color w:val="000000"/>
                <w:sz w:val="28"/>
                <w:szCs w:val="28"/>
              </w:rPr>
              <w:br/>
              <w:t>поступления неустойки по факту просрочки исполнения обязательств;</w:t>
            </w:r>
            <w:r>
              <w:rPr>
                <w:i/>
                <w:iCs/>
                <w:color w:val="000000"/>
                <w:sz w:val="28"/>
                <w:szCs w:val="28"/>
              </w:rPr>
              <w:br/>
              <w:t>взыскание задолженности по решению судов УФССП и добровольная оплата пени по договорам аренды;</w:t>
            </w:r>
            <w:r>
              <w:rPr>
                <w:i/>
                <w:iCs/>
                <w:color w:val="000000"/>
                <w:sz w:val="28"/>
                <w:szCs w:val="28"/>
              </w:rPr>
              <w:br/>
            </w:r>
            <w:r>
              <w:rPr>
                <w:i/>
                <w:iCs/>
                <w:color w:val="000000"/>
                <w:sz w:val="28"/>
                <w:szCs w:val="28"/>
              </w:rPr>
              <w:lastRenderedPageBreak/>
              <w:t>денежные средства, поступившие на невыясненные платежи, будут уточнены в начале следующего месяца;</w:t>
            </w:r>
            <w:r>
              <w:rPr>
                <w:i/>
                <w:iCs/>
                <w:color w:val="000000"/>
                <w:sz w:val="28"/>
                <w:szCs w:val="28"/>
              </w:rPr>
              <w:br/>
              <w:t>поступление межбюджетных трансфертов в пределах сумм, необходимых для оплаты денежных обязательств по расходам получателей средств соответствующего бюджета;</w:t>
            </w:r>
            <w:r>
              <w:rPr>
                <w:i/>
                <w:iCs/>
                <w:color w:val="000000"/>
                <w:sz w:val="28"/>
                <w:szCs w:val="28"/>
              </w:rPr>
              <w:br/>
              <w:t>согласно методике прогнозирования доходов, поступления по данному коду прогнозируются на нулевом уровне и не являются систематическими, возврат остатков субсидий на реализацию национального проекта «Современная школа» в случае неисполнения показателей соглашения;</w:t>
            </w:r>
            <w:r>
              <w:rPr>
                <w:i/>
                <w:iCs/>
                <w:color w:val="000000"/>
                <w:sz w:val="28"/>
                <w:szCs w:val="28"/>
              </w:rPr>
              <w:br/>
              <w:t>согласно методике прогнозирования доходов, поступления по данному коду прогнозируются на нулевом уровне и  не являются систематическими, возврат остатков субсидий на реализацию национального проекта «Современная городская комфортная среда» в случаях исполнения решений органов контроля;</w:t>
            </w:r>
            <w:r>
              <w:rPr>
                <w:i/>
                <w:iCs/>
                <w:color w:val="000000"/>
                <w:sz w:val="28"/>
                <w:szCs w:val="28"/>
              </w:rPr>
              <w:br/>
              <w:t>согласно методике прогнозирования доходов, поступления по данному коду прогнозируются на нулевом уровне и не являются систематическими, возврат остатков субсидий на реализацию национального проекта «Безопасные и качественные автомобильные дороги» в случаях исполнения решений органов контроля.</w:t>
            </w:r>
          </w:p>
        </w:tc>
      </w:tr>
      <w:tr w:rsidR="001D2D18">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lastRenderedPageBreak/>
              <w:t>Сведения об исполнении бюджета (ф.0503164): код "99 - иные причины" по графе 8 раздела 2</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020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i/>
                <w:iCs/>
                <w:color w:val="000000"/>
                <w:sz w:val="28"/>
                <w:szCs w:val="28"/>
              </w:rPr>
            </w:pPr>
            <w:r>
              <w:rPr>
                <w:i/>
                <w:iCs/>
                <w:color w:val="000000"/>
                <w:sz w:val="28"/>
                <w:szCs w:val="28"/>
              </w:rPr>
              <w:t>расходы по осуществлению дорожной деятельности сложились исходя из фактически представленных актов выполненных работ, оказанных услуг;</w:t>
            </w:r>
            <w:r>
              <w:rPr>
                <w:i/>
                <w:iCs/>
                <w:color w:val="000000"/>
                <w:sz w:val="28"/>
                <w:szCs w:val="28"/>
              </w:rPr>
              <w:br/>
              <w:t>расходы на создание объектов инфраструктуры, обеспечение эксплуатации и содержание объектов муниципальной собственности сложились исходя из фактически представленных актов выполненных работ, оказанных услуг;</w:t>
            </w:r>
            <w:r>
              <w:rPr>
                <w:i/>
                <w:iCs/>
                <w:color w:val="000000"/>
                <w:sz w:val="28"/>
                <w:szCs w:val="28"/>
              </w:rPr>
              <w:br/>
            </w:r>
            <w:r>
              <w:rPr>
                <w:i/>
                <w:iCs/>
                <w:color w:val="000000"/>
                <w:sz w:val="28"/>
                <w:szCs w:val="28"/>
              </w:rPr>
              <w:lastRenderedPageBreak/>
              <w:t>расходы по обеспечению градостроительной деятельности и осуществление мероприятий по сносу самовольных построек сложились исходя из фактически представленных актов выполненных работ, оказанных услуг;</w:t>
            </w:r>
            <w:r>
              <w:rPr>
                <w:i/>
                <w:iCs/>
                <w:color w:val="000000"/>
                <w:sz w:val="28"/>
                <w:szCs w:val="28"/>
              </w:rPr>
              <w:br/>
              <w:t>расходы по управлению земельным комплексом на территории муниципального образования «город Оренбург» сложились исходя из фактически представленных актов выполненных работ, оказанных услуг;</w:t>
            </w:r>
            <w:r>
              <w:rPr>
                <w:i/>
                <w:iCs/>
                <w:color w:val="000000"/>
                <w:sz w:val="28"/>
                <w:szCs w:val="28"/>
              </w:rPr>
              <w:br/>
              <w:t>расходы на уплату налога на добавленную стоимость за 2024 год сложились из фактически предоставленных департаментом деклараций;</w:t>
            </w:r>
            <w:r>
              <w:rPr>
                <w:i/>
                <w:iCs/>
                <w:color w:val="000000"/>
                <w:sz w:val="28"/>
                <w:szCs w:val="28"/>
              </w:rPr>
              <w:br/>
              <w:t>расходы на создание объектов инфраструктуры, обеспечение эксплуатации и содержание объектов муниципальной собственности сложились исходя из фактически представленных актов выполненных работ, оказанных услуг;</w:t>
            </w:r>
            <w:r>
              <w:rPr>
                <w:i/>
                <w:iCs/>
                <w:color w:val="000000"/>
                <w:sz w:val="28"/>
                <w:szCs w:val="28"/>
              </w:rPr>
              <w:br/>
              <w:t>расходы на организацию формирования современной городской среды на территории муниципального образования «город Оренбург» сложились исходя из фактически представленных актов выполненных работ, оказанных услуг;</w:t>
            </w:r>
            <w:r>
              <w:rPr>
                <w:i/>
                <w:iCs/>
                <w:color w:val="000000"/>
                <w:sz w:val="28"/>
                <w:szCs w:val="28"/>
              </w:rPr>
              <w:br/>
              <w:t>расходы на оплату коммунальных услуг сложились исходя из фактически представленных актов выполненных работ, оказанных услуг;</w:t>
            </w:r>
            <w:r>
              <w:rPr>
                <w:i/>
                <w:iCs/>
                <w:color w:val="000000"/>
                <w:sz w:val="28"/>
                <w:szCs w:val="28"/>
              </w:rPr>
              <w:br/>
              <w:t>расходы по организации получения дополнительного профессионального образования муниципальными служащими были осуществлены исходя из фактически представленных актов оказанных услуг.</w:t>
            </w:r>
          </w:p>
        </w:tc>
      </w:tr>
      <w:tr w:rsidR="001D2D18">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lastRenderedPageBreak/>
              <w:t xml:space="preserve">Сведения об исполнении бюджета (ф.0503164): по графе 8 раздела 2 несколько </w:t>
            </w:r>
            <w:r>
              <w:rPr>
                <w:color w:val="000000"/>
                <w:sz w:val="28"/>
                <w:szCs w:val="28"/>
              </w:rPr>
              <w:lastRenderedPageBreak/>
              <w:t>причин отклонения одновременно</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lastRenderedPageBreak/>
              <w:t>030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w:t>
            </w:r>
          </w:p>
        </w:tc>
      </w:tr>
      <w:tr w:rsidR="001D2D18">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lastRenderedPageBreak/>
              <w:t>Анализ исполнения текстовых статей закона (решения) о бюджете, касающихся приоритетных национальных проектов и имеющих отношение к деятельности субъекта бюджетной отчетности</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040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w:t>
            </w:r>
          </w:p>
        </w:tc>
      </w:tr>
      <w:tr w:rsidR="001D2D18">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Информация о принятии денежных обязательств сверх утвержденного субъекту отчетности на финансовый год объема бюджетных ассигнований и (или) лимитов бюджетных обязательств</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050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w:t>
            </w:r>
          </w:p>
        </w:tc>
      </w:tr>
      <w:tr w:rsidR="001D2D18">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Информация по обобщенным данным об операциях по управлению остатками средств на едином счете соответствующего бюджета за отчетный период</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060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w:t>
            </w:r>
          </w:p>
        </w:tc>
      </w:tr>
      <w:tr w:rsidR="001D2D18">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Иной показатель:</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jc w:val="center"/>
            </w:pP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jc w:val="center"/>
            </w:pPr>
          </w:p>
        </w:tc>
      </w:tr>
      <w:tr w:rsidR="001D2D18">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rPr>
                <w:color w:val="000000"/>
                <w:sz w:val="28"/>
                <w:szCs w:val="28"/>
              </w:rPr>
            </w:pP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070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w:t>
            </w:r>
          </w:p>
        </w:tc>
      </w:tr>
      <w:tr w:rsidR="001D2D18">
        <w:trPr>
          <w:trHeight w:val="1"/>
        </w:trPr>
        <w:tc>
          <w:tcPr>
            <w:tcW w:w="10206" w:type="dxa"/>
            <w:gridSpan w:val="8"/>
            <w:vMerge w:val="restart"/>
            <w:tcMar>
              <w:top w:w="0" w:type="dxa"/>
              <w:left w:w="0" w:type="dxa"/>
              <w:bottom w:w="0" w:type="dxa"/>
              <w:right w:w="0" w:type="dxa"/>
            </w:tcMar>
          </w:tcPr>
          <w:p w:rsidR="001D2D18" w:rsidRDefault="001D2D18">
            <w:pPr>
              <w:spacing w:line="1" w:lineRule="auto"/>
            </w:pPr>
          </w:p>
        </w:tc>
      </w:tr>
    </w:tbl>
    <w:p w:rsidR="001D2D18" w:rsidRDefault="001D2D18">
      <w:pPr>
        <w:sectPr w:rsidR="001D2D18">
          <w:headerReference w:type="default" r:id="rId18"/>
          <w:footerReference w:type="default" r:id="rId19"/>
          <w:pgSz w:w="11905" w:h="16837"/>
          <w:pgMar w:top="1133" w:right="566" w:bottom="1133" w:left="1133" w:header="1133" w:footer="1133" w:gutter="0"/>
          <w:cols w:space="720"/>
        </w:sectPr>
      </w:pPr>
    </w:p>
    <w:p w:rsidR="001D2D18" w:rsidRDefault="001D2D18">
      <w:pPr>
        <w:rPr>
          <w:vanish/>
        </w:rPr>
      </w:pPr>
      <w:bookmarkStart w:id="5" w:name="__bookmark_12"/>
      <w:bookmarkEnd w:id="5"/>
    </w:p>
    <w:tbl>
      <w:tblPr>
        <w:tblOverlap w:val="never"/>
        <w:tblW w:w="10206" w:type="dxa"/>
        <w:tblLayout w:type="fixed"/>
        <w:tblLook w:val="01E0" w:firstRow="1" w:lastRow="1" w:firstColumn="1" w:lastColumn="1" w:noHBand="0" w:noVBand="0"/>
      </w:tblPr>
      <w:tblGrid>
        <w:gridCol w:w="1133"/>
        <w:gridCol w:w="1530"/>
        <w:gridCol w:w="559"/>
        <w:gridCol w:w="1530"/>
        <w:gridCol w:w="559"/>
        <w:gridCol w:w="559"/>
        <w:gridCol w:w="559"/>
        <w:gridCol w:w="559"/>
        <w:gridCol w:w="559"/>
        <w:gridCol w:w="559"/>
        <w:gridCol w:w="2100"/>
      </w:tblGrid>
      <w:tr w:rsidR="001D2D18">
        <w:tc>
          <w:tcPr>
            <w:tcW w:w="1133" w:type="dxa"/>
            <w:tcMar>
              <w:top w:w="0" w:type="dxa"/>
              <w:left w:w="0" w:type="dxa"/>
              <w:bottom w:w="0" w:type="dxa"/>
              <w:right w:w="0" w:type="dxa"/>
            </w:tcMar>
          </w:tcPr>
          <w:p w:rsidR="001D2D18" w:rsidRDefault="001D2D18">
            <w:pPr>
              <w:spacing w:line="1" w:lineRule="auto"/>
              <w:jc w:val="center"/>
            </w:pPr>
          </w:p>
        </w:tc>
        <w:tc>
          <w:tcPr>
            <w:tcW w:w="1530" w:type="dxa"/>
            <w:tcMar>
              <w:top w:w="0" w:type="dxa"/>
              <w:left w:w="0" w:type="dxa"/>
              <w:bottom w:w="0" w:type="dxa"/>
              <w:right w:w="0" w:type="dxa"/>
            </w:tcMar>
          </w:tcPr>
          <w:p w:rsidR="001D2D18" w:rsidRDefault="001D2D18">
            <w:pPr>
              <w:spacing w:line="1" w:lineRule="auto"/>
              <w:jc w:val="center"/>
            </w:pPr>
          </w:p>
        </w:tc>
        <w:tc>
          <w:tcPr>
            <w:tcW w:w="559" w:type="dxa"/>
            <w:tcMar>
              <w:top w:w="0" w:type="dxa"/>
              <w:left w:w="0" w:type="dxa"/>
              <w:bottom w:w="0" w:type="dxa"/>
              <w:right w:w="0" w:type="dxa"/>
            </w:tcMar>
          </w:tcPr>
          <w:p w:rsidR="001D2D18" w:rsidRDefault="001D2D18">
            <w:pPr>
              <w:spacing w:line="1" w:lineRule="auto"/>
              <w:jc w:val="center"/>
            </w:pPr>
          </w:p>
        </w:tc>
        <w:tc>
          <w:tcPr>
            <w:tcW w:w="1530" w:type="dxa"/>
            <w:tcMar>
              <w:top w:w="0" w:type="dxa"/>
              <w:left w:w="0" w:type="dxa"/>
              <w:bottom w:w="0" w:type="dxa"/>
              <w:right w:w="0" w:type="dxa"/>
            </w:tcMar>
          </w:tcPr>
          <w:p w:rsidR="001D2D18" w:rsidRDefault="001D2D18">
            <w:pPr>
              <w:spacing w:line="1" w:lineRule="auto"/>
              <w:jc w:val="center"/>
            </w:pPr>
          </w:p>
        </w:tc>
        <w:tc>
          <w:tcPr>
            <w:tcW w:w="559" w:type="dxa"/>
            <w:tcMar>
              <w:top w:w="0" w:type="dxa"/>
              <w:left w:w="0" w:type="dxa"/>
              <w:bottom w:w="0" w:type="dxa"/>
              <w:right w:w="0" w:type="dxa"/>
            </w:tcMar>
          </w:tcPr>
          <w:p w:rsidR="001D2D18" w:rsidRDefault="001D2D18">
            <w:pPr>
              <w:spacing w:line="1" w:lineRule="auto"/>
              <w:jc w:val="center"/>
            </w:pPr>
          </w:p>
        </w:tc>
        <w:tc>
          <w:tcPr>
            <w:tcW w:w="559" w:type="dxa"/>
            <w:tcMar>
              <w:top w:w="0" w:type="dxa"/>
              <w:left w:w="0" w:type="dxa"/>
              <w:bottom w:w="0" w:type="dxa"/>
              <w:right w:w="0" w:type="dxa"/>
            </w:tcMar>
          </w:tcPr>
          <w:p w:rsidR="001D2D18" w:rsidRDefault="001D2D18">
            <w:pPr>
              <w:spacing w:line="1" w:lineRule="auto"/>
              <w:jc w:val="center"/>
            </w:pPr>
          </w:p>
        </w:tc>
        <w:tc>
          <w:tcPr>
            <w:tcW w:w="559" w:type="dxa"/>
            <w:tcMar>
              <w:top w:w="0" w:type="dxa"/>
              <w:left w:w="0" w:type="dxa"/>
              <w:bottom w:w="0" w:type="dxa"/>
              <w:right w:w="0" w:type="dxa"/>
            </w:tcMar>
          </w:tcPr>
          <w:p w:rsidR="001D2D18" w:rsidRDefault="001D2D18">
            <w:pPr>
              <w:spacing w:line="1" w:lineRule="auto"/>
              <w:jc w:val="center"/>
            </w:pPr>
          </w:p>
        </w:tc>
        <w:tc>
          <w:tcPr>
            <w:tcW w:w="559" w:type="dxa"/>
            <w:tcMar>
              <w:top w:w="0" w:type="dxa"/>
              <w:left w:w="0" w:type="dxa"/>
              <w:bottom w:w="0" w:type="dxa"/>
              <w:right w:w="0" w:type="dxa"/>
            </w:tcMar>
          </w:tcPr>
          <w:p w:rsidR="001D2D18" w:rsidRDefault="001D2D18">
            <w:pPr>
              <w:spacing w:line="1" w:lineRule="auto"/>
              <w:jc w:val="center"/>
            </w:pPr>
          </w:p>
        </w:tc>
        <w:tc>
          <w:tcPr>
            <w:tcW w:w="559" w:type="dxa"/>
            <w:tcMar>
              <w:top w:w="0" w:type="dxa"/>
              <w:left w:w="0" w:type="dxa"/>
              <w:bottom w:w="0" w:type="dxa"/>
              <w:right w:w="0" w:type="dxa"/>
            </w:tcMar>
          </w:tcPr>
          <w:p w:rsidR="001D2D18" w:rsidRDefault="001D2D18">
            <w:pPr>
              <w:spacing w:line="1" w:lineRule="auto"/>
              <w:jc w:val="center"/>
            </w:pPr>
          </w:p>
        </w:tc>
        <w:tc>
          <w:tcPr>
            <w:tcW w:w="559" w:type="dxa"/>
            <w:tcMar>
              <w:top w:w="0" w:type="dxa"/>
              <w:left w:w="0" w:type="dxa"/>
              <w:bottom w:w="0" w:type="dxa"/>
              <w:right w:w="0" w:type="dxa"/>
            </w:tcMar>
          </w:tcPr>
          <w:p w:rsidR="001D2D18" w:rsidRDefault="001D2D18">
            <w:pPr>
              <w:spacing w:line="1" w:lineRule="auto"/>
              <w:jc w:val="center"/>
            </w:pPr>
          </w:p>
        </w:tc>
        <w:tc>
          <w:tcPr>
            <w:tcW w:w="2100" w:type="dxa"/>
            <w:tcMar>
              <w:top w:w="0" w:type="dxa"/>
              <w:left w:w="0" w:type="dxa"/>
              <w:bottom w:w="0" w:type="dxa"/>
              <w:right w:w="0" w:type="dxa"/>
            </w:tcMar>
          </w:tcPr>
          <w:p w:rsidR="001D2D18" w:rsidRDefault="00105F86">
            <w:pPr>
              <w:jc w:val="right"/>
              <w:rPr>
                <w:color w:val="000000"/>
                <w:sz w:val="28"/>
                <w:szCs w:val="28"/>
              </w:rPr>
            </w:pPr>
            <w:r>
              <w:rPr>
                <w:color w:val="000000"/>
                <w:sz w:val="28"/>
                <w:szCs w:val="28"/>
              </w:rPr>
              <w:t>Таблица №14</w:t>
            </w:r>
          </w:p>
        </w:tc>
      </w:tr>
      <w:tr w:rsidR="001D2D18">
        <w:trPr>
          <w:trHeight w:val="322"/>
        </w:trPr>
        <w:tc>
          <w:tcPr>
            <w:tcW w:w="10206" w:type="dxa"/>
            <w:gridSpan w:val="11"/>
            <w:vMerge w:val="restart"/>
            <w:tcMar>
              <w:top w:w="0" w:type="dxa"/>
              <w:left w:w="0" w:type="dxa"/>
              <w:bottom w:w="0" w:type="dxa"/>
              <w:right w:w="0" w:type="dxa"/>
            </w:tcMar>
          </w:tcPr>
          <w:p w:rsidR="001D2D18" w:rsidRDefault="00105F86">
            <w:pPr>
              <w:jc w:val="center"/>
              <w:rPr>
                <w:b/>
                <w:bCs/>
                <w:color w:val="000000"/>
                <w:sz w:val="28"/>
                <w:szCs w:val="28"/>
              </w:rPr>
            </w:pPr>
            <w:r>
              <w:rPr>
                <w:b/>
                <w:bCs/>
                <w:color w:val="000000"/>
                <w:sz w:val="28"/>
                <w:szCs w:val="28"/>
              </w:rPr>
              <w:t>Анализ показателей отчетности субъекта бюджетной отчетности</w:t>
            </w:r>
          </w:p>
        </w:tc>
      </w:tr>
      <w:tr w:rsidR="001D2D18">
        <w:tc>
          <w:tcPr>
            <w:tcW w:w="1133" w:type="dxa"/>
            <w:tcMar>
              <w:top w:w="0" w:type="dxa"/>
              <w:left w:w="0" w:type="dxa"/>
              <w:bottom w:w="0" w:type="dxa"/>
              <w:right w:w="0" w:type="dxa"/>
            </w:tcMar>
          </w:tcPr>
          <w:p w:rsidR="001D2D18" w:rsidRDefault="001D2D18">
            <w:pPr>
              <w:spacing w:line="1" w:lineRule="auto"/>
              <w:jc w:val="center"/>
            </w:pPr>
          </w:p>
        </w:tc>
        <w:tc>
          <w:tcPr>
            <w:tcW w:w="1530" w:type="dxa"/>
            <w:tcMar>
              <w:top w:w="0" w:type="dxa"/>
              <w:left w:w="0" w:type="dxa"/>
              <w:bottom w:w="0" w:type="dxa"/>
              <w:right w:w="0" w:type="dxa"/>
            </w:tcMar>
          </w:tcPr>
          <w:p w:rsidR="001D2D18" w:rsidRDefault="001D2D18">
            <w:pPr>
              <w:spacing w:line="1" w:lineRule="auto"/>
              <w:jc w:val="center"/>
            </w:pPr>
          </w:p>
        </w:tc>
        <w:tc>
          <w:tcPr>
            <w:tcW w:w="559" w:type="dxa"/>
            <w:tcMar>
              <w:top w:w="0" w:type="dxa"/>
              <w:left w:w="0" w:type="dxa"/>
              <w:bottom w:w="0" w:type="dxa"/>
              <w:right w:w="0" w:type="dxa"/>
            </w:tcMar>
          </w:tcPr>
          <w:p w:rsidR="001D2D18" w:rsidRDefault="001D2D18">
            <w:pPr>
              <w:spacing w:line="1" w:lineRule="auto"/>
              <w:jc w:val="center"/>
            </w:pPr>
          </w:p>
        </w:tc>
        <w:tc>
          <w:tcPr>
            <w:tcW w:w="1530" w:type="dxa"/>
            <w:tcMar>
              <w:top w:w="0" w:type="dxa"/>
              <w:left w:w="0" w:type="dxa"/>
              <w:bottom w:w="0" w:type="dxa"/>
              <w:right w:w="0" w:type="dxa"/>
            </w:tcMar>
          </w:tcPr>
          <w:p w:rsidR="001D2D18" w:rsidRDefault="001D2D18">
            <w:pPr>
              <w:spacing w:line="1" w:lineRule="auto"/>
              <w:jc w:val="center"/>
            </w:pPr>
          </w:p>
        </w:tc>
        <w:tc>
          <w:tcPr>
            <w:tcW w:w="559" w:type="dxa"/>
            <w:tcMar>
              <w:top w:w="0" w:type="dxa"/>
              <w:left w:w="0" w:type="dxa"/>
              <w:bottom w:w="0" w:type="dxa"/>
              <w:right w:w="0" w:type="dxa"/>
            </w:tcMar>
          </w:tcPr>
          <w:p w:rsidR="001D2D18" w:rsidRDefault="001D2D18">
            <w:pPr>
              <w:spacing w:line="1" w:lineRule="auto"/>
              <w:jc w:val="center"/>
            </w:pPr>
          </w:p>
        </w:tc>
        <w:tc>
          <w:tcPr>
            <w:tcW w:w="559" w:type="dxa"/>
            <w:tcMar>
              <w:top w:w="0" w:type="dxa"/>
              <w:left w:w="0" w:type="dxa"/>
              <w:bottom w:w="0" w:type="dxa"/>
              <w:right w:w="0" w:type="dxa"/>
            </w:tcMar>
          </w:tcPr>
          <w:p w:rsidR="001D2D18" w:rsidRDefault="001D2D18">
            <w:pPr>
              <w:spacing w:line="1" w:lineRule="auto"/>
              <w:jc w:val="center"/>
            </w:pPr>
          </w:p>
        </w:tc>
        <w:tc>
          <w:tcPr>
            <w:tcW w:w="559" w:type="dxa"/>
            <w:tcMar>
              <w:top w:w="0" w:type="dxa"/>
              <w:left w:w="0" w:type="dxa"/>
              <w:bottom w:w="0" w:type="dxa"/>
              <w:right w:w="0" w:type="dxa"/>
            </w:tcMar>
          </w:tcPr>
          <w:p w:rsidR="001D2D18" w:rsidRDefault="001D2D18">
            <w:pPr>
              <w:spacing w:line="1" w:lineRule="auto"/>
              <w:jc w:val="center"/>
            </w:pPr>
          </w:p>
        </w:tc>
        <w:tc>
          <w:tcPr>
            <w:tcW w:w="559" w:type="dxa"/>
            <w:tcMar>
              <w:top w:w="0" w:type="dxa"/>
              <w:left w:w="0" w:type="dxa"/>
              <w:bottom w:w="0" w:type="dxa"/>
              <w:right w:w="0" w:type="dxa"/>
            </w:tcMar>
          </w:tcPr>
          <w:p w:rsidR="001D2D18" w:rsidRDefault="001D2D18">
            <w:pPr>
              <w:spacing w:line="1" w:lineRule="auto"/>
              <w:jc w:val="center"/>
            </w:pPr>
          </w:p>
        </w:tc>
        <w:tc>
          <w:tcPr>
            <w:tcW w:w="559" w:type="dxa"/>
            <w:tcMar>
              <w:top w:w="0" w:type="dxa"/>
              <w:left w:w="0" w:type="dxa"/>
              <w:bottom w:w="0" w:type="dxa"/>
              <w:right w:w="0" w:type="dxa"/>
            </w:tcMar>
          </w:tcPr>
          <w:p w:rsidR="001D2D18" w:rsidRDefault="001D2D18">
            <w:pPr>
              <w:spacing w:line="1" w:lineRule="auto"/>
              <w:jc w:val="center"/>
            </w:pPr>
          </w:p>
        </w:tc>
        <w:tc>
          <w:tcPr>
            <w:tcW w:w="559" w:type="dxa"/>
            <w:tcMar>
              <w:top w:w="0" w:type="dxa"/>
              <w:left w:w="0" w:type="dxa"/>
              <w:bottom w:w="0" w:type="dxa"/>
              <w:right w:w="0" w:type="dxa"/>
            </w:tcMar>
          </w:tcPr>
          <w:p w:rsidR="001D2D18" w:rsidRDefault="001D2D18">
            <w:pPr>
              <w:spacing w:line="1" w:lineRule="auto"/>
              <w:jc w:val="center"/>
            </w:pPr>
          </w:p>
        </w:tc>
        <w:tc>
          <w:tcPr>
            <w:tcW w:w="2100" w:type="dxa"/>
            <w:tcMar>
              <w:top w:w="0" w:type="dxa"/>
              <w:left w:w="0" w:type="dxa"/>
              <w:bottom w:w="0" w:type="dxa"/>
              <w:right w:w="0" w:type="dxa"/>
            </w:tcMar>
          </w:tcPr>
          <w:p w:rsidR="001D2D18" w:rsidRDefault="001D2D18">
            <w:pPr>
              <w:spacing w:line="1" w:lineRule="auto"/>
              <w:jc w:val="center"/>
            </w:pPr>
          </w:p>
        </w:tc>
      </w:tr>
      <w:tr w:rsidR="001D2D18">
        <w:trPr>
          <w:trHeight w:val="680"/>
        </w:trPr>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Код формы по ОКУД</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Код строки</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Показатель</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Пояснения</w:t>
            </w:r>
          </w:p>
        </w:tc>
      </w:tr>
      <w:tr w:rsidR="001D2D18">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1</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2</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3</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4</w:t>
            </w:r>
          </w:p>
        </w:tc>
      </w:tr>
      <w:tr w:rsidR="001D2D18">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0503168</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010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Показатели со знаком "минус" в графе 7 разделов 1 и 2</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i/>
                <w:iCs/>
                <w:color w:val="000000"/>
                <w:sz w:val="28"/>
                <w:szCs w:val="28"/>
              </w:rPr>
            </w:pPr>
            <w:r>
              <w:rPr>
                <w:i/>
                <w:iCs/>
                <w:color w:val="000000"/>
                <w:sz w:val="28"/>
                <w:szCs w:val="28"/>
              </w:rPr>
              <w:t>показатели со знаком "минус" в графе 7 разделов 1 и 2 отсутствуют</w:t>
            </w:r>
          </w:p>
        </w:tc>
      </w:tr>
      <w:tr w:rsidR="001D2D18">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0503169</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020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Показатели со знаком "минус" в графах 5 - 8 раздела 1</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i/>
                <w:iCs/>
                <w:color w:val="000000"/>
                <w:sz w:val="28"/>
                <w:szCs w:val="28"/>
              </w:rPr>
            </w:pPr>
            <w:r>
              <w:rPr>
                <w:i/>
                <w:iCs/>
                <w:color w:val="000000"/>
                <w:sz w:val="28"/>
                <w:szCs w:val="28"/>
              </w:rPr>
              <w:t>показатели со знаком "минус" в графах 5 - 8 раздела 1 отсутствуют</w:t>
            </w:r>
          </w:p>
        </w:tc>
      </w:tr>
      <w:tr w:rsidR="001D2D18">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0503169</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030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Графа 7 - "05 - иные причины возникновения просроченной кредиторской задолженности" раздела 2</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i/>
                <w:iCs/>
                <w:color w:val="000000"/>
                <w:sz w:val="28"/>
                <w:szCs w:val="28"/>
              </w:rPr>
            </w:pPr>
            <w:r>
              <w:rPr>
                <w:i/>
                <w:iCs/>
                <w:color w:val="000000"/>
                <w:sz w:val="28"/>
                <w:szCs w:val="28"/>
              </w:rPr>
              <w:t>просроченная кредиторская задолженность отсутствует</w:t>
            </w:r>
          </w:p>
        </w:tc>
      </w:tr>
      <w:tr w:rsidR="001D2D18">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0503169</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040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Раздел 2 графа 7 - "89 - иные причины возникновения просроченной дебиторской задолженности"</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i/>
                <w:iCs/>
                <w:color w:val="000000"/>
                <w:sz w:val="28"/>
                <w:szCs w:val="28"/>
              </w:rPr>
            </w:pPr>
            <w:r>
              <w:rPr>
                <w:i/>
                <w:iCs/>
                <w:color w:val="000000"/>
                <w:sz w:val="28"/>
                <w:szCs w:val="28"/>
              </w:rPr>
              <w:t xml:space="preserve">в разделе 2 просроченная дебиторская задолженность с кодом причины 89 </w:t>
            </w:r>
            <w:proofErr w:type="spellStart"/>
            <w:r>
              <w:rPr>
                <w:i/>
                <w:iCs/>
                <w:color w:val="000000"/>
                <w:sz w:val="28"/>
                <w:szCs w:val="28"/>
              </w:rPr>
              <w:t>отстуствует</w:t>
            </w:r>
            <w:proofErr w:type="spellEnd"/>
          </w:p>
        </w:tc>
      </w:tr>
      <w:tr w:rsidR="001D2D18">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0503169</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050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Несколько причин возникновения просроченной дебиторской (кредиторской) задолженности</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w:t>
            </w:r>
          </w:p>
        </w:tc>
      </w:tr>
      <w:tr w:rsidR="001D2D18">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0503173</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060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Раздел 1 графа 9 - "06 - иные причины"</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i/>
                <w:iCs/>
                <w:color w:val="000000"/>
                <w:sz w:val="28"/>
                <w:szCs w:val="28"/>
              </w:rPr>
            </w:pPr>
            <w:r>
              <w:rPr>
                <w:i/>
                <w:iCs/>
                <w:color w:val="000000"/>
                <w:sz w:val="28"/>
                <w:szCs w:val="28"/>
              </w:rPr>
              <w:t>в 2024 году отсутствуют операции по исправлению ошибок в бюджетном учете с кодом причины 06 отсутствуют</w:t>
            </w:r>
          </w:p>
        </w:tc>
      </w:tr>
      <w:tr w:rsidR="001D2D18">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0503173</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070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Раздел 4 графа 7 - "03.5 - иные причины"</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i/>
                <w:iCs/>
                <w:color w:val="000000"/>
                <w:sz w:val="28"/>
                <w:szCs w:val="28"/>
              </w:rPr>
            </w:pPr>
            <w:r>
              <w:rPr>
                <w:i/>
                <w:iCs/>
                <w:color w:val="000000"/>
                <w:sz w:val="28"/>
                <w:szCs w:val="28"/>
              </w:rPr>
              <w:t>в 2024 году отсутствуют операции по исправлению ошибок в бюджетном учете с кодом причины 03.5 отсутствуют</w:t>
            </w:r>
          </w:p>
        </w:tc>
      </w:tr>
      <w:tr w:rsidR="001D2D18">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0503175</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080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 xml:space="preserve">Раздел 1 графа 7 - "99 - иные </w:t>
            </w:r>
            <w:r>
              <w:rPr>
                <w:color w:val="000000"/>
                <w:sz w:val="28"/>
                <w:szCs w:val="28"/>
              </w:rPr>
              <w:lastRenderedPageBreak/>
              <w:t>причины"</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i/>
                <w:iCs/>
                <w:color w:val="000000"/>
                <w:sz w:val="28"/>
                <w:szCs w:val="28"/>
              </w:rPr>
            </w:pPr>
            <w:r>
              <w:rPr>
                <w:i/>
                <w:iCs/>
                <w:color w:val="000000"/>
                <w:sz w:val="28"/>
                <w:szCs w:val="28"/>
              </w:rPr>
              <w:lastRenderedPageBreak/>
              <w:t xml:space="preserve">в разделе 1 числовые значения с кодом причины 99 </w:t>
            </w:r>
            <w:proofErr w:type="spellStart"/>
            <w:r>
              <w:rPr>
                <w:i/>
                <w:iCs/>
                <w:color w:val="000000"/>
                <w:sz w:val="28"/>
                <w:szCs w:val="28"/>
              </w:rPr>
              <w:t>отстуствует</w:t>
            </w:r>
            <w:proofErr w:type="spellEnd"/>
          </w:p>
        </w:tc>
      </w:tr>
      <w:tr w:rsidR="001D2D18">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lastRenderedPageBreak/>
              <w:t>0503175</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090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Раздел 2 графа 7 - "75 - иные причины"</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i/>
                <w:iCs/>
                <w:color w:val="000000"/>
                <w:sz w:val="28"/>
                <w:szCs w:val="28"/>
              </w:rPr>
            </w:pPr>
            <w:r>
              <w:rPr>
                <w:i/>
                <w:iCs/>
                <w:color w:val="000000"/>
                <w:sz w:val="28"/>
                <w:szCs w:val="28"/>
              </w:rPr>
              <w:t xml:space="preserve">в разделе 2 числовые значения с кодом причины 75 </w:t>
            </w:r>
            <w:proofErr w:type="spellStart"/>
            <w:r>
              <w:rPr>
                <w:i/>
                <w:iCs/>
                <w:color w:val="000000"/>
                <w:sz w:val="28"/>
                <w:szCs w:val="28"/>
              </w:rPr>
              <w:t>отстуствует</w:t>
            </w:r>
            <w:proofErr w:type="spellEnd"/>
          </w:p>
        </w:tc>
      </w:tr>
      <w:tr w:rsidR="001D2D18">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0503190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100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Графа 7 - "09 - иной статус"</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i/>
                <w:iCs/>
                <w:color w:val="000000"/>
                <w:sz w:val="28"/>
                <w:szCs w:val="28"/>
              </w:rPr>
            </w:pPr>
            <w:r>
              <w:rPr>
                <w:i/>
                <w:iCs/>
                <w:color w:val="000000"/>
                <w:sz w:val="28"/>
                <w:szCs w:val="28"/>
              </w:rPr>
              <w:t>в графе 7 числовые значения с кодом 09 отсутствует</w:t>
            </w:r>
          </w:p>
        </w:tc>
      </w:tr>
      <w:tr w:rsidR="001D2D18">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0503190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110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Графа 8 - "09 - иной статус"</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i/>
                <w:iCs/>
                <w:color w:val="000000"/>
                <w:sz w:val="28"/>
                <w:szCs w:val="28"/>
              </w:rPr>
            </w:pPr>
            <w:r>
              <w:rPr>
                <w:i/>
                <w:iCs/>
                <w:color w:val="000000"/>
                <w:sz w:val="28"/>
                <w:szCs w:val="28"/>
              </w:rPr>
              <w:t>в графе 8 числовые значения с кодом 09 отсутствует</w:t>
            </w:r>
          </w:p>
        </w:tc>
      </w:tr>
      <w:tr w:rsidR="001D2D18">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0503190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120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Графа 7 - "28 - иное основание выбытия"</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i/>
                <w:iCs/>
                <w:color w:val="000000"/>
                <w:sz w:val="28"/>
                <w:szCs w:val="28"/>
              </w:rPr>
            </w:pPr>
            <w:r>
              <w:rPr>
                <w:i/>
                <w:iCs/>
                <w:color w:val="000000"/>
                <w:sz w:val="28"/>
                <w:szCs w:val="28"/>
              </w:rPr>
              <w:t>в графе 7 числовые значения с кодом 28 отсутствует</w:t>
            </w:r>
          </w:p>
        </w:tc>
      </w:tr>
      <w:tr w:rsidR="001D2D18">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0503190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130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Графа 8 - "28 - иное основание выбытия"</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i/>
                <w:iCs/>
                <w:color w:val="000000"/>
                <w:sz w:val="28"/>
                <w:szCs w:val="28"/>
              </w:rPr>
            </w:pPr>
            <w:r>
              <w:rPr>
                <w:i/>
                <w:iCs/>
                <w:color w:val="000000"/>
                <w:sz w:val="28"/>
                <w:szCs w:val="28"/>
              </w:rPr>
              <w:t>в графе 8 числовые значения с кодом 28 отсутствует</w:t>
            </w:r>
          </w:p>
        </w:tc>
      </w:tr>
      <w:tr w:rsidR="001D2D18">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0503127</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140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Информация (пояснения) о некассовых операциях</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i/>
                <w:iCs/>
                <w:color w:val="000000"/>
                <w:sz w:val="28"/>
                <w:szCs w:val="28"/>
              </w:rPr>
            </w:pPr>
            <w:r>
              <w:rPr>
                <w:i/>
                <w:iCs/>
                <w:color w:val="000000"/>
                <w:sz w:val="28"/>
                <w:szCs w:val="28"/>
              </w:rPr>
              <w:t>некассовые операции в форме отсутствуют</w:t>
            </w:r>
          </w:p>
        </w:tc>
      </w:tr>
      <w:tr w:rsidR="001D2D18">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pP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Иной показатель:</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spacing w:line="1" w:lineRule="auto"/>
              <w:jc w:val="center"/>
            </w:pPr>
          </w:p>
        </w:tc>
      </w:tr>
      <w:tr w:rsidR="001D2D18">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150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D2D18">
            <w:pPr>
              <w:jc w:val="center"/>
              <w:rPr>
                <w:color w:val="000000"/>
                <w:sz w:val="28"/>
                <w:szCs w:val="28"/>
              </w:rPr>
            </w:pP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w:t>
            </w:r>
          </w:p>
        </w:tc>
      </w:tr>
      <w:tr w:rsidR="001D2D18">
        <w:trPr>
          <w:trHeight w:val="1"/>
        </w:trPr>
        <w:tc>
          <w:tcPr>
            <w:tcW w:w="10206" w:type="dxa"/>
            <w:gridSpan w:val="11"/>
            <w:vMerge w:val="restart"/>
            <w:tcMar>
              <w:top w:w="0" w:type="dxa"/>
              <w:left w:w="0" w:type="dxa"/>
              <w:bottom w:w="0" w:type="dxa"/>
              <w:right w:w="0" w:type="dxa"/>
            </w:tcMar>
          </w:tcPr>
          <w:p w:rsidR="001D2D18" w:rsidRDefault="001D2D18">
            <w:pPr>
              <w:spacing w:line="1" w:lineRule="auto"/>
            </w:pPr>
          </w:p>
        </w:tc>
      </w:tr>
    </w:tbl>
    <w:p w:rsidR="001D2D18" w:rsidRDefault="001D2D18">
      <w:pPr>
        <w:sectPr w:rsidR="001D2D18">
          <w:headerReference w:type="default" r:id="rId20"/>
          <w:footerReference w:type="default" r:id="rId21"/>
          <w:pgSz w:w="11905" w:h="16837"/>
          <w:pgMar w:top="1133" w:right="566" w:bottom="1133" w:left="1133" w:header="1133" w:footer="1133" w:gutter="0"/>
          <w:cols w:space="720"/>
        </w:sectPr>
      </w:pPr>
    </w:p>
    <w:p w:rsidR="001D2D18" w:rsidRDefault="001D2D18">
      <w:pPr>
        <w:rPr>
          <w:vanish/>
        </w:rPr>
      </w:pPr>
      <w:bookmarkStart w:id="6" w:name="__bookmark_13"/>
      <w:bookmarkEnd w:id="6"/>
    </w:p>
    <w:tbl>
      <w:tblPr>
        <w:tblOverlap w:val="never"/>
        <w:tblW w:w="10206" w:type="dxa"/>
        <w:tblLayout w:type="fixed"/>
        <w:tblLook w:val="01E0" w:firstRow="1" w:lastRow="1" w:firstColumn="1" w:lastColumn="1" w:noHBand="0" w:noVBand="0"/>
      </w:tblPr>
      <w:tblGrid>
        <w:gridCol w:w="1133"/>
        <w:gridCol w:w="907"/>
        <w:gridCol w:w="907"/>
        <w:gridCol w:w="907"/>
        <w:gridCol w:w="907"/>
        <w:gridCol w:w="907"/>
        <w:gridCol w:w="907"/>
        <w:gridCol w:w="907"/>
        <w:gridCol w:w="907"/>
        <w:gridCol w:w="907"/>
        <w:gridCol w:w="910"/>
      </w:tblGrid>
      <w:tr w:rsidR="001D2D18">
        <w:tc>
          <w:tcPr>
            <w:tcW w:w="1133" w:type="dxa"/>
            <w:tcMar>
              <w:top w:w="0" w:type="dxa"/>
              <w:left w:w="0" w:type="dxa"/>
              <w:bottom w:w="0" w:type="dxa"/>
              <w:right w:w="0" w:type="dxa"/>
            </w:tcMar>
          </w:tcPr>
          <w:p w:rsidR="001D2D18" w:rsidRDefault="001D2D18">
            <w:pPr>
              <w:spacing w:line="1" w:lineRule="auto"/>
              <w:jc w:val="center"/>
            </w:pPr>
          </w:p>
        </w:tc>
        <w:tc>
          <w:tcPr>
            <w:tcW w:w="907" w:type="dxa"/>
            <w:tcMar>
              <w:top w:w="0" w:type="dxa"/>
              <w:left w:w="0" w:type="dxa"/>
              <w:bottom w:w="0" w:type="dxa"/>
              <w:right w:w="0" w:type="dxa"/>
            </w:tcMar>
          </w:tcPr>
          <w:p w:rsidR="001D2D18" w:rsidRDefault="001D2D18">
            <w:pPr>
              <w:spacing w:line="1" w:lineRule="auto"/>
              <w:jc w:val="center"/>
            </w:pPr>
          </w:p>
        </w:tc>
        <w:tc>
          <w:tcPr>
            <w:tcW w:w="907" w:type="dxa"/>
            <w:tcMar>
              <w:top w:w="0" w:type="dxa"/>
              <w:left w:w="0" w:type="dxa"/>
              <w:bottom w:w="0" w:type="dxa"/>
              <w:right w:w="0" w:type="dxa"/>
            </w:tcMar>
          </w:tcPr>
          <w:p w:rsidR="001D2D18" w:rsidRDefault="001D2D18">
            <w:pPr>
              <w:spacing w:line="1" w:lineRule="auto"/>
              <w:jc w:val="center"/>
            </w:pPr>
          </w:p>
        </w:tc>
        <w:tc>
          <w:tcPr>
            <w:tcW w:w="907" w:type="dxa"/>
            <w:tcMar>
              <w:top w:w="0" w:type="dxa"/>
              <w:left w:w="0" w:type="dxa"/>
              <w:bottom w:w="0" w:type="dxa"/>
              <w:right w:w="0" w:type="dxa"/>
            </w:tcMar>
          </w:tcPr>
          <w:p w:rsidR="001D2D18" w:rsidRDefault="001D2D18">
            <w:pPr>
              <w:spacing w:line="1" w:lineRule="auto"/>
              <w:jc w:val="center"/>
            </w:pPr>
          </w:p>
        </w:tc>
        <w:tc>
          <w:tcPr>
            <w:tcW w:w="907" w:type="dxa"/>
            <w:tcMar>
              <w:top w:w="0" w:type="dxa"/>
              <w:left w:w="0" w:type="dxa"/>
              <w:bottom w:w="0" w:type="dxa"/>
              <w:right w:w="0" w:type="dxa"/>
            </w:tcMar>
          </w:tcPr>
          <w:p w:rsidR="001D2D18" w:rsidRDefault="001D2D18">
            <w:pPr>
              <w:spacing w:line="1" w:lineRule="auto"/>
              <w:jc w:val="center"/>
            </w:pPr>
          </w:p>
        </w:tc>
        <w:tc>
          <w:tcPr>
            <w:tcW w:w="907" w:type="dxa"/>
            <w:tcMar>
              <w:top w:w="0" w:type="dxa"/>
              <w:left w:w="0" w:type="dxa"/>
              <w:bottom w:w="0" w:type="dxa"/>
              <w:right w:w="0" w:type="dxa"/>
            </w:tcMar>
          </w:tcPr>
          <w:p w:rsidR="001D2D18" w:rsidRDefault="001D2D18">
            <w:pPr>
              <w:spacing w:line="1" w:lineRule="auto"/>
              <w:jc w:val="center"/>
            </w:pPr>
          </w:p>
        </w:tc>
        <w:tc>
          <w:tcPr>
            <w:tcW w:w="907" w:type="dxa"/>
            <w:tcMar>
              <w:top w:w="0" w:type="dxa"/>
              <w:left w:w="0" w:type="dxa"/>
              <w:bottom w:w="0" w:type="dxa"/>
              <w:right w:w="0" w:type="dxa"/>
            </w:tcMar>
          </w:tcPr>
          <w:p w:rsidR="001D2D18" w:rsidRDefault="001D2D18">
            <w:pPr>
              <w:spacing w:line="1" w:lineRule="auto"/>
              <w:jc w:val="center"/>
            </w:pPr>
          </w:p>
        </w:tc>
        <w:tc>
          <w:tcPr>
            <w:tcW w:w="907" w:type="dxa"/>
            <w:tcMar>
              <w:top w:w="0" w:type="dxa"/>
              <w:left w:w="0" w:type="dxa"/>
              <w:bottom w:w="0" w:type="dxa"/>
              <w:right w:w="0" w:type="dxa"/>
            </w:tcMar>
          </w:tcPr>
          <w:p w:rsidR="001D2D18" w:rsidRDefault="001D2D18">
            <w:pPr>
              <w:spacing w:line="1" w:lineRule="auto"/>
              <w:jc w:val="center"/>
            </w:pPr>
          </w:p>
        </w:tc>
        <w:tc>
          <w:tcPr>
            <w:tcW w:w="2724" w:type="dxa"/>
            <w:gridSpan w:val="3"/>
            <w:vMerge w:val="restart"/>
            <w:tcMar>
              <w:top w:w="0" w:type="dxa"/>
              <w:left w:w="0" w:type="dxa"/>
              <w:bottom w:w="0" w:type="dxa"/>
              <w:right w:w="0" w:type="dxa"/>
            </w:tcMar>
          </w:tcPr>
          <w:p w:rsidR="001D2D18" w:rsidRDefault="00105F86">
            <w:pPr>
              <w:jc w:val="right"/>
              <w:rPr>
                <w:color w:val="000000"/>
                <w:sz w:val="28"/>
                <w:szCs w:val="28"/>
              </w:rPr>
            </w:pPr>
            <w:r>
              <w:rPr>
                <w:color w:val="000000"/>
                <w:sz w:val="28"/>
                <w:szCs w:val="28"/>
              </w:rPr>
              <w:t>Таблица №15</w:t>
            </w:r>
          </w:p>
        </w:tc>
      </w:tr>
      <w:tr w:rsidR="001D2D18">
        <w:trPr>
          <w:trHeight w:val="322"/>
        </w:trPr>
        <w:tc>
          <w:tcPr>
            <w:tcW w:w="10206" w:type="dxa"/>
            <w:gridSpan w:val="11"/>
            <w:vMerge w:val="restart"/>
            <w:tcMar>
              <w:top w:w="0" w:type="dxa"/>
              <w:left w:w="0" w:type="dxa"/>
              <w:bottom w:w="0" w:type="dxa"/>
              <w:right w:w="0" w:type="dxa"/>
            </w:tcMar>
          </w:tcPr>
          <w:p w:rsidR="001D2D18" w:rsidRDefault="00105F86">
            <w:pPr>
              <w:jc w:val="center"/>
              <w:rPr>
                <w:b/>
                <w:bCs/>
                <w:color w:val="000000"/>
                <w:sz w:val="28"/>
                <w:szCs w:val="28"/>
              </w:rPr>
            </w:pPr>
            <w:r>
              <w:rPr>
                <w:b/>
                <w:bCs/>
                <w:color w:val="000000"/>
                <w:sz w:val="28"/>
                <w:szCs w:val="28"/>
              </w:rPr>
              <w:t>Причины увеличения просроченной задолженности</w:t>
            </w:r>
          </w:p>
        </w:tc>
      </w:tr>
      <w:tr w:rsidR="001D2D18">
        <w:tc>
          <w:tcPr>
            <w:tcW w:w="1133" w:type="dxa"/>
            <w:tcMar>
              <w:top w:w="0" w:type="dxa"/>
              <w:left w:w="0" w:type="dxa"/>
              <w:bottom w:w="0" w:type="dxa"/>
              <w:right w:w="0" w:type="dxa"/>
            </w:tcMar>
          </w:tcPr>
          <w:p w:rsidR="001D2D18" w:rsidRDefault="001D2D18">
            <w:pPr>
              <w:spacing w:line="1" w:lineRule="auto"/>
              <w:jc w:val="center"/>
            </w:pPr>
          </w:p>
        </w:tc>
        <w:tc>
          <w:tcPr>
            <w:tcW w:w="907" w:type="dxa"/>
            <w:tcMar>
              <w:top w:w="0" w:type="dxa"/>
              <w:left w:w="0" w:type="dxa"/>
              <w:bottom w:w="0" w:type="dxa"/>
              <w:right w:w="0" w:type="dxa"/>
            </w:tcMar>
          </w:tcPr>
          <w:p w:rsidR="001D2D18" w:rsidRDefault="001D2D18">
            <w:pPr>
              <w:spacing w:line="1" w:lineRule="auto"/>
              <w:jc w:val="center"/>
            </w:pPr>
          </w:p>
        </w:tc>
        <w:tc>
          <w:tcPr>
            <w:tcW w:w="907" w:type="dxa"/>
            <w:tcMar>
              <w:top w:w="0" w:type="dxa"/>
              <w:left w:w="0" w:type="dxa"/>
              <w:bottom w:w="0" w:type="dxa"/>
              <w:right w:w="0" w:type="dxa"/>
            </w:tcMar>
          </w:tcPr>
          <w:p w:rsidR="001D2D18" w:rsidRDefault="001D2D18">
            <w:pPr>
              <w:spacing w:line="1" w:lineRule="auto"/>
              <w:jc w:val="center"/>
            </w:pPr>
          </w:p>
        </w:tc>
        <w:tc>
          <w:tcPr>
            <w:tcW w:w="907" w:type="dxa"/>
            <w:tcMar>
              <w:top w:w="0" w:type="dxa"/>
              <w:left w:w="0" w:type="dxa"/>
              <w:bottom w:w="0" w:type="dxa"/>
              <w:right w:w="0" w:type="dxa"/>
            </w:tcMar>
          </w:tcPr>
          <w:p w:rsidR="001D2D18" w:rsidRDefault="001D2D18">
            <w:pPr>
              <w:spacing w:line="1" w:lineRule="auto"/>
              <w:jc w:val="center"/>
            </w:pPr>
          </w:p>
        </w:tc>
        <w:tc>
          <w:tcPr>
            <w:tcW w:w="907" w:type="dxa"/>
            <w:tcMar>
              <w:top w:w="0" w:type="dxa"/>
              <w:left w:w="0" w:type="dxa"/>
              <w:bottom w:w="0" w:type="dxa"/>
              <w:right w:w="0" w:type="dxa"/>
            </w:tcMar>
          </w:tcPr>
          <w:p w:rsidR="001D2D18" w:rsidRDefault="001D2D18">
            <w:pPr>
              <w:spacing w:line="1" w:lineRule="auto"/>
              <w:jc w:val="center"/>
            </w:pPr>
          </w:p>
        </w:tc>
        <w:tc>
          <w:tcPr>
            <w:tcW w:w="907" w:type="dxa"/>
            <w:tcMar>
              <w:top w:w="0" w:type="dxa"/>
              <w:left w:w="0" w:type="dxa"/>
              <w:bottom w:w="0" w:type="dxa"/>
              <w:right w:w="0" w:type="dxa"/>
            </w:tcMar>
          </w:tcPr>
          <w:p w:rsidR="001D2D18" w:rsidRDefault="001D2D18">
            <w:pPr>
              <w:spacing w:line="1" w:lineRule="auto"/>
              <w:jc w:val="center"/>
            </w:pPr>
          </w:p>
        </w:tc>
        <w:tc>
          <w:tcPr>
            <w:tcW w:w="907" w:type="dxa"/>
            <w:tcMar>
              <w:top w:w="0" w:type="dxa"/>
              <w:left w:w="0" w:type="dxa"/>
              <w:bottom w:w="0" w:type="dxa"/>
              <w:right w:w="0" w:type="dxa"/>
            </w:tcMar>
          </w:tcPr>
          <w:p w:rsidR="001D2D18" w:rsidRDefault="001D2D18">
            <w:pPr>
              <w:spacing w:line="1" w:lineRule="auto"/>
              <w:jc w:val="center"/>
            </w:pPr>
          </w:p>
        </w:tc>
        <w:tc>
          <w:tcPr>
            <w:tcW w:w="907" w:type="dxa"/>
            <w:tcMar>
              <w:top w:w="0" w:type="dxa"/>
              <w:left w:w="0" w:type="dxa"/>
              <w:bottom w:w="0" w:type="dxa"/>
              <w:right w:w="0" w:type="dxa"/>
            </w:tcMar>
          </w:tcPr>
          <w:p w:rsidR="001D2D18" w:rsidRDefault="001D2D18">
            <w:pPr>
              <w:spacing w:line="1" w:lineRule="auto"/>
              <w:jc w:val="center"/>
            </w:pPr>
          </w:p>
        </w:tc>
        <w:tc>
          <w:tcPr>
            <w:tcW w:w="907" w:type="dxa"/>
            <w:tcMar>
              <w:top w:w="0" w:type="dxa"/>
              <w:left w:w="0" w:type="dxa"/>
              <w:bottom w:w="0" w:type="dxa"/>
              <w:right w:w="0" w:type="dxa"/>
            </w:tcMar>
          </w:tcPr>
          <w:p w:rsidR="001D2D18" w:rsidRDefault="001D2D18">
            <w:pPr>
              <w:spacing w:line="1" w:lineRule="auto"/>
              <w:jc w:val="center"/>
            </w:pPr>
          </w:p>
        </w:tc>
        <w:tc>
          <w:tcPr>
            <w:tcW w:w="907" w:type="dxa"/>
            <w:tcMar>
              <w:top w:w="0" w:type="dxa"/>
              <w:left w:w="0" w:type="dxa"/>
              <w:bottom w:w="0" w:type="dxa"/>
              <w:right w:w="0" w:type="dxa"/>
            </w:tcMar>
          </w:tcPr>
          <w:p w:rsidR="001D2D18" w:rsidRDefault="001D2D18">
            <w:pPr>
              <w:spacing w:line="1" w:lineRule="auto"/>
              <w:jc w:val="center"/>
            </w:pPr>
          </w:p>
        </w:tc>
        <w:tc>
          <w:tcPr>
            <w:tcW w:w="910" w:type="dxa"/>
            <w:tcMar>
              <w:top w:w="0" w:type="dxa"/>
              <w:left w:w="0" w:type="dxa"/>
              <w:bottom w:w="0" w:type="dxa"/>
              <w:right w:w="0" w:type="dxa"/>
            </w:tcMar>
          </w:tcPr>
          <w:p w:rsidR="001D2D18" w:rsidRDefault="001D2D18">
            <w:pPr>
              <w:spacing w:line="1" w:lineRule="auto"/>
              <w:jc w:val="center"/>
            </w:pPr>
          </w:p>
        </w:tc>
      </w:tr>
      <w:tr w:rsidR="001D2D18">
        <w:trPr>
          <w:trHeight w:val="680"/>
        </w:trPr>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Отчет</w:t>
            </w:r>
          </w:p>
        </w:tc>
        <w:tc>
          <w:tcPr>
            <w:tcW w:w="272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Показатель</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Код строки</w:t>
            </w:r>
          </w:p>
        </w:tc>
        <w:tc>
          <w:tcPr>
            <w:tcW w:w="272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Номер (код) счета</w:t>
            </w:r>
          </w:p>
        </w:tc>
        <w:tc>
          <w:tcPr>
            <w:tcW w:w="1814"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Сумма, руб.</w:t>
            </w:r>
          </w:p>
        </w:tc>
        <w:tc>
          <w:tcPr>
            <w:tcW w:w="9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Пояснения</w:t>
            </w:r>
          </w:p>
        </w:tc>
      </w:tr>
      <w:tr w:rsidR="001D2D18">
        <w:tc>
          <w:tcPr>
            <w:tcW w:w="1133" w:type="dxa"/>
            <w:tcBorders>
              <w:top w:val="single" w:sz="6" w:space="0" w:color="000000"/>
              <w:left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1</w:t>
            </w:r>
          </w:p>
        </w:tc>
        <w:tc>
          <w:tcPr>
            <w:tcW w:w="2721" w:type="dxa"/>
            <w:gridSpan w:val="3"/>
            <w:vMerge w:val="restart"/>
            <w:tcBorders>
              <w:top w:val="single" w:sz="6" w:space="0" w:color="000000"/>
              <w:left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2</w:t>
            </w:r>
          </w:p>
        </w:tc>
        <w:tc>
          <w:tcPr>
            <w:tcW w:w="907" w:type="dxa"/>
            <w:tcBorders>
              <w:top w:val="single" w:sz="6" w:space="0" w:color="000000"/>
              <w:left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3</w:t>
            </w:r>
          </w:p>
        </w:tc>
        <w:tc>
          <w:tcPr>
            <w:tcW w:w="2721" w:type="dxa"/>
            <w:gridSpan w:val="3"/>
            <w:vMerge w:val="restart"/>
            <w:tcBorders>
              <w:top w:val="single" w:sz="6" w:space="0" w:color="000000"/>
              <w:left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4</w:t>
            </w:r>
          </w:p>
        </w:tc>
        <w:tc>
          <w:tcPr>
            <w:tcW w:w="1814" w:type="dxa"/>
            <w:gridSpan w:val="2"/>
            <w:vMerge w:val="restart"/>
            <w:tcBorders>
              <w:top w:val="single" w:sz="6" w:space="0" w:color="000000"/>
              <w:left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5</w:t>
            </w:r>
          </w:p>
        </w:tc>
        <w:tc>
          <w:tcPr>
            <w:tcW w:w="910" w:type="dxa"/>
            <w:tcBorders>
              <w:top w:val="single" w:sz="6" w:space="0" w:color="000000"/>
              <w:left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6</w:t>
            </w:r>
          </w:p>
        </w:tc>
      </w:tr>
      <w:bookmarkStart w:id="7" w:name="_Toc0503169"/>
      <w:bookmarkEnd w:id="7"/>
      <w:tr w:rsidR="001D2D18">
        <w:tc>
          <w:tcPr>
            <w:tcW w:w="1133" w:type="dxa"/>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1D2D18" w:rsidRDefault="001D2D18">
            <w:pPr>
              <w:rPr>
                <w:vanish/>
              </w:rPr>
            </w:pPr>
            <w:r>
              <w:fldChar w:fldCharType="begin"/>
            </w:r>
            <w:r w:rsidR="00105F86">
              <w:instrText xml:space="preserve"> TC "0503169" \f C \l "1"</w:instrText>
            </w:r>
            <w:r>
              <w:fldChar w:fldCharType="end"/>
            </w:r>
          </w:p>
          <w:p w:rsidR="001D2D18" w:rsidRDefault="00105F86">
            <w:pPr>
              <w:rPr>
                <w:color w:val="000000"/>
                <w:sz w:val="28"/>
                <w:szCs w:val="28"/>
              </w:rPr>
            </w:pPr>
            <w:r>
              <w:rPr>
                <w:color w:val="000000"/>
                <w:sz w:val="28"/>
                <w:szCs w:val="28"/>
              </w:rPr>
              <w:t>0503169</w:t>
            </w:r>
          </w:p>
        </w:tc>
        <w:tc>
          <w:tcPr>
            <w:tcW w:w="9073" w:type="dxa"/>
            <w:gridSpan w:val="10"/>
            <w:vMerge w:val="restart"/>
            <w:tcBorders>
              <w:right w:val="single" w:sz="6" w:space="0" w:color="000000"/>
            </w:tcBorders>
            <w:tcMar>
              <w:top w:w="0" w:type="dxa"/>
              <w:left w:w="0" w:type="dxa"/>
              <w:bottom w:w="0" w:type="dxa"/>
              <w:right w:w="0" w:type="dxa"/>
            </w:tcMar>
          </w:tcPr>
          <w:tbl>
            <w:tblPr>
              <w:tblOverlap w:val="never"/>
              <w:tblW w:w="9073" w:type="dxa"/>
              <w:tblLayout w:type="fixed"/>
              <w:tblLook w:val="01E0" w:firstRow="1" w:lastRow="1" w:firstColumn="1" w:lastColumn="1" w:noHBand="0" w:noVBand="0"/>
            </w:tblPr>
            <w:tblGrid>
              <w:gridCol w:w="2721"/>
              <w:gridCol w:w="6352"/>
            </w:tblGrid>
            <w:tr w:rsidR="001D2D18">
              <w:trPr>
                <w:trHeight w:val="322"/>
              </w:trPr>
              <w:tc>
                <w:tcPr>
                  <w:tcW w:w="2721" w:type="dxa"/>
                  <w:vMerge w:val="restart"/>
                  <w:tcBorders>
                    <w:top w:val="single" w:sz="6" w:space="0" w:color="000000"/>
                    <w:right w:val="single" w:sz="6" w:space="0" w:color="000000"/>
                  </w:tcBorders>
                  <w:tcMar>
                    <w:top w:w="0" w:type="dxa"/>
                    <w:left w:w="0" w:type="dxa"/>
                    <w:bottom w:w="0" w:type="dxa"/>
                    <w:right w:w="0" w:type="dxa"/>
                  </w:tcMar>
                  <w:vAlign w:val="center"/>
                </w:tcPr>
                <w:bookmarkStart w:id="8" w:name="__bookmark_14"/>
                <w:bookmarkStart w:id="9" w:name="_TocПричины_увеличения_просроченной_деби"/>
                <w:bookmarkEnd w:id="8"/>
                <w:bookmarkEnd w:id="9"/>
                <w:p w:rsidR="001D2D18" w:rsidRDefault="001D2D18">
                  <w:pPr>
                    <w:rPr>
                      <w:vanish/>
                    </w:rPr>
                  </w:pPr>
                  <w:r>
                    <w:fldChar w:fldCharType="begin"/>
                  </w:r>
                  <w:r w:rsidR="00105F86">
                    <w:instrText xml:space="preserve"> TC "Причины увеличения просроченной дебиторской задолженности по сравнению с показателями за аналогичный период прошлого отчетного года" \f C \l "2"</w:instrText>
                  </w:r>
                  <w:r>
                    <w:fldChar w:fldCharType="end"/>
                  </w:r>
                </w:p>
                <w:p w:rsidR="001D2D18" w:rsidRDefault="00105F86">
                  <w:pPr>
                    <w:jc w:val="center"/>
                    <w:rPr>
                      <w:color w:val="000000"/>
                      <w:sz w:val="28"/>
                      <w:szCs w:val="28"/>
                    </w:rPr>
                  </w:pPr>
                  <w:r>
                    <w:rPr>
                      <w:color w:val="000000"/>
                      <w:sz w:val="28"/>
                      <w:szCs w:val="28"/>
                    </w:rPr>
                    <w:t>Причины увеличения просроченной дебиторской задолженности по сравнению с показателями за аналогичный период прошлого отчетного года</w:t>
                  </w:r>
                </w:p>
              </w:tc>
              <w:tc>
                <w:tcPr>
                  <w:tcW w:w="6352" w:type="dxa"/>
                  <w:vMerge w:val="restart"/>
                  <w:tcBorders>
                    <w:right w:val="single" w:sz="6" w:space="0" w:color="000000"/>
                  </w:tcBorders>
                  <w:tcMar>
                    <w:top w:w="0" w:type="dxa"/>
                    <w:left w:w="0" w:type="dxa"/>
                    <w:bottom w:w="0" w:type="dxa"/>
                    <w:right w:w="0" w:type="dxa"/>
                  </w:tcMar>
                </w:tcPr>
                <w:tbl>
                  <w:tblPr>
                    <w:tblOverlap w:val="never"/>
                    <w:tblW w:w="6352" w:type="dxa"/>
                    <w:tblLayout w:type="fixed"/>
                    <w:tblLook w:val="01E0" w:firstRow="1" w:lastRow="1" w:firstColumn="1" w:lastColumn="1" w:noHBand="0" w:noVBand="0"/>
                  </w:tblPr>
                  <w:tblGrid>
                    <w:gridCol w:w="907"/>
                    <w:gridCol w:w="2721"/>
                    <w:gridCol w:w="1814"/>
                    <w:gridCol w:w="910"/>
                  </w:tblGrid>
                  <w:tr w:rsidR="001D2D18">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1D2D18">
                          <w:trPr>
                            <w:jc w:val="center"/>
                          </w:trPr>
                          <w:tc>
                            <w:tcPr>
                              <w:tcW w:w="907" w:type="dxa"/>
                              <w:tcMar>
                                <w:top w:w="0" w:type="dxa"/>
                                <w:left w:w="0" w:type="dxa"/>
                                <w:bottom w:w="0" w:type="dxa"/>
                                <w:right w:w="0" w:type="dxa"/>
                              </w:tcMar>
                            </w:tcPr>
                            <w:p w:rsidR="001D2D18" w:rsidRDefault="00105F86">
                              <w:pPr>
                                <w:jc w:val="center"/>
                              </w:pPr>
                              <w:bookmarkStart w:id="10" w:name="__bookmark_15"/>
                              <w:bookmarkEnd w:id="10"/>
                              <w:r>
                                <w:rPr>
                                  <w:color w:val="000000"/>
                                  <w:sz w:val="28"/>
                                  <w:szCs w:val="28"/>
                                </w:rPr>
                                <w:t>100</w:t>
                              </w:r>
                            </w:p>
                          </w:tc>
                        </w:tr>
                      </w:tbl>
                      <w:p w:rsidR="001D2D18" w:rsidRDefault="001D2D18">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11105012040000120 1 20523004</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16 344 145,78</w:t>
                        </w:r>
                      </w:p>
                    </w:tc>
                    <w:tc>
                      <w:tcPr>
                        <w:tcW w:w="910" w:type="dxa"/>
                        <w:tcBorders>
                          <w:top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w:t>
                        </w:r>
                      </w:p>
                    </w:tc>
                  </w:tr>
                  <w:tr w:rsidR="001D2D18">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1D2D18">
                          <w:trPr>
                            <w:jc w:val="center"/>
                          </w:trPr>
                          <w:tc>
                            <w:tcPr>
                              <w:tcW w:w="907" w:type="dxa"/>
                              <w:tcMar>
                                <w:top w:w="0" w:type="dxa"/>
                                <w:left w:w="0" w:type="dxa"/>
                                <w:bottom w:w="0" w:type="dxa"/>
                                <w:right w:w="0" w:type="dxa"/>
                              </w:tcMar>
                            </w:tcPr>
                            <w:p w:rsidR="001D2D18" w:rsidRDefault="00105F86">
                              <w:pPr>
                                <w:jc w:val="center"/>
                              </w:pPr>
                              <w:r>
                                <w:rPr>
                                  <w:color w:val="000000"/>
                                  <w:sz w:val="28"/>
                                  <w:szCs w:val="28"/>
                                </w:rPr>
                                <w:t>101</w:t>
                              </w:r>
                            </w:p>
                          </w:tc>
                        </w:tr>
                      </w:tbl>
                      <w:p w:rsidR="001D2D18" w:rsidRDefault="001D2D18">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11105024040000120 1 20523004</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1 076 221,69</w:t>
                        </w:r>
                      </w:p>
                    </w:tc>
                    <w:tc>
                      <w:tcPr>
                        <w:tcW w:w="910" w:type="dxa"/>
                        <w:tcBorders>
                          <w:top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w:t>
                        </w:r>
                      </w:p>
                    </w:tc>
                  </w:tr>
                  <w:tr w:rsidR="001D2D18">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1D2D18">
                          <w:trPr>
                            <w:jc w:val="center"/>
                          </w:trPr>
                          <w:tc>
                            <w:tcPr>
                              <w:tcW w:w="907" w:type="dxa"/>
                              <w:tcMar>
                                <w:top w:w="0" w:type="dxa"/>
                                <w:left w:w="0" w:type="dxa"/>
                                <w:bottom w:w="0" w:type="dxa"/>
                                <w:right w:w="0" w:type="dxa"/>
                              </w:tcMar>
                            </w:tcPr>
                            <w:p w:rsidR="001D2D18" w:rsidRDefault="00105F86">
                              <w:pPr>
                                <w:jc w:val="center"/>
                              </w:pPr>
                              <w:r>
                                <w:rPr>
                                  <w:color w:val="000000"/>
                                  <w:sz w:val="28"/>
                                  <w:szCs w:val="28"/>
                                </w:rPr>
                                <w:t>102</w:t>
                              </w:r>
                            </w:p>
                          </w:tc>
                        </w:tr>
                      </w:tbl>
                      <w:p w:rsidR="001D2D18" w:rsidRDefault="001D2D18">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11105012040000120 1 20523007</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7 995 574,56</w:t>
                        </w:r>
                      </w:p>
                    </w:tc>
                    <w:tc>
                      <w:tcPr>
                        <w:tcW w:w="910" w:type="dxa"/>
                        <w:tcBorders>
                          <w:top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w:t>
                        </w:r>
                      </w:p>
                    </w:tc>
                  </w:tr>
                  <w:tr w:rsidR="001D2D18">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1D2D18">
                          <w:trPr>
                            <w:jc w:val="center"/>
                          </w:trPr>
                          <w:tc>
                            <w:tcPr>
                              <w:tcW w:w="907" w:type="dxa"/>
                              <w:tcMar>
                                <w:top w:w="0" w:type="dxa"/>
                                <w:left w:w="0" w:type="dxa"/>
                                <w:bottom w:w="0" w:type="dxa"/>
                                <w:right w:w="0" w:type="dxa"/>
                              </w:tcMar>
                            </w:tcPr>
                            <w:p w:rsidR="001D2D18" w:rsidRDefault="00105F86">
                              <w:pPr>
                                <w:jc w:val="center"/>
                              </w:pPr>
                              <w:r>
                                <w:rPr>
                                  <w:color w:val="000000"/>
                                  <w:sz w:val="28"/>
                                  <w:szCs w:val="28"/>
                                </w:rPr>
                                <w:t>103</w:t>
                              </w:r>
                            </w:p>
                          </w:tc>
                        </w:tr>
                      </w:tbl>
                      <w:p w:rsidR="001D2D18" w:rsidRDefault="001D2D18">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11105024040000120 1 20523007</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414 521,09</w:t>
                        </w:r>
                      </w:p>
                    </w:tc>
                    <w:tc>
                      <w:tcPr>
                        <w:tcW w:w="910" w:type="dxa"/>
                        <w:tcBorders>
                          <w:top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w:t>
                        </w:r>
                      </w:p>
                    </w:tc>
                  </w:tr>
                  <w:tr w:rsidR="001D2D18">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1D2D18">
                          <w:trPr>
                            <w:jc w:val="center"/>
                          </w:trPr>
                          <w:tc>
                            <w:tcPr>
                              <w:tcW w:w="907" w:type="dxa"/>
                              <w:tcMar>
                                <w:top w:w="0" w:type="dxa"/>
                                <w:left w:w="0" w:type="dxa"/>
                                <w:bottom w:w="0" w:type="dxa"/>
                                <w:right w:w="0" w:type="dxa"/>
                              </w:tcMar>
                            </w:tcPr>
                            <w:p w:rsidR="001D2D18" w:rsidRDefault="00105F86">
                              <w:pPr>
                                <w:jc w:val="center"/>
                              </w:pPr>
                              <w:r>
                                <w:rPr>
                                  <w:color w:val="000000"/>
                                  <w:sz w:val="28"/>
                                  <w:szCs w:val="28"/>
                                </w:rPr>
                                <w:t>104</w:t>
                              </w:r>
                            </w:p>
                          </w:tc>
                        </w:tr>
                      </w:tbl>
                      <w:p w:rsidR="001D2D18" w:rsidRDefault="001D2D18">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11302994040090130 1 20934007</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132 000,00</w:t>
                        </w:r>
                      </w:p>
                    </w:tc>
                    <w:tc>
                      <w:tcPr>
                        <w:tcW w:w="910" w:type="dxa"/>
                        <w:tcBorders>
                          <w:top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w:t>
                        </w:r>
                      </w:p>
                    </w:tc>
                  </w:tr>
                  <w:tr w:rsidR="001D2D18">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1D2D18">
                          <w:trPr>
                            <w:jc w:val="center"/>
                          </w:trPr>
                          <w:tc>
                            <w:tcPr>
                              <w:tcW w:w="907" w:type="dxa"/>
                              <w:tcMar>
                                <w:top w:w="0" w:type="dxa"/>
                                <w:left w:w="0" w:type="dxa"/>
                                <w:bottom w:w="0" w:type="dxa"/>
                                <w:right w:w="0" w:type="dxa"/>
                              </w:tcMar>
                            </w:tcPr>
                            <w:p w:rsidR="001D2D18" w:rsidRDefault="00105F86">
                              <w:pPr>
                                <w:jc w:val="center"/>
                              </w:pPr>
                              <w:r>
                                <w:rPr>
                                  <w:color w:val="000000"/>
                                  <w:sz w:val="28"/>
                                  <w:szCs w:val="28"/>
                                </w:rPr>
                                <w:t>105</w:t>
                              </w:r>
                            </w:p>
                          </w:tc>
                        </w:tr>
                      </w:tbl>
                      <w:p w:rsidR="001D2D18" w:rsidRDefault="001D2D18">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11302994040060130 1 20936007</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94 535,50</w:t>
                        </w:r>
                      </w:p>
                    </w:tc>
                    <w:tc>
                      <w:tcPr>
                        <w:tcW w:w="910" w:type="dxa"/>
                        <w:tcBorders>
                          <w:top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w:t>
                        </w:r>
                      </w:p>
                    </w:tc>
                  </w:tr>
                  <w:tr w:rsidR="001D2D18">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1D2D18">
                          <w:trPr>
                            <w:jc w:val="center"/>
                          </w:trPr>
                          <w:tc>
                            <w:tcPr>
                              <w:tcW w:w="907" w:type="dxa"/>
                              <w:tcMar>
                                <w:top w:w="0" w:type="dxa"/>
                                <w:left w:w="0" w:type="dxa"/>
                                <w:bottom w:w="0" w:type="dxa"/>
                                <w:right w:w="0" w:type="dxa"/>
                              </w:tcMar>
                            </w:tcPr>
                            <w:p w:rsidR="001D2D18" w:rsidRDefault="00105F86">
                              <w:pPr>
                                <w:jc w:val="center"/>
                              </w:pPr>
                              <w:r>
                                <w:rPr>
                                  <w:color w:val="000000"/>
                                  <w:sz w:val="28"/>
                                  <w:szCs w:val="28"/>
                                </w:rPr>
                                <w:t>106</w:t>
                              </w:r>
                            </w:p>
                          </w:tc>
                        </w:tr>
                      </w:tbl>
                      <w:p w:rsidR="001D2D18" w:rsidRDefault="001D2D18">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11607090040030140 1 20941004</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2 249 630,69</w:t>
                        </w:r>
                      </w:p>
                    </w:tc>
                    <w:tc>
                      <w:tcPr>
                        <w:tcW w:w="910" w:type="dxa"/>
                        <w:tcBorders>
                          <w:top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w:t>
                        </w:r>
                      </w:p>
                    </w:tc>
                  </w:tr>
                  <w:tr w:rsidR="001D2D18">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1D2D18">
                          <w:trPr>
                            <w:jc w:val="center"/>
                          </w:trPr>
                          <w:tc>
                            <w:tcPr>
                              <w:tcW w:w="907" w:type="dxa"/>
                              <w:tcMar>
                                <w:top w:w="0" w:type="dxa"/>
                                <w:left w:w="0" w:type="dxa"/>
                                <w:bottom w:w="0" w:type="dxa"/>
                                <w:right w:w="0" w:type="dxa"/>
                              </w:tcMar>
                            </w:tcPr>
                            <w:p w:rsidR="001D2D18" w:rsidRDefault="00105F86">
                              <w:pPr>
                                <w:jc w:val="center"/>
                              </w:pPr>
                              <w:r>
                                <w:rPr>
                                  <w:color w:val="000000"/>
                                  <w:sz w:val="28"/>
                                  <w:szCs w:val="28"/>
                                </w:rPr>
                                <w:t>107</w:t>
                              </w:r>
                            </w:p>
                          </w:tc>
                        </w:tr>
                      </w:tbl>
                      <w:p w:rsidR="001D2D18" w:rsidRDefault="001D2D18">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11607090040030140 1 20941007</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512 148,12</w:t>
                        </w:r>
                      </w:p>
                    </w:tc>
                    <w:tc>
                      <w:tcPr>
                        <w:tcW w:w="910" w:type="dxa"/>
                        <w:tcBorders>
                          <w:top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w:t>
                        </w:r>
                      </w:p>
                    </w:tc>
                  </w:tr>
                  <w:tr w:rsidR="001D2D18">
                    <w:tc>
                      <w:tcPr>
                        <w:tcW w:w="3628" w:type="dxa"/>
                        <w:gridSpan w:val="2"/>
                        <w:vMerge w:val="restart"/>
                        <w:tcBorders>
                          <w:top w:val="single" w:sz="6" w:space="0" w:color="000000"/>
                          <w:right w:val="single" w:sz="6" w:space="0" w:color="000000"/>
                        </w:tcBorders>
                        <w:tcMar>
                          <w:top w:w="0" w:type="dxa"/>
                          <w:left w:w="0" w:type="dxa"/>
                          <w:bottom w:w="0" w:type="dxa"/>
                          <w:right w:w="0" w:type="dxa"/>
                        </w:tcMar>
                      </w:tcPr>
                      <w:p w:rsidR="001D2D18" w:rsidRDefault="00105F86">
                        <w:pPr>
                          <w:jc w:val="right"/>
                          <w:rPr>
                            <w:color w:val="000000"/>
                            <w:sz w:val="28"/>
                            <w:szCs w:val="28"/>
                          </w:rPr>
                        </w:pPr>
                        <w:r>
                          <w:rPr>
                            <w:color w:val="000000"/>
                            <w:sz w:val="28"/>
                            <w:szCs w:val="28"/>
                          </w:rPr>
                          <w:t>ИТОГО</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D2D18" w:rsidRDefault="00105F86">
                        <w:pPr>
                          <w:rPr>
                            <w:color w:val="000000"/>
                            <w:sz w:val="28"/>
                            <w:szCs w:val="28"/>
                          </w:rPr>
                        </w:pPr>
                        <w:r>
                          <w:rPr>
                            <w:color w:val="000000"/>
                            <w:sz w:val="28"/>
                            <w:szCs w:val="28"/>
                          </w:rPr>
                          <w:t>28 818 777,43</w:t>
                        </w:r>
                      </w:p>
                    </w:tc>
                    <w:tc>
                      <w:tcPr>
                        <w:tcW w:w="910" w:type="dxa"/>
                        <w:tcBorders>
                          <w:top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X</w:t>
                        </w:r>
                      </w:p>
                    </w:tc>
                  </w:tr>
                </w:tbl>
                <w:p w:rsidR="001D2D18" w:rsidRDefault="001D2D18">
                  <w:pPr>
                    <w:spacing w:line="1" w:lineRule="auto"/>
                  </w:pPr>
                </w:p>
              </w:tc>
            </w:tr>
            <w:bookmarkStart w:id="11" w:name="_TocПричины_увеличения_просроченной_кред"/>
            <w:bookmarkEnd w:id="11"/>
            <w:tr w:rsidR="001D2D18">
              <w:trPr>
                <w:trHeight w:val="322"/>
              </w:trPr>
              <w:tc>
                <w:tcPr>
                  <w:tcW w:w="2721" w:type="dxa"/>
                  <w:vMerge w:val="restart"/>
                  <w:tcBorders>
                    <w:top w:val="single" w:sz="6" w:space="0" w:color="000000"/>
                    <w:right w:val="single" w:sz="6" w:space="0" w:color="000000"/>
                  </w:tcBorders>
                  <w:tcMar>
                    <w:top w:w="0" w:type="dxa"/>
                    <w:left w:w="0" w:type="dxa"/>
                    <w:bottom w:w="0" w:type="dxa"/>
                    <w:right w:w="0" w:type="dxa"/>
                  </w:tcMar>
                  <w:vAlign w:val="center"/>
                </w:tcPr>
                <w:p w:rsidR="001D2D18" w:rsidRDefault="001D2D18">
                  <w:pPr>
                    <w:rPr>
                      <w:vanish/>
                    </w:rPr>
                  </w:pPr>
                  <w:r>
                    <w:fldChar w:fldCharType="begin"/>
                  </w:r>
                  <w:r w:rsidR="00105F86">
                    <w:instrText xml:space="preserve"> TC "Причины увеличения просроченной кредиторской задолженности по сравнению с показателями за аналогичный период прошлого отчетного года" \f C \l "2"</w:instrText>
                  </w:r>
                  <w:r>
                    <w:fldChar w:fldCharType="end"/>
                  </w:r>
                </w:p>
                <w:p w:rsidR="001D2D18" w:rsidRDefault="00105F86">
                  <w:pPr>
                    <w:jc w:val="center"/>
                    <w:rPr>
                      <w:color w:val="000000"/>
                      <w:sz w:val="28"/>
                      <w:szCs w:val="28"/>
                    </w:rPr>
                  </w:pPr>
                  <w:r>
                    <w:rPr>
                      <w:color w:val="000000"/>
                      <w:sz w:val="28"/>
                      <w:szCs w:val="28"/>
                    </w:rPr>
                    <w:t>Причины увеличения просроченной кредиторской задолженности по сравнению с показателями за аналогичный период прошлого отчетного года</w:t>
                  </w:r>
                </w:p>
              </w:tc>
              <w:tc>
                <w:tcPr>
                  <w:tcW w:w="6352" w:type="dxa"/>
                  <w:vMerge w:val="restart"/>
                  <w:tcBorders>
                    <w:right w:val="single" w:sz="6" w:space="0" w:color="000000"/>
                  </w:tcBorders>
                  <w:tcMar>
                    <w:top w:w="0" w:type="dxa"/>
                    <w:left w:w="0" w:type="dxa"/>
                    <w:bottom w:w="0" w:type="dxa"/>
                    <w:right w:w="0" w:type="dxa"/>
                  </w:tcMar>
                </w:tcPr>
                <w:tbl>
                  <w:tblPr>
                    <w:tblOverlap w:val="never"/>
                    <w:tblW w:w="6352" w:type="dxa"/>
                    <w:tblLayout w:type="fixed"/>
                    <w:tblLook w:val="01E0" w:firstRow="1" w:lastRow="1" w:firstColumn="1" w:lastColumn="1" w:noHBand="0" w:noVBand="0"/>
                  </w:tblPr>
                  <w:tblGrid>
                    <w:gridCol w:w="907"/>
                    <w:gridCol w:w="2721"/>
                    <w:gridCol w:w="1814"/>
                    <w:gridCol w:w="910"/>
                  </w:tblGrid>
                  <w:tr w:rsidR="001D2D18">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1D2D18">
                          <w:trPr>
                            <w:jc w:val="center"/>
                          </w:trPr>
                          <w:tc>
                            <w:tcPr>
                              <w:tcW w:w="907" w:type="dxa"/>
                              <w:tcMar>
                                <w:top w:w="0" w:type="dxa"/>
                                <w:left w:w="0" w:type="dxa"/>
                                <w:bottom w:w="0" w:type="dxa"/>
                                <w:right w:w="0" w:type="dxa"/>
                              </w:tcMar>
                            </w:tcPr>
                            <w:p w:rsidR="001D2D18" w:rsidRDefault="00105F86">
                              <w:pPr>
                                <w:jc w:val="center"/>
                              </w:pPr>
                              <w:bookmarkStart w:id="12" w:name="__bookmark_16"/>
                              <w:bookmarkEnd w:id="12"/>
                              <w:r>
                                <w:rPr>
                                  <w:color w:val="000000"/>
                                  <w:sz w:val="28"/>
                                  <w:szCs w:val="28"/>
                                </w:rPr>
                                <w:t>200</w:t>
                              </w:r>
                            </w:p>
                          </w:tc>
                        </w:tr>
                      </w:tbl>
                      <w:p w:rsidR="001D2D18" w:rsidRDefault="001D2D18">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w:t>
                        </w:r>
                      </w:p>
                    </w:tc>
                    <w:tc>
                      <w:tcPr>
                        <w:tcW w:w="910" w:type="dxa"/>
                        <w:tcBorders>
                          <w:top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w:t>
                        </w:r>
                      </w:p>
                    </w:tc>
                  </w:tr>
                  <w:tr w:rsidR="001D2D18">
                    <w:tc>
                      <w:tcPr>
                        <w:tcW w:w="3628" w:type="dxa"/>
                        <w:gridSpan w:val="2"/>
                        <w:vMerge w:val="restart"/>
                        <w:tcBorders>
                          <w:top w:val="single" w:sz="6" w:space="0" w:color="000000"/>
                          <w:right w:val="single" w:sz="6" w:space="0" w:color="000000"/>
                        </w:tcBorders>
                        <w:tcMar>
                          <w:top w:w="0" w:type="dxa"/>
                          <w:left w:w="0" w:type="dxa"/>
                          <w:bottom w:w="0" w:type="dxa"/>
                          <w:right w:w="0" w:type="dxa"/>
                        </w:tcMar>
                      </w:tcPr>
                      <w:p w:rsidR="001D2D18" w:rsidRDefault="00105F86">
                        <w:pPr>
                          <w:jc w:val="right"/>
                          <w:rPr>
                            <w:color w:val="000000"/>
                            <w:sz w:val="28"/>
                            <w:szCs w:val="28"/>
                          </w:rPr>
                        </w:pPr>
                        <w:r>
                          <w:rPr>
                            <w:color w:val="000000"/>
                            <w:sz w:val="28"/>
                            <w:szCs w:val="28"/>
                          </w:rPr>
                          <w:t>ИТОГО</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w:t>
                        </w:r>
                      </w:p>
                    </w:tc>
                    <w:tc>
                      <w:tcPr>
                        <w:tcW w:w="910" w:type="dxa"/>
                        <w:tcBorders>
                          <w:top w:val="single" w:sz="6" w:space="0" w:color="000000"/>
                          <w:right w:val="single" w:sz="6" w:space="0" w:color="000000"/>
                        </w:tcBorders>
                        <w:tcMar>
                          <w:top w:w="0" w:type="dxa"/>
                          <w:left w:w="0" w:type="dxa"/>
                          <w:bottom w:w="0" w:type="dxa"/>
                          <w:right w:w="0" w:type="dxa"/>
                        </w:tcMar>
                      </w:tcPr>
                      <w:p w:rsidR="001D2D18" w:rsidRDefault="00105F86">
                        <w:pPr>
                          <w:jc w:val="center"/>
                          <w:rPr>
                            <w:color w:val="000000"/>
                            <w:sz w:val="28"/>
                            <w:szCs w:val="28"/>
                          </w:rPr>
                        </w:pPr>
                        <w:r>
                          <w:rPr>
                            <w:color w:val="000000"/>
                            <w:sz w:val="28"/>
                            <w:szCs w:val="28"/>
                          </w:rPr>
                          <w:t>X</w:t>
                        </w:r>
                      </w:p>
                    </w:tc>
                  </w:tr>
                </w:tbl>
                <w:p w:rsidR="001D2D18" w:rsidRDefault="001D2D18">
                  <w:pPr>
                    <w:spacing w:line="1" w:lineRule="auto"/>
                  </w:pPr>
                </w:p>
              </w:tc>
            </w:tr>
          </w:tbl>
          <w:p w:rsidR="001D2D18" w:rsidRDefault="001D2D18">
            <w:pPr>
              <w:spacing w:line="1" w:lineRule="auto"/>
            </w:pPr>
          </w:p>
        </w:tc>
      </w:tr>
      <w:tr w:rsidR="001D2D18">
        <w:tc>
          <w:tcPr>
            <w:tcW w:w="1133" w:type="dxa"/>
            <w:tcBorders>
              <w:top w:val="single" w:sz="6" w:space="0" w:color="000000"/>
            </w:tcBorders>
            <w:tcMar>
              <w:top w:w="0" w:type="dxa"/>
              <w:left w:w="0" w:type="dxa"/>
              <w:bottom w:w="0" w:type="dxa"/>
              <w:right w:w="0" w:type="dxa"/>
            </w:tcMar>
          </w:tcPr>
          <w:p w:rsidR="001D2D18" w:rsidRDefault="001D2D18">
            <w:pPr>
              <w:spacing w:line="1" w:lineRule="auto"/>
            </w:pPr>
          </w:p>
        </w:tc>
        <w:tc>
          <w:tcPr>
            <w:tcW w:w="907" w:type="dxa"/>
            <w:tcBorders>
              <w:top w:val="single" w:sz="6" w:space="0" w:color="000000"/>
            </w:tcBorders>
            <w:tcMar>
              <w:top w:w="0" w:type="dxa"/>
              <w:left w:w="0" w:type="dxa"/>
              <w:bottom w:w="0" w:type="dxa"/>
              <w:right w:w="0" w:type="dxa"/>
            </w:tcMar>
          </w:tcPr>
          <w:p w:rsidR="001D2D18" w:rsidRDefault="001D2D18">
            <w:pPr>
              <w:spacing w:line="1" w:lineRule="auto"/>
            </w:pPr>
          </w:p>
        </w:tc>
        <w:tc>
          <w:tcPr>
            <w:tcW w:w="907" w:type="dxa"/>
            <w:tcBorders>
              <w:top w:val="single" w:sz="6" w:space="0" w:color="000000"/>
            </w:tcBorders>
            <w:tcMar>
              <w:top w:w="0" w:type="dxa"/>
              <w:left w:w="0" w:type="dxa"/>
              <w:bottom w:w="0" w:type="dxa"/>
              <w:right w:w="0" w:type="dxa"/>
            </w:tcMar>
          </w:tcPr>
          <w:p w:rsidR="001D2D18" w:rsidRDefault="001D2D18">
            <w:pPr>
              <w:spacing w:line="1" w:lineRule="auto"/>
            </w:pPr>
          </w:p>
        </w:tc>
        <w:tc>
          <w:tcPr>
            <w:tcW w:w="907" w:type="dxa"/>
            <w:tcBorders>
              <w:top w:val="single" w:sz="6" w:space="0" w:color="000000"/>
            </w:tcBorders>
            <w:tcMar>
              <w:top w:w="0" w:type="dxa"/>
              <w:left w:w="0" w:type="dxa"/>
              <w:bottom w:w="0" w:type="dxa"/>
              <w:right w:w="0" w:type="dxa"/>
            </w:tcMar>
          </w:tcPr>
          <w:p w:rsidR="001D2D18" w:rsidRDefault="001D2D18">
            <w:pPr>
              <w:spacing w:line="1" w:lineRule="auto"/>
            </w:pPr>
          </w:p>
        </w:tc>
        <w:tc>
          <w:tcPr>
            <w:tcW w:w="907" w:type="dxa"/>
            <w:tcBorders>
              <w:top w:val="single" w:sz="6" w:space="0" w:color="000000"/>
            </w:tcBorders>
            <w:tcMar>
              <w:top w:w="0" w:type="dxa"/>
              <w:left w:w="0" w:type="dxa"/>
              <w:bottom w:w="0" w:type="dxa"/>
              <w:right w:w="0" w:type="dxa"/>
            </w:tcMar>
          </w:tcPr>
          <w:p w:rsidR="001D2D18" w:rsidRDefault="001D2D18">
            <w:pPr>
              <w:spacing w:line="1" w:lineRule="auto"/>
            </w:pPr>
          </w:p>
        </w:tc>
        <w:tc>
          <w:tcPr>
            <w:tcW w:w="907" w:type="dxa"/>
            <w:tcBorders>
              <w:top w:val="single" w:sz="6" w:space="0" w:color="000000"/>
            </w:tcBorders>
            <w:tcMar>
              <w:top w:w="0" w:type="dxa"/>
              <w:left w:w="0" w:type="dxa"/>
              <w:bottom w:w="0" w:type="dxa"/>
              <w:right w:w="0" w:type="dxa"/>
            </w:tcMar>
          </w:tcPr>
          <w:p w:rsidR="001D2D18" w:rsidRDefault="001D2D18">
            <w:pPr>
              <w:spacing w:line="1" w:lineRule="auto"/>
            </w:pPr>
          </w:p>
        </w:tc>
        <w:tc>
          <w:tcPr>
            <w:tcW w:w="907" w:type="dxa"/>
            <w:tcBorders>
              <w:top w:val="single" w:sz="6" w:space="0" w:color="000000"/>
            </w:tcBorders>
            <w:tcMar>
              <w:top w:w="0" w:type="dxa"/>
              <w:left w:w="0" w:type="dxa"/>
              <w:bottom w:w="0" w:type="dxa"/>
              <w:right w:w="0" w:type="dxa"/>
            </w:tcMar>
          </w:tcPr>
          <w:p w:rsidR="001D2D18" w:rsidRDefault="001D2D18">
            <w:pPr>
              <w:spacing w:line="1" w:lineRule="auto"/>
            </w:pPr>
          </w:p>
        </w:tc>
        <w:tc>
          <w:tcPr>
            <w:tcW w:w="907" w:type="dxa"/>
            <w:tcBorders>
              <w:top w:val="single" w:sz="6" w:space="0" w:color="000000"/>
            </w:tcBorders>
            <w:tcMar>
              <w:top w:w="0" w:type="dxa"/>
              <w:left w:w="0" w:type="dxa"/>
              <w:bottom w:w="0" w:type="dxa"/>
              <w:right w:w="0" w:type="dxa"/>
            </w:tcMar>
          </w:tcPr>
          <w:p w:rsidR="001D2D18" w:rsidRDefault="001D2D18">
            <w:pPr>
              <w:spacing w:line="1" w:lineRule="auto"/>
            </w:pPr>
          </w:p>
        </w:tc>
        <w:tc>
          <w:tcPr>
            <w:tcW w:w="907" w:type="dxa"/>
            <w:tcBorders>
              <w:top w:val="single" w:sz="6" w:space="0" w:color="000000"/>
            </w:tcBorders>
            <w:tcMar>
              <w:top w:w="0" w:type="dxa"/>
              <w:left w:w="0" w:type="dxa"/>
              <w:bottom w:w="0" w:type="dxa"/>
              <w:right w:w="0" w:type="dxa"/>
            </w:tcMar>
          </w:tcPr>
          <w:p w:rsidR="001D2D18" w:rsidRDefault="001D2D18">
            <w:pPr>
              <w:spacing w:line="1" w:lineRule="auto"/>
            </w:pPr>
          </w:p>
        </w:tc>
        <w:tc>
          <w:tcPr>
            <w:tcW w:w="907" w:type="dxa"/>
            <w:tcBorders>
              <w:top w:val="single" w:sz="6" w:space="0" w:color="000000"/>
            </w:tcBorders>
            <w:tcMar>
              <w:top w:w="0" w:type="dxa"/>
              <w:left w:w="0" w:type="dxa"/>
              <w:bottom w:w="0" w:type="dxa"/>
              <w:right w:w="0" w:type="dxa"/>
            </w:tcMar>
          </w:tcPr>
          <w:p w:rsidR="001D2D18" w:rsidRDefault="001D2D18">
            <w:pPr>
              <w:spacing w:line="1" w:lineRule="auto"/>
            </w:pPr>
          </w:p>
        </w:tc>
        <w:tc>
          <w:tcPr>
            <w:tcW w:w="910" w:type="dxa"/>
            <w:tcBorders>
              <w:top w:val="single" w:sz="6" w:space="0" w:color="000000"/>
            </w:tcBorders>
            <w:tcMar>
              <w:top w:w="0" w:type="dxa"/>
              <w:left w:w="0" w:type="dxa"/>
              <w:bottom w:w="0" w:type="dxa"/>
              <w:right w:w="0" w:type="dxa"/>
            </w:tcMar>
          </w:tcPr>
          <w:p w:rsidR="001D2D18" w:rsidRDefault="001D2D18">
            <w:pPr>
              <w:spacing w:line="1" w:lineRule="auto"/>
            </w:pPr>
          </w:p>
        </w:tc>
      </w:tr>
    </w:tbl>
    <w:p w:rsidR="00105F86" w:rsidRDefault="00105F86"/>
    <w:sectPr w:rsidR="00105F86" w:rsidSect="001D2D18">
      <w:headerReference w:type="default" r:id="rId22"/>
      <w:footerReference w:type="default" r:id="rId23"/>
      <w:pgSz w:w="11905" w:h="16837"/>
      <w:pgMar w:top="1133" w:right="566" w:bottom="1133" w:left="1133" w:header="1133" w:footer="11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C5F" w:rsidRDefault="001F2C5F" w:rsidP="001D2D18">
      <w:r>
        <w:separator/>
      </w:r>
    </w:p>
  </w:endnote>
  <w:endnote w:type="continuationSeparator" w:id="0">
    <w:p w:rsidR="001F2C5F" w:rsidRDefault="001F2C5F" w:rsidP="001D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1D2D18">
      <w:trPr>
        <w:trHeight w:val="56"/>
      </w:trPr>
      <w:tc>
        <w:tcPr>
          <w:tcW w:w="10421" w:type="dxa"/>
        </w:tcPr>
        <w:p w:rsidR="001D2D18" w:rsidRDefault="001D2D18">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1D2D18">
      <w:trPr>
        <w:trHeight w:val="56"/>
      </w:trPr>
      <w:tc>
        <w:tcPr>
          <w:tcW w:w="10421" w:type="dxa"/>
        </w:tcPr>
        <w:p w:rsidR="001D2D18" w:rsidRDefault="001D2D18">
          <w:pPr>
            <w:spacing w:line="1" w:lineRule="auto"/>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1D2D18">
      <w:trPr>
        <w:trHeight w:val="56"/>
      </w:trPr>
      <w:tc>
        <w:tcPr>
          <w:tcW w:w="10421" w:type="dxa"/>
        </w:tcPr>
        <w:p w:rsidR="001D2D18" w:rsidRDefault="001D2D18">
          <w:pPr>
            <w:spacing w:line="1" w:lineRule="auto"/>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1D2D18">
      <w:trPr>
        <w:trHeight w:val="56"/>
      </w:trPr>
      <w:tc>
        <w:tcPr>
          <w:tcW w:w="10421" w:type="dxa"/>
        </w:tcPr>
        <w:p w:rsidR="001D2D18" w:rsidRDefault="001D2D18">
          <w:pPr>
            <w:spacing w:line="1" w:lineRule="auto"/>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1D2D18">
      <w:trPr>
        <w:trHeight w:val="56"/>
      </w:trPr>
      <w:tc>
        <w:tcPr>
          <w:tcW w:w="10421" w:type="dxa"/>
        </w:tcPr>
        <w:p w:rsidR="001D2D18" w:rsidRDefault="001D2D18">
          <w:pPr>
            <w:spacing w:line="1" w:lineRule="auto"/>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1D2D18">
      <w:trPr>
        <w:trHeight w:val="56"/>
      </w:trPr>
      <w:tc>
        <w:tcPr>
          <w:tcW w:w="10421" w:type="dxa"/>
        </w:tcPr>
        <w:p w:rsidR="001D2D18" w:rsidRDefault="001D2D18">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C5F" w:rsidRDefault="001F2C5F" w:rsidP="001D2D18">
      <w:r>
        <w:separator/>
      </w:r>
    </w:p>
  </w:footnote>
  <w:footnote w:type="continuationSeparator" w:id="0">
    <w:p w:rsidR="001F2C5F" w:rsidRDefault="001F2C5F" w:rsidP="001D2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1D2D18">
      <w:trPr>
        <w:trHeight w:val="56"/>
      </w:trPr>
      <w:tc>
        <w:tcPr>
          <w:tcW w:w="10421" w:type="dxa"/>
        </w:tcPr>
        <w:p w:rsidR="001D2D18" w:rsidRDefault="001D2D18">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1D2D18">
      <w:trPr>
        <w:trHeight w:val="56"/>
      </w:trPr>
      <w:tc>
        <w:tcPr>
          <w:tcW w:w="10421" w:type="dxa"/>
        </w:tcPr>
        <w:p w:rsidR="001D2D18" w:rsidRDefault="001D2D18">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1D2D18">
      <w:trPr>
        <w:trHeight w:val="56"/>
      </w:trPr>
      <w:tc>
        <w:tcPr>
          <w:tcW w:w="10421" w:type="dxa"/>
        </w:tcPr>
        <w:p w:rsidR="001D2D18" w:rsidRDefault="001D2D18">
          <w:pPr>
            <w:spacing w:line="1" w:lineRule="auto"/>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1D2D18">
      <w:trPr>
        <w:trHeight w:val="56"/>
      </w:trPr>
      <w:tc>
        <w:tcPr>
          <w:tcW w:w="10421" w:type="dxa"/>
        </w:tcPr>
        <w:p w:rsidR="001D2D18" w:rsidRDefault="001D2D18">
          <w:pPr>
            <w:spacing w:line="1" w:lineRule="auto"/>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1D2D18">
      <w:trPr>
        <w:trHeight w:val="56"/>
      </w:trPr>
      <w:tc>
        <w:tcPr>
          <w:tcW w:w="10421" w:type="dxa"/>
        </w:tcPr>
        <w:p w:rsidR="001D2D18" w:rsidRDefault="001D2D18">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31FF3"/>
    <w:multiLevelType w:val="hybridMultilevel"/>
    <w:tmpl w:val="1B68B8A4"/>
    <w:lvl w:ilvl="0" w:tplc="1EE4921A">
      <w:start w:val="1"/>
      <w:numFmt w:val="decimal"/>
      <w:lvlText w:val="%1)"/>
      <w:lvlJc w:val="left"/>
      <w:pPr>
        <w:ind w:left="4330" w:hanging="360"/>
      </w:pPr>
      <w:rPr>
        <w:rFonts w:ascii="Times New Roman" w:eastAsia="Times New Roman" w:hAnsi="Times New Roman" w:cstheme="minorBidi"/>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18"/>
    <w:rsid w:val="00105F86"/>
    <w:rsid w:val="001D2D18"/>
    <w:rsid w:val="001F2C5F"/>
    <w:rsid w:val="00355BD4"/>
    <w:rsid w:val="00452E61"/>
    <w:rsid w:val="00EA2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4">
    <w:name w:val="toc 4"/>
    <w:autoRedefine/>
    <w:rsid w:val="009B3C8F"/>
  </w:style>
  <w:style w:type="character" w:styleId="a3">
    <w:name w:val="Hyperlink"/>
    <w:rsid w:val="001D2D18"/>
    <w:rPr>
      <w:color w:val="0000FF"/>
      <w:u w:val="single"/>
    </w:rPr>
  </w:style>
  <w:style w:type="paragraph" w:styleId="a4">
    <w:name w:val="Body Text"/>
    <w:basedOn w:val="a"/>
    <w:link w:val="a5"/>
    <w:rsid w:val="00452E61"/>
    <w:pPr>
      <w:jc w:val="both"/>
    </w:pPr>
    <w:rPr>
      <w:sz w:val="28"/>
    </w:rPr>
  </w:style>
  <w:style w:type="character" w:customStyle="1" w:styleId="a5">
    <w:name w:val="Основной текст Знак"/>
    <w:basedOn w:val="a0"/>
    <w:link w:val="a4"/>
    <w:rsid w:val="00452E61"/>
    <w:rPr>
      <w:sz w:val="28"/>
    </w:rPr>
  </w:style>
  <w:style w:type="paragraph" w:styleId="a6">
    <w:name w:val="No Spacing"/>
    <w:qFormat/>
    <w:rsid w:val="00452E61"/>
  </w:style>
  <w:style w:type="paragraph" w:customStyle="1" w:styleId="Standard">
    <w:name w:val="Standard"/>
    <w:rsid w:val="00452E61"/>
    <w:pPr>
      <w:widowControl w:val="0"/>
      <w:suppressAutoHyphens/>
      <w:autoSpaceDN w:val="0"/>
      <w:textAlignment w:val="baseline"/>
    </w:pPr>
    <w:rPr>
      <w:rFonts w:eastAsia="SimSun" w:cs="Mangal"/>
      <w:kern w:val="3"/>
      <w:sz w:val="24"/>
      <w:szCs w:val="24"/>
      <w:lang w:eastAsia="zh-CN" w:bidi="hi-IN"/>
    </w:rPr>
  </w:style>
  <w:style w:type="paragraph" w:styleId="a7">
    <w:name w:val="Normal (Web)"/>
    <w:basedOn w:val="a"/>
    <w:rsid w:val="00452E61"/>
    <w:pPr>
      <w:spacing w:before="100" w:beforeAutospacing="1" w:after="100" w:afterAutospacing="1"/>
    </w:pPr>
    <w:rPr>
      <w:sz w:val="24"/>
      <w:szCs w:val="24"/>
    </w:rPr>
  </w:style>
  <w:style w:type="paragraph" w:styleId="a8">
    <w:name w:val="header"/>
    <w:basedOn w:val="a"/>
    <w:link w:val="a9"/>
    <w:unhideWhenUsed/>
    <w:rsid w:val="00452E61"/>
    <w:pPr>
      <w:tabs>
        <w:tab w:val="center" w:pos="4677"/>
        <w:tab w:val="right" w:pos="9355"/>
      </w:tabs>
    </w:pPr>
  </w:style>
  <w:style w:type="character" w:customStyle="1" w:styleId="a9">
    <w:name w:val="Верхний колонтитул Знак"/>
    <w:basedOn w:val="a0"/>
    <w:link w:val="a8"/>
    <w:rsid w:val="00452E61"/>
  </w:style>
  <w:style w:type="paragraph" w:styleId="aa">
    <w:name w:val="footer"/>
    <w:basedOn w:val="a"/>
    <w:link w:val="ab"/>
    <w:unhideWhenUsed/>
    <w:rsid w:val="00452E61"/>
    <w:pPr>
      <w:tabs>
        <w:tab w:val="center" w:pos="4677"/>
        <w:tab w:val="right" w:pos="9355"/>
      </w:tabs>
    </w:pPr>
  </w:style>
  <w:style w:type="character" w:customStyle="1" w:styleId="ab">
    <w:name w:val="Нижний колонтитул Знак"/>
    <w:basedOn w:val="a0"/>
    <w:link w:val="aa"/>
    <w:rsid w:val="00452E61"/>
  </w:style>
  <w:style w:type="paragraph" w:styleId="ac">
    <w:name w:val="List Paragraph"/>
    <w:basedOn w:val="a"/>
    <w:uiPriority w:val="34"/>
    <w:qFormat/>
    <w:rsid w:val="00452E61"/>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4">
    <w:name w:val="toc 4"/>
    <w:autoRedefine/>
    <w:rsid w:val="009B3C8F"/>
  </w:style>
  <w:style w:type="character" w:styleId="a3">
    <w:name w:val="Hyperlink"/>
    <w:rsid w:val="001D2D18"/>
    <w:rPr>
      <w:color w:val="0000FF"/>
      <w:u w:val="single"/>
    </w:rPr>
  </w:style>
  <w:style w:type="paragraph" w:styleId="a4">
    <w:name w:val="Body Text"/>
    <w:basedOn w:val="a"/>
    <w:link w:val="a5"/>
    <w:rsid w:val="00452E61"/>
    <w:pPr>
      <w:jc w:val="both"/>
    </w:pPr>
    <w:rPr>
      <w:sz w:val="28"/>
    </w:rPr>
  </w:style>
  <w:style w:type="character" w:customStyle="1" w:styleId="a5">
    <w:name w:val="Основной текст Знак"/>
    <w:basedOn w:val="a0"/>
    <w:link w:val="a4"/>
    <w:rsid w:val="00452E61"/>
    <w:rPr>
      <w:sz w:val="28"/>
    </w:rPr>
  </w:style>
  <w:style w:type="paragraph" w:styleId="a6">
    <w:name w:val="No Spacing"/>
    <w:qFormat/>
    <w:rsid w:val="00452E61"/>
  </w:style>
  <w:style w:type="paragraph" w:customStyle="1" w:styleId="Standard">
    <w:name w:val="Standard"/>
    <w:rsid w:val="00452E61"/>
    <w:pPr>
      <w:widowControl w:val="0"/>
      <w:suppressAutoHyphens/>
      <w:autoSpaceDN w:val="0"/>
      <w:textAlignment w:val="baseline"/>
    </w:pPr>
    <w:rPr>
      <w:rFonts w:eastAsia="SimSun" w:cs="Mangal"/>
      <w:kern w:val="3"/>
      <w:sz w:val="24"/>
      <w:szCs w:val="24"/>
      <w:lang w:eastAsia="zh-CN" w:bidi="hi-IN"/>
    </w:rPr>
  </w:style>
  <w:style w:type="paragraph" w:styleId="a7">
    <w:name w:val="Normal (Web)"/>
    <w:basedOn w:val="a"/>
    <w:rsid w:val="00452E61"/>
    <w:pPr>
      <w:spacing w:before="100" w:beforeAutospacing="1" w:after="100" w:afterAutospacing="1"/>
    </w:pPr>
    <w:rPr>
      <w:sz w:val="24"/>
      <w:szCs w:val="24"/>
    </w:rPr>
  </w:style>
  <w:style w:type="paragraph" w:styleId="a8">
    <w:name w:val="header"/>
    <w:basedOn w:val="a"/>
    <w:link w:val="a9"/>
    <w:unhideWhenUsed/>
    <w:rsid w:val="00452E61"/>
    <w:pPr>
      <w:tabs>
        <w:tab w:val="center" w:pos="4677"/>
        <w:tab w:val="right" w:pos="9355"/>
      </w:tabs>
    </w:pPr>
  </w:style>
  <w:style w:type="character" w:customStyle="1" w:styleId="a9">
    <w:name w:val="Верхний колонтитул Знак"/>
    <w:basedOn w:val="a0"/>
    <w:link w:val="a8"/>
    <w:rsid w:val="00452E61"/>
  </w:style>
  <w:style w:type="paragraph" w:styleId="aa">
    <w:name w:val="footer"/>
    <w:basedOn w:val="a"/>
    <w:link w:val="ab"/>
    <w:unhideWhenUsed/>
    <w:rsid w:val="00452E61"/>
    <w:pPr>
      <w:tabs>
        <w:tab w:val="center" w:pos="4677"/>
        <w:tab w:val="right" w:pos="9355"/>
      </w:tabs>
    </w:pPr>
  </w:style>
  <w:style w:type="character" w:customStyle="1" w:styleId="ab">
    <w:name w:val="Нижний колонтитул Знак"/>
    <w:basedOn w:val="a0"/>
    <w:link w:val="aa"/>
    <w:rsid w:val="00452E61"/>
  </w:style>
  <w:style w:type="paragraph" w:styleId="ac">
    <w:name w:val="List Paragraph"/>
    <w:basedOn w:val="a"/>
    <w:uiPriority w:val="34"/>
    <w:qFormat/>
    <w:rsid w:val="00452E61"/>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7CFA13668D277B0CC46093AFC7BB392711D3E2CA2986133EFA806513FF195F6DFC8302D3F8A36692F61656338Be3Y5K" TargetMode="External"/><Relationship Id="rId13" Type="http://schemas.openxmlformats.org/officeDocument/2006/relationships/footer" Target="footer1.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us.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www.orenburg.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7CFA13668D277B0CC46093AFC7BB392711D3E2CA2986133EFA806513FF195F6DFC8302D3F8A36692F61656338Be3Y5K" TargetMode="Externa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61</Pages>
  <Words>19963</Words>
  <Characters>113790</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Яхудин Вадим Тагирович</dc:creator>
  <cp:lastModifiedBy>Чуклова Анастасия Викторовна</cp:lastModifiedBy>
  <cp:revision>2</cp:revision>
  <dcterms:created xsi:type="dcterms:W3CDTF">2025-04-24T08:58:00Z</dcterms:created>
  <dcterms:modified xsi:type="dcterms:W3CDTF">2025-04-24T08:58:00Z</dcterms:modified>
</cp:coreProperties>
</file>