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EE6B" w14:textId="388B2AD1" w:rsidR="00645561" w:rsidRDefault="0097095F" w:rsidP="00445663">
      <w:pPr>
        <w:ind w:firstLine="698"/>
        <w:jc w:val="right"/>
        <w:rPr>
          <w:rStyle w:val="af2"/>
          <w:bCs/>
          <w:color w:val="000000" w:themeColor="text1"/>
          <w:sz w:val="28"/>
          <w:szCs w:val="26"/>
        </w:rPr>
      </w:pPr>
      <w:bookmarkStart w:id="0" w:name="sub_1000"/>
      <w:r>
        <w:rPr>
          <w:rStyle w:val="af3"/>
          <w:b w:val="0"/>
          <w:color w:val="000000" w:themeColor="text1"/>
          <w:sz w:val="28"/>
          <w:szCs w:val="26"/>
        </w:rPr>
        <w:t>Утвержден</w:t>
      </w:r>
      <w:bookmarkEnd w:id="0"/>
      <w:r w:rsidR="00445663" w:rsidRPr="009237C3">
        <w:rPr>
          <w:rStyle w:val="af3"/>
          <w:b w:val="0"/>
          <w:color w:val="000000" w:themeColor="text1"/>
          <w:sz w:val="28"/>
          <w:szCs w:val="26"/>
        </w:rPr>
        <w:t xml:space="preserve"> </w:t>
      </w:r>
      <w:hyperlink w:anchor="sub_0" w:history="1">
        <w:r w:rsidR="00445663" w:rsidRPr="009237C3">
          <w:rPr>
            <w:rStyle w:val="af2"/>
            <w:bCs/>
            <w:color w:val="000000" w:themeColor="text1"/>
            <w:sz w:val="28"/>
            <w:szCs w:val="26"/>
          </w:rPr>
          <w:t>приказ</w:t>
        </w:r>
      </w:hyperlink>
      <w:r>
        <w:rPr>
          <w:rStyle w:val="af2"/>
          <w:bCs/>
          <w:color w:val="000000" w:themeColor="text1"/>
          <w:sz w:val="28"/>
          <w:szCs w:val="26"/>
        </w:rPr>
        <w:t>ом</w:t>
      </w:r>
    </w:p>
    <w:p w14:paraId="49315290" w14:textId="6D529CE1" w:rsidR="0097095F" w:rsidRPr="009237C3" w:rsidRDefault="0097095F" w:rsidP="00445663">
      <w:pPr>
        <w:ind w:firstLine="698"/>
        <w:jc w:val="right"/>
        <w:rPr>
          <w:rStyle w:val="af3"/>
          <w:b w:val="0"/>
          <w:color w:val="000000" w:themeColor="text1"/>
          <w:sz w:val="28"/>
          <w:szCs w:val="26"/>
        </w:rPr>
      </w:pPr>
      <w:r>
        <w:rPr>
          <w:rStyle w:val="af3"/>
          <w:b w:val="0"/>
          <w:color w:val="000000" w:themeColor="text1"/>
          <w:sz w:val="28"/>
          <w:szCs w:val="26"/>
        </w:rPr>
        <w:t>Счетной палаты города Оренбурга</w:t>
      </w:r>
    </w:p>
    <w:p w14:paraId="705E52D3" w14:textId="65153828" w:rsidR="009237C3" w:rsidRDefault="00445663" w:rsidP="00025746">
      <w:pPr>
        <w:ind w:firstLine="698"/>
        <w:jc w:val="right"/>
        <w:rPr>
          <w:rStyle w:val="af3"/>
          <w:b w:val="0"/>
          <w:color w:val="000000" w:themeColor="text1"/>
          <w:sz w:val="28"/>
          <w:szCs w:val="26"/>
        </w:rPr>
      </w:pPr>
      <w:r w:rsidRPr="009237C3">
        <w:rPr>
          <w:rStyle w:val="af3"/>
          <w:b w:val="0"/>
          <w:color w:val="000000" w:themeColor="text1"/>
          <w:sz w:val="28"/>
          <w:szCs w:val="26"/>
        </w:rPr>
        <w:t xml:space="preserve">от </w:t>
      </w:r>
      <w:r w:rsidR="0097095F">
        <w:rPr>
          <w:rStyle w:val="af3"/>
          <w:b w:val="0"/>
          <w:color w:val="000000" w:themeColor="text1"/>
          <w:sz w:val="28"/>
          <w:szCs w:val="26"/>
        </w:rPr>
        <w:t>28.02.2013</w:t>
      </w:r>
      <w:r w:rsidRPr="009237C3">
        <w:rPr>
          <w:rStyle w:val="af3"/>
          <w:b w:val="0"/>
          <w:color w:val="000000" w:themeColor="text1"/>
          <w:sz w:val="28"/>
          <w:szCs w:val="26"/>
        </w:rPr>
        <w:t xml:space="preserve"> №</w:t>
      </w:r>
      <w:r w:rsidR="0097095F">
        <w:rPr>
          <w:rStyle w:val="af3"/>
          <w:b w:val="0"/>
          <w:color w:val="000000" w:themeColor="text1"/>
          <w:sz w:val="28"/>
          <w:szCs w:val="26"/>
        </w:rPr>
        <w:t xml:space="preserve"> 8</w:t>
      </w:r>
    </w:p>
    <w:p w14:paraId="7A1851EF" w14:textId="6ED2C145" w:rsidR="00453DDF" w:rsidRDefault="00453DDF" w:rsidP="00025746">
      <w:pPr>
        <w:ind w:firstLine="698"/>
        <w:jc w:val="right"/>
        <w:rPr>
          <w:rStyle w:val="af3"/>
          <w:b w:val="0"/>
          <w:color w:val="000000" w:themeColor="text1"/>
          <w:sz w:val="28"/>
          <w:szCs w:val="26"/>
        </w:rPr>
      </w:pPr>
      <w:r>
        <w:rPr>
          <w:rStyle w:val="af3"/>
          <w:b w:val="0"/>
          <w:color w:val="000000" w:themeColor="text1"/>
          <w:sz w:val="28"/>
          <w:szCs w:val="26"/>
        </w:rPr>
        <w:t xml:space="preserve">(приложение </w:t>
      </w:r>
      <w:r w:rsidR="003A2CC2">
        <w:rPr>
          <w:rStyle w:val="af3"/>
          <w:b w:val="0"/>
          <w:color w:val="000000" w:themeColor="text1"/>
          <w:sz w:val="28"/>
          <w:szCs w:val="26"/>
        </w:rPr>
        <w:t>2</w:t>
      </w:r>
      <w:r>
        <w:rPr>
          <w:rStyle w:val="af3"/>
          <w:b w:val="0"/>
          <w:color w:val="000000" w:themeColor="text1"/>
          <w:sz w:val="28"/>
          <w:szCs w:val="26"/>
        </w:rPr>
        <w:t>)</w:t>
      </w:r>
    </w:p>
    <w:p w14:paraId="5FA7DFAC" w14:textId="77777777" w:rsidR="00F87B6B" w:rsidRDefault="00F87B6B" w:rsidP="00F87B6B">
      <w:pPr>
        <w:ind w:firstLine="698"/>
        <w:jc w:val="right"/>
        <w:rPr>
          <w:color w:val="000000" w:themeColor="text1"/>
          <w:sz w:val="28"/>
          <w:szCs w:val="26"/>
        </w:rPr>
      </w:pPr>
    </w:p>
    <w:p w14:paraId="3E395CAC" w14:textId="4616E8AD" w:rsidR="00F87B6B" w:rsidRPr="003E754F" w:rsidRDefault="00F87B6B" w:rsidP="00F87B6B">
      <w:pPr>
        <w:pStyle w:val="ConsPlusTitle"/>
        <w:suppressAutoHyphens/>
        <w:jc w:val="center"/>
        <w:rPr>
          <w:b w:val="0"/>
          <w:bCs w:val="0"/>
        </w:rPr>
      </w:pPr>
      <w:r w:rsidRPr="003E754F">
        <w:rPr>
          <w:b w:val="0"/>
          <w:bCs w:val="0"/>
        </w:rPr>
        <w:t>Порядок</w:t>
      </w:r>
      <w:r w:rsidR="003E754F" w:rsidRPr="003E754F">
        <w:rPr>
          <w:b w:val="0"/>
          <w:bCs w:val="0"/>
        </w:rPr>
        <w:t xml:space="preserve"> </w:t>
      </w:r>
      <w:r w:rsidRPr="003E754F">
        <w:rPr>
          <w:b w:val="0"/>
          <w:bCs w:val="0"/>
        </w:rPr>
        <w:t>работы «телефона доверия» по вопросам</w:t>
      </w:r>
    </w:p>
    <w:p w14:paraId="39A51684" w14:textId="1B613319" w:rsidR="00F87B6B" w:rsidRPr="003E754F" w:rsidRDefault="00F87B6B" w:rsidP="00F87B6B">
      <w:pPr>
        <w:pStyle w:val="ConsPlusTitle"/>
        <w:suppressAutoHyphens/>
        <w:jc w:val="center"/>
        <w:rPr>
          <w:b w:val="0"/>
          <w:bCs w:val="0"/>
        </w:rPr>
      </w:pPr>
      <w:r w:rsidRPr="003E754F">
        <w:rPr>
          <w:b w:val="0"/>
          <w:bCs w:val="0"/>
        </w:rPr>
        <w:t xml:space="preserve">противодействия коррупции в Счетной палате </w:t>
      </w:r>
      <w:r w:rsidR="003E754F" w:rsidRPr="003E754F">
        <w:rPr>
          <w:b w:val="0"/>
          <w:bCs w:val="0"/>
        </w:rPr>
        <w:t>города Оренбурга</w:t>
      </w:r>
    </w:p>
    <w:p w14:paraId="0D5D8C3D" w14:textId="77777777" w:rsidR="00F87B6B" w:rsidRPr="00677FC3" w:rsidRDefault="00F87B6B" w:rsidP="00F87B6B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14:paraId="195B2DA5" w14:textId="1F86EBCE" w:rsidR="00F87B6B" w:rsidRPr="003E754F" w:rsidRDefault="003E754F" w:rsidP="003E754F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87B6B" w:rsidRPr="003E754F">
        <w:rPr>
          <w:rFonts w:ascii="Times New Roman" w:hAnsi="Times New Roman" w:cs="Times New Roman"/>
          <w:bCs/>
          <w:sz w:val="28"/>
          <w:szCs w:val="28"/>
        </w:rPr>
        <w:t>. Общие положения</w:t>
      </w:r>
    </w:p>
    <w:p w14:paraId="59F2DD1F" w14:textId="77777777" w:rsidR="00F87B6B" w:rsidRPr="00677FC3" w:rsidRDefault="00F87B6B" w:rsidP="003E754F">
      <w:pPr>
        <w:pStyle w:val="ConsPlusNormal"/>
        <w:suppressAutoHyphens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5519C15B" w14:textId="65515D4A" w:rsidR="00F87B6B" w:rsidRPr="003E754F" w:rsidRDefault="00F87B6B" w:rsidP="00677FC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1.</w:t>
      </w:r>
      <w:r w:rsidR="003E75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Настоящий порядок устанавливает правила работы «телефона доверия» по вопросам противодействия коррупции в Счетной палате </w:t>
      </w:r>
      <w:r w:rsidR="003E754F">
        <w:rPr>
          <w:rFonts w:ascii="Times New Roman" w:hAnsi="Times New Roman" w:cs="Times New Roman"/>
          <w:bCs/>
          <w:sz w:val="28"/>
          <w:szCs w:val="28"/>
        </w:rPr>
        <w:t>города Оренбурга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(далее – «телефон доверия»).</w:t>
      </w:r>
    </w:p>
    <w:p w14:paraId="581BAAC1" w14:textId="4A8B8681" w:rsidR="00F87B6B" w:rsidRPr="003E754F" w:rsidRDefault="00F87B6B" w:rsidP="00677FC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2.</w:t>
      </w:r>
      <w:r w:rsidR="003E75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«Телефон доверия» – канал связи с гражданами и организациями, созданный в целях получения дополнительной информации для совершенствования деятельности Счетной палаты </w:t>
      </w:r>
      <w:r w:rsidR="003E754F">
        <w:rPr>
          <w:rFonts w:ascii="Times New Roman" w:hAnsi="Times New Roman" w:cs="Times New Roman"/>
          <w:bCs/>
          <w:sz w:val="28"/>
          <w:szCs w:val="28"/>
        </w:rPr>
        <w:t>города Оренбурга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по вопросам противодействия коррупции, оперативного реагирования на возможные коррупционные проявления в деятельности </w:t>
      </w:r>
      <w:r w:rsidR="003E754F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служащих Счетной палаты </w:t>
      </w:r>
      <w:r w:rsidR="003E754F">
        <w:rPr>
          <w:rFonts w:ascii="Times New Roman" w:hAnsi="Times New Roman" w:cs="Times New Roman"/>
          <w:bCs/>
          <w:sz w:val="28"/>
          <w:szCs w:val="28"/>
        </w:rPr>
        <w:t>города Оренбурга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(далее – Счетная палата).</w:t>
      </w:r>
    </w:p>
    <w:p w14:paraId="3872A121" w14:textId="42ECB71E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" w:name="Par0"/>
      <w:bookmarkEnd w:id="1"/>
      <w:r w:rsidRPr="003E754F">
        <w:rPr>
          <w:bCs/>
          <w:sz w:val="28"/>
          <w:szCs w:val="28"/>
        </w:rPr>
        <w:t>3.</w:t>
      </w:r>
      <w:r w:rsidR="003E754F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По «телефону доверия» принимаются только обращения от граждан и организаций о фактах:</w:t>
      </w:r>
    </w:p>
    <w:p w14:paraId="209C41DC" w14:textId="5CC8D3FC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 xml:space="preserve">1) коррупционных и иных правонарушений в деятельности </w:t>
      </w:r>
      <w:r w:rsidR="003E754F">
        <w:rPr>
          <w:bCs/>
          <w:sz w:val="28"/>
          <w:szCs w:val="28"/>
        </w:rPr>
        <w:t xml:space="preserve">муниципальных </w:t>
      </w:r>
      <w:r w:rsidRPr="003E754F">
        <w:rPr>
          <w:bCs/>
          <w:sz w:val="28"/>
          <w:szCs w:val="28"/>
        </w:rPr>
        <w:t xml:space="preserve">служащих аппарата Счетной палаты (далее – </w:t>
      </w:r>
      <w:r w:rsidR="003E754F">
        <w:rPr>
          <w:bCs/>
          <w:sz w:val="28"/>
          <w:szCs w:val="28"/>
        </w:rPr>
        <w:t>муниципальные</w:t>
      </w:r>
      <w:r w:rsidRPr="003E754F">
        <w:rPr>
          <w:bCs/>
          <w:sz w:val="28"/>
          <w:szCs w:val="28"/>
        </w:rPr>
        <w:t xml:space="preserve"> служащие);</w:t>
      </w:r>
    </w:p>
    <w:p w14:paraId="25976AB7" w14:textId="56E8E10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 xml:space="preserve">2) нарушения </w:t>
      </w:r>
      <w:r w:rsidR="003E754F">
        <w:rPr>
          <w:bCs/>
          <w:sz w:val="28"/>
          <w:szCs w:val="28"/>
        </w:rPr>
        <w:t>муниципальными</w:t>
      </w:r>
      <w:r w:rsidRPr="003E754F">
        <w:rPr>
          <w:bCs/>
          <w:sz w:val="28"/>
          <w:szCs w:val="28"/>
        </w:rPr>
        <w:t xml:space="preserve"> служащими запретов, ограничений, обязательств и правил служебного поведения.</w:t>
      </w:r>
    </w:p>
    <w:p w14:paraId="3CE5C77F" w14:textId="0FFF3A15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4.</w:t>
      </w:r>
      <w:r w:rsidR="003E754F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Обращения граждан и организаций по вопросам, не предусмотренным пунктом 3 настоящего Порядка, принимаются в письменном виде по почтовому</w:t>
      </w:r>
      <w:r w:rsidR="003E754F">
        <w:rPr>
          <w:bCs/>
          <w:sz w:val="28"/>
          <w:szCs w:val="28"/>
        </w:rPr>
        <w:t xml:space="preserve"> или электронному</w:t>
      </w:r>
      <w:r w:rsidRPr="003E754F">
        <w:rPr>
          <w:bCs/>
          <w:sz w:val="28"/>
          <w:szCs w:val="28"/>
        </w:rPr>
        <w:t xml:space="preserve"> адресу Счетной палаты, либо при личном приеме граждан председателем</w:t>
      </w:r>
      <w:r w:rsidR="003E754F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Счетной палаты.</w:t>
      </w:r>
    </w:p>
    <w:p w14:paraId="562324E2" w14:textId="1CC51B78" w:rsidR="00F87B6B" w:rsidRPr="003E754F" w:rsidRDefault="00F87B6B" w:rsidP="00677FC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5.</w:t>
      </w:r>
      <w:r w:rsidR="003E75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754F">
        <w:rPr>
          <w:rFonts w:ascii="Times New Roman" w:hAnsi="Times New Roman" w:cs="Times New Roman"/>
          <w:bCs/>
          <w:sz w:val="28"/>
          <w:szCs w:val="28"/>
        </w:rPr>
        <w:t>Информация о функционировании «телефона доверия», порядке приема обращений о фактах коррупции размещается на официальном сайте Счетной палаты в разделе «Противодействие коррупции»</w:t>
      </w:r>
      <w:r w:rsidR="003E754F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4AD276" w14:textId="77777777" w:rsidR="00F87B6B" w:rsidRPr="00677FC3" w:rsidRDefault="00F87B6B" w:rsidP="003E754F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5A78C2F8" w14:textId="68D46B67" w:rsidR="00F87B6B" w:rsidRPr="003E754F" w:rsidRDefault="003E754F" w:rsidP="003E754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F87B6B" w:rsidRPr="003E754F">
        <w:rPr>
          <w:bCs/>
          <w:sz w:val="28"/>
          <w:szCs w:val="28"/>
        </w:rPr>
        <w:t>. Цели и задачи работы «телефона доверия»</w:t>
      </w:r>
    </w:p>
    <w:p w14:paraId="65DC9695" w14:textId="77777777" w:rsidR="00F87B6B" w:rsidRPr="00677FC3" w:rsidRDefault="00F87B6B" w:rsidP="003E754F">
      <w:pPr>
        <w:autoSpaceDE w:val="0"/>
        <w:autoSpaceDN w:val="0"/>
        <w:adjustRightInd w:val="0"/>
        <w:ind w:firstLine="540"/>
        <w:jc w:val="both"/>
        <w:rPr>
          <w:bCs/>
          <w:sz w:val="12"/>
          <w:szCs w:val="12"/>
        </w:rPr>
      </w:pPr>
    </w:p>
    <w:p w14:paraId="5A89C0F2" w14:textId="69F3CB1A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6.</w:t>
      </w:r>
      <w:r w:rsidR="00F07912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«Телефон доверия» создан в целях:</w:t>
      </w:r>
    </w:p>
    <w:p w14:paraId="71BBF68D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1) реализации антикоррупционных мероприятий, проводимых Счетной палатой;</w:t>
      </w:r>
    </w:p>
    <w:p w14:paraId="52EE7BFA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2) содействия принятию и укреплению мер, направленных на профилактику коррупционных и иных правонарушений в Счетной палате;</w:t>
      </w:r>
    </w:p>
    <w:p w14:paraId="2217104C" w14:textId="1174204A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 xml:space="preserve">3) создания дополнительных условий, направленных на обеспечение соблюдения </w:t>
      </w:r>
      <w:r w:rsidR="00F07912">
        <w:rPr>
          <w:bCs/>
          <w:sz w:val="28"/>
          <w:szCs w:val="28"/>
        </w:rPr>
        <w:t>муниципальными</w:t>
      </w:r>
      <w:r w:rsidRPr="003E754F">
        <w:rPr>
          <w:bCs/>
          <w:sz w:val="28"/>
          <w:szCs w:val="28"/>
        </w:rPr>
        <w:t xml:space="preserve"> служащими запретов, ограничений, обязательств и правил служебного поведения, а также для выявления возможных фактов коррупционных и иных правонарушений в Счетной палате;</w:t>
      </w:r>
    </w:p>
    <w:p w14:paraId="69D8EB5B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4) формирования в обществе нетерпимости к коррупционному поведению.</w:t>
      </w:r>
    </w:p>
    <w:p w14:paraId="41C9E14B" w14:textId="48E46FFA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7.</w:t>
      </w:r>
      <w:r w:rsidR="00F07912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Основными задачами работы «телефона доверия» являются:</w:t>
      </w:r>
    </w:p>
    <w:p w14:paraId="78D4CEE9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1) обеспечение своевременного приема, учета, обработки и рассмотрения обращений граждан и организаций, поступивших по «телефону доверия»;</w:t>
      </w:r>
    </w:p>
    <w:p w14:paraId="1712CA97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 xml:space="preserve">2) анализ обращений граждан и организаций, поступивших по «телефону доверия», их учет при разработке и реализации антикоррупционных мероприятий в </w:t>
      </w:r>
      <w:r w:rsidRPr="003E754F">
        <w:rPr>
          <w:bCs/>
          <w:sz w:val="28"/>
          <w:szCs w:val="28"/>
        </w:rPr>
        <w:lastRenderedPageBreak/>
        <w:t>Счетной палате и мероприятий, направленных на обеспечение соблюдения гражданскими служащими запретов, ограничений, обязательств и правил служебного поведения.</w:t>
      </w:r>
    </w:p>
    <w:p w14:paraId="46F2C5C4" w14:textId="77777777" w:rsidR="00F87B6B" w:rsidRPr="00677FC3" w:rsidRDefault="00F87B6B" w:rsidP="003E754F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6A99D1E8" w14:textId="35909394" w:rsidR="00F87B6B" w:rsidRPr="003E754F" w:rsidRDefault="00F07912" w:rsidP="003E754F">
      <w:pPr>
        <w:pStyle w:val="ConsPlusNormal"/>
        <w:suppressAutoHyphens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F87B6B" w:rsidRPr="003E754F">
        <w:rPr>
          <w:rFonts w:ascii="Times New Roman" w:hAnsi="Times New Roman" w:cs="Times New Roman"/>
          <w:bCs/>
          <w:sz w:val="28"/>
          <w:szCs w:val="28"/>
        </w:rPr>
        <w:t>. Порядок организации работы «телефона доверия»</w:t>
      </w:r>
    </w:p>
    <w:p w14:paraId="2A16AC17" w14:textId="77777777" w:rsidR="00F87B6B" w:rsidRPr="00677FC3" w:rsidRDefault="00F87B6B" w:rsidP="003E754F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42D4BD08" w14:textId="6E1B3BB7" w:rsidR="00F87B6B" w:rsidRPr="003E754F" w:rsidRDefault="00F87B6B" w:rsidP="00677F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8.</w:t>
      </w:r>
      <w:r w:rsidR="00F079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«Телефон доверия» функционирует </w:t>
      </w:r>
      <w:r w:rsidR="00F07912">
        <w:rPr>
          <w:rFonts w:ascii="Times New Roman" w:hAnsi="Times New Roman" w:cs="Times New Roman"/>
          <w:bCs/>
          <w:sz w:val="28"/>
          <w:szCs w:val="28"/>
        </w:rPr>
        <w:t>в рабочее время Счетной палаты</w:t>
      </w:r>
      <w:r w:rsidRPr="003E754F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05046D" w14:textId="630E1C21" w:rsidR="00F87B6B" w:rsidRPr="003E754F" w:rsidRDefault="00F87B6B" w:rsidP="00677FC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9.</w:t>
      </w:r>
      <w:r w:rsidR="00F079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При </w:t>
      </w:r>
      <w:r w:rsidR="008542A0">
        <w:rPr>
          <w:rFonts w:ascii="Times New Roman" w:hAnsi="Times New Roman" w:cs="Times New Roman"/>
          <w:bCs/>
          <w:sz w:val="28"/>
          <w:szCs w:val="28"/>
        </w:rPr>
        <w:t>разговоре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с абонентом </w:t>
      </w:r>
      <w:r w:rsidR="008542A0">
        <w:rPr>
          <w:rFonts w:ascii="Times New Roman" w:hAnsi="Times New Roman" w:cs="Times New Roman"/>
          <w:bCs/>
          <w:sz w:val="28"/>
          <w:szCs w:val="28"/>
        </w:rPr>
        <w:t>необходимо узнать его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 xml:space="preserve"> фамилию, имя и отчество</w:t>
      </w:r>
      <w:r w:rsidR="008542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3E27">
        <w:rPr>
          <w:rFonts w:ascii="Times New Roman" w:hAnsi="Times New Roman" w:cs="Times New Roman"/>
          <w:bCs/>
          <w:sz w:val="28"/>
          <w:szCs w:val="28"/>
        </w:rPr>
        <w:t>(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>при наличии</w:t>
      </w:r>
      <w:r w:rsidR="007C5196">
        <w:rPr>
          <w:rFonts w:ascii="Times New Roman" w:hAnsi="Times New Roman" w:cs="Times New Roman"/>
          <w:bCs/>
          <w:sz w:val="28"/>
          <w:szCs w:val="28"/>
        </w:rPr>
        <w:t>)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 xml:space="preserve">, представляемую организацию (в случае, если </w:t>
      </w:r>
      <w:r w:rsidR="007C5196">
        <w:rPr>
          <w:rFonts w:ascii="Times New Roman" w:hAnsi="Times New Roman" w:cs="Times New Roman"/>
          <w:bCs/>
          <w:sz w:val="28"/>
          <w:szCs w:val="28"/>
        </w:rPr>
        <w:t xml:space="preserve">абонент 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>являет</w:t>
      </w:r>
      <w:r w:rsidR="007C5196">
        <w:rPr>
          <w:rFonts w:ascii="Times New Roman" w:hAnsi="Times New Roman" w:cs="Times New Roman"/>
          <w:bCs/>
          <w:sz w:val="28"/>
          <w:szCs w:val="28"/>
        </w:rPr>
        <w:t>ся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 xml:space="preserve"> представителем организации) и иные контактные данные</w:t>
      </w:r>
      <w:r w:rsidR="00716D50">
        <w:rPr>
          <w:rFonts w:ascii="Times New Roman" w:hAnsi="Times New Roman" w:cs="Times New Roman"/>
          <w:bCs/>
          <w:sz w:val="28"/>
          <w:szCs w:val="28"/>
        </w:rPr>
        <w:t xml:space="preserve"> для ответа</w:t>
      </w:r>
      <w:r w:rsidR="008542A0" w:rsidRPr="003E75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6D50">
        <w:rPr>
          <w:rFonts w:ascii="Times New Roman" w:hAnsi="Times New Roman" w:cs="Times New Roman"/>
          <w:bCs/>
          <w:sz w:val="28"/>
          <w:szCs w:val="28"/>
        </w:rPr>
        <w:t>(почтовый (электронный) адрес и телефон), а также предупредить о том, что а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нонимные сообщения и сообщения, не касающиеся коррупционных действий </w:t>
      </w:r>
      <w:r w:rsidR="00716D50">
        <w:rPr>
          <w:rFonts w:ascii="Times New Roman" w:hAnsi="Times New Roman" w:cs="Times New Roman"/>
          <w:bCs/>
          <w:sz w:val="28"/>
          <w:szCs w:val="28"/>
        </w:rPr>
        <w:t>должностных лиц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Счетной палат</w:t>
      </w:r>
      <w:r w:rsidR="00716D50">
        <w:rPr>
          <w:rFonts w:ascii="Times New Roman" w:hAnsi="Times New Roman" w:cs="Times New Roman"/>
          <w:bCs/>
          <w:sz w:val="28"/>
          <w:szCs w:val="28"/>
        </w:rPr>
        <w:t>ы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не рассматриваются. </w:t>
      </w:r>
      <w:r w:rsidR="00716D50">
        <w:rPr>
          <w:rFonts w:ascii="Times New Roman" w:hAnsi="Times New Roman" w:cs="Times New Roman"/>
          <w:bCs/>
          <w:sz w:val="28"/>
          <w:szCs w:val="28"/>
        </w:rPr>
        <w:t>Кроме этого, необходимо сообщить, что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6D50">
        <w:rPr>
          <w:rFonts w:ascii="Times New Roman" w:hAnsi="Times New Roman" w:cs="Times New Roman"/>
          <w:bCs/>
          <w:sz w:val="28"/>
          <w:szCs w:val="28"/>
        </w:rPr>
        <w:t>к</w:t>
      </w:r>
      <w:r w:rsidRPr="003E754F">
        <w:rPr>
          <w:rFonts w:ascii="Times New Roman" w:hAnsi="Times New Roman" w:cs="Times New Roman"/>
          <w:bCs/>
          <w:sz w:val="28"/>
          <w:szCs w:val="28"/>
        </w:rPr>
        <w:t>онфиденциальность обращения гарантируется</w:t>
      </w:r>
      <w:r w:rsidR="00716D50">
        <w:rPr>
          <w:rFonts w:ascii="Times New Roman" w:hAnsi="Times New Roman" w:cs="Times New Roman"/>
          <w:bCs/>
          <w:sz w:val="28"/>
          <w:szCs w:val="28"/>
        </w:rPr>
        <w:t xml:space="preserve"> и обратить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 </w:t>
      </w:r>
    </w:p>
    <w:p w14:paraId="15C0A4EE" w14:textId="36EE08A9" w:rsidR="00F16CB8" w:rsidRPr="00F16CB8" w:rsidRDefault="00F87B6B" w:rsidP="00677FC3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6CB8">
        <w:rPr>
          <w:rFonts w:ascii="Times New Roman" w:hAnsi="Times New Roman" w:cs="Times New Roman"/>
          <w:bCs/>
          <w:sz w:val="28"/>
          <w:szCs w:val="28"/>
        </w:rPr>
        <w:t>1</w:t>
      </w:r>
      <w:r w:rsidR="00F16CB8" w:rsidRPr="00F16CB8">
        <w:rPr>
          <w:rFonts w:ascii="Times New Roman" w:hAnsi="Times New Roman" w:cs="Times New Roman"/>
          <w:bCs/>
          <w:sz w:val="28"/>
          <w:szCs w:val="28"/>
        </w:rPr>
        <w:t>0</w:t>
      </w:r>
      <w:r w:rsidRPr="00F16CB8">
        <w:rPr>
          <w:rFonts w:ascii="Times New Roman" w:hAnsi="Times New Roman" w:cs="Times New Roman"/>
          <w:bCs/>
          <w:sz w:val="28"/>
          <w:szCs w:val="28"/>
        </w:rPr>
        <w:t>.</w:t>
      </w:r>
      <w:r w:rsidR="00F16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6CB8">
        <w:rPr>
          <w:rFonts w:ascii="Times New Roman" w:hAnsi="Times New Roman" w:cs="Times New Roman"/>
          <w:bCs/>
          <w:sz w:val="28"/>
          <w:szCs w:val="28"/>
        </w:rPr>
        <w:t>Обращения, поступающие по «телефону доверия»</w:t>
      </w:r>
      <w:r w:rsidR="000165BC">
        <w:rPr>
          <w:rFonts w:ascii="Times New Roman" w:hAnsi="Times New Roman" w:cs="Times New Roman"/>
          <w:bCs/>
          <w:sz w:val="28"/>
          <w:szCs w:val="28"/>
        </w:rPr>
        <w:t>,</w:t>
      </w:r>
      <w:r w:rsidR="00F16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6CB8">
        <w:rPr>
          <w:rFonts w:ascii="Times New Roman" w:hAnsi="Times New Roman" w:cs="Times New Roman"/>
          <w:bCs/>
          <w:sz w:val="28"/>
          <w:szCs w:val="28"/>
        </w:rPr>
        <w:t xml:space="preserve">подлежат обязательному внесению в </w:t>
      </w:r>
      <w:r w:rsidR="00F16CB8" w:rsidRPr="00F16CB8">
        <w:rPr>
          <w:rFonts w:ascii="Times New Roman" w:hAnsi="Times New Roman" w:cs="Times New Roman"/>
          <w:bCs/>
          <w:sz w:val="28"/>
          <w:szCs w:val="28"/>
        </w:rPr>
        <w:t>Журнал регистрации</w:t>
      </w:r>
      <w:r w:rsidR="00F16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6CB8" w:rsidRPr="00F16CB8">
        <w:rPr>
          <w:rFonts w:ascii="Times New Roman" w:hAnsi="Times New Roman" w:cs="Times New Roman"/>
          <w:bCs/>
          <w:sz w:val="28"/>
          <w:szCs w:val="28"/>
        </w:rPr>
        <w:t>обращений граждан, должностных лиц и организаций по фактам коррупции</w:t>
      </w:r>
      <w:r w:rsidR="00F16CB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A0C61F6" w14:textId="3E09453D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1</w:t>
      </w:r>
      <w:r w:rsidR="00F16CB8">
        <w:rPr>
          <w:bCs/>
          <w:sz w:val="28"/>
          <w:szCs w:val="28"/>
        </w:rPr>
        <w:t>1</w:t>
      </w:r>
      <w:r w:rsidRPr="003E754F">
        <w:rPr>
          <w:bCs/>
          <w:sz w:val="28"/>
          <w:szCs w:val="28"/>
        </w:rPr>
        <w:t>.</w:t>
      </w:r>
      <w:r w:rsidR="00F16CB8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Организацию работы «телефона доверия» осуществляет должностное лицо, ответственное за профилактику коррупционных и иных правонарушений, которое:</w:t>
      </w:r>
    </w:p>
    <w:p w14:paraId="78171BFD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1) обеспечивает своевременный прием, обработку и ведение учета поступившей по «телефону доверия» информации;</w:t>
      </w:r>
    </w:p>
    <w:p w14:paraId="2999C241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2) подготавливает председателю Счетной палаты предложения о принятии мер реагирования на поступившую по «телефону доверия» информацию, в рамках своей компетенции в установленном порядке осуществляет ее рассмотрение и подготавливает ответ заявителям;</w:t>
      </w:r>
    </w:p>
    <w:p w14:paraId="0ABE0F82" w14:textId="7777777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3) анализирует и обобщает обращения граждан и организаций, поступившие по «телефону доверия», для учета при разработке и реализации антикоррупционных мероприятий в Счетной палате;</w:t>
      </w:r>
    </w:p>
    <w:p w14:paraId="3865A42D" w14:textId="00F1236E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4) осуществляет с учетом требований Федерального закона от 27</w:t>
      </w:r>
      <w:r w:rsidR="00F16CB8">
        <w:rPr>
          <w:bCs/>
          <w:sz w:val="28"/>
          <w:szCs w:val="28"/>
        </w:rPr>
        <w:t>.07.</w:t>
      </w:r>
      <w:r w:rsidRPr="003E754F">
        <w:rPr>
          <w:bCs/>
          <w:sz w:val="28"/>
          <w:szCs w:val="28"/>
        </w:rPr>
        <w:t>2006 № 152-ФЗ «О персональных данных» и требования к обеспечению конфиденциальности поступивших сообщений подготовку информации о работе «телефона доверия» для размещения на официальном сайте Счетной палаты;</w:t>
      </w:r>
    </w:p>
    <w:p w14:paraId="2E5823CC" w14:textId="77777777" w:rsidR="00F87B6B" w:rsidRPr="003E754F" w:rsidRDefault="00F87B6B" w:rsidP="00677F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5) осуществляет взаимодействие со структурными подразделениями аппарата Счетной палаты по вопросам обеспечения функционирования «телефона доверия».</w:t>
      </w:r>
    </w:p>
    <w:p w14:paraId="7AB05ACE" w14:textId="7AD8CC17" w:rsidR="00F87B6B" w:rsidRPr="003E754F" w:rsidRDefault="00F87B6B" w:rsidP="00677FC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754F">
        <w:rPr>
          <w:bCs/>
          <w:sz w:val="28"/>
          <w:szCs w:val="28"/>
        </w:rPr>
        <w:t>1</w:t>
      </w:r>
      <w:r w:rsidR="00F16CB8">
        <w:rPr>
          <w:bCs/>
          <w:sz w:val="28"/>
          <w:szCs w:val="28"/>
        </w:rPr>
        <w:t>2</w:t>
      </w:r>
      <w:r w:rsidRPr="003E754F">
        <w:rPr>
          <w:bCs/>
          <w:sz w:val="28"/>
          <w:szCs w:val="28"/>
        </w:rPr>
        <w:t>.</w:t>
      </w:r>
      <w:r w:rsidR="00F16CB8">
        <w:rPr>
          <w:bCs/>
          <w:sz w:val="28"/>
          <w:szCs w:val="28"/>
        </w:rPr>
        <w:t xml:space="preserve"> </w:t>
      </w:r>
      <w:r w:rsidRPr="003E754F">
        <w:rPr>
          <w:bCs/>
          <w:sz w:val="28"/>
          <w:szCs w:val="28"/>
        </w:rPr>
        <w:t>Обращения без указания фамилии гражданина, направившего обращение, и почтового адреса, по которому должен быть направлен ответ, вносятся в Журнал и принимаются к сведению, но не рассматриваются. Если в таком обращении содержится информация о подготавливаемом, совершаемом или совершенном противоправном деянии, а также о лице, его подготавливающем, совершающем или совершившем, такие обращения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компетенцией.</w:t>
      </w:r>
    </w:p>
    <w:p w14:paraId="5A9881D4" w14:textId="1A4891A3" w:rsidR="00F87B6B" w:rsidRPr="003E754F" w:rsidRDefault="00F87B6B" w:rsidP="00677F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754F">
        <w:rPr>
          <w:rFonts w:ascii="Times New Roman" w:hAnsi="Times New Roman" w:cs="Times New Roman"/>
          <w:bCs/>
          <w:sz w:val="28"/>
          <w:szCs w:val="28"/>
        </w:rPr>
        <w:t>1</w:t>
      </w:r>
      <w:r w:rsidR="00677FC3">
        <w:rPr>
          <w:rFonts w:ascii="Times New Roman" w:hAnsi="Times New Roman" w:cs="Times New Roman"/>
          <w:bCs/>
          <w:sz w:val="28"/>
          <w:szCs w:val="28"/>
        </w:rPr>
        <w:t>3</w:t>
      </w:r>
      <w:r w:rsidRPr="003E754F">
        <w:rPr>
          <w:rFonts w:ascii="Times New Roman" w:hAnsi="Times New Roman" w:cs="Times New Roman"/>
          <w:bCs/>
          <w:sz w:val="28"/>
          <w:szCs w:val="28"/>
        </w:rPr>
        <w:t>. </w:t>
      </w:r>
      <w:r w:rsidR="00677FC3">
        <w:rPr>
          <w:rFonts w:ascii="Times New Roman" w:hAnsi="Times New Roman" w:cs="Times New Roman"/>
          <w:bCs/>
          <w:sz w:val="28"/>
          <w:szCs w:val="28"/>
        </w:rPr>
        <w:t>Муниципальные</w:t>
      </w:r>
      <w:r w:rsidRPr="003E754F">
        <w:rPr>
          <w:rFonts w:ascii="Times New Roman" w:hAnsi="Times New Roman" w:cs="Times New Roman"/>
          <w:bCs/>
          <w:sz w:val="28"/>
          <w:szCs w:val="28"/>
        </w:rPr>
        <w:t xml:space="preserve"> служащие, работающие с информацией, полученной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sectPr w:rsidR="00F87B6B" w:rsidRPr="003E754F" w:rsidSect="00383685">
      <w:pgSz w:w="11906" w:h="16838"/>
      <w:pgMar w:top="567" w:right="567" w:bottom="567" w:left="1134" w:header="709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3A721" w14:textId="77777777" w:rsidR="008D37FB" w:rsidRDefault="008D37FB" w:rsidP="00BE4F57">
      <w:r>
        <w:separator/>
      </w:r>
    </w:p>
  </w:endnote>
  <w:endnote w:type="continuationSeparator" w:id="0">
    <w:p w14:paraId="5207A13B" w14:textId="77777777" w:rsidR="008D37FB" w:rsidRDefault="008D37FB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50B3D" w14:textId="77777777" w:rsidR="008D37FB" w:rsidRDefault="008D37FB" w:rsidP="00BE4F57">
      <w:r>
        <w:separator/>
      </w:r>
    </w:p>
  </w:footnote>
  <w:footnote w:type="continuationSeparator" w:id="0">
    <w:p w14:paraId="777B7FA4" w14:textId="77777777" w:rsidR="008D37FB" w:rsidRDefault="008D37FB" w:rsidP="00BE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0C6A6A"/>
    <w:multiLevelType w:val="hybridMultilevel"/>
    <w:tmpl w:val="B0E533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7C6E33"/>
    <w:multiLevelType w:val="hybridMultilevel"/>
    <w:tmpl w:val="FD8C09D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6227F3D"/>
    <w:multiLevelType w:val="hybridMultilevel"/>
    <w:tmpl w:val="B5693E8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551843"/>
    <w:multiLevelType w:val="multilevel"/>
    <w:tmpl w:val="137A9928"/>
    <w:lvl w:ilvl="0">
      <w:start w:val="2"/>
      <w:numFmt w:val="decimal"/>
      <w:lvlText w:val="%1"/>
      <w:lvlJc w:val="left"/>
      <w:pPr>
        <w:ind w:left="2" w:hanging="50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50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9" w:hanging="50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50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50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50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50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501"/>
      </w:pPr>
      <w:rPr>
        <w:lang w:val="ru-RU" w:eastAsia="en-US" w:bidi="ar-SA"/>
      </w:rPr>
    </w:lvl>
  </w:abstractNum>
  <w:abstractNum w:abstractNumId="4" w15:restartNumberingAfterBreak="0">
    <w:nsid w:val="157C9882"/>
    <w:multiLevelType w:val="hybridMultilevel"/>
    <w:tmpl w:val="0C50CD1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B72BCE9"/>
    <w:multiLevelType w:val="hybridMultilevel"/>
    <w:tmpl w:val="1872DD7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43672D5"/>
    <w:multiLevelType w:val="hybridMultilevel"/>
    <w:tmpl w:val="3C421EBC"/>
    <w:lvl w:ilvl="0" w:tplc="0DE6A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6D0563"/>
    <w:multiLevelType w:val="multilevel"/>
    <w:tmpl w:val="9EEE945C"/>
    <w:lvl w:ilvl="0">
      <w:start w:val="3"/>
      <w:numFmt w:val="decimal"/>
      <w:lvlText w:val="%1"/>
      <w:lvlJc w:val="left"/>
      <w:pPr>
        <w:ind w:left="2" w:hanging="55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6" w:hanging="6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9" w:hanging="69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69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69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69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69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698"/>
      </w:pPr>
      <w:rPr>
        <w:lang w:val="ru-RU" w:eastAsia="en-US" w:bidi="ar-SA"/>
      </w:rPr>
    </w:lvl>
  </w:abstractNum>
  <w:abstractNum w:abstractNumId="8" w15:restartNumberingAfterBreak="0">
    <w:nsid w:val="4DA87CEF"/>
    <w:multiLevelType w:val="multilevel"/>
    <w:tmpl w:val="82B4BE66"/>
    <w:lvl w:ilvl="0">
      <w:start w:val="4"/>
      <w:numFmt w:val="decimal"/>
      <w:lvlText w:val="%1"/>
      <w:lvlJc w:val="left"/>
      <w:pPr>
        <w:ind w:left="2" w:hanging="56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56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9" w:hanging="5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5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5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5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5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562"/>
      </w:pPr>
      <w:rPr>
        <w:lang w:val="ru-RU" w:eastAsia="en-US" w:bidi="ar-SA"/>
      </w:rPr>
    </w:lvl>
  </w:abstractNum>
  <w:abstractNum w:abstractNumId="9" w15:restartNumberingAfterBreak="0">
    <w:nsid w:val="53E0E5C4"/>
    <w:multiLevelType w:val="hybridMultilevel"/>
    <w:tmpl w:val="BA2337C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71E63ED"/>
    <w:multiLevelType w:val="multilevel"/>
    <w:tmpl w:val="A24CCB10"/>
    <w:lvl w:ilvl="0">
      <w:start w:val="5"/>
      <w:numFmt w:val="decimal"/>
      <w:lvlText w:val="%1"/>
      <w:lvlJc w:val="left"/>
      <w:pPr>
        <w:ind w:left="2" w:hanging="50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50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9" w:hanging="50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50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50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50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50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506"/>
      </w:pPr>
      <w:rPr>
        <w:lang w:val="ru-RU" w:eastAsia="en-US" w:bidi="ar-SA"/>
      </w:rPr>
    </w:lvl>
  </w:abstractNum>
  <w:abstractNum w:abstractNumId="11" w15:restartNumberingAfterBreak="0">
    <w:nsid w:val="636E350C"/>
    <w:multiLevelType w:val="multilevel"/>
    <w:tmpl w:val="92DED1E8"/>
    <w:lvl w:ilvl="0">
      <w:start w:val="3"/>
      <w:numFmt w:val="decimal"/>
      <w:lvlText w:val="%1"/>
      <w:lvlJc w:val="left"/>
      <w:pPr>
        <w:ind w:left="2" w:hanging="74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743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586" w:hanging="7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19" w:hanging="74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74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74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74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74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743"/>
      </w:pPr>
      <w:rPr>
        <w:lang w:val="ru-RU" w:eastAsia="en-US" w:bidi="ar-SA"/>
      </w:rPr>
    </w:lvl>
  </w:abstractNum>
  <w:abstractNum w:abstractNumId="12" w15:restartNumberingAfterBreak="0">
    <w:nsid w:val="6C14186A"/>
    <w:multiLevelType w:val="hybridMultilevel"/>
    <w:tmpl w:val="0C50CD1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DAA5F76"/>
    <w:multiLevelType w:val="hybridMultilevel"/>
    <w:tmpl w:val="5986C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C1726"/>
    <w:multiLevelType w:val="multilevel"/>
    <w:tmpl w:val="A086A760"/>
    <w:lvl w:ilvl="0">
      <w:start w:val="1"/>
      <w:numFmt w:val="decimal"/>
      <w:lvlText w:val="%1"/>
      <w:lvlJc w:val="left"/>
      <w:pPr>
        <w:ind w:left="2" w:hanging="7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77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19" w:hanging="77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26" w:hanging="77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2" w:hanging="77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9" w:hanging="77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45" w:hanging="77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52" w:hanging="778"/>
      </w:pPr>
      <w:rPr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3"/>
    </w:lvlOverride>
    <w:lvlOverride w:ilvl="1">
      <w:startOverride w:val="1"/>
    </w:lvlOverride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F57"/>
    <w:rsid w:val="000020B5"/>
    <w:rsid w:val="0001188C"/>
    <w:rsid w:val="0001204D"/>
    <w:rsid w:val="000165BC"/>
    <w:rsid w:val="000212DA"/>
    <w:rsid w:val="0002221E"/>
    <w:rsid w:val="00025746"/>
    <w:rsid w:val="00031FFC"/>
    <w:rsid w:val="00037BC5"/>
    <w:rsid w:val="000479EF"/>
    <w:rsid w:val="00052FDD"/>
    <w:rsid w:val="00057955"/>
    <w:rsid w:val="00057DE6"/>
    <w:rsid w:val="000614A5"/>
    <w:rsid w:val="00071AA0"/>
    <w:rsid w:val="00072110"/>
    <w:rsid w:val="000735D4"/>
    <w:rsid w:val="000740A7"/>
    <w:rsid w:val="00074789"/>
    <w:rsid w:val="00075D1E"/>
    <w:rsid w:val="00075FD0"/>
    <w:rsid w:val="000821D1"/>
    <w:rsid w:val="000865C8"/>
    <w:rsid w:val="00094821"/>
    <w:rsid w:val="000A296B"/>
    <w:rsid w:val="000A3F62"/>
    <w:rsid w:val="000A44C0"/>
    <w:rsid w:val="000B2F9C"/>
    <w:rsid w:val="000B387B"/>
    <w:rsid w:val="000C0080"/>
    <w:rsid w:val="000C0D5E"/>
    <w:rsid w:val="000C37AD"/>
    <w:rsid w:val="000D4494"/>
    <w:rsid w:val="000D4F85"/>
    <w:rsid w:val="000E0207"/>
    <w:rsid w:val="000E27D9"/>
    <w:rsid w:val="000F0DC1"/>
    <w:rsid w:val="000F1004"/>
    <w:rsid w:val="0010371E"/>
    <w:rsid w:val="001126FF"/>
    <w:rsid w:val="00112DAD"/>
    <w:rsid w:val="00115980"/>
    <w:rsid w:val="001167F7"/>
    <w:rsid w:val="00116949"/>
    <w:rsid w:val="00125343"/>
    <w:rsid w:val="00127164"/>
    <w:rsid w:val="00133EF4"/>
    <w:rsid w:val="001358AD"/>
    <w:rsid w:val="001361F2"/>
    <w:rsid w:val="00137AB3"/>
    <w:rsid w:val="00140769"/>
    <w:rsid w:val="00151495"/>
    <w:rsid w:val="0015151B"/>
    <w:rsid w:val="00156CE8"/>
    <w:rsid w:val="001570D9"/>
    <w:rsid w:val="0015789F"/>
    <w:rsid w:val="00163268"/>
    <w:rsid w:val="00165E49"/>
    <w:rsid w:val="001676B8"/>
    <w:rsid w:val="00170BA6"/>
    <w:rsid w:val="00171232"/>
    <w:rsid w:val="0017643E"/>
    <w:rsid w:val="0017762B"/>
    <w:rsid w:val="001809B9"/>
    <w:rsid w:val="001824ED"/>
    <w:rsid w:val="00184155"/>
    <w:rsid w:val="00187831"/>
    <w:rsid w:val="001978D6"/>
    <w:rsid w:val="001B393A"/>
    <w:rsid w:val="001B3CEC"/>
    <w:rsid w:val="001C4324"/>
    <w:rsid w:val="001D008F"/>
    <w:rsid w:val="001D2F1A"/>
    <w:rsid w:val="001D465F"/>
    <w:rsid w:val="001E26A4"/>
    <w:rsid w:val="001E3777"/>
    <w:rsid w:val="001F5142"/>
    <w:rsid w:val="001F6546"/>
    <w:rsid w:val="00201011"/>
    <w:rsid w:val="00207F3E"/>
    <w:rsid w:val="00211CE2"/>
    <w:rsid w:val="002144CE"/>
    <w:rsid w:val="002331F4"/>
    <w:rsid w:val="0024777B"/>
    <w:rsid w:val="00250FDB"/>
    <w:rsid w:val="002522FB"/>
    <w:rsid w:val="002715C9"/>
    <w:rsid w:val="0028465E"/>
    <w:rsid w:val="00284C43"/>
    <w:rsid w:val="00285C6C"/>
    <w:rsid w:val="002870ED"/>
    <w:rsid w:val="00297C54"/>
    <w:rsid w:val="002A19BB"/>
    <w:rsid w:val="002A1C43"/>
    <w:rsid w:val="002A228C"/>
    <w:rsid w:val="002A32F5"/>
    <w:rsid w:val="002A376E"/>
    <w:rsid w:val="002A78E8"/>
    <w:rsid w:val="002B2291"/>
    <w:rsid w:val="002B4C71"/>
    <w:rsid w:val="002C1E86"/>
    <w:rsid w:val="002C7992"/>
    <w:rsid w:val="002C7F43"/>
    <w:rsid w:val="002D299B"/>
    <w:rsid w:val="002D6A41"/>
    <w:rsid w:val="002D77DB"/>
    <w:rsid w:val="002E1721"/>
    <w:rsid w:val="002E3411"/>
    <w:rsid w:val="002E34F9"/>
    <w:rsid w:val="002E7A7B"/>
    <w:rsid w:val="002F76F8"/>
    <w:rsid w:val="00303CE1"/>
    <w:rsid w:val="00317A74"/>
    <w:rsid w:val="00317FA8"/>
    <w:rsid w:val="0033182B"/>
    <w:rsid w:val="0033390C"/>
    <w:rsid w:val="003365CA"/>
    <w:rsid w:val="00336824"/>
    <w:rsid w:val="00336ECA"/>
    <w:rsid w:val="003375F6"/>
    <w:rsid w:val="003477E6"/>
    <w:rsid w:val="00350F87"/>
    <w:rsid w:val="003525E8"/>
    <w:rsid w:val="00357FDE"/>
    <w:rsid w:val="00361024"/>
    <w:rsid w:val="00364703"/>
    <w:rsid w:val="00370DCD"/>
    <w:rsid w:val="0037506D"/>
    <w:rsid w:val="003756BB"/>
    <w:rsid w:val="00377BBB"/>
    <w:rsid w:val="00383685"/>
    <w:rsid w:val="00383CF6"/>
    <w:rsid w:val="00383D84"/>
    <w:rsid w:val="00383F2C"/>
    <w:rsid w:val="00384088"/>
    <w:rsid w:val="003857AB"/>
    <w:rsid w:val="003868E2"/>
    <w:rsid w:val="0039272B"/>
    <w:rsid w:val="00392B84"/>
    <w:rsid w:val="003968A0"/>
    <w:rsid w:val="003A2CC2"/>
    <w:rsid w:val="003A33C8"/>
    <w:rsid w:val="003A74C5"/>
    <w:rsid w:val="003B01B3"/>
    <w:rsid w:val="003B6BC4"/>
    <w:rsid w:val="003C19D2"/>
    <w:rsid w:val="003C2B82"/>
    <w:rsid w:val="003C368E"/>
    <w:rsid w:val="003D418E"/>
    <w:rsid w:val="003D551F"/>
    <w:rsid w:val="003D6BDF"/>
    <w:rsid w:val="003E754F"/>
    <w:rsid w:val="003F180C"/>
    <w:rsid w:val="003F49DF"/>
    <w:rsid w:val="004074EE"/>
    <w:rsid w:val="004108C7"/>
    <w:rsid w:val="004146DA"/>
    <w:rsid w:val="00430124"/>
    <w:rsid w:val="00430444"/>
    <w:rsid w:val="004316BB"/>
    <w:rsid w:val="004447BC"/>
    <w:rsid w:val="00445663"/>
    <w:rsid w:val="00453DDF"/>
    <w:rsid w:val="00454F04"/>
    <w:rsid w:val="00462464"/>
    <w:rsid w:val="00464E1B"/>
    <w:rsid w:val="0046581E"/>
    <w:rsid w:val="00477373"/>
    <w:rsid w:val="00480BE5"/>
    <w:rsid w:val="004815CA"/>
    <w:rsid w:val="00483CA4"/>
    <w:rsid w:val="00491A6E"/>
    <w:rsid w:val="00493BBD"/>
    <w:rsid w:val="00496C89"/>
    <w:rsid w:val="004A49F2"/>
    <w:rsid w:val="004B4502"/>
    <w:rsid w:val="004B680B"/>
    <w:rsid w:val="004B6D8F"/>
    <w:rsid w:val="004C5621"/>
    <w:rsid w:val="004D050B"/>
    <w:rsid w:val="004E20E9"/>
    <w:rsid w:val="004E5A42"/>
    <w:rsid w:val="0050777B"/>
    <w:rsid w:val="005078A5"/>
    <w:rsid w:val="005153EC"/>
    <w:rsid w:val="0051574F"/>
    <w:rsid w:val="00516F5A"/>
    <w:rsid w:val="00520E36"/>
    <w:rsid w:val="00521801"/>
    <w:rsid w:val="00530B4A"/>
    <w:rsid w:val="00542BA9"/>
    <w:rsid w:val="00547C00"/>
    <w:rsid w:val="00563E27"/>
    <w:rsid w:val="005667AD"/>
    <w:rsid w:val="005808C4"/>
    <w:rsid w:val="005843B8"/>
    <w:rsid w:val="00584BFF"/>
    <w:rsid w:val="005859AF"/>
    <w:rsid w:val="00595CF4"/>
    <w:rsid w:val="005A4B55"/>
    <w:rsid w:val="005A54B4"/>
    <w:rsid w:val="005B4408"/>
    <w:rsid w:val="005B464E"/>
    <w:rsid w:val="005B7E4C"/>
    <w:rsid w:val="005C0822"/>
    <w:rsid w:val="005C23AF"/>
    <w:rsid w:val="005D2F28"/>
    <w:rsid w:val="005D42D3"/>
    <w:rsid w:val="005D728E"/>
    <w:rsid w:val="005E38FF"/>
    <w:rsid w:val="005E47DC"/>
    <w:rsid w:val="005E4CDB"/>
    <w:rsid w:val="005E5E7E"/>
    <w:rsid w:val="005F1B1D"/>
    <w:rsid w:val="005F50E6"/>
    <w:rsid w:val="00601B14"/>
    <w:rsid w:val="00601FDB"/>
    <w:rsid w:val="00610EF1"/>
    <w:rsid w:val="00614B05"/>
    <w:rsid w:val="00621165"/>
    <w:rsid w:val="0062799C"/>
    <w:rsid w:val="00627E75"/>
    <w:rsid w:val="006313CB"/>
    <w:rsid w:val="0063320D"/>
    <w:rsid w:val="00635006"/>
    <w:rsid w:val="00640D13"/>
    <w:rsid w:val="006417EF"/>
    <w:rsid w:val="00641B41"/>
    <w:rsid w:val="00641C86"/>
    <w:rsid w:val="006423DA"/>
    <w:rsid w:val="00642CD4"/>
    <w:rsid w:val="00644096"/>
    <w:rsid w:val="00645561"/>
    <w:rsid w:val="00651FC5"/>
    <w:rsid w:val="00655E23"/>
    <w:rsid w:val="0067112B"/>
    <w:rsid w:val="006729F1"/>
    <w:rsid w:val="00672A24"/>
    <w:rsid w:val="00676878"/>
    <w:rsid w:val="00677FC3"/>
    <w:rsid w:val="00687BD4"/>
    <w:rsid w:val="0069283D"/>
    <w:rsid w:val="00697A63"/>
    <w:rsid w:val="00697F86"/>
    <w:rsid w:val="006A575C"/>
    <w:rsid w:val="006B7588"/>
    <w:rsid w:val="006C798F"/>
    <w:rsid w:val="006E1060"/>
    <w:rsid w:val="006F08A3"/>
    <w:rsid w:val="006F38A6"/>
    <w:rsid w:val="00700C7D"/>
    <w:rsid w:val="00712965"/>
    <w:rsid w:val="00716D50"/>
    <w:rsid w:val="00717A33"/>
    <w:rsid w:val="007239AE"/>
    <w:rsid w:val="00726D90"/>
    <w:rsid w:val="00727B70"/>
    <w:rsid w:val="007333F4"/>
    <w:rsid w:val="00741731"/>
    <w:rsid w:val="007465B2"/>
    <w:rsid w:val="0076042B"/>
    <w:rsid w:val="00771431"/>
    <w:rsid w:val="007757F8"/>
    <w:rsid w:val="00782747"/>
    <w:rsid w:val="00783BCF"/>
    <w:rsid w:val="00792BA6"/>
    <w:rsid w:val="00795B10"/>
    <w:rsid w:val="007B00B2"/>
    <w:rsid w:val="007B19C5"/>
    <w:rsid w:val="007B41FA"/>
    <w:rsid w:val="007C190F"/>
    <w:rsid w:val="007C5196"/>
    <w:rsid w:val="007C7EED"/>
    <w:rsid w:val="007D094F"/>
    <w:rsid w:val="007D150E"/>
    <w:rsid w:val="007D5A0A"/>
    <w:rsid w:val="007E3D0D"/>
    <w:rsid w:val="007F1747"/>
    <w:rsid w:val="007F3A65"/>
    <w:rsid w:val="00803B1D"/>
    <w:rsid w:val="00814142"/>
    <w:rsid w:val="00817F3E"/>
    <w:rsid w:val="00825202"/>
    <w:rsid w:val="008262A6"/>
    <w:rsid w:val="00852AF0"/>
    <w:rsid w:val="008542A0"/>
    <w:rsid w:val="0085539A"/>
    <w:rsid w:val="008572AE"/>
    <w:rsid w:val="00860209"/>
    <w:rsid w:val="0086299F"/>
    <w:rsid w:val="008818F7"/>
    <w:rsid w:val="0089581F"/>
    <w:rsid w:val="008A2DAC"/>
    <w:rsid w:val="008B7D92"/>
    <w:rsid w:val="008C32F6"/>
    <w:rsid w:val="008C5473"/>
    <w:rsid w:val="008C71E9"/>
    <w:rsid w:val="008D37FB"/>
    <w:rsid w:val="008F20F1"/>
    <w:rsid w:val="00903156"/>
    <w:rsid w:val="0091045B"/>
    <w:rsid w:val="00913125"/>
    <w:rsid w:val="009237C3"/>
    <w:rsid w:val="0092392B"/>
    <w:rsid w:val="00924C68"/>
    <w:rsid w:val="0092796C"/>
    <w:rsid w:val="00930F6B"/>
    <w:rsid w:val="009403B4"/>
    <w:rsid w:val="0094621A"/>
    <w:rsid w:val="00952BE1"/>
    <w:rsid w:val="009612DC"/>
    <w:rsid w:val="0097095F"/>
    <w:rsid w:val="009713CB"/>
    <w:rsid w:val="0097292F"/>
    <w:rsid w:val="00974071"/>
    <w:rsid w:val="00980017"/>
    <w:rsid w:val="00985201"/>
    <w:rsid w:val="00991407"/>
    <w:rsid w:val="0099197C"/>
    <w:rsid w:val="009925EB"/>
    <w:rsid w:val="009958D6"/>
    <w:rsid w:val="009A18F1"/>
    <w:rsid w:val="009A26C3"/>
    <w:rsid w:val="009B5121"/>
    <w:rsid w:val="009C36BE"/>
    <w:rsid w:val="009C36D5"/>
    <w:rsid w:val="009C7FB1"/>
    <w:rsid w:val="009D111E"/>
    <w:rsid w:val="009E2D52"/>
    <w:rsid w:val="009F0303"/>
    <w:rsid w:val="009F17FA"/>
    <w:rsid w:val="009F2370"/>
    <w:rsid w:val="009F2F1A"/>
    <w:rsid w:val="009F34D0"/>
    <w:rsid w:val="009F4EB2"/>
    <w:rsid w:val="00A14214"/>
    <w:rsid w:val="00A15860"/>
    <w:rsid w:val="00A17218"/>
    <w:rsid w:val="00A17325"/>
    <w:rsid w:val="00A17DCA"/>
    <w:rsid w:val="00A240E2"/>
    <w:rsid w:val="00A257C8"/>
    <w:rsid w:val="00A36291"/>
    <w:rsid w:val="00A36864"/>
    <w:rsid w:val="00A54D3A"/>
    <w:rsid w:val="00A55A88"/>
    <w:rsid w:val="00A6192E"/>
    <w:rsid w:val="00A66770"/>
    <w:rsid w:val="00A74336"/>
    <w:rsid w:val="00A77D38"/>
    <w:rsid w:val="00A80029"/>
    <w:rsid w:val="00A80384"/>
    <w:rsid w:val="00A87814"/>
    <w:rsid w:val="00A87A94"/>
    <w:rsid w:val="00A90115"/>
    <w:rsid w:val="00A93C14"/>
    <w:rsid w:val="00A97855"/>
    <w:rsid w:val="00AA4FD3"/>
    <w:rsid w:val="00AB41AC"/>
    <w:rsid w:val="00AC24C4"/>
    <w:rsid w:val="00AC430A"/>
    <w:rsid w:val="00AD4DA8"/>
    <w:rsid w:val="00AF3777"/>
    <w:rsid w:val="00AF426C"/>
    <w:rsid w:val="00AF60BD"/>
    <w:rsid w:val="00B013E6"/>
    <w:rsid w:val="00B01ACF"/>
    <w:rsid w:val="00B01AE2"/>
    <w:rsid w:val="00B030D5"/>
    <w:rsid w:val="00B0356D"/>
    <w:rsid w:val="00B13964"/>
    <w:rsid w:val="00B264E6"/>
    <w:rsid w:val="00B33560"/>
    <w:rsid w:val="00B47678"/>
    <w:rsid w:val="00B47BE0"/>
    <w:rsid w:val="00B612CB"/>
    <w:rsid w:val="00B619C3"/>
    <w:rsid w:val="00B705DF"/>
    <w:rsid w:val="00B715E4"/>
    <w:rsid w:val="00B73629"/>
    <w:rsid w:val="00B73719"/>
    <w:rsid w:val="00B751F4"/>
    <w:rsid w:val="00B82B93"/>
    <w:rsid w:val="00B85F44"/>
    <w:rsid w:val="00B87818"/>
    <w:rsid w:val="00B91289"/>
    <w:rsid w:val="00B94F91"/>
    <w:rsid w:val="00B958D1"/>
    <w:rsid w:val="00BA18B7"/>
    <w:rsid w:val="00BA61C6"/>
    <w:rsid w:val="00BB3E5E"/>
    <w:rsid w:val="00BB56D2"/>
    <w:rsid w:val="00BC0EB9"/>
    <w:rsid w:val="00BC28D6"/>
    <w:rsid w:val="00BD23BA"/>
    <w:rsid w:val="00BE196E"/>
    <w:rsid w:val="00BE2A87"/>
    <w:rsid w:val="00BE4F57"/>
    <w:rsid w:val="00BE64D0"/>
    <w:rsid w:val="00BF0B1E"/>
    <w:rsid w:val="00BF7F97"/>
    <w:rsid w:val="00C04F39"/>
    <w:rsid w:val="00C13550"/>
    <w:rsid w:val="00C1438E"/>
    <w:rsid w:val="00C225FE"/>
    <w:rsid w:val="00C25C2E"/>
    <w:rsid w:val="00C43133"/>
    <w:rsid w:val="00C4752D"/>
    <w:rsid w:val="00C51B2F"/>
    <w:rsid w:val="00C538CF"/>
    <w:rsid w:val="00C5661A"/>
    <w:rsid w:val="00C605BD"/>
    <w:rsid w:val="00C60D6F"/>
    <w:rsid w:val="00C61CEE"/>
    <w:rsid w:val="00C71385"/>
    <w:rsid w:val="00C72B8D"/>
    <w:rsid w:val="00C749B0"/>
    <w:rsid w:val="00C767CA"/>
    <w:rsid w:val="00C80250"/>
    <w:rsid w:val="00C81757"/>
    <w:rsid w:val="00C9099C"/>
    <w:rsid w:val="00C910D2"/>
    <w:rsid w:val="00C91C68"/>
    <w:rsid w:val="00C94B22"/>
    <w:rsid w:val="00C96899"/>
    <w:rsid w:val="00CA010F"/>
    <w:rsid w:val="00CA0A9A"/>
    <w:rsid w:val="00CA685E"/>
    <w:rsid w:val="00CB1681"/>
    <w:rsid w:val="00CB2BCE"/>
    <w:rsid w:val="00CC21E5"/>
    <w:rsid w:val="00CC67DD"/>
    <w:rsid w:val="00CC7E0A"/>
    <w:rsid w:val="00CD273A"/>
    <w:rsid w:val="00CF2CEA"/>
    <w:rsid w:val="00D003C5"/>
    <w:rsid w:val="00D040A5"/>
    <w:rsid w:val="00D101CB"/>
    <w:rsid w:val="00D11D08"/>
    <w:rsid w:val="00D16A77"/>
    <w:rsid w:val="00D24C81"/>
    <w:rsid w:val="00D33C1F"/>
    <w:rsid w:val="00D36F5C"/>
    <w:rsid w:val="00D41007"/>
    <w:rsid w:val="00D4218C"/>
    <w:rsid w:val="00D50D03"/>
    <w:rsid w:val="00D52B5C"/>
    <w:rsid w:val="00D536AB"/>
    <w:rsid w:val="00D536F1"/>
    <w:rsid w:val="00D56698"/>
    <w:rsid w:val="00D5775D"/>
    <w:rsid w:val="00D6234F"/>
    <w:rsid w:val="00D72B79"/>
    <w:rsid w:val="00D80977"/>
    <w:rsid w:val="00D81540"/>
    <w:rsid w:val="00D8649C"/>
    <w:rsid w:val="00DA183E"/>
    <w:rsid w:val="00DA19AF"/>
    <w:rsid w:val="00DB0181"/>
    <w:rsid w:val="00DB2B1E"/>
    <w:rsid w:val="00DB2D05"/>
    <w:rsid w:val="00DB33C1"/>
    <w:rsid w:val="00DB45ED"/>
    <w:rsid w:val="00DE0FE3"/>
    <w:rsid w:val="00DE1C07"/>
    <w:rsid w:val="00DE30DA"/>
    <w:rsid w:val="00DF2326"/>
    <w:rsid w:val="00DF7B4A"/>
    <w:rsid w:val="00E02A67"/>
    <w:rsid w:val="00E0717D"/>
    <w:rsid w:val="00E10ED1"/>
    <w:rsid w:val="00E1524F"/>
    <w:rsid w:val="00E1595D"/>
    <w:rsid w:val="00E167DF"/>
    <w:rsid w:val="00E24C4C"/>
    <w:rsid w:val="00E270E4"/>
    <w:rsid w:val="00E3013F"/>
    <w:rsid w:val="00E412A8"/>
    <w:rsid w:val="00E426E9"/>
    <w:rsid w:val="00E438AA"/>
    <w:rsid w:val="00E44B65"/>
    <w:rsid w:val="00E600DE"/>
    <w:rsid w:val="00E67A65"/>
    <w:rsid w:val="00E70073"/>
    <w:rsid w:val="00E73032"/>
    <w:rsid w:val="00E7488E"/>
    <w:rsid w:val="00E777A0"/>
    <w:rsid w:val="00E8264E"/>
    <w:rsid w:val="00E8571C"/>
    <w:rsid w:val="00E916D1"/>
    <w:rsid w:val="00EA37D6"/>
    <w:rsid w:val="00EA4B80"/>
    <w:rsid w:val="00EB053E"/>
    <w:rsid w:val="00EB60F5"/>
    <w:rsid w:val="00EC2835"/>
    <w:rsid w:val="00EC65E6"/>
    <w:rsid w:val="00EC65F3"/>
    <w:rsid w:val="00ED2740"/>
    <w:rsid w:val="00EE0295"/>
    <w:rsid w:val="00EE4F10"/>
    <w:rsid w:val="00EE5399"/>
    <w:rsid w:val="00EE5C0B"/>
    <w:rsid w:val="00EF5668"/>
    <w:rsid w:val="00EF59F7"/>
    <w:rsid w:val="00F01489"/>
    <w:rsid w:val="00F037D0"/>
    <w:rsid w:val="00F04BDE"/>
    <w:rsid w:val="00F05A86"/>
    <w:rsid w:val="00F07912"/>
    <w:rsid w:val="00F1061B"/>
    <w:rsid w:val="00F11A18"/>
    <w:rsid w:val="00F11C38"/>
    <w:rsid w:val="00F1626F"/>
    <w:rsid w:val="00F16CB8"/>
    <w:rsid w:val="00F172C6"/>
    <w:rsid w:val="00F23AFA"/>
    <w:rsid w:val="00F249B0"/>
    <w:rsid w:val="00F27C4B"/>
    <w:rsid w:val="00F3040E"/>
    <w:rsid w:val="00F36C12"/>
    <w:rsid w:val="00F420B4"/>
    <w:rsid w:val="00F46AB8"/>
    <w:rsid w:val="00F46C71"/>
    <w:rsid w:val="00F530E7"/>
    <w:rsid w:val="00F5782D"/>
    <w:rsid w:val="00F6000A"/>
    <w:rsid w:val="00F64F80"/>
    <w:rsid w:val="00F6728B"/>
    <w:rsid w:val="00F80D3F"/>
    <w:rsid w:val="00F82E2F"/>
    <w:rsid w:val="00F8689F"/>
    <w:rsid w:val="00F87B6B"/>
    <w:rsid w:val="00FA3246"/>
    <w:rsid w:val="00FB7BEB"/>
    <w:rsid w:val="00FD017D"/>
    <w:rsid w:val="00FD398D"/>
    <w:rsid w:val="00FD4201"/>
    <w:rsid w:val="00FE7739"/>
    <w:rsid w:val="00FF02C4"/>
    <w:rsid w:val="00FF2403"/>
    <w:rsid w:val="00FF338E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9FB88"/>
  <w15:docId w15:val="{1836C316-2EDA-42CF-98D7-87CD577B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4F57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E4F57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4F5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4F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BE4F57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6"/>
    <w:uiPriority w:val="99"/>
    <w:rsid w:val="00BE4F57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Заголовок Знак"/>
    <w:basedOn w:val="a0"/>
    <w:link w:val="a8"/>
    <w:uiPriority w:val="10"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7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BE4F57"/>
    <w:pPr>
      <w:spacing w:after="120"/>
      <w:ind w:left="283"/>
    </w:pPr>
  </w:style>
  <w:style w:type="character" w:customStyle="1" w:styleId="ab">
    <w:name w:val="Подзаголовок Знак"/>
    <w:basedOn w:val="a0"/>
    <w:link w:val="ac"/>
    <w:uiPriority w:val="99"/>
    <w:rsid w:val="00BE4F57"/>
    <w:rPr>
      <w:rFonts w:ascii="Cambria" w:eastAsia="Times New Roman" w:hAnsi="Cambria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b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BE4F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BE4F57"/>
    <w:pPr>
      <w:spacing w:after="120" w:line="480" w:lineRule="auto"/>
    </w:p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BE4F5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ad">
    <w:name w:val="Текст выноски Знак"/>
    <w:basedOn w:val="a0"/>
    <w:link w:val="ae"/>
    <w:uiPriority w:val="99"/>
    <w:semiHidden/>
    <w:rsid w:val="00BE4F5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E4F57"/>
    <w:pPr>
      <w:spacing w:after="0" w:line="240" w:lineRule="auto"/>
    </w:pPr>
  </w:style>
  <w:style w:type="paragraph" w:customStyle="1" w:styleId="ConsPlusNonformat">
    <w:name w:val="ConsPlusNonformat"/>
    <w:uiPriority w:val="99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 w:hint="default"/>
      <w:sz w:val="20"/>
      <w:szCs w:val="20"/>
    </w:rPr>
  </w:style>
  <w:style w:type="paragraph" w:customStyle="1" w:styleId="11">
    <w:name w:val="Без интервала1"/>
    <w:rsid w:val="00CC21E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Верх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азвание Знак1"/>
    <w:basedOn w:val="a0"/>
    <w:uiPriority w:val="10"/>
    <w:rsid w:val="002B4C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Подзаголовок Знак1"/>
    <w:basedOn w:val="a0"/>
    <w:uiPriority w:val="11"/>
    <w:rsid w:val="002B4C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2B4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2B4C71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1"/>
    <w:qFormat/>
    <w:rsid w:val="002B4C71"/>
    <w:pPr>
      <w:ind w:left="720"/>
      <w:contextualSpacing/>
    </w:pPr>
  </w:style>
  <w:style w:type="paragraph" w:customStyle="1" w:styleId="ConsPlusTitle">
    <w:name w:val="ConsPlusTitle"/>
    <w:rsid w:val="004456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customStyle="1" w:styleId="af2">
    <w:name w:val="Гипертекстовая ссылка"/>
    <w:basedOn w:val="a0"/>
    <w:uiPriority w:val="99"/>
    <w:rsid w:val="00445663"/>
    <w:rPr>
      <w:color w:val="008000"/>
    </w:rPr>
  </w:style>
  <w:style w:type="character" w:customStyle="1" w:styleId="af3">
    <w:name w:val="Цветовое выделение"/>
    <w:uiPriority w:val="99"/>
    <w:rsid w:val="00445663"/>
    <w:rPr>
      <w:b/>
      <w:bCs/>
      <w:color w:val="000080"/>
    </w:rPr>
  </w:style>
  <w:style w:type="paragraph" w:customStyle="1" w:styleId="af4">
    <w:name w:val="Нормальный (таблица)"/>
    <w:basedOn w:val="a"/>
    <w:next w:val="a"/>
    <w:uiPriority w:val="99"/>
    <w:rsid w:val="0044566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5">
    <w:name w:val="Прижатый влево"/>
    <w:basedOn w:val="a"/>
    <w:next w:val="a"/>
    <w:uiPriority w:val="99"/>
    <w:rsid w:val="004456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55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E2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6">
    <w:name w:val="endnote text"/>
    <w:basedOn w:val="a"/>
    <w:link w:val="af7"/>
    <w:uiPriority w:val="99"/>
    <w:semiHidden/>
    <w:unhideWhenUsed/>
    <w:rsid w:val="00D80977"/>
    <w:pPr>
      <w:autoSpaceDE w:val="0"/>
      <w:autoSpaceDN w:val="0"/>
    </w:pPr>
    <w:rPr>
      <w:rFonts w:eastAsiaTheme="minorEastAsia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D8097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D80977"/>
    <w:rPr>
      <w:vertAlign w:val="superscript"/>
    </w:rPr>
  </w:style>
  <w:style w:type="table" w:styleId="af9">
    <w:name w:val="Table Grid"/>
    <w:basedOn w:val="a1"/>
    <w:uiPriority w:val="59"/>
    <w:rsid w:val="00D809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ody Text"/>
    <w:basedOn w:val="a"/>
    <w:link w:val="afb"/>
    <w:uiPriority w:val="99"/>
    <w:semiHidden/>
    <w:unhideWhenUsed/>
    <w:rsid w:val="00483CA4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483C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25746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257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E9280-2A75-48B5-B412-5DE5E149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Щукина Виктория Геннадьевна</dc:creator>
  <cp:keywords/>
  <dc:description/>
  <cp:lastModifiedBy>Секретева Н.В.. Наталья Викторовна</cp:lastModifiedBy>
  <cp:revision>3</cp:revision>
  <cp:lastPrinted>2026-07-23T10:52:00Z</cp:lastPrinted>
  <dcterms:created xsi:type="dcterms:W3CDTF">2026-07-23T10:58:00Z</dcterms:created>
  <dcterms:modified xsi:type="dcterms:W3CDTF">2026-07-23T11:01:00Z</dcterms:modified>
</cp:coreProperties>
</file>