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D8" w:rsidRDefault="002E36D8">
      <w:pPr>
        <w:pStyle w:val="ConsPlusTitle"/>
        <w:jc w:val="center"/>
        <w:outlineLvl w:val="0"/>
      </w:pPr>
      <w:r>
        <w:t>Досудебный (внесудебный) порядок обжалования заявителем</w:t>
      </w:r>
    </w:p>
    <w:p w:rsidR="002E36D8" w:rsidRDefault="002E36D8">
      <w:pPr>
        <w:pStyle w:val="ConsPlusTitle"/>
        <w:jc w:val="center"/>
      </w:pPr>
      <w:r>
        <w:t>решений и действий (бездействия) Управления, должностного</w:t>
      </w:r>
    </w:p>
    <w:p w:rsidR="002E36D8" w:rsidRDefault="002E36D8">
      <w:pPr>
        <w:pStyle w:val="ConsPlusTitle"/>
        <w:jc w:val="center"/>
      </w:pPr>
      <w:r>
        <w:t>лица Управления либо муниципального служащего, МФЦ,</w:t>
      </w:r>
    </w:p>
    <w:p w:rsidR="002E36D8" w:rsidRDefault="002E36D8">
      <w:pPr>
        <w:pStyle w:val="ConsPlusTitle"/>
        <w:jc w:val="center"/>
      </w:pPr>
      <w:r>
        <w:t>работника МФЦ, а также организаций, предусмотренных</w:t>
      </w:r>
    </w:p>
    <w:p w:rsidR="002E36D8" w:rsidRDefault="002E36D8">
      <w:pPr>
        <w:pStyle w:val="ConsPlusTitle"/>
        <w:jc w:val="center"/>
      </w:pPr>
      <w:r>
        <w:t>частью 1.1 статьи 16 Федерального закона</w:t>
      </w:r>
    </w:p>
    <w:p w:rsidR="002E36D8" w:rsidRDefault="002E36D8">
      <w:pPr>
        <w:pStyle w:val="ConsPlusTitle"/>
        <w:jc w:val="center"/>
      </w:pPr>
      <w:r>
        <w:t>от 27.07.2010 N 210-ФЗ, или их работников</w:t>
      </w:r>
    </w:p>
    <w:p w:rsidR="002E36D8" w:rsidRDefault="002E36D8">
      <w:pPr>
        <w:pStyle w:val="ConsPlusNormal"/>
        <w:jc w:val="both"/>
      </w:pPr>
    </w:p>
    <w:p w:rsidR="002E36D8" w:rsidRDefault="002E36D8">
      <w:pPr>
        <w:pStyle w:val="ConsPlusNormal"/>
        <w:ind w:firstLine="540"/>
        <w:jc w:val="both"/>
      </w:pPr>
      <w:r>
        <w:t xml:space="preserve">5.1. Заявители имеют право на обжалование в досудебном (внесудебном) порядке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4">
        <w:r>
          <w:rPr>
            <w:color w:val="0000FF"/>
          </w:rPr>
          <w:t>частью 1.1 статьи 16</w:t>
        </w:r>
      </w:hyperlink>
      <w:r>
        <w:t xml:space="preserve"> Федерального закона N 210-ФЗ, или их работников.</w:t>
      </w:r>
    </w:p>
    <w:p w:rsidR="002E36D8" w:rsidRDefault="002E36D8">
      <w:pPr>
        <w:pStyle w:val="ConsPlusNormal"/>
        <w:spacing w:before="220"/>
        <w:ind w:firstLine="540"/>
        <w:jc w:val="both"/>
      </w:pPr>
      <w:r>
        <w:t>Заявитель может обратиться с жалобой в следующих случаях:</w:t>
      </w:r>
    </w:p>
    <w:p w:rsidR="002E36D8" w:rsidRDefault="002E36D8">
      <w:pPr>
        <w:pStyle w:val="ConsPlusNormal"/>
        <w:spacing w:before="220"/>
        <w:ind w:firstLine="540"/>
        <w:jc w:val="both"/>
      </w:pPr>
      <w:r>
        <w:t xml:space="preserve">1) нарушение срока регистрации запроса о предоставлении муниципальной услуги, комплексного запроса, направленного в порядке, установленном </w:t>
      </w:r>
      <w:hyperlink r:id="rId5">
        <w:r>
          <w:rPr>
            <w:color w:val="0000FF"/>
          </w:rPr>
          <w:t>статьей 15.1</w:t>
        </w:r>
      </w:hyperlink>
      <w:r>
        <w:t xml:space="preserve"> Федерального закона N 210-ФЗ;</w:t>
      </w:r>
    </w:p>
    <w:p w:rsidR="002E36D8" w:rsidRDefault="002E36D8">
      <w:pPr>
        <w:pStyle w:val="ConsPlusNormal"/>
        <w:spacing w:before="220"/>
        <w:ind w:firstLine="540"/>
        <w:jc w:val="both"/>
      </w:pPr>
      <w:bookmarkStart w:id="0" w:name="P10"/>
      <w:bookmarkEnd w:id="0"/>
      <w:r>
        <w:t>2) нарушение срока предоставления муниципальной услуги;</w:t>
      </w:r>
    </w:p>
    <w:p w:rsidR="002E36D8" w:rsidRDefault="002E36D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 для предоставления муниципальной услуги;</w:t>
      </w:r>
    </w:p>
    <w:p w:rsidR="002E36D8" w:rsidRDefault="002E36D8">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 для предоставления муниципальной услуги;</w:t>
      </w:r>
    </w:p>
    <w:p w:rsidR="002E36D8" w:rsidRDefault="002E36D8">
      <w:pPr>
        <w:pStyle w:val="ConsPlusNormal"/>
        <w:spacing w:before="220"/>
        <w:ind w:firstLine="540"/>
        <w:jc w:val="both"/>
      </w:pPr>
      <w:bookmarkStart w:id="1" w:name="P13"/>
      <w:bookmarkEnd w:id="1"/>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города Оренбурга;</w:t>
      </w:r>
      <w:proofErr w:type="gramEnd"/>
    </w:p>
    <w:p w:rsidR="002E36D8" w:rsidRDefault="002E36D8">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w:t>
      </w:r>
    </w:p>
    <w:p w:rsidR="002E36D8" w:rsidRDefault="002E36D8">
      <w:pPr>
        <w:pStyle w:val="ConsPlusNormal"/>
        <w:spacing w:before="220"/>
        <w:ind w:firstLine="540"/>
        <w:jc w:val="both"/>
      </w:pPr>
      <w:bookmarkStart w:id="2" w:name="P15"/>
      <w:bookmarkEnd w:id="2"/>
      <w:proofErr w:type="gramStart"/>
      <w:r>
        <w:t xml:space="preserve">7) отказ Управления, должностных лиц Управления, МФЦ, работников МФЦ, организаций, предусмотренных </w:t>
      </w:r>
      <w:hyperlink r:id="rId6">
        <w:r>
          <w:rPr>
            <w:color w:val="0000FF"/>
          </w:rPr>
          <w:t>частью 1.1 статьи 16</w:t>
        </w:r>
      </w:hyperlink>
      <w:r>
        <w:t xml:space="preserve"> Федерального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36D8" w:rsidRDefault="002E36D8">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2E36D8" w:rsidRDefault="002E36D8">
      <w:pPr>
        <w:pStyle w:val="ConsPlusNormal"/>
        <w:spacing w:before="220"/>
        <w:ind w:firstLine="540"/>
        <w:jc w:val="both"/>
      </w:pPr>
      <w:bookmarkStart w:id="3" w:name="P17"/>
      <w:bookmarkEnd w:id="3"/>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города Оренбурга;</w:t>
      </w:r>
      <w:proofErr w:type="gramEnd"/>
    </w:p>
    <w:p w:rsidR="002E36D8" w:rsidRDefault="002E36D8">
      <w:pPr>
        <w:pStyle w:val="ConsPlusNormal"/>
        <w:spacing w:before="220"/>
        <w:ind w:firstLine="540"/>
        <w:jc w:val="both"/>
      </w:pPr>
      <w:bookmarkStart w:id="4" w:name="P18"/>
      <w:bookmarkEnd w:id="4"/>
      <w:r>
        <w:t xml:space="preserve">10) требование у заявителя при предоставлении муниципальной услуги документов или </w:t>
      </w:r>
      <w: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r>
          <w:rPr>
            <w:color w:val="0000FF"/>
          </w:rPr>
          <w:t>пунктом 4 части 1 статьи 7</w:t>
        </w:r>
      </w:hyperlink>
      <w:r>
        <w:t xml:space="preserve"> Федерального закона N 210-ФЗ.</w:t>
      </w:r>
    </w:p>
    <w:p w:rsidR="002E36D8" w:rsidRDefault="002E36D8">
      <w:pPr>
        <w:pStyle w:val="ConsPlusNormal"/>
        <w:spacing w:before="220"/>
        <w:ind w:firstLine="540"/>
        <w:jc w:val="both"/>
      </w:pPr>
      <w:proofErr w:type="gramStart"/>
      <w:r>
        <w:t xml:space="preserve">В случаях, указанных в </w:t>
      </w:r>
      <w:hyperlink w:anchor="P10">
        <w:r>
          <w:rPr>
            <w:color w:val="0000FF"/>
          </w:rPr>
          <w:t>подпунктах 2</w:t>
        </w:r>
      </w:hyperlink>
      <w:r>
        <w:t xml:space="preserve">, </w:t>
      </w:r>
      <w:hyperlink w:anchor="P13">
        <w:r>
          <w:rPr>
            <w:color w:val="0000FF"/>
          </w:rPr>
          <w:t>5</w:t>
        </w:r>
      </w:hyperlink>
      <w:r>
        <w:t xml:space="preserve">, </w:t>
      </w:r>
      <w:hyperlink w:anchor="P15">
        <w:r>
          <w:rPr>
            <w:color w:val="0000FF"/>
          </w:rPr>
          <w:t>7</w:t>
        </w:r>
      </w:hyperlink>
      <w:r>
        <w:t xml:space="preserve">, </w:t>
      </w:r>
      <w:hyperlink w:anchor="P17">
        <w:r>
          <w:rPr>
            <w:color w:val="0000FF"/>
          </w:rPr>
          <w:t>9</w:t>
        </w:r>
      </w:hyperlink>
      <w:r>
        <w:t xml:space="preserve">, </w:t>
      </w:r>
      <w:hyperlink w:anchor="P18">
        <w:r>
          <w:rPr>
            <w:color w:val="0000FF"/>
          </w:rPr>
          <w:t>10</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r>
          <w:rPr>
            <w:color w:val="0000FF"/>
          </w:rPr>
          <w:t>частью 1.3 статьи 16</w:t>
        </w:r>
      </w:hyperlink>
      <w:r>
        <w:t xml:space="preserve"> Федерального закона N 210-ФЗ.</w:t>
      </w:r>
      <w:proofErr w:type="gramEnd"/>
    </w:p>
    <w:p w:rsidR="002E36D8" w:rsidRDefault="002E36D8">
      <w:pPr>
        <w:pStyle w:val="ConsPlusNormal"/>
        <w:spacing w:before="220"/>
        <w:ind w:firstLine="540"/>
        <w:jc w:val="both"/>
      </w:pPr>
      <w:r>
        <w:t xml:space="preserve">5.2. Жалоба подается в письменной форме на бумажном носителе или в электронной форме в Управление или МФЦ, а также в организации, предусмотренные </w:t>
      </w:r>
      <w:hyperlink r:id="rId9">
        <w:r>
          <w:rPr>
            <w:color w:val="0000FF"/>
          </w:rPr>
          <w:t>частью 1.1 статьи 16</w:t>
        </w:r>
      </w:hyperlink>
      <w:r>
        <w:t xml:space="preserve"> Федерального закона N 210-ФЗ.</w:t>
      </w:r>
    </w:p>
    <w:p w:rsidR="002E36D8" w:rsidRDefault="002E36D8">
      <w:pPr>
        <w:pStyle w:val="ConsPlusNormal"/>
        <w:spacing w:before="220"/>
        <w:ind w:firstLine="540"/>
        <w:jc w:val="both"/>
      </w:pPr>
      <w:r>
        <w:t>Жалоба на решения и действия (бездействия) начальника Управления подается в Администрацию города Оренбурга. Жалоба на решения и действия (бездействие) работника МФЦ подается руководителю МФЦ.</w:t>
      </w:r>
    </w:p>
    <w:p w:rsidR="002E36D8" w:rsidRDefault="002E36D8">
      <w:pPr>
        <w:pStyle w:val="ConsPlusNormal"/>
        <w:spacing w:before="220"/>
        <w:ind w:firstLine="540"/>
        <w:jc w:val="both"/>
      </w:pPr>
      <w:r>
        <w:t xml:space="preserve">Жалоба на решения и действия (бездействие) МФЦ подается учредителю МФЦ или должностному лицу, уполномоченному нормативным правовым актом Оренбургской области. Жалоба на решения и действия (бездействие) работников организаций, предусмотренных </w:t>
      </w:r>
      <w:hyperlink r:id="rId10">
        <w:r>
          <w:rPr>
            <w:color w:val="0000FF"/>
          </w:rPr>
          <w:t>частью 1.1 статьи 16</w:t>
        </w:r>
      </w:hyperlink>
      <w:r>
        <w:t xml:space="preserve"> Федерального закона N 210-ФЗ, подается руководителям этих организаций.</w:t>
      </w:r>
    </w:p>
    <w:p w:rsidR="002E36D8" w:rsidRDefault="002E36D8">
      <w:pPr>
        <w:pStyle w:val="ConsPlusNormal"/>
        <w:spacing w:before="220"/>
        <w:ind w:firstLine="540"/>
        <w:jc w:val="both"/>
      </w:pPr>
      <w:r>
        <w:t xml:space="preserve">Жалоба на решения и действия (бездействие)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t>Интернет-портала</w:t>
      </w:r>
      <w:proofErr w:type="spellEnd"/>
      <w:proofErr w:type="gramEnd"/>
      <w:r>
        <w:t xml:space="preserve"> города Оренбурга, Портала, а также может быть принята при личном приеме заявителя.</w:t>
      </w:r>
    </w:p>
    <w:p w:rsidR="002E36D8" w:rsidRDefault="002E36D8">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 Жалоба на решения и действия (бездействие) организаций, предусмотренных </w:t>
      </w:r>
      <w:hyperlink r:id="rId1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а также может быть принята при личном приеме заявителя.</w:t>
      </w:r>
    </w:p>
    <w:p w:rsidR="002E36D8" w:rsidRDefault="002E36D8">
      <w:pPr>
        <w:pStyle w:val="ConsPlusNormal"/>
        <w:spacing w:before="220"/>
        <w:ind w:firstLine="540"/>
        <w:jc w:val="both"/>
      </w:pPr>
      <w:r>
        <w:t>5.3. Жалоба должна содержать:</w:t>
      </w:r>
    </w:p>
    <w:p w:rsidR="002E36D8" w:rsidRDefault="002E36D8">
      <w:pPr>
        <w:pStyle w:val="ConsPlusNormal"/>
        <w:spacing w:before="220"/>
        <w:ind w:firstLine="540"/>
        <w:jc w:val="both"/>
      </w:pPr>
      <w:r>
        <w:t xml:space="preserve">1) наименование Управления, должностного лица Управления либо муниципального служащего, МФЦ, его руководителя и (или) работника, организаций, предусмотренных </w:t>
      </w:r>
      <w:hyperlink r:id="rId12">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2E36D8" w:rsidRDefault="002E36D8">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36D8" w:rsidRDefault="002E36D8">
      <w:pPr>
        <w:pStyle w:val="ConsPlusNormal"/>
        <w:spacing w:before="220"/>
        <w:ind w:firstLine="540"/>
        <w:jc w:val="both"/>
      </w:pPr>
      <w:r>
        <w:t xml:space="preserve">3) сведения об обжалуемых решениях и действиях (бездействии) Управления, должностного лица Управления либо муниципального служащего, работника, МФЦ, его руководителя и (или) работника организаций, предусмотренных </w:t>
      </w:r>
      <w:hyperlink r:id="rId13">
        <w:r>
          <w:rPr>
            <w:color w:val="0000FF"/>
          </w:rPr>
          <w:t>частью 1.1 статьи 16</w:t>
        </w:r>
      </w:hyperlink>
      <w:r>
        <w:t xml:space="preserve"> Федерального закона N 210-ФЗ;</w:t>
      </w:r>
    </w:p>
    <w:p w:rsidR="002E36D8" w:rsidRDefault="002E36D8">
      <w:pPr>
        <w:pStyle w:val="ConsPlusNormal"/>
        <w:spacing w:before="220"/>
        <w:ind w:firstLine="540"/>
        <w:jc w:val="both"/>
      </w:pPr>
      <w:r>
        <w:t xml:space="preserve">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его руководителя и (или) работника, организаций, предусмотренных </w:t>
      </w:r>
      <w:hyperlink r:id="rId14">
        <w:r>
          <w:rPr>
            <w:color w:val="0000FF"/>
          </w:rPr>
          <w:t>частью 1.1 статьи 16</w:t>
        </w:r>
      </w:hyperlink>
      <w:r>
        <w:t xml:space="preserve"> </w:t>
      </w:r>
      <w:r>
        <w:lastRenderedPageBreak/>
        <w:t>Федерального закона N 210-ФЗ.</w:t>
      </w:r>
    </w:p>
    <w:p w:rsidR="002E36D8" w:rsidRDefault="002E36D8">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2E36D8" w:rsidRDefault="002E36D8">
      <w:pPr>
        <w:pStyle w:val="ConsPlusNormal"/>
        <w:spacing w:before="220"/>
        <w:ind w:firstLine="540"/>
        <w:jc w:val="both"/>
      </w:pPr>
      <w:r>
        <w:t>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2E36D8" w:rsidRDefault="002E36D8">
      <w:pPr>
        <w:pStyle w:val="ConsPlusNormal"/>
        <w:spacing w:before="220"/>
        <w:ind w:firstLine="540"/>
        <w:jc w:val="both"/>
      </w:pPr>
      <w:r>
        <w:t>5.4. Заявитель вправе получать информацию и документы, необходимые для обоснования и рассмотрения жалобы.</w:t>
      </w:r>
    </w:p>
    <w:p w:rsidR="002E36D8" w:rsidRDefault="002E36D8">
      <w:pPr>
        <w:pStyle w:val="ConsPlusNormal"/>
        <w:spacing w:before="220"/>
        <w:ind w:firstLine="540"/>
        <w:jc w:val="both"/>
      </w:pPr>
      <w:r>
        <w:t xml:space="preserve">5.5. </w:t>
      </w:r>
      <w:proofErr w:type="gramStart"/>
      <w:r>
        <w:t xml:space="preserve">Жалоба, поступившая в Управление, Администрацию города Оренбурга, МФЦ, учредителю МФЦ, в организации, предусмотренные </w:t>
      </w:r>
      <w:hyperlink r:id="rId15">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Управления, МФЦ, организаций, предусмотренных </w:t>
      </w:r>
      <w:hyperlink r:id="rId16">
        <w:r>
          <w:rPr>
            <w:color w:val="0000FF"/>
          </w:rPr>
          <w:t>частью 1.1 статьи 16</w:t>
        </w:r>
      </w:hyperlink>
      <w:r>
        <w:t xml:space="preserve"> Федерального закона N 210-ФЗ, в приеме документов у заявителя</w:t>
      </w:r>
      <w:proofErr w:type="gramEnd"/>
      <w: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E36D8" w:rsidRDefault="002E36D8">
      <w:pPr>
        <w:pStyle w:val="ConsPlusNormal"/>
        <w:spacing w:before="220"/>
        <w:ind w:firstLine="540"/>
        <w:jc w:val="both"/>
      </w:pPr>
      <w:bookmarkStart w:id="5" w:name="P34"/>
      <w:bookmarkEnd w:id="5"/>
      <w:r>
        <w:t>5.6. По результатам рассмотрения жалобы принимается одно из следующих решений:</w:t>
      </w:r>
    </w:p>
    <w:p w:rsidR="002E36D8" w:rsidRDefault="002E36D8">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w:t>
      </w:r>
      <w:proofErr w:type="gramEnd"/>
    </w:p>
    <w:p w:rsidR="002E36D8" w:rsidRDefault="002E36D8">
      <w:pPr>
        <w:pStyle w:val="ConsPlusNormal"/>
        <w:spacing w:before="220"/>
        <w:ind w:firstLine="540"/>
        <w:jc w:val="both"/>
      </w:pPr>
      <w:r>
        <w:t>2) в удовлетворении жалобы отказывается.</w:t>
      </w:r>
    </w:p>
    <w:p w:rsidR="002E36D8" w:rsidRDefault="002E36D8">
      <w:pPr>
        <w:pStyle w:val="ConsPlusNormal"/>
        <w:spacing w:before="220"/>
        <w:ind w:firstLine="540"/>
        <w:jc w:val="both"/>
      </w:pPr>
      <w:r>
        <w:t xml:space="preserve">В случае признания жалобы подлежащей удовлетворению в ответе заявителю, указанном в </w:t>
      </w:r>
      <w:hyperlink w:anchor="P39">
        <w:r>
          <w:rPr>
            <w:color w:val="0000FF"/>
          </w:rPr>
          <w:t>пункте 5.7</w:t>
        </w:r>
      </w:hyperlink>
      <w:r>
        <w:t xml:space="preserve"> настоящего Административного регламента, дается информация о действиях, осуществляемых Управлением, МФЦ либо организацией, предусмотренной </w:t>
      </w:r>
      <w:hyperlink r:id="rId17">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36D8" w:rsidRDefault="002E36D8">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39">
        <w:r>
          <w:rPr>
            <w:color w:val="0000FF"/>
          </w:rPr>
          <w:t>пункте 5.7</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E36D8" w:rsidRDefault="002E36D8">
      <w:pPr>
        <w:pStyle w:val="ConsPlusNormal"/>
        <w:spacing w:before="220"/>
        <w:ind w:firstLine="540"/>
        <w:jc w:val="both"/>
      </w:pPr>
      <w:bookmarkStart w:id="6" w:name="P39"/>
      <w:bookmarkEnd w:id="6"/>
      <w:r>
        <w:t xml:space="preserve">5.7. Не позднее дня, следующего за днем принятия решения, указанного в </w:t>
      </w:r>
      <w:hyperlink w:anchor="P34">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36D8" w:rsidRDefault="002E36D8">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36D8" w:rsidRDefault="002E36D8">
      <w:pPr>
        <w:pStyle w:val="ConsPlusNormal"/>
        <w:spacing w:before="220"/>
        <w:ind w:firstLine="540"/>
        <w:jc w:val="both"/>
      </w:pPr>
      <w:r>
        <w:t xml:space="preserve">5.9. 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w:t>
      </w:r>
      <w:r>
        <w:lastRenderedPageBreak/>
        <w:t>не является для заявителя обязательным.</w:t>
      </w:r>
    </w:p>
    <w:p w:rsidR="002E36D8" w:rsidRDefault="002E36D8">
      <w:pPr>
        <w:pStyle w:val="ConsPlusNormal"/>
        <w:spacing w:before="220"/>
        <w:ind w:firstLine="540"/>
        <w:jc w:val="both"/>
      </w:pPr>
      <w:r>
        <w:t>5.10. Основания для приостановления рассмотрения жалобы законодательством Российской Федерации не предусмотрены.</w:t>
      </w:r>
    </w:p>
    <w:p w:rsidR="002E36D8" w:rsidRDefault="002E36D8">
      <w:pPr>
        <w:pStyle w:val="ConsPlusNormal"/>
        <w:spacing w:before="220"/>
        <w:ind w:firstLine="540"/>
        <w:jc w:val="both"/>
      </w:pPr>
      <w:r>
        <w:t>5.11. Способы информирования заявителей о порядке подачи и рассмотрения жалобы:</w:t>
      </w:r>
    </w:p>
    <w:p w:rsidR="002E36D8" w:rsidRDefault="002E36D8">
      <w:pPr>
        <w:pStyle w:val="ConsPlusNormal"/>
        <w:spacing w:before="220"/>
        <w:ind w:firstLine="540"/>
        <w:jc w:val="both"/>
      </w:pPr>
      <w: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2E36D8" w:rsidRDefault="002E36D8">
      <w:pPr>
        <w:pStyle w:val="ConsPlusNormal"/>
        <w:spacing w:before="220"/>
        <w:ind w:firstLine="540"/>
        <w:jc w:val="both"/>
      </w:pPr>
      <w:r>
        <w:t>2) путем направления ответа заявителю должностным лицом, ответственным за рассмотрение жалобы, по почте, по электронной почте;</w:t>
      </w:r>
    </w:p>
    <w:p w:rsidR="002E36D8" w:rsidRDefault="002E36D8">
      <w:pPr>
        <w:pStyle w:val="ConsPlusNormal"/>
        <w:spacing w:before="220"/>
        <w:ind w:firstLine="540"/>
        <w:jc w:val="both"/>
      </w:pPr>
      <w:r>
        <w:t xml:space="preserve">3) посредством информационных материалов, которые размещаются на </w:t>
      </w:r>
      <w:proofErr w:type="gramStart"/>
      <w:r>
        <w:t>официальном</w:t>
      </w:r>
      <w:proofErr w:type="gramEnd"/>
      <w:r>
        <w:t xml:space="preserve"> </w:t>
      </w:r>
      <w:proofErr w:type="spellStart"/>
      <w:r>
        <w:t>Интернет-портале</w:t>
      </w:r>
      <w:proofErr w:type="spellEnd"/>
      <w:r>
        <w:t xml:space="preserve"> города Оренбурга в сети Интернет: http://www.orenburg.ru;</w:t>
      </w:r>
    </w:p>
    <w:p w:rsidR="002E36D8" w:rsidRDefault="002E36D8">
      <w:pPr>
        <w:pStyle w:val="ConsPlusNormal"/>
        <w:spacing w:before="22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rsidR="002E36D8" w:rsidRDefault="002E36D8">
      <w:pPr>
        <w:pStyle w:val="ConsPlusNormal"/>
        <w:jc w:val="both"/>
      </w:pPr>
    </w:p>
    <w:p w:rsidR="00C4637E" w:rsidRDefault="00C4637E"/>
    <w:sectPr w:rsidR="00C4637E" w:rsidSect="00122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E36D8"/>
    <w:rsid w:val="002E36D8"/>
    <w:rsid w:val="00C46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6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36D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238DC27174BAF15058B3FF25DB7C12F4B7B94047F75F85A603664163CCAE325F32E554E95CCB0D54C7B73C4FCF4AF43663614138363B5P201K" TargetMode="External"/><Relationship Id="rId13" Type="http://schemas.openxmlformats.org/officeDocument/2006/relationships/hyperlink" Target="consultantplus://offline/ref=9DF238DC27174BAF15058B3FF25DB7C12F4B7B94047F75F85A603664163CCAE325F32E554E95CCB0D34C7B73C4FCF4AF43663614138363B5P201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DF238DC27174BAF15058B3FF25DB7C12F4B7B94047F75F85A603664163CCAE325F32E564795C4E180037A2F80AFE7AF476634160FP802K" TargetMode="External"/><Relationship Id="rId12" Type="http://schemas.openxmlformats.org/officeDocument/2006/relationships/hyperlink" Target="consultantplus://offline/ref=9DF238DC27174BAF15058B3FF25DB7C12F4B7B94047F75F85A603664163CCAE325F32E554E95CCB0D34C7B73C4FCF4AF43663614138363B5P201K" TargetMode="External"/><Relationship Id="rId17" Type="http://schemas.openxmlformats.org/officeDocument/2006/relationships/hyperlink" Target="consultantplus://offline/ref=9DF238DC27174BAF15058B3FF25DB7C12F4B7B94047F75F85A603664163CCAE325F32E554E95CCB0D34C7B73C4FCF4AF43663614138363B5P201K" TargetMode="External"/><Relationship Id="rId2" Type="http://schemas.openxmlformats.org/officeDocument/2006/relationships/settings" Target="settings.xml"/><Relationship Id="rId16" Type="http://schemas.openxmlformats.org/officeDocument/2006/relationships/hyperlink" Target="consultantplus://offline/ref=9DF238DC27174BAF15058B3FF25DB7C12F4B7B94047F75F85A603664163CCAE325F32E554E95CCB0D34C7B73C4FCF4AF43663614138363B5P201K" TargetMode="External"/><Relationship Id="rId1" Type="http://schemas.openxmlformats.org/officeDocument/2006/relationships/styles" Target="styles.xml"/><Relationship Id="rId6" Type="http://schemas.openxmlformats.org/officeDocument/2006/relationships/hyperlink" Target="consultantplus://offline/ref=9DF238DC27174BAF15058B3FF25DB7C12F4B7B94047F75F85A603664163CCAE325F32E554E95CCB0D34C7B73C4FCF4AF43663614138363B5P201K" TargetMode="External"/><Relationship Id="rId11" Type="http://schemas.openxmlformats.org/officeDocument/2006/relationships/hyperlink" Target="consultantplus://offline/ref=9DF238DC27174BAF15058B3FF25DB7C12F4B7B94047F75F85A603664163CCAE325F32E554E95CCB0D34C7B73C4FCF4AF43663614138363B5P201K" TargetMode="External"/><Relationship Id="rId5" Type="http://schemas.openxmlformats.org/officeDocument/2006/relationships/hyperlink" Target="consultantplus://offline/ref=9DF238DC27174BAF15058B3FF25DB7C12F4B7B94047F75F85A603664163CCAE325F32E564A91C4E180037A2F80AFE7AF476634160FP802K" TargetMode="External"/><Relationship Id="rId15" Type="http://schemas.openxmlformats.org/officeDocument/2006/relationships/hyperlink" Target="consultantplus://offline/ref=9DF238DC27174BAF15058B3FF25DB7C12F4B7B94047F75F85A603664163CCAE325F32E554E95CCB0D34C7B73C4FCF4AF43663614138363B5P201K" TargetMode="External"/><Relationship Id="rId10" Type="http://schemas.openxmlformats.org/officeDocument/2006/relationships/hyperlink" Target="consultantplus://offline/ref=9DF238DC27174BAF15058B3FF25DB7C12F4B7B94047F75F85A603664163CCAE325F32E554E95CCB0D34C7B73C4FCF4AF43663614138363B5P201K" TargetMode="External"/><Relationship Id="rId19" Type="http://schemas.openxmlformats.org/officeDocument/2006/relationships/theme" Target="theme/theme1.xml"/><Relationship Id="rId4" Type="http://schemas.openxmlformats.org/officeDocument/2006/relationships/hyperlink" Target="consultantplus://offline/ref=9DF238DC27174BAF15058B3FF25DB7C12F4B7B94047F75F85A603664163CCAE325F32E554E95CCB0D34C7B73C4FCF4AF43663614138363B5P201K" TargetMode="External"/><Relationship Id="rId9" Type="http://schemas.openxmlformats.org/officeDocument/2006/relationships/hyperlink" Target="consultantplus://offline/ref=9DF238DC27174BAF15058B3FF25DB7C12F4B7B94047F75F85A603664163CCAE325F32E554E95CCB0D34C7B73C4FCF4AF43663614138363B5P201K" TargetMode="External"/><Relationship Id="rId14" Type="http://schemas.openxmlformats.org/officeDocument/2006/relationships/hyperlink" Target="consultantplus://offline/ref=9DF238DC27174BAF15058B3FF25DB7C12F4B7B94047F75F85A603664163CCAE325F32E554E95CCB0D34C7B73C4FCF4AF43663614138363B5P20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1927</Words>
  <Characters>10988</Characters>
  <Application>Microsoft Office Word</Application>
  <DocSecurity>0</DocSecurity>
  <Lines>91</Lines>
  <Paragraphs>25</Paragraphs>
  <ScaleCrop>false</ScaleCrop>
  <Company>Microsoft</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Lesnikova</dc:creator>
  <cp:lastModifiedBy>Lesnikova</cp:lastModifiedBy>
  <cp:revision>1</cp:revision>
  <dcterms:created xsi:type="dcterms:W3CDTF">2023-02-06T10:52:00Z</dcterms:created>
  <dcterms:modified xsi:type="dcterms:W3CDTF">2023-02-06T10:52:00Z</dcterms:modified>
</cp:coreProperties>
</file>