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 w:rsidR="00A20D14"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 w:rsidR="00C816FE"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 w:rsidR="00C816FE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22808" w:rsidRPr="00586961" w:rsidRDefault="009D68DD" w:rsidP="000228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6961" w:rsidRPr="00586961">
        <w:rPr>
          <w:rFonts w:ascii="Times New Roman" w:hAnsi="Times New Roman" w:cs="Times New Roman"/>
          <w:sz w:val="28"/>
          <w:szCs w:val="28"/>
        </w:rPr>
        <w:t>адастровы</w:t>
      </w:r>
      <w:r w:rsidR="00022808">
        <w:rPr>
          <w:rFonts w:ascii="Times New Roman" w:hAnsi="Times New Roman" w:cs="Times New Roman"/>
          <w:sz w:val="28"/>
          <w:szCs w:val="28"/>
        </w:rPr>
        <w:t>й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 w:rsidR="00022808"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22808">
        <w:rPr>
          <w:rFonts w:ascii="Times New Roman" w:hAnsi="Times New Roman" w:cs="Times New Roman"/>
          <w:sz w:val="28"/>
          <w:szCs w:val="28"/>
        </w:rPr>
        <w:t>а</w:t>
      </w:r>
      <w:r w:rsidR="00586961"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 w:rsidR="00385F32">
        <w:rPr>
          <w:rFonts w:ascii="Times New Roman" w:hAnsi="Times New Roman" w:cs="Times New Roman"/>
          <w:sz w:val="28"/>
          <w:szCs w:val="28"/>
        </w:rPr>
        <w:t>: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</w:t>
      </w:r>
      <w:r w:rsidR="007C102F" w:rsidRPr="007C102F">
        <w:rPr>
          <w:rFonts w:ascii="Times New Roman" w:hAnsi="Times New Roman" w:cs="Times New Roman"/>
          <w:sz w:val="28"/>
          <w:szCs w:val="28"/>
          <w:shd w:val="clear" w:color="auto" w:fill="FFFFFF"/>
        </w:rPr>
        <w:t>56:44:023</w:t>
      </w:r>
      <w:r w:rsidR="0002280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7C102F" w:rsidRPr="007C102F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02280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C102F" w:rsidRPr="007C102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02280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C102F" w:rsidRPr="007C102F">
        <w:rPr>
          <w:rFonts w:ascii="Times New Roman" w:hAnsi="Times New Roman" w:cs="Times New Roman"/>
          <w:sz w:val="28"/>
          <w:szCs w:val="28"/>
          <w:shd w:val="clear" w:color="auto" w:fill="FFFFFF"/>
        </w:rPr>
        <w:t>33,</w:t>
      </w:r>
      <w:r w:rsidR="007C102F" w:rsidRPr="007C102F">
        <w:rPr>
          <w:rFonts w:ascii="Times New Roman" w:hAnsi="Times New Roman" w:cs="Times New Roman"/>
          <w:sz w:val="28"/>
          <w:szCs w:val="28"/>
        </w:rPr>
        <w:t xml:space="preserve"> </w:t>
      </w:r>
      <w:r w:rsidR="00022808">
        <w:rPr>
          <w:rFonts w:ascii="Times New Roman" w:hAnsi="Times New Roman" w:cs="Times New Roman"/>
          <w:sz w:val="28"/>
          <w:szCs w:val="28"/>
        </w:rPr>
        <w:t>в соответствии со схемой границ публичного сервитута на кадастровом плане территории</w:t>
      </w:r>
      <w:r w:rsidR="00022808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F2E1C" w:rsidRDefault="00385F32" w:rsidP="005869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Российская Федерация, Оренбургская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ород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Оренбург,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22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улица Степана Разина;</w:t>
      </w:r>
      <w:bookmarkStart w:id="0" w:name="_GoBack"/>
      <w:bookmarkEnd w:id="0"/>
    </w:p>
    <w:p w:rsidR="00DF4DC4" w:rsidRPr="00DF4DC4" w:rsidRDefault="00385F32" w:rsidP="00DF4DC4">
      <w:pPr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="006F0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проход или проезд через земельны</w:t>
      </w:r>
      <w:r w:rsidR="007C1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участк</w:t>
      </w:r>
      <w:r w:rsidR="007C1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и.</w:t>
      </w:r>
    </w:p>
    <w:p w:rsidR="007C102F" w:rsidRDefault="007C102F" w:rsidP="007C102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</w:p>
    <w:p w:rsidR="007C102F" w:rsidRPr="00A16760" w:rsidRDefault="007C102F" w:rsidP="007C10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p w:rsidR="00E829AA" w:rsidRPr="00BA180E" w:rsidRDefault="00E829AA" w:rsidP="007C102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7C102F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22808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85F32"/>
    <w:rsid w:val="003B2EB6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102F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B4A11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F07E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2025-03-03T09:27:00Z</dcterms:created>
  <dcterms:modified xsi:type="dcterms:W3CDTF">2025-03-14T04:29:00Z</dcterms:modified>
</cp:coreProperties>
</file>