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441CB0" w:rsidRDefault="00320AA7" w:rsidP="00B755A6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ЗАКЛЮЧЕНИЕ</w:t>
      </w:r>
      <w:r w:rsidR="00D512C2" w:rsidRPr="00441C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от </w:t>
      </w:r>
      <w:r w:rsidR="008D4B9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18</w:t>
      </w:r>
      <w:r w:rsidR="00EA48B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.0</w:t>
      </w:r>
      <w:r w:rsidR="008D4B9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5</w:t>
      </w:r>
      <w:r w:rsidR="0088242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.2023</w:t>
      </w:r>
    </w:p>
    <w:p w:rsidR="00320AA7" w:rsidRPr="00441CB0" w:rsidRDefault="000227A6" w:rsidP="000227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 РЕЗУЛЬТАТАХ ПУБЛИЧНЫХ СЛУШАНИЙ </w:t>
      </w:r>
    </w:p>
    <w:p w:rsidR="00AE20EE" w:rsidRPr="00633340" w:rsidRDefault="00AE20EE" w:rsidP="00633340">
      <w:pPr>
        <w:ind w:right="-14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45577">
        <w:rPr>
          <w:rFonts w:ascii="Times New Roman" w:hAnsi="Times New Roman" w:cs="Times New Roman"/>
          <w:sz w:val="24"/>
          <w:szCs w:val="24"/>
        </w:rPr>
        <w:t xml:space="preserve">по рассмотрению схемы </w:t>
      </w:r>
      <w:r w:rsidR="005B4E02" w:rsidRPr="00145577">
        <w:rPr>
          <w:rFonts w:ascii="Times New Roman" w:hAnsi="Times New Roman" w:cs="Times New Roman"/>
          <w:sz w:val="24"/>
          <w:szCs w:val="24"/>
        </w:rPr>
        <w:t>расположения земельного участка н</w:t>
      </w:r>
      <w:r w:rsidR="00882425" w:rsidRPr="00145577">
        <w:rPr>
          <w:rFonts w:ascii="Times New Roman" w:hAnsi="Times New Roman" w:cs="Times New Roman"/>
          <w:sz w:val="24"/>
          <w:szCs w:val="24"/>
        </w:rPr>
        <w:t>а кадастровом плане территории,</w:t>
      </w:r>
      <w:r w:rsidR="00882425" w:rsidRPr="00145577">
        <w:rPr>
          <w:rFonts w:ascii="Times New Roman" w:hAnsi="Times New Roman" w:cs="Times New Roman"/>
          <w:sz w:val="24"/>
          <w:szCs w:val="24"/>
        </w:rPr>
        <w:br/>
      </w:r>
      <w:r w:rsidR="00EA48B5" w:rsidRPr="00145577">
        <w:rPr>
          <w:rFonts w:ascii="Times New Roman" w:hAnsi="Times New Roman" w:cs="Times New Roman"/>
          <w:sz w:val="24"/>
          <w:szCs w:val="24"/>
        </w:rPr>
        <w:t xml:space="preserve">находящегося по адресу: </w:t>
      </w:r>
      <w:r w:rsidR="008D4B93" w:rsidRPr="008D4B93">
        <w:rPr>
          <w:rFonts w:ascii="Times New Roman" w:hAnsi="Times New Roman" w:cs="Times New Roman"/>
          <w:sz w:val="24"/>
          <w:szCs w:val="24"/>
        </w:rPr>
        <w:t xml:space="preserve">Оренбургская область, г. Оренбург, </w:t>
      </w:r>
      <w:r w:rsidR="008D4B93" w:rsidRPr="008D4B93">
        <w:rPr>
          <w:rFonts w:ascii="Times New Roman" w:hAnsi="Times New Roman" w:cs="Times New Roman"/>
          <w:sz w:val="24"/>
          <w:szCs w:val="24"/>
        </w:rPr>
        <w:br/>
        <w:t>ул. Комсомольская/ул. Профсоюзная, № 57/12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.  </w:t>
      </w:r>
    </w:p>
    <w:p w:rsidR="00320AA7" w:rsidRPr="00441CB0" w:rsidRDefault="00320AA7" w:rsidP="00320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20AA7" w:rsidRPr="00145577" w:rsidRDefault="00320AA7" w:rsidP="005B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публичных слушаний от </w:t>
      </w:r>
      <w:r w:rsidR="008D4B9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A48B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D4B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242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47281C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81C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принято решение:</w:t>
      </w:r>
    </w:p>
    <w:p w:rsidR="007754F7" w:rsidRPr="00145577" w:rsidRDefault="0047281C" w:rsidP="00633340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п</w:t>
      </w:r>
      <w:r w:rsidR="00DF1E6F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слушания, проводимые </w:t>
      </w:r>
      <w:r w:rsidR="008D4B9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A48B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D4B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242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4F7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E20EE" w:rsidRPr="00145577">
        <w:rPr>
          <w:rFonts w:ascii="Times New Roman" w:hAnsi="Times New Roman" w:cs="Times New Roman"/>
          <w:sz w:val="24"/>
          <w:szCs w:val="24"/>
        </w:rPr>
        <w:t xml:space="preserve">рассмотрению схемы </w:t>
      </w:r>
      <w:r w:rsidR="005B4E02" w:rsidRPr="00145577">
        <w:rPr>
          <w:rFonts w:ascii="Times New Roman" w:hAnsi="Times New Roman" w:cs="Times New Roman"/>
          <w:sz w:val="24"/>
          <w:szCs w:val="24"/>
        </w:rPr>
        <w:t>расположения земельного участка н</w:t>
      </w:r>
      <w:r w:rsidR="00633340">
        <w:rPr>
          <w:rFonts w:ascii="Times New Roman" w:hAnsi="Times New Roman" w:cs="Times New Roman"/>
          <w:sz w:val="24"/>
          <w:szCs w:val="24"/>
        </w:rPr>
        <w:t>а кадастровом плане территории</w:t>
      </w:r>
      <w:r w:rsidR="00EA48B5" w:rsidRPr="00145577">
        <w:rPr>
          <w:rFonts w:ascii="Times New Roman" w:hAnsi="Times New Roman" w:cs="Times New Roman"/>
          <w:sz w:val="24"/>
          <w:szCs w:val="24"/>
        </w:rPr>
        <w:t xml:space="preserve">, находящегося по адресу: </w:t>
      </w:r>
      <w:proofErr w:type="gramStart"/>
      <w:r w:rsidR="008D4B93" w:rsidRPr="008D4B93">
        <w:rPr>
          <w:rFonts w:ascii="Times New Roman" w:hAnsi="Times New Roman" w:cs="Times New Roman"/>
          <w:sz w:val="24"/>
          <w:szCs w:val="24"/>
        </w:rPr>
        <w:t>Орен</w:t>
      </w:r>
      <w:r w:rsidR="008D4B93">
        <w:rPr>
          <w:rFonts w:ascii="Times New Roman" w:hAnsi="Times New Roman" w:cs="Times New Roman"/>
          <w:sz w:val="24"/>
          <w:szCs w:val="24"/>
        </w:rPr>
        <w:t xml:space="preserve">бургская область, г. Оренбург, </w:t>
      </w:r>
      <w:r w:rsidR="008D4B93" w:rsidRPr="008D4B93">
        <w:rPr>
          <w:rFonts w:ascii="Times New Roman" w:hAnsi="Times New Roman" w:cs="Times New Roman"/>
          <w:sz w:val="24"/>
          <w:szCs w:val="24"/>
        </w:rPr>
        <w:t>ул. Комсомольская/ул. Профсоюзная, № 57/12</w:t>
      </w:r>
      <w:r w:rsidR="000F567A" w:rsidRPr="00145577">
        <w:rPr>
          <w:rFonts w:ascii="Times New Roman" w:hAnsi="Times New Roman" w:cs="Times New Roman"/>
          <w:sz w:val="24"/>
          <w:szCs w:val="24"/>
        </w:rPr>
        <w:t>,</w:t>
      </w:r>
      <w:r w:rsidR="00AE20EE" w:rsidRPr="00145577">
        <w:rPr>
          <w:rFonts w:ascii="Times New Roman" w:hAnsi="Times New Roman" w:cs="Times New Roman"/>
          <w:sz w:val="24"/>
          <w:szCs w:val="24"/>
        </w:rPr>
        <w:t xml:space="preserve"> </w:t>
      </w:r>
      <w:r w:rsidR="00A5327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</w:t>
      </w: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A1920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8B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754F7" w:rsidRPr="00145577" w:rsidRDefault="00313B71" w:rsidP="00633340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5B4E02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7281C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департаменту градостроительства и земельных отношений администрации города Оренбурга утвердить </w:t>
      </w:r>
      <w:r w:rsidR="00997CBC" w:rsidRPr="00145577">
        <w:rPr>
          <w:rFonts w:ascii="Times New Roman" w:hAnsi="Times New Roman" w:cs="Times New Roman"/>
          <w:sz w:val="24"/>
          <w:szCs w:val="24"/>
        </w:rPr>
        <w:t>схему</w:t>
      </w:r>
      <w:r w:rsidR="00AE20EE" w:rsidRPr="00145577">
        <w:rPr>
          <w:rFonts w:ascii="Times New Roman" w:hAnsi="Times New Roman" w:cs="Times New Roman"/>
          <w:sz w:val="24"/>
          <w:szCs w:val="24"/>
        </w:rPr>
        <w:t xml:space="preserve"> </w:t>
      </w:r>
      <w:r w:rsidR="005B4E02" w:rsidRPr="00145577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</w:t>
      </w:r>
      <w:r w:rsidR="00633340">
        <w:rPr>
          <w:rFonts w:ascii="Times New Roman" w:hAnsi="Times New Roman" w:cs="Times New Roman"/>
          <w:sz w:val="24"/>
          <w:szCs w:val="24"/>
        </w:rPr>
        <w:br/>
      </w:r>
      <w:r w:rsidR="005B4E02" w:rsidRPr="00145577"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территории, </w:t>
      </w:r>
      <w:r w:rsidR="00EA48B5" w:rsidRPr="00145577">
        <w:rPr>
          <w:rFonts w:ascii="Times New Roman" w:hAnsi="Times New Roman" w:cs="Times New Roman"/>
          <w:sz w:val="24"/>
          <w:szCs w:val="24"/>
        </w:rPr>
        <w:t xml:space="preserve">находящегося по адресу: </w:t>
      </w:r>
      <w:r w:rsidR="008D4B93" w:rsidRPr="008D4B93">
        <w:rPr>
          <w:rFonts w:ascii="Times New Roman" w:hAnsi="Times New Roman" w:cs="Times New Roman"/>
          <w:sz w:val="24"/>
          <w:szCs w:val="24"/>
        </w:rPr>
        <w:t xml:space="preserve">Оренбургская область, г. Оренбург, </w:t>
      </w:r>
      <w:r w:rsidR="008D4B93" w:rsidRPr="008D4B93">
        <w:rPr>
          <w:rFonts w:ascii="Times New Roman" w:hAnsi="Times New Roman" w:cs="Times New Roman"/>
          <w:sz w:val="24"/>
          <w:szCs w:val="24"/>
        </w:rPr>
        <w:br/>
        <w:t>ул. Комсомольская/ул. Профсоюзная, № 57/12</w:t>
      </w:r>
      <w:r w:rsidR="00882425" w:rsidRPr="00145577">
        <w:rPr>
          <w:rFonts w:ascii="Times New Roman" w:hAnsi="Times New Roman" w:cs="Times New Roman"/>
          <w:sz w:val="24"/>
          <w:szCs w:val="24"/>
        </w:rPr>
        <w:t xml:space="preserve">.  </w:t>
      </w:r>
      <w:r w:rsidR="00153FD2" w:rsidRPr="00145577">
        <w:rPr>
          <w:rFonts w:ascii="Times New Roman" w:hAnsi="Times New Roman" w:cs="Times New Roman"/>
          <w:sz w:val="24"/>
          <w:szCs w:val="24"/>
        </w:rPr>
        <w:t xml:space="preserve"> </w:t>
      </w:r>
      <w:r w:rsidR="00DA1920" w:rsidRPr="00145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CB0" w:rsidRPr="00441CB0" w:rsidRDefault="00441CB0" w:rsidP="00441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20AA7" w:rsidRPr="00441CB0" w:rsidRDefault="00320AA7" w:rsidP="00B755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  <w:r w:rsidRPr="00441CB0">
        <w:rPr>
          <w:rFonts w:ascii="Times New Roman" w:hAnsi="Times New Roman" w:cs="Times New Roman"/>
          <w:b/>
          <w:sz w:val="24"/>
          <w:szCs w:val="26"/>
        </w:rPr>
        <w:t>Количество участников публичных слушаний:</w:t>
      </w:r>
    </w:p>
    <w:p w:rsidR="00882425" w:rsidRPr="00882425" w:rsidRDefault="00313B71" w:rsidP="0088242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1. </w:t>
      </w:r>
      <w:r w:rsidR="008D4B93">
        <w:rPr>
          <w:rFonts w:ascii="Times New Roman" w:hAnsi="Times New Roman" w:cs="Times New Roman"/>
          <w:sz w:val="24"/>
          <w:szCs w:val="26"/>
        </w:rPr>
        <w:t>Бочкарева Е.</w:t>
      </w:r>
      <w:r w:rsidR="00EA48B5" w:rsidRPr="00EA48B5">
        <w:rPr>
          <w:rFonts w:ascii="Times New Roman" w:hAnsi="Times New Roman" w:cs="Times New Roman"/>
          <w:sz w:val="24"/>
          <w:szCs w:val="26"/>
        </w:rPr>
        <w:t>С. – Начальник департамента градостроительства и земельных    отношений администрации города Оренбурга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;       </w:t>
      </w:r>
      <w:r w:rsidR="00EA48B5">
        <w:rPr>
          <w:rFonts w:ascii="Times New Roman" w:hAnsi="Times New Roman" w:cs="Times New Roman"/>
          <w:sz w:val="24"/>
          <w:szCs w:val="26"/>
        </w:rPr>
        <w:t xml:space="preserve"> 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                                              </w:t>
      </w:r>
    </w:p>
    <w:p w:rsidR="005B4E02" w:rsidRPr="00441CB0" w:rsidRDefault="00882425" w:rsidP="0088242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 w:rsidRPr="00882425">
        <w:rPr>
          <w:rFonts w:ascii="Times New Roman" w:hAnsi="Times New Roman" w:cs="Times New Roman"/>
          <w:sz w:val="24"/>
          <w:szCs w:val="26"/>
        </w:rPr>
        <w:t xml:space="preserve">2. </w:t>
      </w:r>
      <w:r w:rsidR="008D4B93">
        <w:rPr>
          <w:rFonts w:ascii="Times New Roman" w:hAnsi="Times New Roman" w:cs="Times New Roman"/>
          <w:sz w:val="24"/>
          <w:szCs w:val="26"/>
        </w:rPr>
        <w:t>Дерябина С.В.</w:t>
      </w:r>
      <w:r w:rsidRPr="00882425">
        <w:rPr>
          <w:rFonts w:ascii="Times New Roman" w:hAnsi="Times New Roman" w:cs="Times New Roman"/>
          <w:sz w:val="24"/>
          <w:szCs w:val="26"/>
        </w:rPr>
        <w:t xml:space="preserve"> – </w:t>
      </w:r>
      <w:r w:rsidR="008D4B93">
        <w:rPr>
          <w:rFonts w:ascii="Times New Roman" w:hAnsi="Times New Roman" w:cs="Times New Roman"/>
          <w:sz w:val="24"/>
          <w:szCs w:val="26"/>
        </w:rPr>
        <w:t>начальник</w:t>
      </w:r>
      <w:bookmarkStart w:id="0" w:name="_GoBack"/>
      <w:bookmarkEnd w:id="0"/>
      <w:r w:rsidRPr="00882425">
        <w:rPr>
          <w:rFonts w:ascii="Times New Roman" w:hAnsi="Times New Roman" w:cs="Times New Roman"/>
          <w:sz w:val="24"/>
          <w:szCs w:val="26"/>
        </w:rPr>
        <w:t xml:space="preserve"> отдела мониторинга МКУ «ГЦГ»</w:t>
      </w:r>
      <w:r w:rsidR="005B4E02" w:rsidRPr="00441CB0">
        <w:rPr>
          <w:rFonts w:ascii="Times New Roman" w:hAnsi="Times New Roman" w:cs="Times New Roman"/>
          <w:sz w:val="24"/>
          <w:szCs w:val="26"/>
        </w:rPr>
        <w:t>;</w:t>
      </w:r>
    </w:p>
    <w:p w:rsidR="005E2772" w:rsidRPr="00441CB0" w:rsidRDefault="00882425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</w:t>
      </w:r>
      <w:r w:rsidR="005B4E02" w:rsidRPr="00441CB0">
        <w:rPr>
          <w:rFonts w:ascii="Times New Roman" w:hAnsi="Times New Roman" w:cs="Times New Roman"/>
          <w:sz w:val="24"/>
          <w:szCs w:val="26"/>
        </w:rPr>
        <w:t xml:space="preserve">. </w:t>
      </w:r>
      <w:r w:rsidR="00530A79">
        <w:rPr>
          <w:rFonts w:ascii="Times New Roman" w:hAnsi="Times New Roman" w:cs="Times New Roman"/>
          <w:sz w:val="24"/>
          <w:szCs w:val="26"/>
        </w:rPr>
        <w:t>Сальников</w:t>
      </w:r>
      <w:r w:rsidR="006A4EF0">
        <w:rPr>
          <w:rFonts w:ascii="Times New Roman" w:hAnsi="Times New Roman" w:cs="Times New Roman"/>
          <w:sz w:val="24"/>
          <w:szCs w:val="26"/>
        </w:rPr>
        <w:t xml:space="preserve"> А.А</w:t>
      </w:r>
      <w:r w:rsidR="005B4E02" w:rsidRPr="00441CB0">
        <w:rPr>
          <w:rFonts w:ascii="Times New Roman" w:hAnsi="Times New Roman" w:cs="Times New Roman"/>
          <w:sz w:val="24"/>
          <w:szCs w:val="26"/>
        </w:rPr>
        <w:t>. – главный специалист юридического отдела МКУ «ГЦГ».</w:t>
      </w:r>
    </w:p>
    <w:p w:rsidR="005B4E02" w:rsidRPr="00441CB0" w:rsidRDefault="005B4E02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281C" w:rsidRPr="00441CB0" w:rsidRDefault="0047281C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Сведения о внесенных предложениях и замечаниях участников публичных слушаний, постоянно проживающих на территории, в пределах которой проводятся публичные слушания</w:t>
      </w:r>
      <w:r w:rsidR="005B4E02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3109"/>
        <w:gridCol w:w="2045"/>
      </w:tblGrid>
      <w:tr w:rsidR="00702674" w:rsidRPr="00441CB0" w:rsidTr="00702674">
        <w:tc>
          <w:tcPr>
            <w:tcW w:w="817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N </w:t>
            </w:r>
            <w:proofErr w:type="gramStart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3109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2045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                  и замечания</w:t>
            </w:r>
          </w:p>
        </w:tc>
      </w:tr>
      <w:tr w:rsidR="00702674" w:rsidRPr="00441CB0" w:rsidTr="002E4BB1">
        <w:tc>
          <w:tcPr>
            <w:tcW w:w="10224" w:type="dxa"/>
            <w:gridSpan w:val="5"/>
          </w:tcPr>
          <w:p w:rsidR="00702674" w:rsidRPr="00441CB0" w:rsidRDefault="00702674" w:rsidP="0047281C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и замечания не поступили.</w:t>
            </w:r>
          </w:p>
        </w:tc>
      </w:tr>
    </w:tbl>
    <w:p w:rsidR="0047281C" w:rsidRPr="00441CB0" w:rsidRDefault="0047281C" w:rsidP="0047281C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281C" w:rsidRDefault="0047281C" w:rsidP="005B4E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Сведения о внесенных предложениях и замечаниях иных участников публичных слушаний</w:t>
      </w:r>
      <w:r w:rsidR="005B4E02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3109"/>
        <w:gridCol w:w="2045"/>
      </w:tblGrid>
      <w:tr w:rsidR="00441CB0" w:rsidRPr="00441CB0" w:rsidTr="005672E1">
        <w:tc>
          <w:tcPr>
            <w:tcW w:w="817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N </w:t>
            </w:r>
            <w:proofErr w:type="gramStart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3109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2045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                  и замечания</w:t>
            </w:r>
          </w:p>
        </w:tc>
      </w:tr>
      <w:tr w:rsidR="00441CB0" w:rsidRPr="00441CB0" w:rsidTr="005672E1">
        <w:tc>
          <w:tcPr>
            <w:tcW w:w="10224" w:type="dxa"/>
            <w:gridSpan w:val="5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и замечания не поступили.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441CB0" w:rsidTr="00790FBB">
        <w:tc>
          <w:tcPr>
            <w:tcW w:w="5135" w:type="dxa"/>
          </w:tcPr>
          <w:p w:rsidR="00DA1920" w:rsidRDefault="00DA192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b/>
                <w:sz w:val="24"/>
                <w:szCs w:val="26"/>
              </w:rPr>
              <w:t>Организатор общественных обсуждений: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C2A9E" w:rsidRPr="00441CB0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sz w:val="24"/>
                <w:szCs w:val="26"/>
              </w:rPr>
              <w:t>Начальник</w:t>
            </w:r>
            <w:r w:rsidRPr="00882425">
              <w:rPr>
                <w:rFonts w:ascii="Times New Roman CYR" w:hAnsi="Times New Roman CYR" w:cs="Times New Roman CYR"/>
                <w:sz w:val="24"/>
                <w:szCs w:val="26"/>
              </w:rPr>
              <w:t xml:space="preserve"> департамента  градостроительства и земельных отношений администрации города Оренбурга </w:t>
            </w: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C2A9E" w:rsidRPr="00441CB0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sz w:val="24"/>
                <w:szCs w:val="26"/>
              </w:rPr>
              <w:t>Е.С. Бочкарева</w:t>
            </w:r>
          </w:p>
          <w:p w:rsidR="004C2A9E" w:rsidRPr="00441CB0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___________________________________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proofErr w:type="gramStart"/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уполномоченного</w:t>
            </w:r>
            <w:proofErr w:type="gramEnd"/>
          </w:p>
          <w:p w:rsidR="0047281C" w:rsidRPr="00441CB0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на проведение </w:t>
            </w:r>
            <w:r w:rsidR="00C04B7D" w:rsidRPr="00441CB0">
              <w:rPr>
                <w:rFonts w:ascii="Times New Roman CYR" w:hAnsi="Times New Roman CYR" w:cs="Times New Roman CYR"/>
                <w:sz w:val="24"/>
                <w:szCs w:val="26"/>
              </w:rPr>
              <w:t>публичных слушаний</w:t>
            </w: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, с указанием должности и Ф.И.О.)</w:t>
            </w:r>
          </w:p>
        </w:tc>
        <w:tc>
          <w:tcPr>
            <w:tcW w:w="5089" w:type="dxa"/>
          </w:tcPr>
          <w:p w:rsidR="00DA1920" w:rsidRDefault="00DA192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b/>
                <w:sz w:val="24"/>
                <w:szCs w:val="26"/>
              </w:rPr>
              <w:t>Протокол составил: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Default="0047281C" w:rsidP="00A6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A66B10" w:rsidRDefault="00A66B10" w:rsidP="00A6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A66B10" w:rsidP="00A6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sz w:val="24"/>
                <w:szCs w:val="26"/>
              </w:rPr>
              <w:t xml:space="preserve">                     </w:t>
            </w:r>
            <w:r w:rsidR="005B4E02" w:rsidRPr="00441CB0">
              <w:rPr>
                <w:rFonts w:ascii="Times New Roman CYR" w:hAnsi="Times New Roman CYR" w:cs="Times New Roman CYR"/>
                <w:sz w:val="24"/>
                <w:szCs w:val="26"/>
              </w:rPr>
              <w:t>А</w:t>
            </w:r>
            <w:r w:rsidR="0069744F" w:rsidRPr="00441CB0">
              <w:rPr>
                <w:rFonts w:ascii="Times New Roman CYR" w:hAnsi="Times New Roman CYR" w:cs="Times New Roman CYR"/>
                <w:sz w:val="24"/>
                <w:szCs w:val="26"/>
              </w:rPr>
              <w:t>.</w:t>
            </w:r>
            <w:r w:rsidR="006A4EF0">
              <w:rPr>
                <w:rFonts w:ascii="Times New Roman CYR" w:hAnsi="Times New Roman CYR" w:cs="Times New Roman CYR"/>
                <w:sz w:val="24"/>
                <w:szCs w:val="26"/>
              </w:rPr>
              <w:t>А</w:t>
            </w:r>
            <w:r w:rsidR="0069744F" w:rsidRPr="00441CB0">
              <w:rPr>
                <w:rFonts w:ascii="Times New Roman CYR" w:hAnsi="Times New Roman CYR" w:cs="Times New Roman CYR"/>
                <w:sz w:val="24"/>
                <w:szCs w:val="26"/>
              </w:rPr>
              <w:t>.</w:t>
            </w:r>
            <w:r w:rsidR="005B4E02"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 </w:t>
            </w:r>
            <w:r w:rsidR="00003778">
              <w:rPr>
                <w:rFonts w:ascii="Times New Roman CYR" w:hAnsi="Times New Roman CYR" w:cs="Times New Roman CYR"/>
                <w:sz w:val="24"/>
                <w:szCs w:val="26"/>
              </w:rPr>
              <w:t>Сальников</w:t>
            </w:r>
          </w:p>
          <w:p w:rsid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A66B10" w:rsidRPr="00441CB0" w:rsidRDefault="00A66B1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____</w:t>
            </w:r>
            <w:r w:rsidR="00526578" w:rsidRPr="00441CB0">
              <w:rPr>
                <w:rFonts w:ascii="Times New Roman CYR" w:hAnsi="Times New Roman CYR" w:cs="Times New Roman CYR"/>
                <w:sz w:val="24"/>
                <w:szCs w:val="26"/>
              </w:rPr>
              <w:t>______________________________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</w:tc>
      </w:tr>
    </w:tbl>
    <w:p w:rsidR="00320AA7" w:rsidRPr="00441CB0" w:rsidRDefault="00320AA7" w:rsidP="00EA48B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</w:p>
    <w:sectPr w:rsidR="00320AA7" w:rsidRPr="00441CB0" w:rsidSect="00952C03">
      <w:headerReference w:type="default" r:id="rId9"/>
      <w:pgSz w:w="11906" w:h="16840"/>
      <w:pgMar w:top="283" w:right="708" w:bottom="425" w:left="119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B2" w:rsidRDefault="00736BB2" w:rsidP="009948F2">
      <w:pPr>
        <w:spacing w:after="0" w:line="240" w:lineRule="auto"/>
      </w:pPr>
      <w:r>
        <w:separator/>
      </w:r>
    </w:p>
  </w:endnote>
  <w:endnote w:type="continuationSeparator" w:id="0">
    <w:p w:rsidR="00736BB2" w:rsidRDefault="00736BB2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B2" w:rsidRDefault="00736BB2" w:rsidP="009948F2">
      <w:pPr>
        <w:spacing w:after="0" w:line="240" w:lineRule="auto"/>
      </w:pPr>
      <w:r>
        <w:separator/>
      </w:r>
    </w:p>
  </w:footnote>
  <w:footnote w:type="continuationSeparator" w:id="0">
    <w:p w:rsidR="00736BB2" w:rsidRDefault="00736BB2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03778"/>
    <w:rsid w:val="000227A6"/>
    <w:rsid w:val="000404C3"/>
    <w:rsid w:val="000A0632"/>
    <w:rsid w:val="000B7806"/>
    <w:rsid w:val="000E1A22"/>
    <w:rsid w:val="000F567A"/>
    <w:rsid w:val="00145577"/>
    <w:rsid w:val="00153FD2"/>
    <w:rsid w:val="00174F79"/>
    <w:rsid w:val="001A3824"/>
    <w:rsid w:val="00210602"/>
    <w:rsid w:val="00236B92"/>
    <w:rsid w:val="00313B71"/>
    <w:rsid w:val="00320AA7"/>
    <w:rsid w:val="0032459D"/>
    <w:rsid w:val="00354024"/>
    <w:rsid w:val="00394CD3"/>
    <w:rsid w:val="003C6396"/>
    <w:rsid w:val="003E7DB4"/>
    <w:rsid w:val="00441CB0"/>
    <w:rsid w:val="00462771"/>
    <w:rsid w:val="0047281C"/>
    <w:rsid w:val="004A0BA0"/>
    <w:rsid w:val="004C2A9E"/>
    <w:rsid w:val="00521EB4"/>
    <w:rsid w:val="00526578"/>
    <w:rsid w:val="00530A79"/>
    <w:rsid w:val="0053209A"/>
    <w:rsid w:val="005B4E02"/>
    <w:rsid w:val="005E2772"/>
    <w:rsid w:val="00607567"/>
    <w:rsid w:val="00633340"/>
    <w:rsid w:val="00674A9D"/>
    <w:rsid w:val="00681057"/>
    <w:rsid w:val="0069744F"/>
    <w:rsid w:val="006A4EF0"/>
    <w:rsid w:val="006F13B1"/>
    <w:rsid w:val="006F1B83"/>
    <w:rsid w:val="00702674"/>
    <w:rsid w:val="00705D4B"/>
    <w:rsid w:val="007164DE"/>
    <w:rsid w:val="00736BB2"/>
    <w:rsid w:val="00755C29"/>
    <w:rsid w:val="007754F7"/>
    <w:rsid w:val="00790FBB"/>
    <w:rsid w:val="00882425"/>
    <w:rsid w:val="008D4B93"/>
    <w:rsid w:val="00916EE8"/>
    <w:rsid w:val="009948F2"/>
    <w:rsid w:val="00997CBC"/>
    <w:rsid w:val="009B5AD7"/>
    <w:rsid w:val="00A53275"/>
    <w:rsid w:val="00A66B10"/>
    <w:rsid w:val="00AE20EE"/>
    <w:rsid w:val="00B312C3"/>
    <w:rsid w:val="00B436A1"/>
    <w:rsid w:val="00B755A6"/>
    <w:rsid w:val="00B9513F"/>
    <w:rsid w:val="00B97EEA"/>
    <w:rsid w:val="00BA7EFD"/>
    <w:rsid w:val="00BB7529"/>
    <w:rsid w:val="00C04B7D"/>
    <w:rsid w:val="00C04CCC"/>
    <w:rsid w:val="00C14CB8"/>
    <w:rsid w:val="00C61225"/>
    <w:rsid w:val="00C96B42"/>
    <w:rsid w:val="00D01909"/>
    <w:rsid w:val="00D22606"/>
    <w:rsid w:val="00D512C2"/>
    <w:rsid w:val="00D943F0"/>
    <w:rsid w:val="00DA1920"/>
    <w:rsid w:val="00DD14FF"/>
    <w:rsid w:val="00DD2E9A"/>
    <w:rsid w:val="00DF1E6F"/>
    <w:rsid w:val="00E11CA6"/>
    <w:rsid w:val="00E13D9F"/>
    <w:rsid w:val="00E5787F"/>
    <w:rsid w:val="00E744C3"/>
    <w:rsid w:val="00EA48B5"/>
    <w:rsid w:val="00F15767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7F40-9ECE-4F89-A2E4-EB384745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Сальников Артём Андреевич</cp:lastModifiedBy>
  <cp:revision>11</cp:revision>
  <cp:lastPrinted>2023-05-18T09:02:00Z</cp:lastPrinted>
  <dcterms:created xsi:type="dcterms:W3CDTF">2023-02-09T13:28:00Z</dcterms:created>
  <dcterms:modified xsi:type="dcterms:W3CDTF">2023-05-18T09:02:00Z</dcterms:modified>
</cp:coreProperties>
</file>