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096" w:tblpY="79"/>
        <w:tblW w:w="4644" w:type="dxa"/>
        <w:tblLayout w:type="fixed"/>
        <w:tblLook w:val="0000" w:firstRow="0" w:lastRow="0" w:firstColumn="0" w:lastColumn="0" w:noHBand="0" w:noVBand="0"/>
      </w:tblPr>
      <w:tblGrid>
        <w:gridCol w:w="4644"/>
      </w:tblGrid>
      <w:tr w:rsidR="00A16863" w:rsidRPr="00A16863">
        <w:trPr>
          <w:trHeight w:val="3393"/>
        </w:trPr>
        <w:tc>
          <w:tcPr>
            <w:tcW w:w="4644" w:type="dxa"/>
            <w:shd w:val="clear" w:color="auto" w:fill="auto"/>
          </w:tcPr>
          <w:p w:rsidR="00CF0C86" w:rsidRPr="00A16863" w:rsidRDefault="000B7243">
            <w:pPr>
              <w:pStyle w:val="ConsPlusNormal"/>
              <w:spacing w:line="360" w:lineRule="auto"/>
              <w:jc w:val="center"/>
            </w:pPr>
            <w:r w:rsidRPr="00A16863">
              <w:rPr>
                <w:noProof/>
              </w:rPr>
              <w:drawing>
                <wp:inline distT="0" distB="0" distL="0" distR="0" wp14:anchorId="0E59CE11" wp14:editId="264324CA">
                  <wp:extent cx="531495" cy="630555"/>
                  <wp:effectExtent l="0" t="0" r="0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C86" w:rsidRPr="00A16863" w:rsidRDefault="000B72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16863">
              <w:rPr>
                <w:rFonts w:ascii="Times New Roman" w:hAnsi="Times New Roman" w:cs="Times New Roman"/>
                <w:sz w:val="36"/>
                <w:szCs w:val="36"/>
              </w:rPr>
              <w:t>Оренбургский городской</w:t>
            </w:r>
          </w:p>
          <w:p w:rsidR="00CF0C86" w:rsidRPr="00A16863" w:rsidRDefault="000B724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16863">
              <w:rPr>
                <w:rFonts w:ascii="Times New Roman" w:hAnsi="Times New Roman" w:cs="Times New Roman"/>
                <w:sz w:val="36"/>
                <w:szCs w:val="36"/>
              </w:rPr>
              <w:t>Совет</w:t>
            </w:r>
          </w:p>
          <w:p w:rsidR="00CF0C86" w:rsidRPr="00A16863" w:rsidRDefault="000B724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976_Copy_1"/>
            <w:bookmarkEnd w:id="0"/>
            <w:r w:rsidRPr="00A16863">
              <w:rPr>
                <w:rFonts w:ascii="Times New Roman" w:hAnsi="Times New Roman" w:cs="Times New Roman"/>
                <w:sz w:val="36"/>
                <w:szCs w:val="36"/>
              </w:rPr>
              <w:t>РЕШЕНИЕ</w:t>
            </w:r>
          </w:p>
          <w:p w:rsidR="00CF0C86" w:rsidRPr="00A16863" w:rsidRDefault="000B724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6863">
              <w:rPr>
                <w:rFonts w:ascii="Times New Roman" w:hAnsi="Times New Roman" w:cs="Times New Roman"/>
                <w:sz w:val="32"/>
                <w:szCs w:val="32"/>
              </w:rPr>
              <w:t xml:space="preserve">   от </w:t>
            </w:r>
            <w:r w:rsidR="005E2B0D" w:rsidRPr="009727BC">
              <w:rPr>
                <w:rFonts w:ascii="Times New Roman" w:hAnsi="Times New Roman" w:cs="Times New Roman"/>
                <w:sz w:val="32"/>
                <w:u w:val="single"/>
              </w:rPr>
              <w:t>16.06.2025</w:t>
            </w:r>
            <w:r w:rsidR="005E2B0D" w:rsidRPr="009727BC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5E2B0D" w:rsidRPr="009727BC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5E2B0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624</w:t>
            </w:r>
          </w:p>
          <w:p w:rsidR="00CF0C86" w:rsidRPr="00A16863" w:rsidRDefault="00367F77" w:rsidP="00C313AD">
            <w:pPr>
              <w:pStyle w:val="ConsPlusNormal"/>
              <w:ind w:left="45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 w:rsidRPr="00A1686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                       в решение Оренбургского городского Совета </w:t>
            </w:r>
            <w:r w:rsidR="008A2F05" w:rsidRPr="00A168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A16863">
              <w:rPr>
                <w:rFonts w:ascii="Times New Roman" w:hAnsi="Times New Roman" w:cs="Times New Roman"/>
                <w:sz w:val="28"/>
                <w:szCs w:val="28"/>
              </w:rPr>
              <w:t>от 27.12.2022 № 291</w:t>
            </w:r>
            <w:bookmarkEnd w:id="1"/>
            <w:r w:rsidR="000B7243" w:rsidRPr="00A1686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5" behindDoc="1" locked="0" layoutInCell="1" allowOverlap="1" wp14:anchorId="2A89C87B" wp14:editId="02DCDDCB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164465</wp:posOffset>
                      </wp:positionV>
                      <wp:extent cx="2686050" cy="191135"/>
                      <wp:effectExtent l="635" t="635" r="635" b="635"/>
                      <wp:wrapSquare wrapText="bothSides"/>
                      <wp:docPr id="2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5960" cy="191160"/>
                                <a:chOff x="0" y="0"/>
                                <a:chExt cx="2685960" cy="191160"/>
                              </a:xfrm>
                            </wpg:grpSpPr>
                            <wps:wsp>
                              <wps:cNvPr id="3" name="Прямая соединительная линия 3"/>
                              <wps:cNvCnPr/>
                              <wps:spPr>
                                <a:xfrm>
                                  <a:off x="0" y="0"/>
                                  <a:ext cx="0" cy="19116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" name="Прямая соединительная линия 4"/>
                              <wps:cNvCnPr/>
                              <wps:spPr>
                                <a:xfrm>
                                  <a:off x="2558520" y="0"/>
                                  <a:ext cx="127800" cy="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" name="Прямая соединительная линия 5"/>
                              <wps:cNvCnPr/>
                              <wps:spPr>
                                <a:xfrm>
                                  <a:off x="2685960" y="0"/>
                                  <a:ext cx="0" cy="19116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" name="Прямая соединительная линия 6"/>
                              <wps:cNvCnPr/>
                              <wps:spPr>
                                <a:xfrm>
                                  <a:off x="0" y="0"/>
                                  <a:ext cx="127800" cy="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4FF8F1" id="Группа 1" o:spid="_x0000_s1026" style="position:absolute;margin-left:9.8pt;margin-top:12.95pt;width:211.5pt;height:15.05pt;z-index:-503316475" coordsize="26859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">
                      <v:line id="Прямая соединительная линия 3" o:spid="_x0000_s1027" style="position:absolute;visibility:visible;mso-wrap-style:square" from="0,0" to="0,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" strokeweight="0"/>
                      <v:line id="Прямая соединительная линия 4" o:spid="_x0000_s1028" style="position:absolute;visibility:visible;mso-wrap-style:square" from="25585,0" to="268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" strokeweight="0"/>
                      <v:line id="Прямая соединительная линия 5" o:spid="_x0000_s1029" style="position:absolute;visibility:visible;mso-wrap-style:square" from="26859,0" to="26859,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" strokeweight="0"/>
                      <v:line id="Прямая соединительная линия 6" o:spid="_x0000_s1030" style="position:absolute;visibility:visible;mso-wrap-style:square" from="0,0" to="12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" strokeweight="0"/>
                      <w10:wrap type="square"/>
                    </v:group>
                  </w:pict>
                </mc:Fallback>
              </mc:AlternateContent>
            </w:r>
          </w:p>
        </w:tc>
      </w:tr>
    </w:tbl>
    <w:p w:rsidR="00CF0C86" w:rsidRPr="00A16863" w:rsidRDefault="00122BAC">
      <w:pPr>
        <w:pStyle w:val="ConsPlusNormal"/>
        <w:tabs>
          <w:tab w:val="left" w:pos="960"/>
        </w:tabs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7243" w:rsidRPr="00A16863"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E9DC76F" wp14:editId="25F8B9C1">
                <wp:simplePos x="0" y="0"/>
                <wp:positionH relativeFrom="column">
                  <wp:posOffset>129540</wp:posOffset>
                </wp:positionH>
                <wp:positionV relativeFrom="paragraph">
                  <wp:posOffset>307975</wp:posOffset>
                </wp:positionV>
                <wp:extent cx="2809240" cy="920115"/>
                <wp:effectExtent l="0" t="0" r="0" b="0"/>
                <wp:wrapNone/>
                <wp:docPr id="7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240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EE2C39" w:rsidRDefault="00EE2C39">
                            <w:pPr>
                              <w:pStyle w:val="FrameContents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9DC76F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0.2pt;margin-top:24.25pt;width:221.2pt;height:72.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" stroked="f">
                <v:textbox>
                  <w:txbxContent>
                    <w:p w:rsidR="00EE2C39" w:rsidRDefault="00EE2C39">
                      <w:pPr>
                        <w:pStyle w:val="FrameContents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0C86" w:rsidRPr="00A16863" w:rsidRDefault="00CF0C86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0C86" w:rsidRPr="00A16863" w:rsidRDefault="00CF0C86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0C86" w:rsidRPr="00A16863" w:rsidRDefault="00CF0C86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0C86" w:rsidRPr="00A16863" w:rsidRDefault="00CF0C86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0C86" w:rsidRPr="00A16863" w:rsidRDefault="00CF0C86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0C86" w:rsidRPr="00A16863" w:rsidRDefault="00CF0C86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0C86" w:rsidRPr="00A16863" w:rsidRDefault="00CF0C86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0C86" w:rsidRPr="00A16863" w:rsidRDefault="00CF0C86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0C86" w:rsidRPr="00A16863" w:rsidRDefault="00CF0C86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Hlk145584398"/>
      <w:bookmarkStart w:id="3" w:name="_Hlk145584348"/>
      <w:bookmarkEnd w:id="2"/>
      <w:bookmarkEnd w:id="3"/>
    </w:p>
    <w:p w:rsidR="00367F77" w:rsidRPr="00A16863" w:rsidRDefault="00367F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F77" w:rsidRPr="00A16863" w:rsidRDefault="00367F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C86" w:rsidRPr="00A16863" w:rsidRDefault="000B7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6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>
        <w:r w:rsidRPr="00A16863">
          <w:rPr>
            <w:rFonts w:ascii="Times New Roman" w:hAnsi="Times New Roman" w:cs="Times New Roman"/>
            <w:sz w:val="28"/>
            <w:szCs w:val="28"/>
          </w:rPr>
          <w:t>статей 130</w:t>
        </w:r>
      </w:hyperlink>
      <w:r w:rsidRPr="00A168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A16863">
          <w:rPr>
            <w:rFonts w:ascii="Times New Roman" w:hAnsi="Times New Roman" w:cs="Times New Roman"/>
            <w:sz w:val="28"/>
            <w:szCs w:val="28"/>
          </w:rPr>
          <w:t>132</w:t>
        </w:r>
      </w:hyperlink>
      <w:r w:rsidRPr="00A16863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статей 215, 296, пункта 2 статьи 552 Гражданского кодекса Российской Федерации, подпункта 1 пункта 4 статьи 35, пункта 6 статьи 39.7 Земельного кодекса Российской Федерации, </w:t>
      </w:r>
      <w:hyperlink r:id="rId11">
        <w:r w:rsidRPr="00A16863">
          <w:rPr>
            <w:rFonts w:ascii="Times New Roman" w:hAnsi="Times New Roman" w:cs="Times New Roman"/>
            <w:sz w:val="28"/>
            <w:szCs w:val="28"/>
          </w:rPr>
          <w:t>статей 35</w:t>
        </w:r>
      </w:hyperlink>
      <w:r w:rsidRPr="00A168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A16863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A168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A16863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Pr="00A1686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16863">
        <w:rPr>
          <w:rFonts w:ascii="Times New Roman" w:hAnsi="Times New Roman" w:cs="Times New Roman"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</w:t>
      </w:r>
      <w:hyperlink r:id="rId14">
        <w:r w:rsidRPr="00A16863">
          <w:rPr>
            <w:rFonts w:ascii="Times New Roman" w:hAnsi="Times New Roman" w:cs="Times New Roman"/>
            <w:sz w:val="28"/>
            <w:szCs w:val="28"/>
          </w:rPr>
          <w:t>статей 10</w:t>
        </w:r>
      </w:hyperlink>
      <w:r w:rsidRPr="00A168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A16863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A168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Pr="00A16863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A16863">
        <w:rPr>
          <w:rFonts w:ascii="Times New Roman" w:hAnsi="Times New Roman" w:cs="Times New Roman"/>
          <w:sz w:val="28"/>
          <w:szCs w:val="28"/>
        </w:rPr>
        <w:t xml:space="preserve">, абзаца третьего части 5 статьи 29 Федерального закона от 21.12.2001 № 178-ФЗ </w:t>
      </w:r>
      <w:r w:rsidRPr="00A16863">
        <w:rPr>
          <w:rFonts w:ascii="Times New Roman" w:hAnsi="Times New Roman" w:cs="Times New Roman"/>
          <w:sz w:val="28"/>
          <w:szCs w:val="28"/>
        </w:rPr>
        <w:br/>
        <w:t xml:space="preserve">«О приватизации государственного и муниципального имущества», </w:t>
      </w:r>
      <w:hyperlink r:id="rId17">
        <w:r w:rsidRPr="00A16863">
          <w:rPr>
            <w:rFonts w:ascii="Times New Roman" w:hAnsi="Times New Roman" w:cs="Times New Roman"/>
            <w:sz w:val="28"/>
            <w:szCs w:val="28"/>
          </w:rPr>
          <w:t>раздела 5</w:t>
        </w:r>
      </w:hyperlink>
      <w:r w:rsidRPr="00A16863">
        <w:rPr>
          <w:rFonts w:ascii="Times New Roman" w:hAnsi="Times New Roman" w:cs="Times New Roman"/>
          <w:sz w:val="28"/>
          <w:szCs w:val="28"/>
        </w:rPr>
        <w:t xml:space="preserve"> порядка управления и распоряжения имуществом, находящимся </w:t>
      </w:r>
      <w:r w:rsidRPr="00A16863">
        <w:rPr>
          <w:rFonts w:ascii="Times New Roman" w:hAnsi="Times New Roman" w:cs="Times New Roman"/>
          <w:sz w:val="28"/>
          <w:szCs w:val="28"/>
        </w:rPr>
        <w:br/>
        <w:t xml:space="preserve">в собственности муниципального образования «город Оренбург», утвержденного решением Оренбургского городского Совета от 31.08.2020 </w:t>
      </w:r>
      <w:r w:rsidRPr="00A16863">
        <w:rPr>
          <w:rFonts w:ascii="Times New Roman" w:hAnsi="Times New Roman" w:cs="Times New Roman"/>
          <w:sz w:val="28"/>
          <w:szCs w:val="28"/>
        </w:rPr>
        <w:br/>
        <w:t xml:space="preserve">№ 969, руководствуясь </w:t>
      </w:r>
      <w:hyperlink r:id="rId18">
        <w:r w:rsidRPr="00A16863">
          <w:rPr>
            <w:rFonts w:ascii="Times New Roman" w:hAnsi="Times New Roman" w:cs="Times New Roman"/>
            <w:sz w:val="28"/>
            <w:szCs w:val="28"/>
          </w:rPr>
          <w:t>статьями 27</w:t>
        </w:r>
      </w:hyperlink>
      <w:r w:rsidRPr="00A168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A16863">
          <w:rPr>
            <w:rFonts w:ascii="Times New Roman" w:hAnsi="Times New Roman" w:cs="Times New Roman"/>
            <w:sz w:val="28"/>
            <w:szCs w:val="28"/>
          </w:rPr>
          <w:t>53</w:t>
        </w:r>
      </w:hyperlink>
      <w:r w:rsidRPr="00A1686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Оренбург», принятого </w:t>
      </w:r>
      <w:hyperlink r:id="rId20">
        <w:r w:rsidRPr="00A16863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16863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</w:t>
      </w:r>
      <w:r w:rsidRPr="00A16863">
        <w:rPr>
          <w:rFonts w:ascii="Times New Roman" w:hAnsi="Times New Roman" w:cs="Times New Roman"/>
          <w:sz w:val="28"/>
          <w:szCs w:val="28"/>
        </w:rPr>
        <w:br/>
        <w:t>от 28.04.2015 № 1015, Оренбургский городской Совет РЕШИЛ:</w:t>
      </w:r>
    </w:p>
    <w:p w:rsidR="00CF0C86" w:rsidRPr="00A16863" w:rsidRDefault="000B7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63">
        <w:rPr>
          <w:rFonts w:ascii="Times New Roman" w:hAnsi="Times New Roman" w:cs="Times New Roman"/>
          <w:sz w:val="28"/>
          <w:szCs w:val="28"/>
        </w:rPr>
        <w:t xml:space="preserve">1. Внести </w:t>
      </w:r>
      <w:hyperlink r:id="rId21">
        <w:r w:rsidRPr="00A16863">
          <w:rPr>
            <w:rFonts w:ascii="Times New Roman" w:hAnsi="Times New Roman" w:cs="Times New Roman"/>
            <w:sz w:val="28"/>
            <w:szCs w:val="28"/>
          </w:rPr>
          <w:t>изменение</w:t>
        </w:r>
      </w:hyperlink>
      <w:r w:rsidRPr="00A16863">
        <w:rPr>
          <w:rFonts w:ascii="Times New Roman" w:hAnsi="Times New Roman" w:cs="Times New Roman"/>
          <w:sz w:val="28"/>
          <w:szCs w:val="28"/>
        </w:rPr>
        <w:t xml:space="preserve"> в решение Оренбургского городского Совета                    от 27.12.2022 № 291 «Об утверждении Прогнозного плана (программы) приватизации имущества муниципального образования «город Оренбург»                на 2023–2025 годы» (с изменениями, внесенными решениями Оренбургского </w:t>
      </w:r>
      <w:r w:rsidRPr="00A16863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Совета от 16.06.2023 № 378, от 22.12.2023 № 451, от 25.03.2024 </w:t>
      </w:r>
      <w:r w:rsidRPr="00A16863">
        <w:rPr>
          <w:rFonts w:ascii="Times New Roman" w:hAnsi="Times New Roman" w:cs="Times New Roman"/>
          <w:sz w:val="28"/>
          <w:szCs w:val="28"/>
        </w:rPr>
        <w:br/>
        <w:t xml:space="preserve">№ 486, от 27.08.2024 № 530, от 01.10.2024 № 541, от 01.11.2024 № 560, </w:t>
      </w:r>
      <w:r w:rsidRPr="00A16863">
        <w:rPr>
          <w:rFonts w:ascii="Times New Roman" w:hAnsi="Times New Roman" w:cs="Times New Roman"/>
          <w:sz w:val="28"/>
          <w:szCs w:val="28"/>
        </w:rPr>
        <w:br/>
        <w:t xml:space="preserve">от 24.12.2024 № 568, от 28.02.2025 № 594), изложив приложение </w:t>
      </w:r>
      <w:r w:rsidRPr="00A16863">
        <w:rPr>
          <w:rFonts w:ascii="Times New Roman" w:hAnsi="Times New Roman" w:cs="Times New Roman"/>
          <w:sz w:val="28"/>
          <w:szCs w:val="28"/>
        </w:rPr>
        <w:br/>
        <w:t>к Прогнозному плану (программе) приватизации имущества муниципального образования «город Оренбург» на 2023–2025 годы в новой редакции согласно приложению.</w:t>
      </w:r>
    </w:p>
    <w:p w:rsidR="00CF0C86" w:rsidRPr="00A16863" w:rsidRDefault="000B7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63">
        <w:rPr>
          <w:rFonts w:ascii="Times New Roman" w:hAnsi="Times New Roman" w:cs="Times New Roman"/>
          <w:sz w:val="28"/>
          <w:szCs w:val="28"/>
        </w:rPr>
        <w:t xml:space="preserve">2. Установить, что настоящее решение Совета вступает в силу после его официального опубликования, подлежит размещению на официальном Интернет-портале города Оренбурга и на официальном сайте Российской Федерации в информационно-телекоммуникационной сети «Интернет» </w:t>
      </w:r>
      <w:r w:rsidRPr="00A16863">
        <w:rPr>
          <w:rFonts w:ascii="Times New Roman" w:hAnsi="Times New Roman" w:cs="Times New Roman"/>
          <w:sz w:val="28"/>
          <w:szCs w:val="28"/>
        </w:rPr>
        <w:br/>
        <w:t>для размещения информации о проведении торгов (www.torgi.gov.ru).</w:t>
      </w:r>
    </w:p>
    <w:p w:rsidR="00CF0C86" w:rsidRPr="00A16863" w:rsidRDefault="000B7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63">
        <w:rPr>
          <w:rFonts w:ascii="Times New Roman" w:hAnsi="Times New Roman" w:cs="Times New Roman"/>
          <w:sz w:val="28"/>
          <w:szCs w:val="28"/>
        </w:rPr>
        <w:t>3. Поручить организацию исполнения настоящего решения Совета заместителю Главы города Оренбурга – начальнику департамента имущественных и жилищных отношений.</w:t>
      </w:r>
    </w:p>
    <w:p w:rsidR="00CF0C86" w:rsidRPr="00A16863" w:rsidRDefault="000B7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863">
        <w:rPr>
          <w:rFonts w:ascii="Times New Roman" w:hAnsi="Times New Roman" w:cs="Times New Roman"/>
          <w:sz w:val="28"/>
          <w:szCs w:val="28"/>
        </w:rPr>
        <w:t>4. Возложить контроль за исполнением настоящего решения Совета                             на председателя постоянного депутатского комитета по муниципальному хозяйству.</w:t>
      </w:r>
    </w:p>
    <w:p w:rsidR="00CF0C86" w:rsidRDefault="00CF0C86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1E8" w:rsidRPr="00A16863" w:rsidRDefault="00A401E8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0C86" w:rsidRPr="00A16863" w:rsidRDefault="000B7243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686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0C86" w:rsidRPr="00A16863" w:rsidRDefault="000B7243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6863">
        <w:rPr>
          <w:rFonts w:ascii="Times New Roman" w:hAnsi="Times New Roman" w:cs="Times New Roman"/>
          <w:sz w:val="28"/>
          <w:szCs w:val="28"/>
        </w:rPr>
        <w:t>Оренбургского городского Совета                                                     О.П. Березнева</w:t>
      </w:r>
    </w:p>
    <w:p w:rsidR="00CF0C86" w:rsidRPr="00A16863" w:rsidRDefault="00CF0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C86" w:rsidRPr="00A16863" w:rsidRDefault="000B7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863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CF0C86" w:rsidRPr="00A16863" w:rsidRDefault="000B7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863">
        <w:rPr>
          <w:rFonts w:ascii="Times New Roman" w:hAnsi="Times New Roman" w:cs="Times New Roman"/>
          <w:sz w:val="28"/>
          <w:szCs w:val="28"/>
        </w:rPr>
        <w:t>Главы города Оренбурга                                                                      В.П. Объедков</w:t>
      </w:r>
    </w:p>
    <w:p w:rsidR="00CF0C86" w:rsidRPr="00A16863" w:rsidRDefault="00CF0C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C86" w:rsidRPr="00A16863" w:rsidRDefault="00CF0C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C86" w:rsidRPr="00A16863" w:rsidRDefault="00CF0C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C86" w:rsidRPr="00A16863" w:rsidRDefault="00CF0C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C86" w:rsidRPr="00A16863" w:rsidRDefault="00CF0C86">
      <w:pPr>
        <w:rPr>
          <w:rFonts w:ascii="Times New Roman" w:hAnsi="Times New Roman" w:cs="Times New Roman"/>
          <w:b/>
          <w:sz w:val="28"/>
          <w:szCs w:val="28"/>
        </w:rPr>
        <w:sectPr w:rsidR="00CF0C86" w:rsidRPr="00A16863">
          <w:footerReference w:type="default" r:id="rId22"/>
          <w:pgSz w:w="11906" w:h="16838"/>
          <w:pgMar w:top="1134" w:right="567" w:bottom="1134" w:left="1701" w:header="0" w:footer="709" w:gutter="0"/>
          <w:cols w:space="720"/>
          <w:formProt w:val="0"/>
          <w:docGrid w:linePitch="360" w:charSpace="4096"/>
        </w:sectPr>
      </w:pPr>
    </w:p>
    <w:p w:rsidR="00CF0C86" w:rsidRPr="00A16863" w:rsidRDefault="000B7243">
      <w:pPr>
        <w:spacing w:after="0" w:line="240" w:lineRule="auto"/>
        <w:ind w:left="9912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1686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CF0C86" w:rsidRPr="00A16863" w:rsidRDefault="000B7243">
      <w:pPr>
        <w:spacing w:after="0" w:line="240" w:lineRule="auto"/>
        <w:ind w:left="9912" w:firstLine="708"/>
        <w:rPr>
          <w:rFonts w:ascii="Times New Roman" w:eastAsia="Calibri" w:hAnsi="Times New Roman" w:cs="Times New Roman"/>
          <w:sz w:val="28"/>
          <w:szCs w:val="28"/>
        </w:rPr>
      </w:pPr>
      <w:r w:rsidRPr="00A16863">
        <w:rPr>
          <w:rFonts w:ascii="Times New Roman" w:eastAsia="Calibri" w:hAnsi="Times New Roman" w:cs="Times New Roman"/>
          <w:sz w:val="28"/>
          <w:szCs w:val="28"/>
        </w:rPr>
        <w:t>к решению Совета</w:t>
      </w:r>
    </w:p>
    <w:p w:rsidR="00CF0C86" w:rsidRPr="00A16863" w:rsidRDefault="000B7243">
      <w:pPr>
        <w:spacing w:after="0" w:line="240" w:lineRule="auto"/>
        <w:ind w:left="10620"/>
        <w:rPr>
          <w:rFonts w:ascii="Times New Roman" w:eastAsia="Calibri" w:hAnsi="Times New Roman" w:cs="Times New Roman"/>
          <w:sz w:val="28"/>
          <w:szCs w:val="28"/>
        </w:rPr>
      </w:pPr>
      <w:r w:rsidRPr="00A1686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E2B0D" w:rsidRPr="005E2B0D">
        <w:rPr>
          <w:rFonts w:ascii="Times New Roman" w:hAnsi="Times New Roman" w:cs="Times New Roman"/>
          <w:sz w:val="28"/>
          <w:szCs w:val="28"/>
          <w:u w:val="single"/>
        </w:rPr>
        <w:t>16.06.2025</w:t>
      </w:r>
      <w:r w:rsidR="005E2B0D" w:rsidRPr="005E2B0D">
        <w:rPr>
          <w:rFonts w:ascii="Times New Roman" w:hAnsi="Times New Roman" w:cs="Times New Roman"/>
          <w:sz w:val="28"/>
          <w:szCs w:val="28"/>
        </w:rPr>
        <w:t xml:space="preserve"> № </w:t>
      </w:r>
      <w:r w:rsidR="005E2B0D" w:rsidRPr="005E2B0D">
        <w:rPr>
          <w:rFonts w:ascii="Times New Roman" w:hAnsi="Times New Roman" w:cs="Times New Roman"/>
          <w:sz w:val="28"/>
          <w:szCs w:val="28"/>
          <w:u w:val="single"/>
        </w:rPr>
        <w:t>624</w:t>
      </w:r>
    </w:p>
    <w:p w:rsidR="00CF0C86" w:rsidRPr="00A16863" w:rsidRDefault="00CF0C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C86" w:rsidRPr="00A16863" w:rsidRDefault="00CF0C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C86" w:rsidRPr="00A16863" w:rsidRDefault="000B7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6863">
        <w:rPr>
          <w:rFonts w:ascii="Times New Roman" w:eastAsia="Calibri" w:hAnsi="Times New Roman" w:cs="Times New Roman"/>
          <w:sz w:val="28"/>
          <w:szCs w:val="28"/>
        </w:rPr>
        <w:t>Имущество</w:t>
      </w:r>
    </w:p>
    <w:p w:rsidR="00CF0C86" w:rsidRPr="00A16863" w:rsidRDefault="000B7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686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«город Оренбург», приватизация</w:t>
      </w:r>
    </w:p>
    <w:p w:rsidR="00CF0C86" w:rsidRPr="00A16863" w:rsidRDefault="000B7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6863">
        <w:rPr>
          <w:rFonts w:ascii="Times New Roman" w:eastAsia="Calibri" w:hAnsi="Times New Roman" w:cs="Times New Roman"/>
          <w:sz w:val="28"/>
          <w:szCs w:val="28"/>
        </w:rPr>
        <w:t>которого планируется в 2023–2025 годах путем продажи</w:t>
      </w:r>
    </w:p>
    <w:p w:rsidR="00CF0C86" w:rsidRPr="00A16863" w:rsidRDefault="000B7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6863">
        <w:rPr>
          <w:rFonts w:ascii="Times New Roman" w:eastAsia="Calibri" w:hAnsi="Times New Roman" w:cs="Times New Roman"/>
          <w:sz w:val="28"/>
          <w:szCs w:val="28"/>
        </w:rPr>
        <w:t>объектов недвижимости согласно законодательству</w:t>
      </w:r>
    </w:p>
    <w:p w:rsidR="00CF0C86" w:rsidRPr="00A16863" w:rsidRDefault="000B7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6863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</w:p>
    <w:p w:rsidR="00CF0C86" w:rsidRPr="00A16863" w:rsidRDefault="00CF0C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29"/>
        <w:gridCol w:w="4568"/>
        <w:gridCol w:w="2045"/>
        <w:gridCol w:w="1897"/>
        <w:gridCol w:w="2326"/>
      </w:tblGrid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 w:rsidP="00FA08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муниципального имущества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Год приватизации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Предполагаемый доход от приватизации (руб.)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Медногорская</w:t>
            </w:r>
            <w:proofErr w:type="spellEnd"/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наименование: здание магазина, назначение: нежилое, количество этажей, </w:t>
            </w:r>
            <w:r w:rsidR="00B37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в том числе подземных этажей: 1, в том числе подземных 1, площадь: 331 кв. м, кадастровый номер: 56:44:0209011:138;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виды разрешенного использования: размещение объекта торговли, площадь: 904 +/- 10 кв. м, кадастровый номер: 56:44:0209012:33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1686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пер. Диспансерный, 19Б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1686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здание, назначение: нежилое, количество этажей, в том числе подземных: 2, в том числе подземных: 1, площадь: 286 кв. м, кадастровый номер: 56:44:0230014:150;</w:t>
            </w:r>
          </w:p>
          <w:p w:rsidR="00CF0C86" w:rsidRPr="00A16863" w:rsidRDefault="000B7243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1686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здание является объектом культурного наследия регионального значения </w:t>
            </w:r>
            <w:r w:rsidR="00B3781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            </w:t>
            </w:r>
            <w:r w:rsidRPr="00A1686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(вид – памятник) «Усадьба купца М.С. Усманова. Дом жилой», начало 1880-х годов; 1896-1904 гг.1905-1906 гг.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пер. Ивановский, 31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назначение: нежилое, количество этажей, в том числе подземных этажей: 2, в том числе подземных 0,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317,4 кв. м, кадастровый номер: 56:44:0231010:50;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виды разрешенного использования: деловое управление, площадь: 678 +/- 9 кв. м, кадастровый номер: 56:44:0231010:26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2 200 000,00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Пороховая, д. 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наименование: помещение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№ 3, назначение: нежилое, номер, тип этажа, на котором расположено помещение: этаж № подвал, площадь: 286,1 кв. м, кадастровый номер: 56:44:0434001:352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2 352 500,00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пер. Коммунальный, д. 5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назначение: нежилое, количество этажей, в том числе подземных этажей: 2, в том числе подземных 0,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608,8 кв. м, кадастровый номер: 56:44:0220008:42;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виды разрешенного использования: обслуживание жилой застройки (</w:t>
            </w:r>
            <w:hyperlink r:id="rId23"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код 2.7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Приказу Министерства экономического развития Российской Федерации от 01.09.2014 № 540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 утверждении классификатора видов разрешенного использования земельных участков», </w:t>
            </w:r>
            <w:hyperlink r:id="rId24"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группа № 2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№ 9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постановлению администрации города Оренбурга от 29.11.2016 № 3698-п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результатов государственной кадастровой оценки земель, входящих в состав территории муниципального образования «город Оренбург»), площадь: 622 +/- 9 кв. м, кадастровый номер: 56:44:0220008:351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2 500 000,00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Гражданская, д. 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помещение, наименование: нежилое помещение № 5, назначение: нежилое, номер, тип этажа, на котором расположено помещение: этаж № 1, площадь: 11,3 кв. м, кадастровый номер: 56:44:0101006:560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316 700,00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 w:rsidP="00EE2C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E2C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Больничный, д. 6а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 4, назначение: нежилое, номер, тип этажа, на котором расположено помещение: Подвал № -,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114.3 кв. м, кадастровый номер: 56:44:0000000:33140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1 166 700,00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Гугучкинский</w:t>
            </w:r>
            <w:proofErr w:type="spellEnd"/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здание 14А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назначение: нежилое, количество этажей, в том числе подземных этажей: </w:t>
            </w:r>
            <w:r w:rsidR="00B3781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2, в том числе подземных 0,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276,9 кв. м, кадастровый номер: 56:44:0230007:54;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здание является объектом культурного наследия местного (муниципального) значения (вид – памятник) «Дом жилой», вторая половина </w:t>
            </w:r>
            <w:r w:rsidRPr="00A16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Шевченко, д. 251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помещение, наименование: помещение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4, назначение: нежилое, номер, тип этажа, на котором расположено помещение: этаж № 5, площадь: 192,6 кв. м, кадастровый номер: 56:44:0407001:739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5 491 700,00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Пролетарская, д. 80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назначение: нежилое, количество этажей, в том числе подземных этажей: </w:t>
            </w:r>
            <w:r w:rsidR="00B3781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2, в том числе подземных 1,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284,9 кв. м, кадастровый номер: 56:44:0446011:58;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здание является объектом культурного наследия регионального значения </w:t>
            </w:r>
            <w:r w:rsidR="00B3781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(вид – памятник) «Главный дом городской усадьбы (деревянный)», 1840 г.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Советская/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Пролетарская, д. 34/19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назначение: нежилое, номер, тип этажа, на котором расположено помещение: этаж № 1, площадь: 94,7 кв. м, кадастровый номер: 56:44:0220005:220, здание, в котором находится помещение, является объектом культурного наследия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включено в единый государственный реестр объектов культурного наследия (памятников истории и культуры) народов Российской Федерации, расположенных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Оренбургской области приказом инспекции государственной охраны объектов культурного наследия Оренбургской области от 23.03.2021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№ 01-08-55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Советская/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Пролетарская, д. 34/19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назначение: нежилое, номер, тип этажа, на котором расположено помещение: этаж № подвал, площадь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46,9 кв. м, кадастровый номер: 56:44:0220005:221, здание, в котором находится помещение, является объектом культурного наследия, и включено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единый государственный реестр объектов культурного наследия (памятников истории и культуры) народов Российской Федерации, расположенных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Оренбургской области приказом инспекции государственной охраны объектов культурного наследия Оренбургской области от 23.03.2021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№ 01-08-55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законодательству Российской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пр. Автоматики, д. 10/4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наименование: здание проходной, назначение: нежилое, количество этажей, </w:t>
            </w:r>
            <w:r w:rsidR="007770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в том числе подземных этажей: 1, в том числе подземных 0, площадь: 21,3 кв. м, кадастровый номер: 56:44:0125003:330;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72+/- 3 кв. м, кадастровый номер: 56:44:0125003:730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пр. Автоматики, д. 10/5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здание, наименование: здание калориферной, назначение: нежилое, количество этажей, в том числе подземных этажей: 1, в том числе подземных 0, площадь: 26,2 кв. м, кадастровый номер: 56:44:0125003:494;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52+/- 3 кв. м, кадастровый номер: 56:44:0125003:731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пр. Автоматики, д. 10/6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наименование: здание проходной, назначение: нежилое, количество этажей,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подземных этажей: 1, в том числе подземных 0, площадь: 13,3 кв. м, кадастровый номер: 56:44:0125003:326;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48 +/- 2 кв. м, земельный участок № 10/6, кадастровый номер: 56:44:0125003:732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Юркина, д. 1/1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здание, наименование: склад, назначение: нежилое, количество этажей, в том числе подземных этажей: 1, в том числе подземных 0, площадь: 357 кв. м, кадастровый номер: 56:44:0331001:91;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наименование: здание склада, назначение: нежилое, количество этажей,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подземных этажей: 1, в том числе подземных 0, площадь: 357 кв. м, кадастровый номер: 56:44:0331001:76;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здание, наименование: склад, назначение: нежилое, количество этажей, в том числе подземных этажей: 1, в том числе подземных 0, площадь: 330 кв. м, кадастровый номер: 56:44:0331001:92;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площадь: 25167 кв. м, кадастровый номер: 56:44:0331001:44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4 500 000,00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Набережная, д. 25а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1, назначение: нежилое, номер, тип этажа, на котором расположено помещение: подвал № подвал, площадь: 283,1 кв. м, кадастровый номер: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56:44:0236010:412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с. Краснохолм,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Некрасова, д. 35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наименование: помещение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1, назначение: нежилое, номер, тип этажа, на котором расположено помещение: этаж № 01,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62,4 кв. м, кадаст</w:t>
            </w:r>
            <w:r w:rsidR="00FA081B">
              <w:rPr>
                <w:rFonts w:ascii="Times New Roman" w:hAnsi="Times New Roman" w:cs="Times New Roman"/>
                <w:sz w:val="24"/>
                <w:szCs w:val="24"/>
              </w:rPr>
              <w:t>ровый номер: 56:44:1001001:3845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Цвиллинга, д. 63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назначение: нежилое, количество этажей, в том числе подземных этажей: </w:t>
            </w:r>
            <w:r w:rsidR="0077700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1, в том числе подземных 0,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166.1 кв. м, кадастровый номер: 56:44:0346002:42;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виды разрешенного использования: коммунальное обслуживание (</w:t>
            </w:r>
            <w:hyperlink r:id="rId25"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код 3.1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приказу Федеральной службы государственной регистрации, кадастра и картографии от 10.11.2020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П/0412 «Об утверждении классификатора видов разрешенного использования земельных участков», </w:t>
            </w:r>
            <w:hyperlink r:id="rId26"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группа 9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№ 9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постановлению администрации города Оренбурга от 29.11.2016 № 3698-п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результатов государственной кадастровой оценки земель, входящих в состав территории муниципального образования «город Оренбург»), площадь: 424 +/- 7 кв. м, кадастровый номер: 56:44:0346002:149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1 200 000,00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Чкалова, д. 16/1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 3, назначение: нежилое, номер, тип этажа, на котором расположено помещение: подвал № -,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651,2 кв. м, кадастровый номер: 56:44:0222002:245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3 000 000,00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Постникова, д. 9а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 4, 2, назначение: нежилое, номер, тип этажа, на котором расположено помещение: подвал № -,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125,7 кв. м, кадастровый номер: 56:44:0000000:32751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Дружбы, д. 13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назначение: нежилое, номер, тип этажа, на котором расположено помещение: подвал № -,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279,3 кв. м, кадастровый номер: 56:44:0111003:2184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1 600 000,00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9 Января/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пер. Матросский, д. 44/11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помещение 1, назначение: нежилое, номер, тип этажа, на котором расположено помещение: этаж № 1, этаж № 2, площадь: 642,4 кв. м, кадастровый номер: 56:44:0219019:134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3 500 000,00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Пролетарская, д. 286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наименование: железнодорожный подъездной путь Оренбургской квартирно-эксплуатационной части района, примыкающий к подъездному пути </w:t>
            </w:r>
            <w:r w:rsidR="0077700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ПО «Стрела» на станции Оренбург; назначение: нежилое; протяженность: 1304 м; кадастровый номер: 56:44:0000000:6317;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наименование: здание административное; назначение: нежилое,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площадь: 87 кв. м; кадастровый номер: 56:44:0000000:6318;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здание, наименование: здание склада; назначение: нежилое; количество этажей, в том числе подземных этажей: 1, в том числе подземных 0; площадь: 539 кв. м; кадастровый номер: 56:44:0000000:6319;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здание, наименование: здание лесопильной рамы; назначение: нежилое; количество этажей, в том числе подземных этажей: 1, в том числе подземных 0; площадь: 54 кв. м; кадастровый номер: 56:44:0000000:6321;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здание, наименование: здание автовесов; назначение: нежилое; количество этажей, в том числе подземных этажей: 1, в том числе подземных 0; площадь: 75 кв. м; кадастровый номер: 56:44:0000000:6322;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пунктов; виды разрешенного использования: обеспечение обороны и безопасности (</w:t>
            </w:r>
            <w:hyperlink r:id="rId27"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код 8.0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приказу Федеральной службы государственной регистрации кадастра и картографии от 10.11.2020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П/0412 «Об утверждении классификатора видов разрешенного использования земельных участков»); площадь: 42881 кв. м +/- 72; местоположение: местоположение установлено относительно ориентира, расположенного в границах участка. Ориентир нежилое здание. Почтовый адрес ориентира: обл. Оренбургская,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Оренбург, ул. Пролетарская, 286; кадастровый номер: 56:44:0315001:19; ограничение прав и обременение объекта недвижимости: вид: Сервитут; дата государственной регистрации: 27.01.2020 18:10:24; срок, на который установлены ограничения прав и обременение объекта недвижимости: срок действия с 27.01.2020 на 49 лет; лицо, в пользу которого установлены ограничения прав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и обременения объекта недвижимости: ООО «</w:t>
            </w:r>
            <w:proofErr w:type="spellStart"/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ИнтерСтрой</w:t>
            </w:r>
            <w:proofErr w:type="spellEnd"/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», ИНН: 5609069640, ОГРН: 1085658028675; основание государственной регистрации: Решение Арбитражного суда Оренбургской области, № А47-12539/2018,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 04.07.2019, </w:t>
            </w:r>
            <w:hyperlink r:id="rId28"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Восемнадцатого арбитражного апелляционного суда, № 18АП-13509/2019, выдан 02.10.2019; земельный участок полностью расположен в границах зоны с реестровым номером 56:00-6.1185 от 22.02.2022, ограничение использования земельного участка в пределах зоны: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</w:t>
            </w:r>
            <w:hyperlink r:id="rId29">
              <w:proofErr w:type="spellStart"/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. г) п. 2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Правил выделения на ПТ </w:t>
            </w:r>
            <w:proofErr w:type="spellStart"/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подзон</w:t>
            </w:r>
            <w:proofErr w:type="spellEnd"/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постановлением Правительства РФ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от 02.12.2017 № 1460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43 500 000,00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Советская/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Пролетарская, д. 34/19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 1, назначение: нежилое, номер, тип этажа, на котором расположено помещение: Подвал № 0,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132,4 кв. м, кадастровый номер: 56:44:0232001:328, здание, в котором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находится помещение, является объектом культурного наследия и включено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единый государственный реестр объектов культурного наследия (памятников истории и культуры) народов Российской Федерации, расположенных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Оренбургской области, приказом инспекции государственной охраны объектов культурного наследия Оренбургской об</w:t>
            </w:r>
            <w:r w:rsidR="00777004">
              <w:rPr>
                <w:rFonts w:ascii="Times New Roman" w:hAnsi="Times New Roman" w:cs="Times New Roman"/>
                <w:sz w:val="24"/>
                <w:szCs w:val="24"/>
              </w:rPr>
              <w:t xml:space="preserve">ласти от 23.03.2021 </w:t>
            </w:r>
            <w:r w:rsidR="00777004">
              <w:rPr>
                <w:rFonts w:ascii="Times New Roman" w:hAnsi="Times New Roman" w:cs="Times New Roman"/>
                <w:sz w:val="24"/>
                <w:szCs w:val="24"/>
              </w:rPr>
              <w:br/>
              <w:t>№ 01-08-55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5 000 000,00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9 Января/ул. Кирова/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пер. Матросский,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д. 38/26/1 - 3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 3, назначение: нежилое, номер, тип этажа, на котором расположено помещение: Подвал № -,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312,6 кв. м, кадастровый номер: 56:44:0219019:119, здание, в котором находится помещение, является объектом культурного наследия и включено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единый государственный реестр объектов культурного наследия (памятников истории и культуры) народов Российской Федерации, расположенных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Оренбургской области, </w:t>
            </w:r>
            <w:hyperlink r:id="rId30"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культуры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и внешних связей Оренбургс</w:t>
            </w:r>
            <w:r w:rsidR="00777004">
              <w:rPr>
                <w:rFonts w:ascii="Times New Roman" w:hAnsi="Times New Roman" w:cs="Times New Roman"/>
                <w:sz w:val="24"/>
                <w:szCs w:val="24"/>
              </w:rPr>
              <w:t>кой области от 24.04.2015 № 146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12 000 000,00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Чичерина/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пер. Хозяйственный, д. 54/5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строительства, проектируемое назначение: нежилое, степень готовности объекта незавершенного строительства: 20 %, площадь: 487 кв. м, кадастровый номер: 56:44:0443007:73;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категория земель: земли населенных пунктов, виды разрешенного использования: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для строительства административно-офисного здания (</w:t>
            </w:r>
            <w:hyperlink r:id="rId31"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код 4.1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приказу Министерства экономического развития Российской Федерации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01.09.2014 № 540 «Об утверждении классификатора видов разрешенного использования земельных участков», </w:t>
            </w:r>
            <w:hyperlink r:id="rId32"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группа 7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№ 1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постановлению Правительства Оренбургской области от 24.12.2012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1122-п «Об утверждении результатов государственной кадастровой оценки земель населенных пунктов на территории Оренбургской области»),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518 +/- 8 кв. м, кадастровый номер: 56:44:0443007:11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5 500 000,00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Дружбы, д. 13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помещение, назначение: нежилое, номер, тип этажа, на котором расположено помещение: Подвал № подвал, площадь 36,8 кв. м, кадастровый номер: 56:44:0111003:3356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1 000 000,00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Брестская, д. 8 - 8/1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помещение № 2, назначение: нежилое, номер, тип этажа, на котором расположено помещение: Этаж № в подвале, площадь 112,5 кв. м, кадастровый номер: 56:44:0111001:2741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3 000 000,00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Чичерина, д. 21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 1, назначение: нежилое, номер, тип этажа, на котором расположено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помещение: Этаж № -, Этаж </w:t>
            </w:r>
            <w:r w:rsidR="007770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№ цокольный, площадь: 78 кв. м, кадастровый номер: 56:44:0453005:273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законодательству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4 000 000,00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 w:rsidP="006938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  <w:r w:rsidR="006938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Победы,</w:t>
            </w:r>
            <w:r w:rsidR="0069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д. 9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помещение 7, назначение: нежилое, номер, тип этажа, на котором расположено помещение: Подвал № Подвал, площадь: 55,8 кв. м, кадастровый номер: 56:44:0447001:228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1 500 000,00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Попова, д. 87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помещение 1; назначение: нежилое; номер, тип этажа, на котором расположено помещение: Цокольный этаж № -; площадь: 29,2 кв. м; кадастровый номер: 56:44:0429004:85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1 200 000,00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п. Нижнесакмарский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строительства, проектируемое назначение: жилое, площадь застройки: 493,6 кв. м, степень готовности объекта незавершенного строительства 70 %, кадастровый номер: 56:44:0000000:38329;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строительства, проектируемое назначение: жилой дом, площадь застройки: 509,6 кв. м, степень готовности объекта незавершенного строительства 89 %, кадастровый номер: 56:44:0000000:38385;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виды разрешенного использования: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для строительства трехэтажного многоквартирного жилого дома № 2 (секция 3 - 4) (</w:t>
            </w:r>
            <w:hyperlink r:id="rId33"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код 2.5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приказу Министерства экономического развития Российской Федерации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01.09.2014 № 540 «Об утверждении классификатора видов разрешенного использования земельных участков», </w:t>
            </w:r>
            <w:hyperlink r:id="rId34"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группа 2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№ 1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постановлению Правительства Оренбургской области от 24.12.2012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1122-п «Об утверждении результатов государственной кадастровой оценки земель населенных пунктов на территории Оренбургской области»),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3838 +/- 21 кв. м, кадастровый номер: 56:44:0000000:34961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10 000 000,00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52D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:rsidR="00CF0C86" w:rsidRPr="00A16863" w:rsidRDefault="000B7243" w:rsidP="004115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</w:t>
            </w:r>
            <w:r w:rsidR="0041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д. 1Б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 1, назначение: нежилое, площадь: 27,2 кв. м; номер, тип этажа,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котором расположено помещение, </w:t>
            </w:r>
            <w:proofErr w:type="spellStart"/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-место: этаж № 1, кадастровый номер: 56:44:0319015:289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 w:rsidP="004115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115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Промысловый,</w:t>
            </w:r>
            <w:r w:rsidR="0041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 2, назначение: нежилое, площадь: 184,5 кв. м; номер, тип этажа,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котором расположено помещение, </w:t>
            </w:r>
            <w:proofErr w:type="spellStart"/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-место: этаж № 1, кадастровый номер: 56:44:0217001:3533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2 800 000,00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Полигонная, д. 30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назначение: нежилое, количество этажей, в том числе подземных этажей: </w:t>
            </w:r>
            <w:r w:rsidR="0077700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2, в том числе подземных 0,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738,5 кв. м, кадастровый номер: 56:44:0418002:33;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виды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разрешенного использования: коммунальное обслуживание (</w:t>
            </w:r>
            <w:hyperlink r:id="rId35"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код 3.1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приказу Федеральной службы государственной регистрации, кадастра и картографии от 10.11.2020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П/0412 «Об утверждении классификатора видов разрешенного использования земельных участков», </w:t>
            </w:r>
            <w:hyperlink r:id="rId36"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группа 9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№ 9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постановлению администрации города Оренбурга от 29.11.2016 № 3698-п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результатов государственной кадастровой оценки земель, входящих в состав территории муниципального образования «город Оренбург»), площадь: 1001 кв. м, кадастровый номер: 56:44:0418002:23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7 000 000,00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 w:rsidP="004115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Яицкая/пер. Банный,</w:t>
            </w:r>
            <w:r w:rsidR="00411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д. 31/7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магазин, назначение: нежилое, площадь 57,1 кв. м, количество этажей, в том числе подземных: 1, в том числе подземных 0, кадастровый номер 56:44:0453017:43,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Оренбургская область,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Оренбург, ул. Яицкая/пер. Банный,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д. 31/7 (литер А6);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склад, назначение: нежилое, площадь 363,3 кв. м, количество этажей, в том числе подземных: 2, в том числе подземных 1, кадастровый номер 56:44:0453017:45, по адресу: Оренбургская область, г. Оренбург, ул. Яицкая/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пер. Банный, д. 31/7 (литер Д);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виды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разрешенного использования: магазины (</w:t>
            </w:r>
            <w:hyperlink r:id="rId37"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код 4.4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приказу Федеральной службы государственной регистрации, кадастра и картографии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10.11.2020 № П/0412 «Об утверждении классификатора видов разрешенного использования земельных участков», </w:t>
            </w:r>
            <w:hyperlink r:id="rId38"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группа 5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№ 9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постановлению администрации города Оренбурга от 29.11.2016 № 3698-п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результатов государственной кадастровой оценки земель, входящих в состав территории муниципального образования «город Оренбург»), площадь: 367 +/- 7 кв. м, кадастровый номер: 56:44:0453017:446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5 498 741,00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52D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Кирова, д. 42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 1, назначение: нежилое, количество этажей: № 1, № 2, площадь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315 кв. м, кадастровый номер: 56:44:0220008:579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3 198 435,00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 w:rsidP="004115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  <w:r w:rsidR="00411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Брыкина</w:t>
            </w:r>
            <w:proofErr w:type="spellEnd"/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здание, назначение: нежилое, количество этажей: 2, в том числе подземных 1, площадь: 136,2 кв. м, кадастровый номер: 56:44:0236005:65;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291/853 доли в праве общей долевой собственности на земельный участок, категория земель: земли населенных пунктов, виды разрешенного использования: малоэтажная многоквартирная жилая застройка, деловое управление (</w:t>
            </w:r>
            <w:hyperlink r:id="rId39"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коды 2.1.1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4.1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приказу Федеральной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государственной регистрации, кадастра и картографии от 10.11.2020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П/0412 «Об утверждении классификатора видов разрешенного использования земельных участков», </w:t>
            </w:r>
            <w:hyperlink r:id="rId41"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группы 2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>
              <w:r w:rsidRPr="00A16863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№ 9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постановлению администрации города Оренбурга от 29.11.2016 № 3698-п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результатов государственной кадастровой оценки земель, входящих в состав территории муниципального образования «город Оренбург»), площадь: 853 +/- 10 кв. м, кадастровый номер: 56:44:0236005:152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5 294 779,00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пер. Мастерской, д. 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здание, назначение: нежилое, количество этажей 1, в том числе подземных 0, площадь: 289,9 кв. м, кадастровый номер: 56:44:0232015:39;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здание является объектом культурного наследия и включено в единый государственный реестр объектов культурного наследия (памятников истории и культуры) народов Российской Федерации, расположенных на территории Оренбургской области, приказом Министерства культуры Российской Федерации от 07.10.2015 № 2436-р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Пролетарская/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Советская, д. 29/44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помещение № 7, назначение: нежилое, количество этажей: этаж № 1, этаж № 2, площадь 290,7 кв. м, кадастровый номер: 56:44:0220005:447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3 886 659,00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D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Ленинская, д. 49 - 51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помещение № 1, назначение: нежилое, количество этажей: этаж № 1, площадь 183,8 кв. м, кадастровый номер: 56:44:0232010:462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2 965 919,00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пер. Мастерской/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пер. Южный/пер. Почтовый,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д. 2/24/1 литер 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здание, назначение: нежилое, количество этажей 3, в том числе подземных 1, площадь: 231,3 кв. м, кадастровый номер: 56:44:0232015:38;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здание является объектом культурного наследия и включено в единый государственный реестр объектов культурного наследия (памятников истории и культуры) народов Российской Федерации, расположенных на территории Оренбургской области, приказом Министерства культуры Российской Федерации от 08.12.2023 № 150161-р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79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здание, назначение: нежилое, количество этажей 2, в том числе подземных 1, площадь: 383,5 кв. м, кадастровый номер: 56:44:0446007:95;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здание является объектом культурного наследия и включено в единый государственный реестр объектов культурного наследия (памятников истории и культуры) народов Российской Федерации, расположенных на территории Оренбургской области, приказом Министерства культуры Российской Федерации от 27.10.2022 № 143994-р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Чкалова, д. 26/1,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строение 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здание, назначение: нежилое, количество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этажей: 1, в том числе подземных: 0,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площадь: 136,3 кв. м, кадастровый номер: 56:44:0223001:1983;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виды разрешенного использования: земельные участки, предназначенные для размещения производственных строений, центральный тепловой пункт № 67,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144 +/- 4 кв. м, кадастровый номер: 56:44:0223001:268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1 363 000,00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Чкалова, д. 33/1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назначение: нежилое, количество этажей: 1, в том числе подземных: </w:t>
            </w:r>
            <w:r w:rsidR="007770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0, площадь: 153,7 кв. м, кадастровый номер: 56:44:0235001:294;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виды разрешенного использования: земельные участки, предназначенные для размещения производственных строений, центральный тепловой пункт № 70, площадь: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212 +/- 5 кв. м, кадастровый номер: 56:44:0235001:106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1 537 000,00</w:t>
            </w:r>
          </w:p>
        </w:tc>
      </w:tr>
      <w:tr w:rsidR="00A16863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ул. Чкалова, д. 39/1,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строение 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назначение: нежилое, количество этажей: 1, в том числе подземных: </w:t>
            </w:r>
            <w:r w:rsidR="0077700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0, площадь: 149,4 кв. м, кадастровый номер: 56:44:0235001:270;</w:t>
            </w:r>
          </w:p>
          <w:p w:rsidR="00CF0C86" w:rsidRPr="00A16863" w:rsidRDefault="000B7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виды разрешенного использования: размещение здания центрального теплового пункта (код 3.1 приложения к приказу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Министерства экономического развития Российской Федерации от 01.09.2014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540 «Об утверждении классификатора видов разрешенного использования земельных участков», группа 13 приложения № 1 к постановлению Правительства Оренбургской области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№ 1122-п «Об утверждении результатов государственной кадастровой оценки земель населенных пунктов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Оренбургской области»), площадь: 407 +/- 7 кв. м, кадастровый номер: 56:44:0235002:12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1 494 000,00</w:t>
            </w:r>
          </w:p>
        </w:tc>
      </w:tr>
      <w:tr w:rsidR="00CF0C86" w:rsidRPr="00A16863" w:rsidTr="00EE2C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CF0C86" w:rsidP="00FA081B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D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:rsidR="00CF0C86" w:rsidRPr="00A16863" w:rsidRDefault="000B7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Зауральная</w:t>
            </w:r>
            <w:proofErr w:type="spellEnd"/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 роща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здание, назначение: нежилое, количество этажей: 2, в том числе подземных 1, площадь: 411,9 кв. м, кадастровый номер: 56:44:0244001:459;</w:t>
            </w:r>
          </w:p>
          <w:p w:rsidR="00CF0C86" w:rsidRPr="00A16863" w:rsidRDefault="000B724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виды разрешенного использования: общественное питание (размещение объектов капитального строительства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целях устройства мест общественного питания (рестораны, кафе, столовые, закусочные, бары) (код 4.6 приложения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приказу Федеральной службы государственной регистрации, кадастра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картографии от 10.11.2020 № П/0412 «Об утверждении классификатора видов разрешенного использования земельных участков», группа приложения № 9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постановлению администрации города Оренбурга от 29.11.2016 № 3698-п </w:t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результатов государственной кадастровой оценки земель, входящих в состав территории муниципального образования «город Оренбург»), площадь: 380 +/- 7 кв. м, кадастровый номер: 56:44:0244001:458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86" w:rsidRPr="00A16863" w:rsidRDefault="000B7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63">
              <w:rPr>
                <w:rFonts w:ascii="Times New Roman" w:hAnsi="Times New Roman" w:cs="Times New Roman"/>
                <w:sz w:val="24"/>
                <w:szCs w:val="24"/>
              </w:rPr>
              <w:t>8 906 500,00</w:t>
            </w:r>
          </w:p>
        </w:tc>
      </w:tr>
    </w:tbl>
    <w:p w:rsidR="00CF0C86" w:rsidRPr="00A16863" w:rsidRDefault="00CF0C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sectPr w:rsidR="00CF0C86" w:rsidRPr="00A16863">
      <w:footerReference w:type="default" r:id="rId43"/>
      <w:footerReference w:type="first" r:id="rId44"/>
      <w:pgSz w:w="16838" w:h="11906" w:orient="landscape"/>
      <w:pgMar w:top="1134" w:right="567" w:bottom="1134" w:left="1701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79D" w:rsidRDefault="009D279D">
      <w:pPr>
        <w:spacing w:after="0" w:line="240" w:lineRule="auto"/>
      </w:pPr>
      <w:r>
        <w:separator/>
      </w:r>
    </w:p>
  </w:endnote>
  <w:endnote w:type="continuationSeparator" w:id="0">
    <w:p w:rsidR="009D279D" w:rsidRDefault="009D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39" w:rsidRDefault="00EE2C39">
    <w:pPr>
      <w:pStyle w:val="a8"/>
      <w:jc w:val="center"/>
    </w:pPr>
  </w:p>
  <w:p w:rsidR="00EE2C39" w:rsidRDefault="00EE2C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39" w:rsidRDefault="00EE2C39">
    <w:pPr>
      <w:pStyle w:val="a8"/>
      <w:jc w:val="center"/>
    </w:pPr>
  </w:p>
  <w:p w:rsidR="00EE2C39" w:rsidRDefault="00EE2C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39" w:rsidRDefault="00EE2C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79D" w:rsidRDefault="009D279D">
      <w:pPr>
        <w:spacing w:after="0" w:line="240" w:lineRule="auto"/>
      </w:pPr>
      <w:r>
        <w:separator/>
      </w:r>
    </w:p>
  </w:footnote>
  <w:footnote w:type="continuationSeparator" w:id="0">
    <w:p w:rsidR="009D279D" w:rsidRDefault="009D2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541"/>
    <w:multiLevelType w:val="multilevel"/>
    <w:tmpl w:val="DEAC2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014EB2"/>
    <w:multiLevelType w:val="multilevel"/>
    <w:tmpl w:val="9BB4F85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86"/>
    <w:rsid w:val="000B7243"/>
    <w:rsid w:val="00122BAC"/>
    <w:rsid w:val="00367F77"/>
    <w:rsid w:val="003A4889"/>
    <w:rsid w:val="0041152D"/>
    <w:rsid w:val="004D103E"/>
    <w:rsid w:val="004E5919"/>
    <w:rsid w:val="005E2B0D"/>
    <w:rsid w:val="00693805"/>
    <w:rsid w:val="006A485E"/>
    <w:rsid w:val="00777004"/>
    <w:rsid w:val="00857860"/>
    <w:rsid w:val="008A2F05"/>
    <w:rsid w:val="009D279D"/>
    <w:rsid w:val="00A16863"/>
    <w:rsid w:val="00A401E8"/>
    <w:rsid w:val="00AB5095"/>
    <w:rsid w:val="00AD5A14"/>
    <w:rsid w:val="00B37810"/>
    <w:rsid w:val="00BA5241"/>
    <w:rsid w:val="00C313AD"/>
    <w:rsid w:val="00C73693"/>
    <w:rsid w:val="00CF0C86"/>
    <w:rsid w:val="00EE2C39"/>
    <w:rsid w:val="00FA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B821-25D9-442F-8DBC-DEDFD9B8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A3B2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5A0855"/>
  </w:style>
  <w:style w:type="character" w:customStyle="1" w:styleId="a7">
    <w:name w:val="Нижний колонтитул Знак"/>
    <w:basedOn w:val="a0"/>
    <w:link w:val="a8"/>
    <w:uiPriority w:val="99"/>
    <w:qFormat/>
    <w:rsid w:val="005A0855"/>
  </w:style>
  <w:style w:type="character" w:styleId="a9">
    <w:name w:val="Subtle Emphasis"/>
    <w:basedOn w:val="a0"/>
    <w:uiPriority w:val="19"/>
    <w:qFormat/>
    <w:rsid w:val="00B94C2E"/>
    <w:rPr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1171A2"/>
    <w:rPr>
      <w:color w:val="0000FF" w:themeColor="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List Paragraph"/>
    <w:basedOn w:val="a"/>
    <w:uiPriority w:val="34"/>
    <w:qFormat/>
    <w:rsid w:val="00354B7B"/>
    <w:pPr>
      <w:ind w:left="720"/>
      <w:contextualSpacing/>
    </w:pPr>
  </w:style>
  <w:style w:type="paragraph" w:customStyle="1" w:styleId="s1">
    <w:name w:val="s_1"/>
    <w:basedOn w:val="a"/>
    <w:qFormat/>
    <w:rsid w:val="00F310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qFormat/>
    <w:rsid w:val="00F310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CA3B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qFormat/>
    <w:rsid w:val="00C66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AE02D6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AE02D6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nformat">
    <w:name w:val="ConsPlusNonformat"/>
    <w:qFormat/>
    <w:rsid w:val="006D4C6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rameContents">
    <w:name w:val="Frame Contents"/>
    <w:basedOn w:val="a"/>
    <w:qFormat/>
  </w:style>
  <w:style w:type="table" w:customStyle="1" w:styleId="1">
    <w:name w:val="Сетка таблицы1"/>
    <w:basedOn w:val="a1"/>
    <w:uiPriority w:val="39"/>
    <w:rsid w:val="00DB01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59"/>
    <w:rsid w:val="00DB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DA87955DB8F9C9FB6B9CFFA2A92D28D3AC0CB65ACF4B0CADFFC71AEB8AD26A8B95FF4BD0F1165FF0153CC0F036761403AF9F056FAC296BP8q2K" TargetMode="External"/><Relationship Id="rId18" Type="http://schemas.openxmlformats.org/officeDocument/2006/relationships/hyperlink" Target="consultantplus://offline/ref=9ADA87955DB8F9C9FB6B82F2B4C5702CD7A35ABA52CA435FF2ACC14DB4DAD43FCBD5F91E93B51D5DF01E6C91BD682F4442E4930574B028689F010D15PBq2K" TargetMode="External"/><Relationship Id="rId26" Type="http://schemas.openxmlformats.org/officeDocument/2006/relationships/hyperlink" Target="https://login.consultant.ru/link/?req=doc&amp;base=RLAW390&amp;n=90973&amp;dst=101079" TargetMode="External"/><Relationship Id="rId39" Type="http://schemas.openxmlformats.org/officeDocument/2006/relationships/hyperlink" Target="https://login.consultant.ru/link/?req=doc&amp;base=LAW&amp;n=423603&amp;dst=100088" TargetMode="External"/><Relationship Id="rId21" Type="http://schemas.openxmlformats.org/officeDocument/2006/relationships/hyperlink" Target="consultantplus://offline/ref=9ADA87955DB8F9C9FB6B82F2B4C5702CD7A35ABA52CA4452F5ACC14DB4DAD43FCBD5F91E93B51D5DF01E6890B7682F4442E4930574B028689F010D15PBq2K" TargetMode="External"/><Relationship Id="rId34" Type="http://schemas.openxmlformats.org/officeDocument/2006/relationships/hyperlink" Target="https://login.consultant.ru/link/?req=doc&amp;base=RLAW390&amp;n=93439&amp;dst=100020" TargetMode="External"/><Relationship Id="rId42" Type="http://schemas.openxmlformats.org/officeDocument/2006/relationships/hyperlink" Target="https://login.consultant.ru/link/?req=doc&amp;base=RLAW390&amp;n=90973&amp;dst=10107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DA87955DB8F9C9FB6B9CFFA2A92D28D3AC06B357CE4B0CADFFC71AEB8AD26A8B95FF4ED0FA440DB44B6590B17D7A1418B39E06P7q2K" TargetMode="External"/><Relationship Id="rId29" Type="http://schemas.openxmlformats.org/officeDocument/2006/relationships/hyperlink" Target="https://login.consultant.ru/link/?req=doc&amp;base=LAW&amp;n=438369&amp;dst=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DA87955DB8F9C9FB6B9CFFA2A92D28D3AC0CB65ACF4B0CADFFC71AEB8AD26A8B95FF4BD0F11355F5153CC0F036761403AF9F056FAC296BP8q2K" TargetMode="External"/><Relationship Id="rId24" Type="http://schemas.openxmlformats.org/officeDocument/2006/relationships/hyperlink" Target="https://login.consultant.ru/link/?req=doc&amp;base=RLAW390&amp;n=90973&amp;dst=101072" TargetMode="External"/><Relationship Id="rId32" Type="http://schemas.openxmlformats.org/officeDocument/2006/relationships/hyperlink" Target="https://login.consultant.ru/link/?req=doc&amp;base=RLAW390&amp;n=93439&amp;dst=100025" TargetMode="External"/><Relationship Id="rId37" Type="http://schemas.openxmlformats.org/officeDocument/2006/relationships/hyperlink" Target="https://login.consultant.ru/link/?req=doc&amp;base=LAW&amp;n=423603&amp;dst=100226" TargetMode="External"/><Relationship Id="rId40" Type="http://schemas.openxmlformats.org/officeDocument/2006/relationships/hyperlink" Target="https://login.consultant.ru/link/?req=doc&amp;base=LAW&amp;n=423603&amp;dst=100217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DA87955DB8F9C9FB6B9CFFA2A92D28D3AC06B357CE4B0CADFFC71AEB8AD26A8B95FF4BD0F11055F3153CC0F036761403AF9F056FAC296BP8q2K" TargetMode="External"/><Relationship Id="rId23" Type="http://schemas.openxmlformats.org/officeDocument/2006/relationships/hyperlink" Target="https://login.consultant.ru/link/?req=doc&amp;base=LAW&amp;n=321389&amp;dst=138" TargetMode="External"/><Relationship Id="rId28" Type="http://schemas.openxmlformats.org/officeDocument/2006/relationships/hyperlink" Target="https://login.consultant.ru/link/?req=doc&amp;base=RAPS018&amp;n=149598" TargetMode="External"/><Relationship Id="rId36" Type="http://schemas.openxmlformats.org/officeDocument/2006/relationships/hyperlink" Target="https://login.consultant.ru/link/?req=doc&amp;base=RLAW390&amp;n=90973&amp;dst=101079" TargetMode="External"/><Relationship Id="rId10" Type="http://schemas.openxmlformats.org/officeDocument/2006/relationships/hyperlink" Target="consultantplus://offline/ref=9ADA87955DB8F9C9FB6B9CFFA2A92D28D5A003B2589E1C0EFCAAC91FE3DA9A7AC5D0F24AD5F91257A44F2CC4B9627E0B07B0800671ACP2qAK" TargetMode="External"/><Relationship Id="rId19" Type="http://schemas.openxmlformats.org/officeDocument/2006/relationships/hyperlink" Target="consultantplus://offline/ref=9ADA87955DB8F9C9FB6B82F2B4C5702CD7A35ABA52CA435FF2ACC14DB4DAD43FCBD5F91E93B51D5DF01F6996BC682F4442E4930574B028689F010D15PBq2K" TargetMode="External"/><Relationship Id="rId31" Type="http://schemas.openxmlformats.org/officeDocument/2006/relationships/hyperlink" Target="https://login.consultant.ru/link/?req=doc&amp;base=LAW&amp;n=321389&amp;dst=58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DA87955DB8F9C9FB6B9CFFA2A92D28D5A003B2589E1C0EFCAAC91FE3DA9A7AC5D0F24AD5F61657A44F2CC4B9627E0B07B0800671ACP2qAK" TargetMode="External"/><Relationship Id="rId14" Type="http://schemas.openxmlformats.org/officeDocument/2006/relationships/hyperlink" Target="consultantplus://offline/ref=9ADA87955DB8F9C9FB6B9CFFA2A92D28D3AC06B357CE4B0CADFFC71AEB8AD26A8B95FF4BD0F1105BF5153CC0F036761403AF9F056FAC296BP8q2K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login.consultant.ru/link/?req=doc&amp;base=LAW&amp;n=423603&amp;dst=100400" TargetMode="External"/><Relationship Id="rId30" Type="http://schemas.openxmlformats.org/officeDocument/2006/relationships/hyperlink" Target="https://login.consultant.ru/link/?req=doc&amp;base=RLAW390&amp;n=67308" TargetMode="External"/><Relationship Id="rId35" Type="http://schemas.openxmlformats.org/officeDocument/2006/relationships/hyperlink" Target="https://login.consultant.ru/link/?req=doc&amp;base=LAW&amp;n=423603&amp;dst=100115" TargetMode="External"/><Relationship Id="rId43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consultantplus://offline/ref=9ADA87955DB8F9C9FB6B9CFFA2A92D28D3AC0CB65ACF4B0CADFFC71AEB8AD26A8B95FF4BD0F11554F8153CC0F036761403AF9F056FAC296BP8q2K" TargetMode="External"/><Relationship Id="rId17" Type="http://schemas.openxmlformats.org/officeDocument/2006/relationships/hyperlink" Target="consultantplus://offline/ref=9ADA87955DB8F9C9FB6B82F2B4C5702CD7A35ABA52CA415EF6A2C14DB4DAD43FCBD5F91E93B51D5DF01E6999B0682F4442E4930574B028689F010D15PBq2K" TargetMode="External"/><Relationship Id="rId25" Type="http://schemas.openxmlformats.org/officeDocument/2006/relationships/hyperlink" Target="https://login.consultant.ru/link/?req=doc&amp;base=LAW&amp;n=423603&amp;dst=100115" TargetMode="External"/><Relationship Id="rId33" Type="http://schemas.openxmlformats.org/officeDocument/2006/relationships/hyperlink" Target="https://login.consultant.ru/link/?req=doc&amp;base=LAW&amp;n=321389&amp;dst=100092" TargetMode="External"/><Relationship Id="rId38" Type="http://schemas.openxmlformats.org/officeDocument/2006/relationships/hyperlink" Target="https://login.consultant.ru/link/?req=doc&amp;base=RLAW390&amp;n=90973&amp;dst=101075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9ADA87955DB8F9C9FB6B82F2B4C5702CD7A35ABA55C9435CF5A09C47BC83D83DCCDAA61B94A41D5DF5006990AA617B17P0q5K" TargetMode="External"/><Relationship Id="rId41" Type="http://schemas.openxmlformats.org/officeDocument/2006/relationships/hyperlink" Target="https://login.consultant.ru/link/?req=doc&amp;base=RLAW390&amp;n=90973&amp;dst=101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5C05-5B68-4FF9-A740-FE605551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5032</Words>
  <Characters>28688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Максим Владимирович</dc:creator>
  <cp:lastModifiedBy>ЯРОСЛАВ</cp:lastModifiedBy>
  <cp:revision>2</cp:revision>
  <cp:lastPrinted>2025-06-09T07:08:00Z</cp:lastPrinted>
  <dcterms:created xsi:type="dcterms:W3CDTF">2025-08-01T10:18:00Z</dcterms:created>
  <dcterms:modified xsi:type="dcterms:W3CDTF">2025-08-01T10:18:00Z</dcterms:modified>
  <dc:language>ru-RU</dc:language>
</cp:coreProperties>
</file>