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3707B2" w:rsidRDefault="00EE4C33" w:rsidP="0069697D">
      <w:pPr>
        <w:jc w:val="center"/>
        <w:rPr>
          <w:rFonts w:eastAsiaTheme="minorHAnsi"/>
          <w:b/>
          <w:sz w:val="24"/>
          <w:szCs w:val="24"/>
        </w:rPr>
      </w:pPr>
      <w:r w:rsidRPr="003707B2">
        <w:rPr>
          <w:rFonts w:eastAsiaTheme="minorHAnsi"/>
          <w:b/>
          <w:sz w:val="24"/>
          <w:szCs w:val="24"/>
        </w:rPr>
        <w:t>ЗАКЛЮЧЕНИЕ</w:t>
      </w:r>
    </w:p>
    <w:p w:rsidR="003C1692" w:rsidRPr="003707B2" w:rsidRDefault="00EE4C33" w:rsidP="0069697D">
      <w:pPr>
        <w:jc w:val="center"/>
        <w:rPr>
          <w:rFonts w:eastAsiaTheme="minorHAnsi"/>
          <w:b/>
          <w:sz w:val="24"/>
          <w:szCs w:val="24"/>
        </w:rPr>
      </w:pPr>
      <w:r w:rsidRPr="003707B2">
        <w:rPr>
          <w:rFonts w:eastAsiaTheme="minorHAnsi"/>
          <w:b/>
          <w:sz w:val="24"/>
          <w:szCs w:val="24"/>
        </w:rPr>
        <w:t xml:space="preserve">ОТ </w:t>
      </w:r>
      <w:r w:rsidR="00562532">
        <w:rPr>
          <w:rFonts w:eastAsiaTheme="minorHAnsi"/>
          <w:b/>
          <w:sz w:val="24"/>
          <w:szCs w:val="24"/>
        </w:rPr>
        <w:t>13</w:t>
      </w:r>
      <w:r w:rsidRPr="003707B2">
        <w:rPr>
          <w:rFonts w:eastAsiaTheme="minorHAnsi"/>
          <w:b/>
          <w:sz w:val="24"/>
          <w:szCs w:val="24"/>
        </w:rPr>
        <w:t>.</w:t>
      </w:r>
      <w:r w:rsidR="00115C6E" w:rsidRPr="003707B2">
        <w:rPr>
          <w:rFonts w:eastAsiaTheme="minorHAnsi"/>
          <w:b/>
          <w:sz w:val="24"/>
          <w:szCs w:val="24"/>
        </w:rPr>
        <w:t>0</w:t>
      </w:r>
      <w:r w:rsidR="00562532">
        <w:rPr>
          <w:rFonts w:eastAsiaTheme="minorHAnsi"/>
          <w:b/>
          <w:sz w:val="24"/>
          <w:szCs w:val="24"/>
        </w:rPr>
        <w:t>4</w:t>
      </w:r>
      <w:r w:rsidRPr="003707B2">
        <w:rPr>
          <w:rFonts w:eastAsiaTheme="minorHAnsi"/>
          <w:b/>
          <w:sz w:val="24"/>
          <w:szCs w:val="24"/>
        </w:rPr>
        <w:t>.202</w:t>
      </w:r>
      <w:r w:rsidR="00562532">
        <w:rPr>
          <w:rFonts w:eastAsiaTheme="minorHAnsi"/>
          <w:b/>
          <w:sz w:val="24"/>
          <w:szCs w:val="24"/>
        </w:rPr>
        <w:t>6</w:t>
      </w:r>
      <w:r w:rsidRPr="003707B2">
        <w:rPr>
          <w:rFonts w:eastAsiaTheme="minorHAnsi"/>
          <w:b/>
          <w:sz w:val="24"/>
          <w:szCs w:val="24"/>
        </w:rPr>
        <w:t xml:space="preserve"> № Б/Н О РЕЗУЛЬТАТАХ</w:t>
      </w:r>
    </w:p>
    <w:p w:rsidR="003C1692" w:rsidRPr="003707B2" w:rsidRDefault="003B05D2" w:rsidP="0069697D">
      <w:pPr>
        <w:jc w:val="center"/>
        <w:rPr>
          <w:rFonts w:eastAsiaTheme="minorHAnsi"/>
          <w:b/>
          <w:sz w:val="24"/>
          <w:szCs w:val="24"/>
        </w:rPr>
      </w:pPr>
      <w:r w:rsidRPr="003707B2">
        <w:rPr>
          <w:rFonts w:eastAsiaTheme="minorHAnsi"/>
          <w:b/>
          <w:sz w:val="24"/>
          <w:szCs w:val="24"/>
        </w:rPr>
        <w:t>ПУБЛИЧНЫХ СЛУШАНИЙ</w:t>
      </w:r>
      <w:r w:rsidR="00EE4C33" w:rsidRPr="003707B2">
        <w:rPr>
          <w:rFonts w:eastAsiaTheme="minorHAnsi"/>
          <w:b/>
          <w:sz w:val="24"/>
          <w:szCs w:val="24"/>
        </w:rPr>
        <w:t xml:space="preserve"> ПО ПРОЕКТУ</w:t>
      </w:r>
    </w:p>
    <w:p w:rsidR="00500BCD" w:rsidRPr="00500BCD" w:rsidRDefault="00EE4C33" w:rsidP="0069697D">
      <w:pPr>
        <w:jc w:val="center"/>
        <w:rPr>
          <w:rFonts w:eastAsiaTheme="minorHAnsi"/>
          <w:b/>
          <w:sz w:val="24"/>
          <w:szCs w:val="24"/>
        </w:rPr>
      </w:pPr>
      <w:r w:rsidRPr="003707B2">
        <w:rPr>
          <w:rFonts w:eastAsiaTheme="minorHAnsi"/>
          <w:b/>
          <w:sz w:val="24"/>
          <w:szCs w:val="24"/>
        </w:rPr>
        <w:t>«</w:t>
      </w:r>
      <w:r w:rsidR="00C64BDF" w:rsidRPr="003707B2">
        <w:rPr>
          <w:rFonts w:eastAsiaTheme="minorHAnsi"/>
          <w:b/>
          <w:sz w:val="24"/>
          <w:szCs w:val="24"/>
        </w:rPr>
        <w:t xml:space="preserve">О проведении </w:t>
      </w:r>
      <w:r w:rsidR="00500BCD">
        <w:rPr>
          <w:rFonts w:eastAsiaTheme="minorHAnsi"/>
          <w:b/>
          <w:sz w:val="24"/>
          <w:szCs w:val="24"/>
        </w:rPr>
        <w:t>публичных слушаний по проекту о</w:t>
      </w:r>
      <w:r w:rsidR="00500BCD" w:rsidRPr="00500BCD">
        <w:rPr>
          <w:rFonts w:eastAsiaTheme="minorHAnsi"/>
          <w:b/>
          <w:sz w:val="24"/>
          <w:szCs w:val="24"/>
        </w:rPr>
        <w:t xml:space="preserve"> внесении изменений</w:t>
      </w:r>
    </w:p>
    <w:p w:rsidR="00500BCD" w:rsidRPr="00500BCD" w:rsidRDefault="00500BCD" w:rsidP="0069697D">
      <w:pPr>
        <w:jc w:val="center"/>
        <w:rPr>
          <w:rFonts w:eastAsiaTheme="minorHAnsi"/>
          <w:b/>
          <w:sz w:val="24"/>
          <w:szCs w:val="24"/>
        </w:rPr>
      </w:pPr>
      <w:r w:rsidRPr="00500BCD">
        <w:rPr>
          <w:rFonts w:eastAsiaTheme="minorHAnsi"/>
          <w:b/>
          <w:sz w:val="24"/>
          <w:szCs w:val="24"/>
        </w:rPr>
        <w:t xml:space="preserve">в Правила землепользования и застройки муниципального образования </w:t>
      </w:r>
    </w:p>
    <w:p w:rsidR="00500BCD" w:rsidRDefault="00500BCD" w:rsidP="0069697D">
      <w:pPr>
        <w:jc w:val="center"/>
        <w:rPr>
          <w:rFonts w:ascii="Courier New" w:eastAsiaTheme="minorHAnsi" w:hAnsi="Courier New" w:cs="Courier New"/>
          <w:sz w:val="24"/>
          <w:szCs w:val="24"/>
          <w:lang w:eastAsia="en-US"/>
        </w:rPr>
      </w:pPr>
      <w:r w:rsidRPr="00500BCD">
        <w:rPr>
          <w:rFonts w:eastAsiaTheme="minorHAnsi"/>
          <w:b/>
          <w:sz w:val="24"/>
          <w:szCs w:val="24"/>
        </w:rPr>
        <w:t>город Оренбург Оренбургской области</w:t>
      </w:r>
      <w:r w:rsidR="00EE4C33" w:rsidRPr="003707B2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</w:t>
      </w:r>
    </w:p>
    <w:p w:rsidR="003C1692" w:rsidRPr="003707B2" w:rsidRDefault="00EE4C33" w:rsidP="00500BCD">
      <w:pPr>
        <w:jc w:val="center"/>
        <w:rPr>
          <w:rFonts w:ascii="Courier New" w:eastAsiaTheme="minorHAnsi" w:hAnsi="Courier New" w:cs="Courier New"/>
          <w:sz w:val="24"/>
          <w:szCs w:val="24"/>
          <w:lang w:eastAsia="en-US"/>
        </w:rPr>
      </w:pPr>
      <w:r w:rsidRPr="003707B2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         </w:t>
      </w:r>
    </w:p>
    <w:p w:rsidR="00D74E4B" w:rsidRPr="003707B2" w:rsidRDefault="003B05D2" w:rsidP="0056253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 xml:space="preserve">На основании протокола публичных слушаний от </w:t>
      </w:r>
      <w:r w:rsidR="00562532">
        <w:rPr>
          <w:sz w:val="24"/>
          <w:szCs w:val="24"/>
        </w:rPr>
        <w:t>13</w:t>
      </w:r>
      <w:r w:rsidR="00EB773F" w:rsidRPr="00EB773F">
        <w:rPr>
          <w:sz w:val="24"/>
          <w:szCs w:val="24"/>
        </w:rPr>
        <w:t>.0</w:t>
      </w:r>
      <w:r w:rsidR="00562532">
        <w:rPr>
          <w:sz w:val="24"/>
          <w:szCs w:val="24"/>
        </w:rPr>
        <w:t>4.2026</w:t>
      </w:r>
      <w:r w:rsidR="00EB773F">
        <w:rPr>
          <w:sz w:val="24"/>
          <w:szCs w:val="24"/>
        </w:rPr>
        <w:t xml:space="preserve"> </w:t>
      </w:r>
      <w:r w:rsidRPr="003707B2">
        <w:rPr>
          <w:rFonts w:eastAsiaTheme="minorHAnsi"/>
          <w:sz w:val="24"/>
          <w:szCs w:val="24"/>
        </w:rPr>
        <w:t xml:space="preserve">№ б/н </w:t>
      </w:r>
      <w:r w:rsidR="008817B0" w:rsidRPr="003707B2">
        <w:rPr>
          <w:rFonts w:eastAsiaTheme="minorHAnsi"/>
          <w:sz w:val="24"/>
          <w:szCs w:val="24"/>
          <w:lang w:eastAsia="en-US"/>
        </w:rPr>
        <w:t>принято решение:</w:t>
      </w:r>
    </w:p>
    <w:p w:rsidR="003707B2" w:rsidRPr="003707B2" w:rsidRDefault="003707B2" w:rsidP="00285294">
      <w:pPr>
        <w:ind w:firstLine="709"/>
        <w:jc w:val="both"/>
        <w:rPr>
          <w:sz w:val="24"/>
          <w:szCs w:val="24"/>
        </w:rPr>
      </w:pPr>
      <w:r w:rsidRPr="003707B2">
        <w:rPr>
          <w:sz w:val="24"/>
          <w:szCs w:val="24"/>
        </w:rPr>
        <w:t xml:space="preserve">1. </w:t>
      </w:r>
      <w:r w:rsidR="00EB773F" w:rsidRPr="00EB773F">
        <w:rPr>
          <w:sz w:val="24"/>
          <w:szCs w:val="24"/>
        </w:rPr>
        <w:t xml:space="preserve">Признать публичные слушания, проводимые </w:t>
      </w:r>
      <w:r w:rsidR="00562532" w:rsidRPr="00562532">
        <w:rPr>
          <w:sz w:val="24"/>
          <w:szCs w:val="24"/>
        </w:rPr>
        <w:t>13.04.2026</w:t>
      </w:r>
      <w:r w:rsidR="00EB773F" w:rsidRPr="00EB773F">
        <w:rPr>
          <w:sz w:val="24"/>
          <w:szCs w:val="24"/>
        </w:rPr>
        <w:t xml:space="preserve"> по проекту о внесении изменений </w:t>
      </w:r>
      <w:r w:rsidR="00D71E8D" w:rsidRPr="00D71E8D">
        <w:rPr>
          <w:sz w:val="24"/>
          <w:szCs w:val="24"/>
        </w:rPr>
        <w:t xml:space="preserve">                  </w:t>
      </w:r>
      <w:r w:rsidR="00EB773F" w:rsidRPr="00EB773F">
        <w:rPr>
          <w:sz w:val="24"/>
          <w:szCs w:val="24"/>
        </w:rPr>
        <w:t>в Правила землепользования и застро</w:t>
      </w:r>
      <w:r w:rsidR="00AA62C5">
        <w:rPr>
          <w:sz w:val="24"/>
          <w:szCs w:val="24"/>
        </w:rPr>
        <w:t>йки муниципального образования город Оренбург Оренбургской области</w:t>
      </w:r>
      <w:r w:rsidR="00EB773F" w:rsidRPr="00EB773F">
        <w:rPr>
          <w:sz w:val="24"/>
          <w:szCs w:val="24"/>
        </w:rPr>
        <w:t xml:space="preserve">, подлежащий рассмотрению на публичных слушаниях, проводимых на основании постановления Главы города Оренбурга от </w:t>
      </w:r>
      <w:r w:rsidR="00562532">
        <w:rPr>
          <w:sz w:val="24"/>
          <w:szCs w:val="24"/>
        </w:rPr>
        <w:t>30</w:t>
      </w:r>
      <w:r w:rsidR="00EB773F" w:rsidRPr="00EB773F">
        <w:rPr>
          <w:sz w:val="24"/>
          <w:szCs w:val="24"/>
        </w:rPr>
        <w:t>.0</w:t>
      </w:r>
      <w:r w:rsidR="00285294">
        <w:rPr>
          <w:sz w:val="24"/>
          <w:szCs w:val="24"/>
        </w:rPr>
        <w:t xml:space="preserve">3.2026 </w:t>
      </w:r>
      <w:r w:rsidR="00EB773F" w:rsidRPr="00EB773F">
        <w:rPr>
          <w:sz w:val="24"/>
          <w:szCs w:val="24"/>
        </w:rPr>
        <w:t xml:space="preserve">№ </w:t>
      </w:r>
      <w:r w:rsidR="00562532">
        <w:rPr>
          <w:sz w:val="24"/>
          <w:szCs w:val="24"/>
        </w:rPr>
        <w:t>38</w:t>
      </w:r>
      <w:r w:rsidR="00EB773F" w:rsidRPr="00EB773F">
        <w:rPr>
          <w:sz w:val="24"/>
          <w:szCs w:val="24"/>
        </w:rPr>
        <w:t xml:space="preserve">–п и публикации в газете «Вечерний Оренбург» </w:t>
      </w:r>
      <w:r w:rsidR="00562532">
        <w:rPr>
          <w:sz w:val="24"/>
          <w:szCs w:val="24"/>
        </w:rPr>
        <w:t>(№ 24 от 01</w:t>
      </w:r>
      <w:r w:rsidR="00500BCD" w:rsidRPr="00500BCD">
        <w:rPr>
          <w:sz w:val="24"/>
          <w:szCs w:val="24"/>
        </w:rPr>
        <w:t>.0</w:t>
      </w:r>
      <w:r w:rsidR="00004ACE">
        <w:rPr>
          <w:sz w:val="24"/>
          <w:szCs w:val="24"/>
        </w:rPr>
        <w:t>4.2026</w:t>
      </w:r>
      <w:r w:rsidR="00EB773F" w:rsidRPr="00EB773F">
        <w:rPr>
          <w:sz w:val="24"/>
          <w:szCs w:val="24"/>
        </w:rPr>
        <w:t>) состоявшимися</w:t>
      </w:r>
      <w:r w:rsidRPr="003707B2">
        <w:rPr>
          <w:sz w:val="24"/>
          <w:szCs w:val="24"/>
        </w:rPr>
        <w:t>;</w:t>
      </w:r>
    </w:p>
    <w:p w:rsidR="003707B2" w:rsidRPr="003707B2" w:rsidRDefault="003707B2" w:rsidP="003707B2">
      <w:pPr>
        <w:ind w:firstLine="709"/>
        <w:jc w:val="both"/>
        <w:rPr>
          <w:sz w:val="24"/>
          <w:szCs w:val="24"/>
        </w:rPr>
      </w:pPr>
      <w:r w:rsidRPr="003707B2">
        <w:rPr>
          <w:sz w:val="24"/>
          <w:szCs w:val="24"/>
        </w:rPr>
        <w:t xml:space="preserve">2. Рекомендовать департаменту градостроительства и земельных отношений администрации города Оренбурга направить </w:t>
      </w:r>
      <w:r w:rsidR="00D456BC">
        <w:rPr>
          <w:sz w:val="24"/>
          <w:szCs w:val="24"/>
        </w:rPr>
        <w:t>заключение от</w:t>
      </w:r>
      <w:r w:rsidR="00562532">
        <w:rPr>
          <w:sz w:val="24"/>
          <w:szCs w:val="24"/>
        </w:rPr>
        <w:t xml:space="preserve"> 13.04.2026</w:t>
      </w:r>
      <w:r w:rsidR="00D456BC" w:rsidRPr="00D456BC">
        <w:rPr>
          <w:sz w:val="24"/>
          <w:szCs w:val="24"/>
        </w:rPr>
        <w:t xml:space="preserve"> </w:t>
      </w:r>
      <w:r w:rsidRPr="003707B2">
        <w:rPr>
          <w:sz w:val="24"/>
          <w:szCs w:val="24"/>
        </w:rPr>
        <w:t xml:space="preserve">министерству архитектуры и пространственно-градостроительного развития Оренбургской области для принятия решения об утверждении проекта </w:t>
      </w:r>
      <w:r w:rsidR="00D456BC">
        <w:rPr>
          <w:sz w:val="24"/>
          <w:szCs w:val="24"/>
        </w:rPr>
        <w:br/>
      </w:r>
      <w:r w:rsidRPr="003707B2">
        <w:rPr>
          <w:sz w:val="24"/>
          <w:szCs w:val="24"/>
        </w:rPr>
        <w:t xml:space="preserve">о внесении изменений в </w:t>
      </w:r>
      <w:r w:rsidR="00AA62C5" w:rsidRPr="00AA62C5">
        <w:rPr>
          <w:sz w:val="24"/>
          <w:szCs w:val="24"/>
        </w:rPr>
        <w:t>Правила землепользования и застройки муниципального образования город Оренбург Оренбургской области</w:t>
      </w:r>
      <w:r w:rsidRPr="003707B2">
        <w:rPr>
          <w:sz w:val="24"/>
          <w:szCs w:val="24"/>
        </w:rPr>
        <w:t>.</w:t>
      </w:r>
    </w:p>
    <w:p w:rsidR="003C1692" w:rsidRPr="003707B2" w:rsidRDefault="003C1692" w:rsidP="0069697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 xml:space="preserve">Количество 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: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562532">
        <w:rPr>
          <w:rFonts w:eastAsiaTheme="minorHAnsi"/>
          <w:sz w:val="24"/>
          <w:szCs w:val="24"/>
          <w:lang w:eastAsia="en-US"/>
        </w:rPr>
        <w:t>4</w:t>
      </w:r>
      <w:r w:rsidR="00EE4C33" w:rsidRPr="003707B2">
        <w:rPr>
          <w:rFonts w:eastAsiaTheme="minorHAnsi"/>
          <w:sz w:val="24"/>
          <w:szCs w:val="24"/>
          <w:lang w:eastAsia="en-US"/>
        </w:rPr>
        <w:t>.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о внесенных предложениях и замечаниях участников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, постоянно проживающих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на территории, в пределах которой проводятся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публичные слушания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962"/>
        <w:gridCol w:w="4110"/>
      </w:tblGrid>
      <w:tr w:rsidR="003C1692" w:rsidRPr="003707B2" w:rsidTr="00EB773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Порядковый номер участника, внесшего предложение </w:t>
            </w:r>
            <w:r w:rsidR="00EB773F">
              <w:rPr>
                <w:rFonts w:eastAsiaTheme="minorHAnsi"/>
                <w:sz w:val="22"/>
                <w:szCs w:val="24"/>
                <w:lang w:eastAsia="en-US"/>
              </w:rPr>
              <w:br/>
            </w: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и замечание согласно протоколу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>публичных слушаний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 w:rsidP="00C64B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Рекомендация организатора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публичных слушаний </w:t>
            </w: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B773F" w:rsidRPr="003707B2" w:rsidTr="00EB773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3F" w:rsidRPr="003707B2" w:rsidRDefault="00EB77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В рамках проводимых публичных слушаний по проекту о внесений изменений в Правила землепользования и застройки муниципального образования город Оренбург Оренбургской области сообщаем следующее.</w:t>
            </w:r>
          </w:p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 xml:space="preserve">Наша организация осуществляет деятельность по розничной торговле лекарственными препаратами (размещение аптеки) на основании лицензии в помещении, расположенном в здании по адресу: 460019, Оренбургская область, городской округ город Оренбург, город Оренбург, </w:t>
            </w:r>
            <w:proofErr w:type="spellStart"/>
            <w:r w:rsidRPr="00562532">
              <w:rPr>
                <w:rFonts w:eastAsiaTheme="minorHAnsi"/>
                <w:sz w:val="22"/>
                <w:szCs w:val="24"/>
                <w:lang w:eastAsia="en-US"/>
              </w:rPr>
              <w:t>Шарлыкское</w:t>
            </w:r>
            <w:proofErr w:type="spellEnd"/>
            <w:r w:rsidRPr="00562532">
              <w:rPr>
                <w:rFonts w:eastAsiaTheme="minorHAnsi"/>
                <w:sz w:val="22"/>
                <w:szCs w:val="24"/>
                <w:lang w:eastAsia="en-US"/>
              </w:rPr>
              <w:t xml:space="preserve"> шоссе, здание 44, строение 1, помещение 3, нах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 xml:space="preserve">одящемся на земельном участке с 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кадастровым номером 56:44:0102004:3227.</w:t>
            </w:r>
          </w:p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Указанный земельный участок в действующей редакции Правил землепользования и</w:t>
            </w:r>
            <w:r w:rsidR="007F0B85"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застройки отнесен к территориальной зоне сельскохозяйственного использования (СХ</w:t>
            </w:r>
            <w:r w:rsidR="007F0B85">
              <w:rPr>
                <w:rFonts w:eastAsiaTheme="minorHAnsi"/>
                <w:sz w:val="22"/>
                <w:szCs w:val="24"/>
                <w:lang w:eastAsia="en-US"/>
              </w:rPr>
              <w:t>.1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).</w:t>
            </w:r>
          </w:p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 xml:space="preserve">На момент предоставления земельного участка и строительства объектов капитального строительства он находился в территориальной зоне, допускающей размещение объектов торговли и обслуживания (зона РТ.2). Здания, расположенные на земельном участке, введены в эксплуатацию в установленном законом порядке и 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 xml:space="preserve">фактически используются для осуществления предпринимательской деятельности. Сведения, содержащиеся в </w:t>
            </w:r>
            <w:proofErr w:type="spellStart"/>
            <w:r w:rsidRPr="00562532">
              <w:rPr>
                <w:rFonts w:eastAsiaTheme="minorHAnsi"/>
                <w:sz w:val="22"/>
                <w:szCs w:val="24"/>
                <w:lang w:eastAsia="en-US"/>
              </w:rPr>
              <w:t>Росреестре</w:t>
            </w:r>
            <w:proofErr w:type="spellEnd"/>
            <w:r w:rsidRPr="00562532">
              <w:rPr>
                <w:rFonts w:eastAsiaTheme="minorHAnsi"/>
                <w:sz w:val="22"/>
                <w:szCs w:val="24"/>
                <w:lang w:eastAsia="en-US"/>
              </w:rPr>
              <w:t>, также подтверждают это.</w:t>
            </w:r>
          </w:p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 xml:space="preserve">Отнесение земельного участка к зоне сельскохозяйственного использования может создавать коллизии в </w:t>
            </w:r>
            <w:proofErr w:type="spellStart"/>
            <w:r w:rsidRPr="00562532">
              <w:rPr>
                <w:rFonts w:eastAsiaTheme="minorHAnsi"/>
                <w:sz w:val="22"/>
                <w:szCs w:val="24"/>
                <w:lang w:eastAsia="en-US"/>
              </w:rPr>
              <w:t>правоприменении</w:t>
            </w:r>
            <w:proofErr w:type="spellEnd"/>
            <w:r w:rsidRPr="00562532">
              <w:rPr>
                <w:rFonts w:eastAsiaTheme="minorHAnsi"/>
                <w:sz w:val="22"/>
                <w:szCs w:val="24"/>
                <w:lang w:eastAsia="en-US"/>
              </w:rPr>
              <w:t>, противоречить фактическому назначению и использованию объектов капитального строительства и ограничивать права правообладателей и пользователей объектов недвижимости на их полноценное использование.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br/>
              <w:t>Особо обращаем внимание, что аптечная деятельность является лицензируемым видом деятельности и подлежит строгому контролю со стороны государственных органов. Одним из существенных условий осуществления такой деятельности является соответствие объекта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br/>
              <w:t>недвижимости установленным требованиям, в том числе требованиям к правовому режиму земельного участка.</w:t>
            </w:r>
            <w:r w:rsidR="007F0B85" w:rsidRPr="00562532"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</w:p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Сохранение сельскохозяйственной территориальной зоны в отношении рассматриваемого земельного участка создает правовую неопределенность и риски при лицензировании и последующем контроле со стороны надзорных органов, при подтверждении законности размещения аптечной организации, при дальнейшем использовании помещения по целевому</w:t>
            </w:r>
            <w:r w:rsidR="007F0B85"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назначению.</w:t>
            </w:r>
          </w:p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Кроме того, в соответствии со статьями</w:t>
            </w:r>
            <w:r w:rsidR="007F0B85">
              <w:rPr>
                <w:rFonts w:eastAsiaTheme="minorHAnsi"/>
                <w:sz w:val="22"/>
                <w:szCs w:val="24"/>
                <w:lang w:eastAsia="en-US"/>
              </w:rPr>
              <w:t xml:space="preserve"> 1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="007F0B85">
              <w:rPr>
                <w:rFonts w:eastAsiaTheme="minorHAnsi"/>
                <w:sz w:val="22"/>
                <w:szCs w:val="24"/>
                <w:lang w:eastAsia="en-US"/>
              </w:rPr>
              <w:t xml:space="preserve">               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и 34 Градостроительного кодекса Российской Федерации Правила землепользования и застройки должны обеспечивать баланс интересов правообладателей, а также создавать условия для эффективного использования земельных участков и объектов капитального строительства.</w:t>
            </w:r>
          </w:p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В рассматриваемом случае установление сельскохозяйственной зоны не отвечает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br/>
              <w:t>указанным целям, поскольку исключает возможность использования земельного участка в соответствии с фактически сложившейся застройкой и видом деятельности, осуществляемой в зданиях</w:t>
            </w:r>
          </w:p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Учитывая изложенное, предлагаем:</w:t>
            </w:r>
          </w:p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Изменить территориальную зону в отношении земельного участка с кадастровым номером</w:t>
            </w:r>
            <w:r w:rsidR="007F0B85"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56:44:0102004:3227, исключив его из зоны сельскохозяйственного использования (СХ.1) и отнеся к территориальной зоне, допускающей размещение объектов торговли и обслуживания (в том числе зоне РТ.2 либо иной аналогичной зоне).</w:t>
            </w:r>
          </w:p>
          <w:p w:rsid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>Привести Правила землепользования и застройки и Генеральный план муниципального образования город Оренбург в соответствие с фактическим использованием земельного участка и расположенных на нем объектов капитального строительства.</w:t>
            </w:r>
          </w:p>
          <w:p w:rsidR="00562532" w:rsidRPr="007F0B85" w:rsidRDefault="00562532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62532">
              <w:rPr>
                <w:rFonts w:eastAsiaTheme="minorHAnsi"/>
                <w:sz w:val="22"/>
                <w:szCs w:val="24"/>
                <w:lang w:eastAsia="en-US"/>
              </w:rPr>
              <w:t xml:space="preserve">Принятие указанных изменений позволит устранить правовую неопределенность, обеспечить соблюдение требований 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законодательства к лицензируемым видам деятельности, сохранить действующие хозяйствующие субъекты и рабочие места, обеспечить доступ населения к социально значимым услугам, включая лекарственное обеспечение.</w:t>
            </w:r>
            <w:r w:rsidRPr="00562532">
              <w:rPr>
                <w:rFonts w:eastAsiaTheme="minorHAnsi"/>
                <w:sz w:val="22"/>
                <w:szCs w:val="24"/>
                <w:lang w:eastAsia="en-US"/>
              </w:rPr>
              <w:br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9" w:rsidRPr="00A3619A" w:rsidRDefault="00500BCD" w:rsidP="00285294">
            <w:pPr>
              <w:autoSpaceDE w:val="0"/>
              <w:autoSpaceDN w:val="0"/>
              <w:adjustRightInd w:val="0"/>
              <w:ind w:firstLine="363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00BCD"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Предложен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ие 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 xml:space="preserve">не 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>рекомендуется к принятию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>, п</w:t>
            </w:r>
            <w:r w:rsidR="00285294"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оскольку вносимые изменения в Правила землепользования 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 xml:space="preserve">  </w:t>
            </w:r>
            <w:r w:rsidR="00285294" w:rsidRPr="00285294">
              <w:rPr>
                <w:rFonts w:eastAsiaTheme="minorHAnsi"/>
                <w:sz w:val="22"/>
                <w:szCs w:val="24"/>
                <w:lang w:eastAsia="en-US"/>
              </w:rPr>
              <w:t>и застройки</w:t>
            </w:r>
            <w:r w:rsidR="0069697D"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="0069697D" w:rsidRPr="0069697D">
              <w:rPr>
                <w:rFonts w:eastAsiaTheme="minorHAnsi"/>
                <w:sz w:val="22"/>
                <w:szCs w:val="24"/>
                <w:lang w:eastAsia="en-US"/>
              </w:rPr>
              <w:t>муниципального образования город Оренбург Оренбургской области</w:t>
            </w:r>
            <w:r w:rsidR="00285294"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 н</w:t>
            </w:r>
            <w:bookmarkStart w:id="0" w:name="_GoBack"/>
            <w:bookmarkEnd w:id="0"/>
            <w:r w:rsidR="00285294" w:rsidRPr="00285294">
              <w:rPr>
                <w:rFonts w:eastAsiaTheme="minorHAnsi"/>
                <w:sz w:val="22"/>
                <w:szCs w:val="24"/>
                <w:lang w:eastAsia="en-US"/>
              </w:rPr>
              <w:t>е распространяются на земельный участок 56:44:0102004:3227</w:t>
            </w:r>
            <w:r w:rsidR="0069697D">
              <w:rPr>
                <w:rFonts w:eastAsiaTheme="minorHAnsi"/>
                <w:sz w:val="22"/>
                <w:szCs w:val="24"/>
                <w:lang w:eastAsia="en-US"/>
              </w:rPr>
              <w:t>.</w:t>
            </w:r>
          </w:p>
        </w:tc>
      </w:tr>
      <w:tr w:rsidR="00EB773F" w:rsidRPr="003707B2" w:rsidTr="00EB773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3F" w:rsidRDefault="00EB77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85" w:rsidRDefault="007F0B85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Я, как житель города Оренбурга, постоянно проживающий в районе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Кушкуль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 (вблизи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Шарлыкского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 шоссе 44), прошу учесть следующие замечания и предложения при рассмотрении проекта внесения изменений в Правила землепользования и застройки муниципального образования город Оренбург.</w:t>
            </w:r>
          </w:p>
          <w:p w:rsidR="007F0B85" w:rsidRDefault="007F0B85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Вблизи от моего дома расположен земельный участок с кадастровым номером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br/>
              <w:t xml:space="preserve">56:44:0102004:3227, на котором находятся объекты торговли и обслуживания, которыми ежедневно пользуюсь я и другие жители микрорайона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Кушкуль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 (население 3830 человек) и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Лединия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.</w:t>
            </w:r>
          </w:p>
          <w:p w:rsidR="007F0B85" w:rsidRDefault="007F0B85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Я, члены моей семьи, соседи регулярно посещаем расположенные там магазины: Пятерочка, Монетка, аптеку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Фармленд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, магазин Красное и Белое, а также пункты выдачи заказов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Ozon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 и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Wildberries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. Кроме того, на данной территории работают магазины по продаже свежих продуктов -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овощеи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, фруктов, рыбы, которые являются важной частью повседневной жизни жителей.</w:t>
            </w:r>
          </w:p>
          <w:p w:rsidR="007F0B85" w:rsidRDefault="007F0B85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7F0B85">
              <w:rPr>
                <w:rFonts w:eastAsiaTheme="minorHAnsi"/>
                <w:sz w:val="22"/>
                <w:szCs w:val="24"/>
                <w:lang w:eastAsia="en-US"/>
              </w:rPr>
              <w:t>Фактически данный участок уже много лет используется как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t>торгово-обслуживающая зона, обеспечивающая жителей необходимыми товарами и услугами шаговой доступности.</w:t>
            </w:r>
          </w:p>
          <w:p w:rsidR="00EB773F" w:rsidRPr="007F0B85" w:rsidRDefault="007F0B85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Мне стало известно, что в одной из редакции Правил землепользования и застройки данный земельный участок без весомых причин и без учета реальной жизни микрорайона стал относиться к зоне сельскохозяйственного использования (СХ.1), что не соответствует его реальному использованию.</w:t>
            </w:r>
          </w:p>
          <w:p w:rsidR="007F0B85" w:rsidRDefault="007F0B85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7F0B85">
              <w:rPr>
                <w:rFonts w:eastAsiaTheme="minorHAnsi"/>
                <w:sz w:val="22"/>
                <w:szCs w:val="24"/>
                <w:lang w:eastAsia="en-US"/>
              </w:rPr>
              <w:t>Считаю, что сохранение сельскохозяйственного назначения в отношении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br/>
              <w:t>данного участка может повлечь негативные социальные последствия: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br/>
              <w:t>1) может возникнуть риск прекращения деятельности указанных магазинов и объектов обслуживания;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br/>
              <w:t>2) ухудшится доступ жителей к товарам первой необходимости и лекарственным средствам;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br/>
              <w:t xml:space="preserve">3) значительно усложнится повседневная жизнь населения района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Кушкуль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 и близлежащих территорий (в том числе района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Лединия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), где плотность застройки невысокая, а инфраструктура развита ограниченно;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br/>
              <w:t>4) добираться до альтернативных магазинов и аптек будет затруднительно, особенно для пожилых граждан, семей с детьми и людей без личного транспорта;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br/>
              <w:t xml:space="preserve">5) возможна потеря рабочих мест для жителей района, трудоустроенных в указанных торговых 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объектах.</w:t>
            </w:r>
          </w:p>
          <w:p w:rsidR="007F0B85" w:rsidRDefault="007F0B85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На практике, торговый объект выполняет важную социальную функцию — обеспечивает базовые потребности населения в товарах, лекарствах и услугах, а также формирует локальную инфраструктуру района.</w:t>
            </w:r>
          </w:p>
          <w:p w:rsidR="007F0B85" w:rsidRDefault="007F0B85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7F0B85">
              <w:rPr>
                <w:rFonts w:eastAsiaTheme="minorHAnsi"/>
                <w:sz w:val="22"/>
                <w:szCs w:val="24"/>
                <w:lang w:eastAsia="en-US"/>
              </w:rPr>
              <w:t>Считаю, что градостроительные решения должны учитывать не только формальные параметры зонирования, но и фактически сложившиеся условия жизни людей, а также их интересы и потребности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>.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</w:p>
          <w:p w:rsidR="007F0B85" w:rsidRDefault="007F0B85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В связи с изложенным прошу.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br/>
              <w:t xml:space="preserve">1) учесть мнение меня как жителя микрорайона </w:t>
            </w:r>
            <w:proofErr w:type="spellStart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>Кушкуль</w:t>
            </w:r>
            <w:proofErr w:type="spellEnd"/>
            <w:r w:rsidRPr="007F0B85">
              <w:rPr>
                <w:rFonts w:eastAsiaTheme="minorHAnsi"/>
                <w:sz w:val="22"/>
                <w:szCs w:val="24"/>
                <w:lang w:eastAsia="en-US"/>
              </w:rPr>
              <w:t xml:space="preserve"> при принятии решения по данному вопросу;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br/>
              <w:t>2) изменить территориальную зону земельного участка с кадастровым номером</w:t>
            </w:r>
            <w:r w:rsidRPr="007F0B85">
              <w:rPr>
                <w:rFonts w:eastAsiaTheme="minorHAnsi"/>
                <w:sz w:val="22"/>
                <w:szCs w:val="24"/>
                <w:lang w:eastAsia="en-US"/>
              </w:rPr>
              <w:br/>
              <w:t>56:44:0102004:3227, исключив его из зоны сельскохозяйственного использования и установив зону, соответствующую фактическому использованию — для размещения объектов торговли и обслуживания.</w:t>
            </w:r>
          </w:p>
          <w:p w:rsidR="007F0B85" w:rsidRPr="007F0B85" w:rsidRDefault="007F0B85" w:rsidP="007F0B8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7F0B85">
              <w:rPr>
                <w:rFonts w:eastAsiaTheme="minorHAnsi"/>
                <w:sz w:val="22"/>
                <w:szCs w:val="24"/>
                <w:lang w:eastAsia="en-US"/>
              </w:rPr>
              <w:t>Считаю, что принятие данного решения позволит сохранить сложившуюся инфраструктуру района, обеспечить комфортные условия проживания и не допустить ухудшения качества жизни населения.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3F" w:rsidRPr="003707B2" w:rsidRDefault="0069697D" w:rsidP="00A3619A">
            <w:pPr>
              <w:autoSpaceDE w:val="0"/>
              <w:autoSpaceDN w:val="0"/>
              <w:adjustRightInd w:val="0"/>
              <w:ind w:firstLine="221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69697D"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Предложение не рекомендуется к принятию, поскольку вносимые изменения в Правила землепользования   и застройки муниципального образования город Оренбург Оренбургской области не распространяются на земельный участок 56:44:0102004:3227.</w:t>
            </w:r>
          </w:p>
        </w:tc>
      </w:tr>
      <w:tr w:rsidR="00562532" w:rsidRPr="003707B2" w:rsidTr="00EB773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2" w:rsidRDefault="005625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35" w:rsidRDefault="007F0B8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В рамках проводимых публичных слушаний по проекту о внесении изменений в Правила землепользования и застройки муниципального образования город Оренбург Оренбургской области направляем предложения от федеральной розничной торговой сети «Монетка».</w:t>
            </w:r>
          </w:p>
          <w:p w:rsidR="00335035" w:rsidRDefault="007F0B8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Наша организация осуществляет деятельность по розничной торговле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 xml:space="preserve">продовольственными и непродовольственными товарами в нежилом помещении, находящееся по адресу: Оренбургская область, город Оренбург, </w:t>
            </w:r>
            <w:proofErr w:type="spellStart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>Шарлыкское</w:t>
            </w:r>
            <w:proofErr w:type="spellEnd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 шоссе, здание 44, строение I. помещение 2, находящемся на земельном участке с кадастровым номером 56:44:0102004:3227.</w:t>
            </w:r>
          </w:p>
          <w:p w:rsidR="00335035" w:rsidRDefault="007F0B8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Указанный земельный участок </w:t>
            </w:r>
            <w:r w:rsidR="00335035">
              <w:rPr>
                <w:rFonts w:eastAsiaTheme="minorHAnsi"/>
                <w:sz w:val="22"/>
                <w:szCs w:val="24"/>
                <w:lang w:eastAsia="en-US"/>
              </w:rPr>
              <w:t xml:space="preserve">                           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в действующей редакции Правил землепользования и застройки отнесен к территориальной зоне сельскохозяйственного использования (</w:t>
            </w:r>
            <w:proofErr w:type="spellStart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>СХ.l</w:t>
            </w:r>
            <w:proofErr w:type="spellEnd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>), что не соответствует фактическому использованию земельного участка и расположенных на нем объектов капитального строительства.</w:t>
            </w:r>
          </w:p>
          <w:p w:rsidR="00335035" w:rsidRDefault="007F0B8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На момент формирования прав на земельный участок и строительства объектов капитального строительства он находился в территориальной зоне, допускающей размещение объектов торговли и обслуживания (зона РТ.2). </w:t>
            </w:r>
            <w:r w:rsidR="00335035">
              <w:rPr>
                <w:rFonts w:eastAsiaTheme="minorHAnsi"/>
                <w:sz w:val="22"/>
                <w:szCs w:val="24"/>
                <w:lang w:eastAsia="en-US"/>
              </w:rPr>
              <w:t>Объ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екты капитального строительства введены в эксплуатацию в установленном порядке и длительное время используются для ведения предпринимательской деятельности.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</w:r>
          </w:p>
          <w:p w:rsidR="00335035" w:rsidRDefault="007F0B8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Отнесение земельного участка к зоне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сельскохозяйственного использования: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>1) противоречит фактическому характеру использования территории и сложившейся застройке;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 xml:space="preserve">2) </w:t>
            </w:r>
            <w:proofErr w:type="spellStart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ограничиваст</w:t>
            </w:r>
            <w:proofErr w:type="spellEnd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 возможность законного использования объектов недвижимости;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>3) создает препятствия для осуществления хозяйственной деятельности арендаторов и собственников;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>4) снижает инвестиционную привлекательность объекта и территории в целом.</w:t>
            </w:r>
          </w:p>
          <w:p w:rsidR="00335035" w:rsidRDefault="007F0B8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Дополнительно отмечаем, что деятельность розничной торговой сети включает в себя в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>том числе осуществление отдельных лицензируемых видов деятельности (в частности, розничная продажа отдельных категорий товаров, подлежащих лицензированию). В этой связи существенное значение имеет соответствие объекта недвижимости и земельного участка установленным требованиям законодательства,</w:t>
            </w:r>
          </w:p>
          <w:p w:rsidR="00335035" w:rsidRDefault="007F0B8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Сохранение сельскохозяйственной территориальной зоны в отношении рассматриваемого</w:t>
            </w:r>
            <w:r w:rsidR="00335035"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земельного участка создает правовые и регуляторные риски, включая</w:t>
            </w:r>
            <w:r w:rsidR="00335035">
              <w:rPr>
                <w:rFonts w:eastAsiaTheme="minorHAnsi"/>
                <w:sz w:val="22"/>
                <w:szCs w:val="24"/>
                <w:lang w:eastAsia="en-US"/>
              </w:rPr>
              <w:t>: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</w:r>
            <w:r w:rsidR="00335035">
              <w:rPr>
                <w:rFonts w:eastAsiaTheme="minorHAnsi"/>
                <w:sz w:val="22"/>
                <w:szCs w:val="24"/>
                <w:lang w:eastAsia="en-US"/>
              </w:rPr>
              <w:t xml:space="preserve">1)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риски отказа в получении либо продлении лицензий</w:t>
            </w:r>
            <w:r w:rsidR="00335035">
              <w:rPr>
                <w:rFonts w:eastAsiaTheme="minorHAnsi"/>
                <w:sz w:val="22"/>
                <w:szCs w:val="24"/>
                <w:lang w:eastAsia="en-US"/>
              </w:rPr>
              <w:t>;</w:t>
            </w:r>
          </w:p>
          <w:p w:rsidR="00335035" w:rsidRDefault="00335035" w:rsidP="0033503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2) </w:t>
            </w:r>
            <w:r w:rsidR="007F0B85" w:rsidRPr="00335035">
              <w:rPr>
                <w:rFonts w:eastAsiaTheme="minorHAnsi"/>
                <w:sz w:val="22"/>
                <w:szCs w:val="24"/>
                <w:lang w:eastAsia="en-US"/>
              </w:rPr>
              <w:t>риски предъявления претензий со стороны контрольно-надзорных органов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>;</w:t>
            </w:r>
          </w:p>
          <w:p w:rsidR="00562532" w:rsidRPr="00335035" w:rsidRDefault="00335035" w:rsidP="0033503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t>3)</w:t>
            </w:r>
            <w:r w:rsidR="007F0B85"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 ограничения на расширение ассортимента и видов деятельности;</w:t>
            </w:r>
          </w:p>
          <w:p w:rsidR="00335035" w:rsidRDefault="00335035" w:rsidP="0033503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4)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неопределенность правового режима использования объекта. </w:t>
            </w:r>
          </w:p>
          <w:p w:rsidR="00335035" w:rsidRDefault="0033503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В соответствии со статьями 1 и 34 Градостроительного кодекса Российской Федерации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Правила землепользования и застройки направлены на обеспечение прав и законных интересов правообладателей объектов недвижимости, а также на создание условий для их эффективного использования и развития территории. :</w:t>
            </w:r>
          </w:p>
          <w:p w:rsidR="00335035" w:rsidRDefault="0033503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В рассматриваемом случае установление зоны сельскохозяйственного использования не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 xml:space="preserve">соответствует указанным целям, поскольку </w:t>
            </w:r>
            <w:proofErr w:type="spellStart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нс</w:t>
            </w:r>
            <w:proofErr w:type="spellEnd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 учитывает фактически сложившееся использование земельного участка и препятствует осуществлению законной предпринимательской деятельности.</w:t>
            </w:r>
          </w:p>
          <w:p w:rsidR="00335035" w:rsidRDefault="0033503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Учитывая изложенное, предлагаем: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1)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Изменить территориальную зону в отношении земельного участка с кадастровым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>номером 56:44:0102004:3227, исключив его из зоны сельскохозяйственного использования (CX.1) и отнеся к территориальной зоне, допускающей размещение объектов торговли и обслуживания (в том числе зоне РТ.2 либо иной аналогичной зоне).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2)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Внести соответствующие изменения в Правила землепользования и застройки и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 xml:space="preserve">Генеральный план муниципального образования город Оренбург, приведя их в соответствие с </w:t>
            </w:r>
            <w:proofErr w:type="spellStart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>фактичсским</w:t>
            </w:r>
            <w:proofErr w:type="spellEnd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 использованием земельного участка и расположенных на нем объектов капитального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строительства.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>Принятие указанных изменений позволит: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1)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обеспечить стабильность осуществления хозяйственной деятельности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>федеральной торговой сети;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2)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снизить правовые и регуляторные риски; 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                  3)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сохранить рабочие места и налоговые поступления; </w:t>
            </w:r>
          </w:p>
          <w:p w:rsidR="00335035" w:rsidRDefault="00335035" w:rsidP="0033503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4)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обеспечить доступ населения к товарам повседневного спроса;</w:t>
            </w:r>
          </w:p>
          <w:p w:rsidR="00335035" w:rsidRPr="00335035" w:rsidRDefault="00335035" w:rsidP="0033503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5)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повысить инвестиционную привлекательность территории.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2" w:rsidRPr="00A3619A" w:rsidRDefault="0069697D" w:rsidP="00A3619A">
            <w:pPr>
              <w:autoSpaceDE w:val="0"/>
              <w:autoSpaceDN w:val="0"/>
              <w:adjustRightInd w:val="0"/>
              <w:ind w:firstLine="221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00BCD"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Предложен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>ие не рекомендуется к принятию, п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оскольку вносимые изменения в Правила землепользования 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  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t>и застройки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Pr="0069697D">
              <w:rPr>
                <w:rFonts w:eastAsiaTheme="minorHAnsi"/>
                <w:sz w:val="22"/>
                <w:szCs w:val="24"/>
                <w:lang w:eastAsia="en-US"/>
              </w:rPr>
              <w:t>муниципального образования город Оренбург Оренбургской области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 не распространяются на земельный участок 56:44:0102004:3227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>.</w:t>
            </w:r>
          </w:p>
        </w:tc>
      </w:tr>
      <w:tr w:rsidR="00562532" w:rsidRPr="003707B2" w:rsidTr="00EB773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2" w:rsidRDefault="005625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35" w:rsidRDefault="0033503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В рамках публичных слушаний по внесению изменений в Правила землепользования и застройки города Оренбурга направляем предложения от меня как арендатора помещений, в которых размещены пункты выдачи заказов </w:t>
            </w:r>
            <w:proofErr w:type="spellStart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>Ozon</w:t>
            </w:r>
            <w:proofErr w:type="spellEnd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 и </w:t>
            </w:r>
            <w:proofErr w:type="spellStart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>Wildberries</w:t>
            </w:r>
            <w:proofErr w:type="spellEnd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>.</w:t>
            </w:r>
          </w:p>
          <w:p w:rsidR="00335035" w:rsidRDefault="0033503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Мы осуществляем деятельность по выдаче интернет-заказов в помещениях, расположенных по адресу: г. Оренбург, </w:t>
            </w:r>
            <w:proofErr w:type="spellStart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>Шарлыкское</w:t>
            </w:r>
            <w:proofErr w:type="spellEnd"/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 шоссе, д. 44, на земельном участке с кадастровым номером 56:44:0102004:3227.</w:t>
            </w:r>
          </w:p>
          <w:p w:rsidR="00335035" w:rsidRDefault="0033503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На сегодняшний день данный земельный участок отнесен к зоне сельскохозяйственного использования (СХ.1) в соответствии с действующими 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>ПЗЗ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 и Генеральным планом. При этом фактически участок уже давно используется под объекты торговли и обслуживания, включая пункты выдачи заказов.</w:t>
            </w:r>
          </w:p>
          <w:p w:rsidR="00335035" w:rsidRDefault="0033503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Такая ситуация создает очевидное несоответствие между установленным зонированием и реальным использованием территории.</w:t>
            </w:r>
          </w:p>
          <w:p w:rsidR="00335035" w:rsidRDefault="00335035" w:rsidP="00335035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 xml:space="preserve"> Для нашего бизнеса это означает вполне конкретные риски: </w:t>
            </w:r>
          </w:p>
          <w:p w:rsidR="00285294" w:rsidRDefault="00335035" w:rsidP="00285294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285294">
              <w:rPr>
                <w:rFonts w:eastAsiaTheme="minorHAnsi"/>
                <w:sz w:val="22"/>
                <w:szCs w:val="24"/>
                <w:lang w:eastAsia="en-US"/>
              </w:rPr>
              <w:t>возможность признания деятельности не соответствующей градост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>роительным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br/>
              <w:t>регламентам;</w:t>
            </w:r>
          </w:p>
          <w:p w:rsidR="00285294" w:rsidRDefault="00335035" w:rsidP="00285294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285294">
              <w:rPr>
                <w:rFonts w:eastAsiaTheme="minorHAnsi"/>
                <w:sz w:val="22"/>
                <w:szCs w:val="24"/>
                <w:lang w:eastAsia="en-US"/>
              </w:rPr>
              <w:t>риск закрытия действующих пунктов выдачи;</w:t>
            </w:r>
          </w:p>
          <w:p w:rsidR="00285294" w:rsidRDefault="00335035" w:rsidP="00285294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285294">
              <w:rPr>
                <w:rFonts w:eastAsiaTheme="minorHAnsi"/>
                <w:sz w:val="22"/>
                <w:szCs w:val="24"/>
                <w:lang w:eastAsia="en-US"/>
              </w:rPr>
              <w:t>невозможность планировать дальнейшую работу и развитие;</w:t>
            </w:r>
          </w:p>
          <w:p w:rsidR="00285294" w:rsidRDefault="00335035" w:rsidP="00285294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285294">
              <w:rPr>
                <w:rFonts w:eastAsiaTheme="minorHAnsi"/>
                <w:sz w:val="22"/>
                <w:szCs w:val="24"/>
                <w:lang w:eastAsia="en-US"/>
              </w:rPr>
              <w:t>потенциальные убытки, связанные с прекращением арен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>ды и операционной деятельности.</w:t>
            </w:r>
          </w:p>
          <w:p w:rsidR="00285294" w:rsidRDefault="00335035" w:rsidP="00285294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285294">
              <w:rPr>
                <w:rFonts w:eastAsiaTheme="minorHAnsi"/>
                <w:sz w:val="22"/>
                <w:szCs w:val="24"/>
                <w:lang w:eastAsia="en-US"/>
              </w:rPr>
              <w:t>Отдельно хотим обратить внимание на социальную ст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>орону вопроса.</w:t>
            </w:r>
          </w:p>
          <w:p w:rsidR="00285294" w:rsidRDefault="00335035" w:rsidP="00285294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Пункты выдачи </w:t>
            </w:r>
            <w:proofErr w:type="spellStart"/>
            <w:r w:rsidRPr="00285294">
              <w:rPr>
                <w:rFonts w:eastAsiaTheme="minorHAnsi"/>
                <w:sz w:val="22"/>
                <w:szCs w:val="24"/>
                <w:lang w:eastAsia="en-US"/>
              </w:rPr>
              <w:t>Ozon</w:t>
            </w:r>
            <w:proofErr w:type="spellEnd"/>
            <w:r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 и </w:t>
            </w:r>
            <w:proofErr w:type="spellStart"/>
            <w:r w:rsidRPr="00285294">
              <w:rPr>
                <w:rFonts w:eastAsiaTheme="minorHAnsi"/>
                <w:sz w:val="22"/>
                <w:szCs w:val="24"/>
                <w:lang w:eastAsia="en-US"/>
              </w:rPr>
              <w:t>Wildberries</w:t>
            </w:r>
            <w:proofErr w:type="spellEnd"/>
            <w:r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 в данном месте — это не просто бизнес, а важный элемент повседневной инфраструктуры района. Ими активно пользуются жители поселка </w:t>
            </w:r>
            <w:proofErr w:type="spellStart"/>
            <w:r w:rsidRPr="00285294">
              <w:rPr>
                <w:rFonts w:eastAsiaTheme="minorHAnsi"/>
                <w:sz w:val="22"/>
                <w:szCs w:val="24"/>
                <w:lang w:eastAsia="en-US"/>
              </w:rPr>
              <w:t>Кушкуль</w:t>
            </w:r>
            <w:proofErr w:type="spellEnd"/>
            <w:r w:rsidRPr="00285294">
              <w:rPr>
                <w:rFonts w:eastAsiaTheme="minorHAnsi"/>
                <w:sz w:val="22"/>
                <w:szCs w:val="24"/>
                <w:lang w:eastAsia="en-US"/>
              </w:rPr>
              <w:t>.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br/>
              <w:t>В случа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>е прекращения их работы: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br/>
              <w:t xml:space="preserve">1) 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t>жителям станет сложнее получать заказы, особенно с учетом удаленности других пунктов;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br/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 xml:space="preserve">2) 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t>увеличатся сроки и стоимость доставки;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br/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 xml:space="preserve">3) 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снизится доступность товаров, в том числе повседневного спроса; </w:t>
            </w:r>
          </w:p>
          <w:p w:rsidR="00285294" w:rsidRDefault="00285294" w:rsidP="0028529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4) </w:t>
            </w:r>
            <w:r w:rsidR="00335035"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сотрудники пунктов выдачи могут потерять работу; </w:t>
            </w:r>
          </w:p>
          <w:p w:rsidR="00285294" w:rsidRDefault="00285294" w:rsidP="0028529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 xml:space="preserve">5) </w:t>
            </w:r>
            <w:r w:rsidR="00335035" w:rsidRPr="00285294">
              <w:rPr>
                <w:rFonts w:eastAsiaTheme="minorHAnsi"/>
                <w:sz w:val="22"/>
                <w:szCs w:val="24"/>
                <w:lang w:eastAsia="en-US"/>
              </w:rPr>
              <w:t>это неизбежно вызовет недовольство и напряженно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>сть среди жителей.</w:t>
            </w:r>
          </w:p>
          <w:p w:rsidR="00285294" w:rsidRDefault="00335035" w:rsidP="00285294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С учетом того, что формат дистанционной торговли и пунктов выдачи уже стал привычной частью городской среды, важно, чтобы градостроительные решения это учитывали, а не 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>вступали с этим в противоречие.</w:t>
            </w:r>
          </w:p>
          <w:p w:rsidR="00335035" w:rsidRPr="00285294" w:rsidRDefault="00335035" w:rsidP="00285294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285294">
              <w:rPr>
                <w:rFonts w:eastAsiaTheme="minorHAnsi"/>
                <w:sz w:val="22"/>
                <w:szCs w:val="24"/>
                <w:lang w:eastAsia="en-US"/>
              </w:rPr>
              <w:t>В связи с этим считаем необходимым привести градостроительную документацию в соответствие с фактическим использованием участка.</w:t>
            </w:r>
          </w:p>
          <w:p w:rsidR="00285294" w:rsidRDefault="00335035" w:rsidP="00285294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Просим: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br/>
              <w:t>1. Внести изменения в Правила землепользования и застройки, изменив территориальную зону земельного участка с кадастровым номером 56:44:0102004:3227 - исключить его из зоны СХ. 1 и отнести к зоне, допускающей размещение объе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>ктов торговли и обслуживания.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br/>
              <w:t xml:space="preserve">2.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Внести соответствующие изменения в Генеральный план города Оренбурга, установив функциональную зону, от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 xml:space="preserve">ражающую реальное использование </w:t>
            </w: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территории</w:t>
            </w:r>
            <w:r w:rsidR="00285294">
              <w:rPr>
                <w:rFonts w:eastAsiaTheme="minorHAnsi"/>
                <w:sz w:val="22"/>
                <w:szCs w:val="24"/>
                <w:lang w:eastAsia="en-US"/>
              </w:rPr>
              <w:t>.</w:t>
            </w:r>
          </w:p>
          <w:p w:rsidR="00335035" w:rsidRPr="00335035" w:rsidRDefault="00335035" w:rsidP="00285294">
            <w:pPr>
              <w:autoSpaceDE w:val="0"/>
              <w:autoSpaceDN w:val="0"/>
              <w:adjustRightInd w:val="0"/>
              <w:ind w:firstLine="505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335035">
              <w:rPr>
                <w:rFonts w:eastAsiaTheme="minorHAnsi"/>
                <w:sz w:val="22"/>
                <w:szCs w:val="24"/>
                <w:lang w:eastAsia="en-US"/>
              </w:rPr>
              <w:t>Реализация указанных изменений позволит сохранить действующий бизнес, рабочие места и привычную для жителей инфраструктуру, а также избежать лишних социальных и экономических последствий.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2" w:rsidRPr="00A3619A" w:rsidRDefault="0069697D" w:rsidP="00A3619A">
            <w:pPr>
              <w:autoSpaceDE w:val="0"/>
              <w:autoSpaceDN w:val="0"/>
              <w:adjustRightInd w:val="0"/>
              <w:ind w:firstLine="221"/>
              <w:jc w:val="both"/>
              <w:rPr>
                <w:rFonts w:eastAsiaTheme="minorHAnsi"/>
                <w:sz w:val="22"/>
                <w:szCs w:val="24"/>
                <w:lang w:eastAsia="en-US"/>
              </w:rPr>
            </w:pPr>
            <w:r w:rsidRPr="00500BCD">
              <w:rPr>
                <w:rFonts w:eastAsiaTheme="minorHAnsi"/>
                <w:sz w:val="22"/>
                <w:szCs w:val="24"/>
                <w:lang w:eastAsia="en-US"/>
              </w:rPr>
              <w:lastRenderedPageBreak/>
              <w:t>Предложен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>ие не рекомендуется к принятию, п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оскольку вносимые изменения в Правила землепользования 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  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t>и застройки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 xml:space="preserve"> </w:t>
            </w:r>
            <w:r w:rsidRPr="0069697D">
              <w:rPr>
                <w:rFonts w:eastAsiaTheme="minorHAnsi"/>
                <w:sz w:val="22"/>
                <w:szCs w:val="24"/>
                <w:lang w:eastAsia="en-US"/>
              </w:rPr>
              <w:t>муниципального образования город Оренбург Оренбургской области</w:t>
            </w:r>
            <w:r w:rsidRPr="00285294">
              <w:rPr>
                <w:rFonts w:eastAsiaTheme="minorHAnsi"/>
                <w:sz w:val="22"/>
                <w:szCs w:val="24"/>
                <w:lang w:eastAsia="en-US"/>
              </w:rPr>
              <w:t xml:space="preserve"> не распространяются на земельный участок 56:44:0102004:3227</w:t>
            </w:r>
            <w:r>
              <w:rPr>
                <w:rFonts w:eastAsiaTheme="minorHAnsi"/>
                <w:sz w:val="22"/>
                <w:szCs w:val="24"/>
                <w:lang w:eastAsia="en-US"/>
              </w:rPr>
              <w:t>.</w:t>
            </w:r>
          </w:p>
        </w:tc>
      </w:tr>
    </w:tbl>
    <w:p w:rsidR="00C64BDF" w:rsidRPr="003707B2" w:rsidRDefault="00C64BDF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 о внесенных предложениях и замечаниях иных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 xml:space="preserve">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962"/>
        <w:gridCol w:w="4110"/>
      </w:tblGrid>
      <w:tr w:rsidR="003C1692" w:rsidRPr="003707B2" w:rsidTr="00EB773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>публичных слушаний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Рекомендация организатора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публичных слушаний </w:t>
            </w: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B773F" w:rsidRPr="003707B2" w:rsidTr="00EB773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3F" w:rsidRPr="003707B2" w:rsidRDefault="00EB773F" w:rsidP="007F0B85">
            <w:pPr>
              <w:widowControl w:val="0"/>
              <w:autoSpaceDE w:val="0"/>
              <w:autoSpaceDN w:val="0"/>
              <w:adjustRightInd w:val="0"/>
              <w:spacing w:after="1"/>
              <w:jc w:val="center"/>
              <w:rPr>
                <w:sz w:val="22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3F" w:rsidRPr="003707B2" w:rsidRDefault="00A3619A" w:rsidP="00A3619A">
            <w:pPr>
              <w:widowControl w:val="0"/>
              <w:autoSpaceDE w:val="0"/>
              <w:autoSpaceDN w:val="0"/>
              <w:adjustRightInd w:val="0"/>
              <w:spacing w:after="1"/>
              <w:ind w:firstLine="364"/>
              <w:jc w:val="both"/>
              <w:rPr>
                <w:sz w:val="22"/>
                <w:szCs w:val="24"/>
              </w:rPr>
            </w:pPr>
            <w:r w:rsidRPr="00A3619A">
              <w:rPr>
                <w:sz w:val="22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CC" w:rsidRPr="003707B2" w:rsidRDefault="001920CC" w:rsidP="00A3619A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2"/>
                <w:szCs w:val="24"/>
              </w:rPr>
            </w:pPr>
          </w:p>
        </w:tc>
      </w:tr>
    </w:tbl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3707B2" w:rsidTr="001F2E38">
        <w:trPr>
          <w:trHeight w:val="3216"/>
          <w:jc w:val="center"/>
        </w:trPr>
        <w:tc>
          <w:tcPr>
            <w:tcW w:w="5164" w:type="dxa"/>
          </w:tcPr>
          <w:p w:rsidR="00562532" w:rsidRDefault="00562532" w:rsidP="006969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Организатор </w:t>
            </w:r>
            <w:r w:rsidR="003B05D2"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публичных слушаний</w:t>
            </w: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: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A3619A" w:rsidRDefault="00A3619A" w:rsidP="00A36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A3619A" w:rsidRPr="00A3619A" w:rsidRDefault="00A3619A" w:rsidP="00A36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3619A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начальника департамента градостроительства и земельных отношений – начальник управления градостроительства </w:t>
            </w:r>
          </w:p>
          <w:p w:rsidR="001F2E38" w:rsidRDefault="00A3619A" w:rsidP="00A36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3619A">
              <w:rPr>
                <w:rFonts w:ascii="Times New Roman CYR" w:hAnsi="Times New Roman CYR" w:cs="Times New Roman CYR"/>
                <w:sz w:val="24"/>
                <w:szCs w:val="24"/>
              </w:rPr>
              <w:t>и землепользования</w:t>
            </w:r>
          </w:p>
          <w:p w:rsidR="00A3619A" w:rsidRDefault="00A3619A" w:rsidP="00A361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A3619A" w:rsidRPr="003707B2" w:rsidRDefault="00A3619A" w:rsidP="00A36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923F2" w:rsidRDefault="00A3619A" w:rsidP="00A361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3619A">
              <w:rPr>
                <w:rFonts w:ascii="Times New Roman CYR" w:hAnsi="Times New Roman CYR" w:cs="Times New Roman CYR"/>
                <w:sz w:val="24"/>
                <w:szCs w:val="24"/>
              </w:rPr>
              <w:t>В. В. Лошаков</w:t>
            </w:r>
          </w:p>
          <w:p w:rsidR="00A3619A" w:rsidRPr="003707B2" w:rsidRDefault="00A3619A" w:rsidP="00A361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</w:t>
            </w: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(подпись лица, уполномоченного</w:t>
            </w:r>
          </w:p>
          <w:p w:rsidR="00EE4C33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проведение публичных слушаний,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562532" w:rsidRDefault="00562532" w:rsidP="006969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Протокол составил:</w:t>
            </w:r>
          </w:p>
          <w:p w:rsidR="00BE3876" w:rsidRPr="003707B2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3707B2" w:rsidRDefault="003707B2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4D4BC8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Главный специалист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юридического отдела Муниципального казенного учреждения «Городской центр градостроительства»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</w:t>
            </w:r>
          </w:p>
          <w:p w:rsidR="00C923F2" w:rsidRDefault="00C923F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D5D89" w:rsidRDefault="0056253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</w:t>
            </w:r>
            <w:r w:rsidR="000870C6" w:rsidRPr="003707B2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="00ED5D89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Емельянова</w:t>
            </w:r>
          </w:p>
          <w:p w:rsidR="00C923F2" w:rsidRDefault="00C923F2" w:rsidP="00C923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C923F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______________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(подпись лица, составившего </w:t>
            </w:r>
            <w:r w:rsidR="00C77DC4" w:rsidRPr="003707B2">
              <w:rPr>
                <w:rFonts w:ascii="Times New Roman CYR" w:hAnsi="Times New Roman CYR" w:cs="Times New Roman CYR"/>
                <w:sz w:val="24"/>
                <w:szCs w:val="24"/>
              </w:rPr>
              <w:t>заключение</w:t>
            </w:r>
            <w:r w:rsidR="00EE1BDE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 Ф.И.О.)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EE4C33" w:rsidRPr="003707B2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sectPr w:rsidR="00EE4C33" w:rsidRPr="003707B2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EFF"/>
    <w:multiLevelType w:val="hybridMultilevel"/>
    <w:tmpl w:val="CCCE9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06B9C"/>
    <w:multiLevelType w:val="hybridMultilevel"/>
    <w:tmpl w:val="D1F8D5AE"/>
    <w:lvl w:ilvl="0" w:tplc="0676262C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04ACE"/>
    <w:rsid w:val="000870C6"/>
    <w:rsid w:val="00101988"/>
    <w:rsid w:val="00115C6E"/>
    <w:rsid w:val="001920CC"/>
    <w:rsid w:val="001F2E38"/>
    <w:rsid w:val="00217293"/>
    <w:rsid w:val="00255665"/>
    <w:rsid w:val="00285294"/>
    <w:rsid w:val="002A6FC7"/>
    <w:rsid w:val="00335035"/>
    <w:rsid w:val="0036486C"/>
    <w:rsid w:val="003707B2"/>
    <w:rsid w:val="003B05D2"/>
    <w:rsid w:val="003B4A7E"/>
    <w:rsid w:val="003C1692"/>
    <w:rsid w:val="003D2774"/>
    <w:rsid w:val="00470ABF"/>
    <w:rsid w:val="004D4BC8"/>
    <w:rsid w:val="004D4C00"/>
    <w:rsid w:val="004F52A5"/>
    <w:rsid w:val="00500BCD"/>
    <w:rsid w:val="00562532"/>
    <w:rsid w:val="00566291"/>
    <w:rsid w:val="005A0351"/>
    <w:rsid w:val="005C5D6A"/>
    <w:rsid w:val="006351E2"/>
    <w:rsid w:val="00677DFE"/>
    <w:rsid w:val="0069697D"/>
    <w:rsid w:val="006A2F6B"/>
    <w:rsid w:val="007F0B85"/>
    <w:rsid w:val="00843245"/>
    <w:rsid w:val="00853999"/>
    <w:rsid w:val="008817B0"/>
    <w:rsid w:val="00881F04"/>
    <w:rsid w:val="00941DE4"/>
    <w:rsid w:val="00976F74"/>
    <w:rsid w:val="0098163D"/>
    <w:rsid w:val="009F5ADF"/>
    <w:rsid w:val="00A32375"/>
    <w:rsid w:val="00A33119"/>
    <w:rsid w:val="00A3619A"/>
    <w:rsid w:val="00AA62C5"/>
    <w:rsid w:val="00B11A95"/>
    <w:rsid w:val="00B66735"/>
    <w:rsid w:val="00B96C4C"/>
    <w:rsid w:val="00BC7AB5"/>
    <w:rsid w:val="00BE3876"/>
    <w:rsid w:val="00C64BDF"/>
    <w:rsid w:val="00C77DC4"/>
    <w:rsid w:val="00C923F2"/>
    <w:rsid w:val="00D456BC"/>
    <w:rsid w:val="00D51B9A"/>
    <w:rsid w:val="00D71E8D"/>
    <w:rsid w:val="00D74E4B"/>
    <w:rsid w:val="00DF47C2"/>
    <w:rsid w:val="00EB773F"/>
    <w:rsid w:val="00ED5D89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77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73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62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77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73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62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Емельянова Елена Александровна</cp:lastModifiedBy>
  <cp:revision>4</cp:revision>
  <cp:lastPrinted>2025-06-10T11:22:00Z</cp:lastPrinted>
  <dcterms:created xsi:type="dcterms:W3CDTF">2026-04-13T07:37:00Z</dcterms:created>
  <dcterms:modified xsi:type="dcterms:W3CDTF">2026-04-13T09:31:00Z</dcterms:modified>
</cp:coreProperties>
</file>