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D19" w:rsidRPr="00810D19" w:rsidRDefault="00810D19">
      <w:pPr>
        <w:pStyle w:val="ConsPlusTitlePage"/>
        <w:rPr>
          <w:rFonts w:ascii="Times New Roman" w:hAnsi="Times New Roman" w:cs="Times New Roman"/>
          <w:sz w:val="22"/>
        </w:rPr>
      </w:pPr>
      <w:r w:rsidRPr="00810D19">
        <w:rPr>
          <w:rFonts w:ascii="Times New Roman" w:hAnsi="Times New Roman" w:cs="Times New Roman"/>
          <w:sz w:val="22"/>
        </w:rPr>
        <w:t xml:space="preserve">Документ предоставлен </w:t>
      </w:r>
      <w:hyperlink r:id="rId4">
        <w:proofErr w:type="spellStart"/>
        <w:r w:rsidRPr="00810D19">
          <w:rPr>
            <w:rFonts w:ascii="Times New Roman" w:hAnsi="Times New Roman" w:cs="Times New Roman"/>
            <w:color w:val="0000FF"/>
            <w:sz w:val="22"/>
          </w:rPr>
          <w:t>КонсультантПлюс</w:t>
        </w:r>
        <w:proofErr w:type="spellEnd"/>
      </w:hyperlink>
      <w:r w:rsidRPr="00810D19">
        <w:rPr>
          <w:rFonts w:ascii="Times New Roman" w:hAnsi="Times New Roman" w:cs="Times New Roman"/>
          <w:sz w:val="22"/>
        </w:rPr>
        <w:br/>
      </w:r>
    </w:p>
    <w:p w:rsidR="00810D19" w:rsidRPr="00810D19" w:rsidRDefault="00810D19">
      <w:pPr>
        <w:pStyle w:val="ConsPlusNormal"/>
        <w:jc w:val="both"/>
        <w:outlineLvl w:val="0"/>
        <w:rPr>
          <w:rFonts w:ascii="Times New Roman" w:hAnsi="Times New Roman" w:cs="Times New Roman"/>
        </w:rPr>
      </w:pPr>
    </w:p>
    <w:p w:rsidR="00810D19" w:rsidRPr="00810D19" w:rsidRDefault="00810D19">
      <w:pPr>
        <w:pStyle w:val="ConsPlusTitle"/>
        <w:jc w:val="center"/>
        <w:outlineLvl w:val="0"/>
        <w:rPr>
          <w:rFonts w:ascii="Times New Roman" w:hAnsi="Times New Roman" w:cs="Times New Roman"/>
        </w:rPr>
      </w:pPr>
      <w:r w:rsidRPr="00810D19">
        <w:rPr>
          <w:rFonts w:ascii="Times New Roman" w:hAnsi="Times New Roman" w:cs="Times New Roman"/>
        </w:rPr>
        <w:t>ОРЕНБУРГСКИЙ ГОРОДСКОЙ СОВЕТ</w:t>
      </w:r>
    </w:p>
    <w:p w:rsidR="00810D19" w:rsidRPr="00810D19" w:rsidRDefault="00810D19">
      <w:pPr>
        <w:pStyle w:val="ConsPlusTitle"/>
        <w:jc w:val="center"/>
        <w:rPr>
          <w:rFonts w:ascii="Times New Roman" w:hAnsi="Times New Roman" w:cs="Times New Roman"/>
        </w:rPr>
      </w:pP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РЕШЕНИЕ</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от 28 апреля 2014 г. N 795</w:t>
      </w:r>
    </w:p>
    <w:p w:rsidR="00810D19" w:rsidRPr="00810D19" w:rsidRDefault="00810D19">
      <w:pPr>
        <w:pStyle w:val="ConsPlusTitle"/>
        <w:jc w:val="center"/>
        <w:rPr>
          <w:rFonts w:ascii="Times New Roman" w:hAnsi="Times New Roman" w:cs="Times New Roman"/>
        </w:rPr>
      </w:pP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Об утверждении Правил установки и эксплуатации рекламных</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конструкций на территории муниципального образования</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"город Оренбург"</w:t>
      </w:r>
    </w:p>
    <w:p w:rsidR="00810D19" w:rsidRPr="00810D19" w:rsidRDefault="00810D19">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636"/>
        <w:gridCol w:w="113"/>
      </w:tblGrid>
      <w:tr w:rsidR="00810D19" w:rsidRPr="00810D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10D19" w:rsidRPr="00810D19" w:rsidRDefault="00810D19">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810D19" w:rsidRPr="00810D19" w:rsidRDefault="00810D19">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Список изменяющих документов</w:t>
            </w:r>
          </w:p>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(в ред. Решений Оренбургского городского Совета</w:t>
            </w:r>
          </w:p>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 xml:space="preserve">от 09.07.2015 </w:t>
            </w:r>
            <w:hyperlink r:id="rId5">
              <w:r w:rsidRPr="00810D19">
                <w:rPr>
                  <w:rFonts w:ascii="Times New Roman" w:hAnsi="Times New Roman" w:cs="Times New Roman"/>
                  <w:color w:val="0000FF"/>
                </w:rPr>
                <w:t>N 1093</w:t>
              </w:r>
            </w:hyperlink>
            <w:r w:rsidRPr="00810D19">
              <w:rPr>
                <w:rFonts w:ascii="Times New Roman" w:hAnsi="Times New Roman" w:cs="Times New Roman"/>
                <w:color w:val="392C69"/>
              </w:rPr>
              <w:t xml:space="preserve">, от 17.06.2016 </w:t>
            </w:r>
            <w:hyperlink r:id="rId6">
              <w:r w:rsidRPr="00810D19">
                <w:rPr>
                  <w:rFonts w:ascii="Times New Roman" w:hAnsi="Times New Roman" w:cs="Times New Roman"/>
                  <w:color w:val="0000FF"/>
                </w:rPr>
                <w:t>N 185</w:t>
              </w:r>
            </w:hyperlink>
            <w:r w:rsidRPr="00810D19">
              <w:rPr>
                <w:rFonts w:ascii="Times New Roman" w:hAnsi="Times New Roman" w:cs="Times New Roman"/>
                <w:color w:val="392C69"/>
              </w:rPr>
              <w:t xml:space="preserve">, от 31.08.2016 </w:t>
            </w:r>
            <w:hyperlink r:id="rId7">
              <w:r w:rsidRPr="00810D19">
                <w:rPr>
                  <w:rFonts w:ascii="Times New Roman" w:hAnsi="Times New Roman" w:cs="Times New Roman"/>
                  <w:color w:val="0000FF"/>
                </w:rPr>
                <w:t>N 217</w:t>
              </w:r>
            </w:hyperlink>
            <w:r w:rsidRPr="00810D19">
              <w:rPr>
                <w:rFonts w:ascii="Times New Roman" w:hAnsi="Times New Roman" w:cs="Times New Roman"/>
                <w:color w:val="392C69"/>
              </w:rPr>
              <w:t>,</w:t>
            </w:r>
          </w:p>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 xml:space="preserve">от 27.04.2017 </w:t>
            </w:r>
            <w:hyperlink r:id="rId8">
              <w:r w:rsidRPr="00810D19">
                <w:rPr>
                  <w:rFonts w:ascii="Times New Roman" w:hAnsi="Times New Roman" w:cs="Times New Roman"/>
                  <w:color w:val="0000FF"/>
                </w:rPr>
                <w:t>N 321</w:t>
              </w:r>
            </w:hyperlink>
            <w:r w:rsidRPr="00810D19">
              <w:rPr>
                <w:rFonts w:ascii="Times New Roman" w:hAnsi="Times New Roman" w:cs="Times New Roman"/>
                <w:color w:val="392C69"/>
              </w:rPr>
              <w:t xml:space="preserve">, от 28.08.2017 </w:t>
            </w:r>
            <w:hyperlink r:id="rId9">
              <w:r w:rsidRPr="00810D19">
                <w:rPr>
                  <w:rFonts w:ascii="Times New Roman" w:hAnsi="Times New Roman" w:cs="Times New Roman"/>
                  <w:color w:val="0000FF"/>
                </w:rPr>
                <w:t>N 401</w:t>
              </w:r>
            </w:hyperlink>
            <w:r w:rsidRPr="00810D19">
              <w:rPr>
                <w:rFonts w:ascii="Times New Roman" w:hAnsi="Times New Roman" w:cs="Times New Roman"/>
                <w:color w:val="392C69"/>
              </w:rPr>
              <w:t xml:space="preserve">, от 24.10.2017 </w:t>
            </w:r>
            <w:hyperlink r:id="rId10">
              <w:r w:rsidRPr="00810D19">
                <w:rPr>
                  <w:rFonts w:ascii="Times New Roman" w:hAnsi="Times New Roman" w:cs="Times New Roman"/>
                  <w:color w:val="0000FF"/>
                </w:rPr>
                <w:t>N 416</w:t>
              </w:r>
            </w:hyperlink>
            <w:r w:rsidRPr="00810D19">
              <w:rPr>
                <w:rFonts w:ascii="Times New Roman" w:hAnsi="Times New Roman" w:cs="Times New Roman"/>
                <w:color w:val="392C69"/>
              </w:rPr>
              <w:t>,</w:t>
            </w:r>
          </w:p>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 xml:space="preserve">от 30.04.2020 </w:t>
            </w:r>
            <w:hyperlink r:id="rId11">
              <w:r w:rsidRPr="00810D19">
                <w:rPr>
                  <w:rFonts w:ascii="Times New Roman" w:hAnsi="Times New Roman" w:cs="Times New Roman"/>
                  <w:color w:val="0000FF"/>
                </w:rPr>
                <w:t>N 868</w:t>
              </w:r>
            </w:hyperlink>
            <w:r w:rsidRPr="00810D19">
              <w:rPr>
                <w:rFonts w:ascii="Times New Roman" w:hAnsi="Times New Roman" w:cs="Times New Roman"/>
                <w:color w:val="392C69"/>
              </w:rPr>
              <w:t xml:space="preserve">, от 26.06.2020 </w:t>
            </w:r>
            <w:hyperlink r:id="rId12">
              <w:r w:rsidRPr="00810D19">
                <w:rPr>
                  <w:rFonts w:ascii="Times New Roman" w:hAnsi="Times New Roman" w:cs="Times New Roman"/>
                  <w:color w:val="0000FF"/>
                </w:rPr>
                <w:t>N 937</w:t>
              </w:r>
            </w:hyperlink>
            <w:r w:rsidRPr="00810D19">
              <w:rPr>
                <w:rFonts w:ascii="Times New Roman" w:hAnsi="Times New Roman" w:cs="Times New Roman"/>
                <w:color w:val="392C69"/>
              </w:rPr>
              <w:t xml:space="preserve">, от 13.07.2021 </w:t>
            </w:r>
            <w:hyperlink r:id="rId13">
              <w:r w:rsidRPr="00810D19">
                <w:rPr>
                  <w:rFonts w:ascii="Times New Roman" w:hAnsi="Times New Roman" w:cs="Times New Roman"/>
                  <w:color w:val="0000FF"/>
                </w:rPr>
                <w:t>N 121</w:t>
              </w:r>
            </w:hyperlink>
            <w:r w:rsidRPr="00810D19">
              <w:rPr>
                <w:rFonts w:ascii="Times New Roman" w:hAnsi="Times New Roman" w:cs="Times New Roman"/>
                <w:color w:val="392C69"/>
              </w:rPr>
              <w:t>,</w:t>
            </w:r>
          </w:p>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 xml:space="preserve">от 09.06.2022 </w:t>
            </w:r>
            <w:hyperlink r:id="rId14">
              <w:r w:rsidRPr="00810D19">
                <w:rPr>
                  <w:rFonts w:ascii="Times New Roman" w:hAnsi="Times New Roman" w:cs="Times New Roman"/>
                  <w:color w:val="0000FF"/>
                </w:rPr>
                <w:t>N 240</w:t>
              </w:r>
            </w:hyperlink>
            <w:r w:rsidRPr="00810D19">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10D19" w:rsidRPr="00810D19" w:rsidRDefault="00810D19">
            <w:pPr>
              <w:pStyle w:val="ConsPlusNormal"/>
              <w:rPr>
                <w:rFonts w:ascii="Times New Roman" w:hAnsi="Times New Roman" w:cs="Times New Roman"/>
              </w:rPr>
            </w:pPr>
          </w:p>
        </w:tc>
      </w:tr>
    </w:tbl>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 xml:space="preserve">На основании </w:t>
      </w:r>
      <w:hyperlink r:id="rId15">
        <w:r w:rsidRPr="00810D19">
          <w:rPr>
            <w:rFonts w:ascii="Times New Roman" w:hAnsi="Times New Roman" w:cs="Times New Roman"/>
            <w:color w:val="0000FF"/>
          </w:rPr>
          <w:t>статей 12</w:t>
        </w:r>
      </w:hyperlink>
      <w:r w:rsidRPr="00810D19">
        <w:rPr>
          <w:rFonts w:ascii="Times New Roman" w:hAnsi="Times New Roman" w:cs="Times New Roman"/>
        </w:rPr>
        <w:t xml:space="preserve">, </w:t>
      </w:r>
      <w:hyperlink r:id="rId16">
        <w:r w:rsidRPr="00810D19">
          <w:rPr>
            <w:rFonts w:ascii="Times New Roman" w:hAnsi="Times New Roman" w:cs="Times New Roman"/>
            <w:color w:val="0000FF"/>
          </w:rPr>
          <w:t>132</w:t>
        </w:r>
      </w:hyperlink>
      <w:r w:rsidRPr="00810D19">
        <w:rPr>
          <w:rFonts w:ascii="Times New Roman" w:hAnsi="Times New Roman" w:cs="Times New Roman"/>
        </w:rPr>
        <w:t xml:space="preserve"> Конституции Российской Федерации, </w:t>
      </w:r>
      <w:hyperlink r:id="rId17">
        <w:r w:rsidRPr="00810D19">
          <w:rPr>
            <w:rFonts w:ascii="Times New Roman" w:hAnsi="Times New Roman" w:cs="Times New Roman"/>
            <w:color w:val="0000FF"/>
          </w:rPr>
          <w:t>статьи 35</w:t>
        </w:r>
      </w:hyperlink>
      <w:r w:rsidRPr="00810D19">
        <w:rPr>
          <w:rFonts w:ascii="Times New Roman" w:hAnsi="Times New Roman" w:cs="Times New Roman"/>
        </w:rPr>
        <w:t xml:space="preserve"> Федерального закона от 06.10.2003 N 131-ФЗ "Об общих принципах организации местного самоуправления в Российской Федерации", в соответствии с Федеральным </w:t>
      </w:r>
      <w:hyperlink r:id="rId18">
        <w:r w:rsidRPr="00810D19">
          <w:rPr>
            <w:rFonts w:ascii="Times New Roman" w:hAnsi="Times New Roman" w:cs="Times New Roman"/>
            <w:color w:val="0000FF"/>
          </w:rPr>
          <w:t>законом</w:t>
        </w:r>
      </w:hyperlink>
      <w:r w:rsidRPr="00810D19">
        <w:rPr>
          <w:rFonts w:ascii="Times New Roman" w:hAnsi="Times New Roman" w:cs="Times New Roman"/>
        </w:rPr>
        <w:t xml:space="preserve"> от 13.03.2006 N 38-ФЗ "О рекламе", рассмотрев протест прокурора города Оренбурга от 20.02.2014 N 7-1-2014-8 и, руководствуясь </w:t>
      </w:r>
      <w:hyperlink r:id="rId19">
        <w:r w:rsidRPr="00810D19">
          <w:rPr>
            <w:rFonts w:ascii="Times New Roman" w:hAnsi="Times New Roman" w:cs="Times New Roman"/>
            <w:color w:val="0000FF"/>
          </w:rPr>
          <w:t>статьей 27</w:t>
        </w:r>
      </w:hyperlink>
      <w:r w:rsidRPr="00810D19">
        <w:rPr>
          <w:rFonts w:ascii="Times New Roman" w:hAnsi="Times New Roman" w:cs="Times New Roman"/>
        </w:rPr>
        <w:t xml:space="preserve"> Устава города Оренбурга, Оренбургский городской Совет</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РЕШИЛ:</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 xml:space="preserve">1. Утвердить </w:t>
      </w:r>
      <w:hyperlink w:anchor="P43">
        <w:r w:rsidRPr="00810D19">
          <w:rPr>
            <w:rFonts w:ascii="Times New Roman" w:hAnsi="Times New Roman" w:cs="Times New Roman"/>
            <w:color w:val="0000FF"/>
          </w:rPr>
          <w:t>Правила</w:t>
        </w:r>
      </w:hyperlink>
      <w:r w:rsidRPr="00810D19">
        <w:rPr>
          <w:rFonts w:ascii="Times New Roman" w:hAnsi="Times New Roman" w:cs="Times New Roman"/>
        </w:rPr>
        <w:t xml:space="preserve"> установки и эксплуатации рекламных конструкций на территории муниципального образования "город Оренбург" согласно приложению 1.</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 xml:space="preserve">2. Утвердить </w:t>
      </w:r>
      <w:hyperlink w:anchor="P280">
        <w:r w:rsidRPr="00810D19">
          <w:rPr>
            <w:rFonts w:ascii="Times New Roman" w:hAnsi="Times New Roman" w:cs="Times New Roman"/>
            <w:color w:val="0000FF"/>
          </w:rPr>
          <w:t>Порядок</w:t>
        </w:r>
      </w:hyperlink>
      <w:r w:rsidRPr="00810D19">
        <w:rPr>
          <w:rFonts w:ascii="Times New Roman" w:hAnsi="Times New Roman" w:cs="Times New Roman"/>
        </w:rPr>
        <w:t xml:space="preserve"> расчета размера платы по договору на установку и эксплуатацию рекламной конструкции на территории муниципального образования "город Оренбург" согласно приложению 2.</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 xml:space="preserve">3. Признать утратившими силу решения Оренбургского городского Совета согласно </w:t>
      </w:r>
      <w:hyperlink w:anchor="P395">
        <w:r w:rsidRPr="00810D19">
          <w:rPr>
            <w:rFonts w:ascii="Times New Roman" w:hAnsi="Times New Roman" w:cs="Times New Roman"/>
            <w:color w:val="0000FF"/>
          </w:rPr>
          <w:t>приложению 3</w:t>
        </w:r>
      </w:hyperlink>
      <w:r w:rsidRPr="00810D19">
        <w:rPr>
          <w:rFonts w:ascii="Times New Roman" w:hAnsi="Times New Roman" w:cs="Times New Roman"/>
        </w:rPr>
        <w:t>.</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4. Установить, что настоящее решение Совета вступает в силу после его официального опубликования в газете "Вечерний Оренбург".</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5. Поручить организацию исполнения настоящего решения Совета первому заместителю главы администрации города Оренбурга Зеленцову Д.Г.</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 xml:space="preserve">6. Возложить контроль за исполнением настоящего решения Совета на председателя постоянного депутатского комитета по местному самоуправлению и правотворчеству </w:t>
      </w:r>
      <w:proofErr w:type="spellStart"/>
      <w:r w:rsidRPr="00810D19">
        <w:rPr>
          <w:rFonts w:ascii="Times New Roman" w:hAnsi="Times New Roman" w:cs="Times New Roman"/>
        </w:rPr>
        <w:t>Мостовенко</w:t>
      </w:r>
      <w:proofErr w:type="spellEnd"/>
      <w:r w:rsidRPr="00810D19">
        <w:rPr>
          <w:rFonts w:ascii="Times New Roman" w:hAnsi="Times New Roman" w:cs="Times New Roman"/>
        </w:rPr>
        <w:t xml:space="preserve"> А.А.</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jc w:val="right"/>
        <w:rPr>
          <w:rFonts w:ascii="Times New Roman" w:hAnsi="Times New Roman" w:cs="Times New Roman"/>
        </w:rPr>
      </w:pPr>
      <w:r w:rsidRPr="00810D19">
        <w:rPr>
          <w:rFonts w:ascii="Times New Roman" w:hAnsi="Times New Roman" w:cs="Times New Roman"/>
        </w:rPr>
        <w:t>Глава города Оренбурга</w:t>
      </w:r>
    </w:p>
    <w:p w:rsidR="00810D19" w:rsidRPr="00810D19" w:rsidRDefault="00810D19">
      <w:pPr>
        <w:pStyle w:val="ConsPlusNormal"/>
        <w:jc w:val="right"/>
        <w:rPr>
          <w:rFonts w:ascii="Times New Roman" w:hAnsi="Times New Roman" w:cs="Times New Roman"/>
        </w:rPr>
      </w:pPr>
      <w:r w:rsidRPr="00810D19">
        <w:rPr>
          <w:rFonts w:ascii="Times New Roman" w:hAnsi="Times New Roman" w:cs="Times New Roman"/>
        </w:rPr>
        <w:t>Ю.Н.МИЩЕРЯКОВ</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jc w:val="right"/>
        <w:outlineLvl w:val="0"/>
        <w:rPr>
          <w:rFonts w:ascii="Times New Roman" w:hAnsi="Times New Roman" w:cs="Times New Roman"/>
        </w:rPr>
      </w:pPr>
      <w:r w:rsidRPr="00810D19">
        <w:rPr>
          <w:rFonts w:ascii="Times New Roman" w:hAnsi="Times New Roman" w:cs="Times New Roman"/>
        </w:rPr>
        <w:t>Приложение N 1</w:t>
      </w:r>
    </w:p>
    <w:p w:rsidR="00810D19" w:rsidRPr="00810D19" w:rsidRDefault="00810D19">
      <w:pPr>
        <w:pStyle w:val="ConsPlusNormal"/>
        <w:jc w:val="right"/>
        <w:rPr>
          <w:rFonts w:ascii="Times New Roman" w:hAnsi="Times New Roman" w:cs="Times New Roman"/>
        </w:rPr>
      </w:pPr>
      <w:r w:rsidRPr="00810D19">
        <w:rPr>
          <w:rFonts w:ascii="Times New Roman" w:hAnsi="Times New Roman" w:cs="Times New Roman"/>
        </w:rPr>
        <w:t>к решению</w:t>
      </w:r>
    </w:p>
    <w:p w:rsidR="00810D19" w:rsidRPr="00810D19" w:rsidRDefault="00810D19">
      <w:pPr>
        <w:pStyle w:val="ConsPlusNormal"/>
        <w:jc w:val="right"/>
        <w:rPr>
          <w:rFonts w:ascii="Times New Roman" w:hAnsi="Times New Roman" w:cs="Times New Roman"/>
        </w:rPr>
      </w:pPr>
      <w:r w:rsidRPr="00810D19">
        <w:rPr>
          <w:rFonts w:ascii="Times New Roman" w:hAnsi="Times New Roman" w:cs="Times New Roman"/>
        </w:rPr>
        <w:t>Оренбургского городского Совета</w:t>
      </w:r>
    </w:p>
    <w:p w:rsidR="00810D19" w:rsidRPr="00810D19" w:rsidRDefault="00810D19">
      <w:pPr>
        <w:pStyle w:val="ConsPlusNormal"/>
        <w:jc w:val="right"/>
        <w:rPr>
          <w:rFonts w:ascii="Times New Roman" w:hAnsi="Times New Roman" w:cs="Times New Roman"/>
        </w:rPr>
      </w:pPr>
      <w:r w:rsidRPr="00810D19">
        <w:rPr>
          <w:rFonts w:ascii="Times New Roman" w:hAnsi="Times New Roman" w:cs="Times New Roman"/>
        </w:rPr>
        <w:t>от 28 апреля 2014 г. N 795</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rPr>
          <w:rFonts w:ascii="Times New Roman" w:hAnsi="Times New Roman" w:cs="Times New Roman"/>
        </w:rPr>
      </w:pPr>
      <w:bookmarkStart w:id="0" w:name="P43"/>
      <w:bookmarkEnd w:id="0"/>
      <w:r w:rsidRPr="00810D19">
        <w:rPr>
          <w:rFonts w:ascii="Times New Roman" w:hAnsi="Times New Roman" w:cs="Times New Roman"/>
        </w:rPr>
        <w:lastRenderedPageBreak/>
        <w:t>ПРАВИЛА</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УСТАНОВКИ И ЭКСПЛУАТАЦИИ РЕКЛАМНЫХ КОНСТРУКЦИЙ</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НА ТЕРРИТОРИИ МУНИЦИПАЛЬНОГО ОБРАЗОВАНИЯ</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"ГОРОД ОРЕНБУРГ"</w:t>
      </w:r>
    </w:p>
    <w:p w:rsidR="00810D19" w:rsidRPr="00810D19" w:rsidRDefault="00810D19">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636"/>
        <w:gridCol w:w="113"/>
      </w:tblGrid>
      <w:tr w:rsidR="00810D19" w:rsidRPr="00810D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10D19" w:rsidRPr="00810D19" w:rsidRDefault="00810D19">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810D19" w:rsidRPr="00810D19" w:rsidRDefault="00810D19">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Список изменяющих документов</w:t>
            </w:r>
          </w:p>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 xml:space="preserve">(в ред. Решений Оренбургского городского Совета от 17.06.2016 </w:t>
            </w:r>
            <w:hyperlink r:id="rId20">
              <w:r w:rsidRPr="00810D19">
                <w:rPr>
                  <w:rFonts w:ascii="Times New Roman" w:hAnsi="Times New Roman" w:cs="Times New Roman"/>
                  <w:color w:val="0000FF"/>
                </w:rPr>
                <w:t>N 185</w:t>
              </w:r>
            </w:hyperlink>
            <w:r w:rsidRPr="00810D19">
              <w:rPr>
                <w:rFonts w:ascii="Times New Roman" w:hAnsi="Times New Roman" w:cs="Times New Roman"/>
                <w:color w:val="392C69"/>
              </w:rPr>
              <w:t>,</w:t>
            </w:r>
          </w:p>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 xml:space="preserve">от 31.08.2016 </w:t>
            </w:r>
            <w:hyperlink r:id="rId21">
              <w:r w:rsidRPr="00810D19">
                <w:rPr>
                  <w:rFonts w:ascii="Times New Roman" w:hAnsi="Times New Roman" w:cs="Times New Roman"/>
                  <w:color w:val="0000FF"/>
                </w:rPr>
                <w:t>N 217</w:t>
              </w:r>
            </w:hyperlink>
            <w:r w:rsidRPr="00810D19">
              <w:rPr>
                <w:rFonts w:ascii="Times New Roman" w:hAnsi="Times New Roman" w:cs="Times New Roman"/>
                <w:color w:val="392C69"/>
              </w:rPr>
              <w:t xml:space="preserve">, от 27.04.2017 </w:t>
            </w:r>
            <w:hyperlink r:id="rId22">
              <w:r w:rsidRPr="00810D19">
                <w:rPr>
                  <w:rFonts w:ascii="Times New Roman" w:hAnsi="Times New Roman" w:cs="Times New Roman"/>
                  <w:color w:val="0000FF"/>
                </w:rPr>
                <w:t>N 321</w:t>
              </w:r>
            </w:hyperlink>
            <w:r w:rsidRPr="00810D19">
              <w:rPr>
                <w:rFonts w:ascii="Times New Roman" w:hAnsi="Times New Roman" w:cs="Times New Roman"/>
                <w:color w:val="392C69"/>
              </w:rPr>
              <w:t xml:space="preserve">, от 28.08.2017 </w:t>
            </w:r>
            <w:hyperlink r:id="rId23">
              <w:r w:rsidRPr="00810D19">
                <w:rPr>
                  <w:rFonts w:ascii="Times New Roman" w:hAnsi="Times New Roman" w:cs="Times New Roman"/>
                  <w:color w:val="0000FF"/>
                </w:rPr>
                <w:t>N 401</w:t>
              </w:r>
            </w:hyperlink>
            <w:r w:rsidRPr="00810D19">
              <w:rPr>
                <w:rFonts w:ascii="Times New Roman" w:hAnsi="Times New Roman" w:cs="Times New Roman"/>
                <w:color w:val="392C69"/>
              </w:rPr>
              <w:t>,</w:t>
            </w:r>
          </w:p>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 xml:space="preserve">от 24.10.2017 </w:t>
            </w:r>
            <w:hyperlink r:id="rId24">
              <w:r w:rsidRPr="00810D19">
                <w:rPr>
                  <w:rFonts w:ascii="Times New Roman" w:hAnsi="Times New Roman" w:cs="Times New Roman"/>
                  <w:color w:val="0000FF"/>
                </w:rPr>
                <w:t>N 416</w:t>
              </w:r>
            </w:hyperlink>
            <w:r w:rsidRPr="00810D19">
              <w:rPr>
                <w:rFonts w:ascii="Times New Roman" w:hAnsi="Times New Roman" w:cs="Times New Roman"/>
                <w:color w:val="392C69"/>
              </w:rPr>
              <w:t xml:space="preserve">, от 26.06.2020 </w:t>
            </w:r>
            <w:hyperlink r:id="rId25">
              <w:r w:rsidRPr="00810D19">
                <w:rPr>
                  <w:rFonts w:ascii="Times New Roman" w:hAnsi="Times New Roman" w:cs="Times New Roman"/>
                  <w:color w:val="0000FF"/>
                </w:rPr>
                <w:t>N 937</w:t>
              </w:r>
            </w:hyperlink>
            <w:r w:rsidRPr="00810D19">
              <w:rPr>
                <w:rFonts w:ascii="Times New Roman" w:hAnsi="Times New Roman" w:cs="Times New Roman"/>
                <w:color w:val="392C69"/>
              </w:rPr>
              <w:t xml:space="preserve">, от 09.06.2022 </w:t>
            </w:r>
            <w:hyperlink r:id="rId26">
              <w:r w:rsidRPr="00810D19">
                <w:rPr>
                  <w:rFonts w:ascii="Times New Roman" w:hAnsi="Times New Roman" w:cs="Times New Roman"/>
                  <w:color w:val="0000FF"/>
                </w:rPr>
                <w:t>N 240</w:t>
              </w:r>
            </w:hyperlink>
            <w:r w:rsidRPr="00810D19">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10D19" w:rsidRPr="00810D19" w:rsidRDefault="00810D19">
            <w:pPr>
              <w:pStyle w:val="ConsPlusNormal"/>
              <w:rPr>
                <w:rFonts w:ascii="Times New Roman" w:hAnsi="Times New Roman" w:cs="Times New Roman"/>
              </w:rPr>
            </w:pPr>
          </w:p>
        </w:tc>
      </w:tr>
    </w:tbl>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outlineLvl w:val="1"/>
        <w:rPr>
          <w:rFonts w:ascii="Times New Roman" w:hAnsi="Times New Roman" w:cs="Times New Roman"/>
        </w:rPr>
      </w:pPr>
      <w:r w:rsidRPr="00810D19">
        <w:rPr>
          <w:rFonts w:ascii="Times New Roman" w:hAnsi="Times New Roman" w:cs="Times New Roman"/>
        </w:rPr>
        <w:t>1. ОБЩИЕ ПОЛОЖЕНИЯ</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1.1. Правила установки и эксплуатации рекламных конструкций (далее - Правила) на территории муниципального образования "город Оренбург" (далее - МО "город Оренбург") приняты в целях формирования благоприятной информационной городской среды, сохранения внешнего архитектурного облика сложившейся застройки и устанавливают требования к установке и эксплуатации рекламных конструкций на территории МО "город Оренбург".</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1.2. Правила разработаны на основании Федерального </w:t>
      </w:r>
      <w:hyperlink r:id="rId27">
        <w:r w:rsidRPr="00810D19">
          <w:rPr>
            <w:rFonts w:ascii="Times New Roman" w:hAnsi="Times New Roman" w:cs="Times New Roman"/>
            <w:color w:val="0000FF"/>
          </w:rPr>
          <w:t>закона</w:t>
        </w:r>
      </w:hyperlink>
      <w:r w:rsidRPr="00810D19">
        <w:rPr>
          <w:rFonts w:ascii="Times New Roman" w:hAnsi="Times New Roman" w:cs="Times New Roman"/>
        </w:rPr>
        <w:t xml:space="preserve"> от 13.03.2006 N 38-ФЗ "О рекламе", Градостроительного </w:t>
      </w:r>
      <w:hyperlink r:id="rId28">
        <w:r w:rsidRPr="00810D19">
          <w:rPr>
            <w:rFonts w:ascii="Times New Roman" w:hAnsi="Times New Roman" w:cs="Times New Roman"/>
            <w:color w:val="0000FF"/>
          </w:rPr>
          <w:t>кодекса</w:t>
        </w:r>
      </w:hyperlink>
      <w:r w:rsidRPr="00810D19">
        <w:rPr>
          <w:rFonts w:ascii="Times New Roman" w:hAnsi="Times New Roman" w:cs="Times New Roman"/>
        </w:rPr>
        <w:t xml:space="preserve"> Российской Федерации, Федерального </w:t>
      </w:r>
      <w:hyperlink r:id="rId29">
        <w:r w:rsidRPr="00810D19">
          <w:rPr>
            <w:rFonts w:ascii="Times New Roman" w:hAnsi="Times New Roman" w:cs="Times New Roman"/>
            <w:color w:val="0000FF"/>
          </w:rPr>
          <w:t>закона</w:t>
        </w:r>
      </w:hyperlink>
      <w:r w:rsidRPr="00810D19">
        <w:rPr>
          <w:rFonts w:ascii="Times New Roman" w:hAnsi="Times New Roman" w:cs="Times New Roman"/>
        </w:rPr>
        <w:t xml:space="preserve"> от 25.06.2002 N 73-ФЗ "Об объектах культурного наследия (памятниках истории и культуры) народов Российской Федерации", Федерального </w:t>
      </w:r>
      <w:hyperlink r:id="rId30">
        <w:r w:rsidRPr="00810D19">
          <w:rPr>
            <w:rFonts w:ascii="Times New Roman" w:hAnsi="Times New Roman" w:cs="Times New Roman"/>
            <w:color w:val="0000FF"/>
          </w:rPr>
          <w:t>закона</w:t>
        </w:r>
      </w:hyperlink>
      <w:r w:rsidRPr="00810D19">
        <w:rPr>
          <w:rFonts w:ascii="Times New Roman" w:hAnsi="Times New Roman" w:cs="Times New Roman"/>
        </w:rPr>
        <w:t xml:space="preserve"> от 06.10.2003 N 131-ФЗ "Об общих принципах организации местного самоуправления в Российской Федерации", Федерального </w:t>
      </w:r>
      <w:hyperlink r:id="rId31">
        <w:r w:rsidRPr="00810D19">
          <w:rPr>
            <w:rFonts w:ascii="Times New Roman" w:hAnsi="Times New Roman" w:cs="Times New Roman"/>
            <w:color w:val="0000FF"/>
          </w:rPr>
          <w:t>закона</w:t>
        </w:r>
      </w:hyperlink>
      <w:r w:rsidRPr="00810D19">
        <w:rPr>
          <w:rFonts w:ascii="Times New Roman" w:hAnsi="Times New Roman" w:cs="Times New Roman"/>
        </w:rPr>
        <w:t xml:space="preserve"> от 27.07.2010 N 210-ФЗ "Об организации предоставления государственных и муниципальных услуг", </w:t>
      </w:r>
      <w:hyperlink r:id="rId32">
        <w:r w:rsidRPr="00810D19">
          <w:rPr>
            <w:rFonts w:ascii="Times New Roman" w:hAnsi="Times New Roman" w:cs="Times New Roman"/>
            <w:color w:val="0000FF"/>
          </w:rPr>
          <w:t>Правил</w:t>
        </w:r>
      </w:hyperlink>
      <w:r w:rsidRPr="00810D19">
        <w:rPr>
          <w:rFonts w:ascii="Times New Roman" w:hAnsi="Times New Roman" w:cs="Times New Roman"/>
        </w:rPr>
        <w:t xml:space="preserve"> землепользования и застройки муниципального образования "город Оренбург", утвержденных приказом Министерства архитектуры и пространственно-градостроительного развития Оренбургской области от 10.08.2021 N 36/70-од, и иных муниципальных правовых актов города Оренбурга.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(п. 1.2 в ред. </w:t>
      </w:r>
      <w:hyperlink r:id="rId33">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09.06.2022 N 240)</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1.3. Полномочия (функции), связанные с установкой и эксплуатацией рекламных конструкций на территории МО "город Оренбург" от имени Администрации города Оренбурга осуществляет комитет потребительского рынка, услуг и развития предпринимательства администрации города Оренбурга (далее - Комитет).</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(п. 1.3 в ред. </w:t>
      </w:r>
      <w:hyperlink r:id="rId34">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09.06.2022 N 240)</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1.4. Соблюдение настоящих Правил обязательно для всех физических и юридических лиц независимо от формы собственности при установке и эксплуатации рекламных конструкций на территории МО "город Оренбург".</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Размещение рекламных конструкций на территории города Оренбурга с нарушением настоящих Правил не допускается.</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1.5. Понятия терминов "</w:t>
      </w:r>
      <w:proofErr w:type="spellStart"/>
      <w:r w:rsidRPr="00810D19">
        <w:rPr>
          <w:rFonts w:ascii="Times New Roman" w:hAnsi="Times New Roman" w:cs="Times New Roman"/>
        </w:rPr>
        <w:t>медиафасад</w:t>
      </w:r>
      <w:proofErr w:type="spellEnd"/>
      <w:r w:rsidRPr="00810D19">
        <w:rPr>
          <w:rFonts w:ascii="Times New Roman" w:hAnsi="Times New Roman" w:cs="Times New Roman"/>
        </w:rPr>
        <w:t>", "полиграфический постер", "постер", "динамическая система смены изображений", "динамический эффект", а также иных терминов, относящихся к описанию рекламных конструкций и используемых в настоящих Правилах, определяются постановлением Администрации города Оренбурга.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w:t>
      </w:r>
      <w:hyperlink r:id="rId35">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26.06.2020 N 937)</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outlineLvl w:val="1"/>
        <w:rPr>
          <w:rFonts w:ascii="Times New Roman" w:hAnsi="Times New Roman" w:cs="Times New Roman"/>
        </w:rPr>
      </w:pPr>
      <w:r w:rsidRPr="00810D19">
        <w:rPr>
          <w:rFonts w:ascii="Times New Roman" w:hAnsi="Times New Roman" w:cs="Times New Roman"/>
        </w:rPr>
        <w:t>2. СХЕМА РАЗМЕЩЕНИЯ РЕКЛАМНЫХ КОНСТРУКЦИЙ</w:t>
      </w:r>
    </w:p>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 xml:space="preserve">(в ред. </w:t>
      </w:r>
      <w:hyperlink r:id="rId36">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w:t>
      </w:r>
    </w:p>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от 09.06.2022 N 240)</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 xml:space="preserve">2.1. Комитет разрабатывает схему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Оренбургской области или муниципальной собственности на территории МО "город Оренбург", в том числе на опорах городского освещения, опорах контактной сети городского электротранспорта (далее - схема размещения рекламных конструкций), а также вносит изменения в </w:t>
      </w:r>
      <w:r w:rsidRPr="00810D19">
        <w:rPr>
          <w:rFonts w:ascii="Times New Roman" w:hAnsi="Times New Roman" w:cs="Times New Roman"/>
        </w:rPr>
        <w:lastRenderedPageBreak/>
        <w:t>схему размещения рекламных конструкций.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Схема размещения рекламных конструкций является документом, определяющим места размещения рекламных конструкций, типы и виды рекламных конструкций, установка которых допускается на данных местах. Схема размещения рекламных конструкций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 и содержать карты размещения рекламных конструкций с указанием типов и видов рекламных конструкций, площади информационных полей и технических характеристик рекламных конструкций.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Схема размещения рекламных конструкций утверждается постановлением Администрации города Оренбурга.</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2.2. Схема размещения рекламных конструкций и вносимые в нее изменения подлежат предварительному согласованию с уполномоченным органом исполнительной власти Оренбургской области в порядке, установленном постановлением Правительства Оренбургской области.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2.3. Схема размещения рекламных конструкций и вносимые в нее изменения подлежат обязательному опубликованию (обнародованию) в порядке, установленном для официального опубликования (обнародования) муниципальных правовых актов, и размещению официальном Интернет-портале города Оренбурга.</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2.4. Разработка схемы размещения рекламных конструкций и вносимых в нее изменений осуществляется Комитетом в соответствии с законодательством Российской Федерации по собственной инициативе, а также на основании решений Комиссии по вопросам размещения рекламных конструкций на территории МО "город Оренбург" (далее - Комиссия) по результатам рассмотрения заявлений о внесении изменений в схему размещения рекламных конструкций и представленных вместе с ним документов. Порядок, состав и регламент работы Комиссии утверждаются постановлением Администрации города Оренбурга.</w:t>
      </w:r>
    </w:p>
    <w:p w:rsidR="00810D19" w:rsidRPr="00810D19" w:rsidRDefault="00810D19">
      <w:pPr>
        <w:pStyle w:val="ConsPlusNormal"/>
        <w:spacing w:before="220"/>
        <w:ind w:firstLine="540"/>
        <w:jc w:val="both"/>
        <w:rPr>
          <w:rFonts w:ascii="Times New Roman" w:hAnsi="Times New Roman" w:cs="Times New Roman"/>
        </w:rPr>
      </w:pPr>
      <w:bookmarkStart w:id="1" w:name="P74"/>
      <w:bookmarkEnd w:id="1"/>
      <w:r w:rsidRPr="00810D19">
        <w:rPr>
          <w:rFonts w:ascii="Times New Roman" w:hAnsi="Times New Roman" w:cs="Times New Roman"/>
        </w:rPr>
        <w:t>2.5. Внесение изменений в схему размещения рекламных конструкций, в части включения места размещения рекламной конструкции на земельных участках, не находящихся в муниципальной собственности или на объектах недвижимости, принадлежащих на праве собственности Оренбургской области, производится при наличии письменного заявления собственника объекта, на котором предполагается определить место размещения рекламной конструкции (далее - Объект).</w:t>
      </w:r>
    </w:p>
    <w:p w:rsidR="00810D19" w:rsidRPr="00810D19" w:rsidRDefault="00810D19">
      <w:pPr>
        <w:pStyle w:val="ConsPlusNormal"/>
        <w:spacing w:before="220"/>
        <w:ind w:firstLine="540"/>
        <w:jc w:val="both"/>
        <w:rPr>
          <w:rFonts w:ascii="Times New Roman" w:hAnsi="Times New Roman" w:cs="Times New Roman"/>
        </w:rPr>
      </w:pPr>
      <w:bookmarkStart w:id="2" w:name="P75"/>
      <w:bookmarkEnd w:id="2"/>
      <w:r w:rsidRPr="00810D19">
        <w:rPr>
          <w:rFonts w:ascii="Times New Roman" w:hAnsi="Times New Roman" w:cs="Times New Roman"/>
        </w:rPr>
        <w:t>2.6. Письменное заявление собственника Объекта (далее - Заявитель) о внесении изменений в схему размещения рекламных конструкций и о включении в нее места размещения рекламной конструкции (далее - Заявление) подается в Комитет и должно содержать:</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информацию о земельном участке или объекте недвижимости, на котором предполагается размещение рекламной конструкции: адрес места нахождения, кадастровый номер, вид разрешенного использования земельного участка, сведения о зарегистрированных правах (данные сведения Заявитель вправе представить в виде выписки из Единого реестра прав на недвижимое имущество и сделок с ним);</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 </w:t>
      </w:r>
      <w:proofErr w:type="spellStart"/>
      <w:r w:rsidRPr="00810D19">
        <w:rPr>
          <w:rFonts w:ascii="Times New Roman" w:hAnsi="Times New Roman" w:cs="Times New Roman"/>
        </w:rPr>
        <w:t>фотофиксацию</w:t>
      </w:r>
      <w:proofErr w:type="spellEnd"/>
      <w:r w:rsidRPr="00810D19">
        <w:rPr>
          <w:rFonts w:ascii="Times New Roman" w:hAnsi="Times New Roman" w:cs="Times New Roman"/>
        </w:rPr>
        <w:t xml:space="preserve"> (фотографии существующего положения) предполагаемого места размещения рекламной конструкции, выполненную не ранее чем за один месяц до даты подачи заявления, в количестве не менее двух цветных фотографий размером не менее 20 x 30 см. </w:t>
      </w:r>
      <w:proofErr w:type="spellStart"/>
      <w:r w:rsidRPr="00810D19">
        <w:rPr>
          <w:rFonts w:ascii="Times New Roman" w:hAnsi="Times New Roman" w:cs="Times New Roman"/>
        </w:rPr>
        <w:t>Фотофиксацию</w:t>
      </w:r>
      <w:proofErr w:type="spellEnd"/>
      <w:r w:rsidRPr="00810D19">
        <w:rPr>
          <w:rFonts w:ascii="Times New Roman" w:hAnsi="Times New Roman" w:cs="Times New Roman"/>
        </w:rPr>
        <w:t xml:space="preserve"> необходимо производить с двух противоположных сторон на расстоянии 30 - 50 метров от предполагаемого места размещения рекламной конструкции. </w:t>
      </w:r>
      <w:proofErr w:type="spellStart"/>
      <w:r w:rsidRPr="00810D19">
        <w:rPr>
          <w:rFonts w:ascii="Times New Roman" w:hAnsi="Times New Roman" w:cs="Times New Roman"/>
        </w:rPr>
        <w:t>Фотофиксация</w:t>
      </w:r>
      <w:proofErr w:type="spellEnd"/>
      <w:r w:rsidRPr="00810D19">
        <w:rPr>
          <w:rFonts w:ascii="Times New Roman" w:hAnsi="Times New Roman" w:cs="Times New Roman"/>
        </w:rPr>
        <w:t xml:space="preserve"> должна отражать существующие здания (сооружения) окружающей застройки;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 проектное предложение (фотомонтаж) места размещения рекламной конструкции (фотомонтаж выполняется в виде компьютерной </w:t>
      </w:r>
      <w:proofErr w:type="spellStart"/>
      <w:r w:rsidRPr="00810D19">
        <w:rPr>
          <w:rFonts w:ascii="Times New Roman" w:hAnsi="Times New Roman" w:cs="Times New Roman"/>
        </w:rPr>
        <w:t>врисовки</w:t>
      </w:r>
      <w:proofErr w:type="spellEnd"/>
      <w:r w:rsidRPr="00810D19">
        <w:rPr>
          <w:rFonts w:ascii="Times New Roman" w:hAnsi="Times New Roman" w:cs="Times New Roman"/>
        </w:rPr>
        <w:t xml:space="preserve"> рекламной конструкции на фотографии);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основные технические характеристики рекламной конструкции (длина, ширина, высота, площадь информационных полей, основные материалы конструкции, форма конструкции, тип и вид конструкции, способ демонстрации рекламы, наличие освещения);</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lastRenderedPageBreak/>
        <w:t>- ортогональный чертеж рекламной конструкции (основной вид, вид сбоку, вид сверху - при криволинейной форме конструкции);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карту-схему размещения рекламной конструкции на карте местности с указанием предполагаемого места установки рекламной конструкции, а также расстояния до ближайших существующих рекламных конструкций, объектов недвижимости, дорожных знаков, пешеходных переходов, перекрестков, остановочных пунктов общественного транспорта, размером не менее 20 x 30 см. (представляется в случае размещения отдельно стоящей рекламной конструкции).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2.7. Вместе с Заявлением Заявитель представляет в Комитет следующие документы:</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2.7.1. Физические лица и индивидуальные предприниматели представляют:</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копию паспорта или иного документа, удостоверяющего личность физического лица или индивидуального предпринимателя (оригиналы указанных документов предъявляются для установления личности физического лица или индивидуального предпринимателя при личном обращении);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доверенность представителя физического лица или индивидуального предпринимателя (в случае если от имени физического лица или индивидуального предпринимателя действует его представитель);</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копию паспорта или иного документа, удостоверяющего личность представителя физического лица или индивидуального предпринимателя, в случае если от имени физического лица или индивидуального предпринимателя действует его представитель (оригиналы указанных документов предъявляются для установления личности представителя физического лица или индивидуального предпринимателя при личном обращении).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2.7.2. Юридические лица представляют:</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надлежаще заверенную копию документа, подтверждающего полномочия единоличного исполнительного органа юридического лица;</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надлежаще заверенную копию паспорта или иного документа, удостоверяющего личность единоличного исполнительного органа юридического лица (оригиналы указанных документов предъявляются для установления личности единоличного исполнительного органа юридического лица при личном обращении);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надлежаще заверенную копию доверенности на представителя юридического лица (в случае если от имени юридического лица действует его представитель);</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надлежаще заверенную копию паспорта или иного документа, удостоверяющего личность представителя юридического лица, в случае если от имени юридического лица действует его представитель (оригиналы указанных документов предъявляются для установления личности представителя юридического лица при личном обращении).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Под надлежаще заверенной копией документа следует понимать копию документа, заверенную подписью единоличного исполнительного органа и печатью юридического лица или копию документа, заверенную в нотариальном порядке.</w:t>
      </w:r>
    </w:p>
    <w:p w:rsidR="00810D19" w:rsidRPr="00810D19" w:rsidRDefault="00810D19">
      <w:pPr>
        <w:pStyle w:val="ConsPlusNormal"/>
        <w:spacing w:before="220"/>
        <w:ind w:firstLine="540"/>
        <w:jc w:val="both"/>
        <w:rPr>
          <w:rFonts w:ascii="Times New Roman" w:hAnsi="Times New Roman" w:cs="Times New Roman"/>
        </w:rPr>
      </w:pPr>
      <w:bookmarkStart w:id="3" w:name="P93"/>
      <w:bookmarkEnd w:id="3"/>
      <w:r w:rsidRPr="00810D19">
        <w:rPr>
          <w:rFonts w:ascii="Times New Roman" w:hAnsi="Times New Roman" w:cs="Times New Roman"/>
        </w:rPr>
        <w:t>2.8. Не подлежит рассмотрению Заявление, если: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Заявление подано не собственником Объекта или его уполномоченным представителем;</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 Заявление не содержит сведений и документов, указанных в </w:t>
      </w:r>
      <w:hyperlink w:anchor="P74">
        <w:r w:rsidRPr="00810D19">
          <w:rPr>
            <w:rFonts w:ascii="Times New Roman" w:hAnsi="Times New Roman" w:cs="Times New Roman"/>
            <w:color w:val="0000FF"/>
          </w:rPr>
          <w:t>пункте 2.5</w:t>
        </w:r>
      </w:hyperlink>
      <w:r w:rsidRPr="00810D19">
        <w:rPr>
          <w:rFonts w:ascii="Times New Roman" w:hAnsi="Times New Roman" w:cs="Times New Roman"/>
        </w:rPr>
        <w:t xml:space="preserve"> и </w:t>
      </w:r>
      <w:hyperlink w:anchor="P75">
        <w:r w:rsidRPr="00810D19">
          <w:rPr>
            <w:rFonts w:ascii="Times New Roman" w:hAnsi="Times New Roman" w:cs="Times New Roman"/>
            <w:color w:val="0000FF"/>
          </w:rPr>
          <w:t>2.6</w:t>
        </w:r>
      </w:hyperlink>
      <w:r w:rsidRPr="00810D19">
        <w:rPr>
          <w:rFonts w:ascii="Times New Roman" w:hAnsi="Times New Roman" w:cs="Times New Roman"/>
        </w:rPr>
        <w:t xml:space="preserve"> настоящих Правил;</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Заявление содержит противоречивую или недостоверную информацию;</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предлагаемая к размещению конструкция не может быть классифицирована как рекламная.</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2.9 При наличии обстоятельств, указанных в </w:t>
      </w:r>
      <w:hyperlink w:anchor="P93">
        <w:r w:rsidRPr="00810D19">
          <w:rPr>
            <w:rFonts w:ascii="Times New Roman" w:hAnsi="Times New Roman" w:cs="Times New Roman"/>
            <w:color w:val="0000FF"/>
          </w:rPr>
          <w:t>пункте 2.8</w:t>
        </w:r>
      </w:hyperlink>
      <w:r w:rsidRPr="00810D19">
        <w:rPr>
          <w:rFonts w:ascii="Times New Roman" w:hAnsi="Times New Roman" w:cs="Times New Roman"/>
        </w:rPr>
        <w:t xml:space="preserve"> настоящих Правил, Комитет возвращает </w:t>
      </w:r>
      <w:r w:rsidRPr="00810D19">
        <w:rPr>
          <w:rFonts w:ascii="Times New Roman" w:hAnsi="Times New Roman" w:cs="Times New Roman"/>
        </w:rPr>
        <w:lastRenderedPageBreak/>
        <w:t>Заявление и представленные вместе с ним документы Заявителю, в течение 10 дней.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После устранения обстоятельств, послуживших основанием для возврата представленных документов, Заявитель вправе вновь подать Заявление.</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В случае если по результатам проверки установлено, что Заявление и представленные вместе с ним документы соответствуют требованиям, установленным настоящим Порядком, Комитет направляет представленные Заявителем документы в Комиссию.</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2.10. Заседания Комиссии проводятся не реже чем 1 раз в 6 месяцев.</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2.11. На основании решений Комиссии, принятых по результатам рассмотрения Заявления, Комитет принимает одно из следующих решений: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1) о подготовке проекта изменений, вносимых в схему размещения рекламных конструкций;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 об отказе во внесении изменений в схему размещения рекламных конструкций.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О принятом решении Комитет сообщает Заявителю в течение 15 дней с даты заседания Комиссии.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2.12. Решение об отказе во внесении изменений в схему размещения рекламных конструкций может быть принято по следующим основаниям:</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наличие в месте предполагаемой к установке рекламной конструкции, рекламной конструкции, установленной и эксплуатируемой на основании разрешения, срок действия которого не истек;</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несоответствие предполагаемой рекламной конструкции документам территориального планирования, правилам благоустройства МО "город Оренбург", градостроительным нормам и правилам, требованиям безопасности, требованиям технических регламентов, национальных стандартов;</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нарушение внешнего архитектурного облика сложившейся застройки МО "город Оренбург" в случае установки предполагаемой рекламной конструкции;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нарушение требований законодательства Российской Федерации, в том числе об объектах культурного наследия (памятниках истории и культуры) народов Российской Федерации, их охране и использовании, законодательства об автомобильных дорогах и о дорожной деятельности в Российской Федерации, а также муниципальных правовых актов;</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наличие в радиусе 150 метров от предполагаемого места размещения отдельно стоящей рекламной конструкции, указанного в Заявлении, в схеме размещения рекламных конструкций места установки рекламной конструкции такого же типа и вида, за исключением случая, если предполагаемое место установки рекламной конструкции отделено от уже предусмотренного схемой места установки рекламной конструкции того же типа и вида проезжей частью автомобильной дороги;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отказ уполномоченного органа исполнительной власти Оренбургской области в предварительном согласовании изменений, вносимых в схему размещения рекламных конструкций;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 превышение установленного </w:t>
      </w:r>
      <w:hyperlink w:anchor="P117">
        <w:r w:rsidRPr="00810D19">
          <w:rPr>
            <w:rFonts w:ascii="Times New Roman" w:hAnsi="Times New Roman" w:cs="Times New Roman"/>
            <w:color w:val="0000FF"/>
          </w:rPr>
          <w:t>пунктом 2.15</w:t>
        </w:r>
      </w:hyperlink>
      <w:r w:rsidRPr="00810D19">
        <w:rPr>
          <w:rFonts w:ascii="Times New Roman" w:hAnsi="Times New Roman" w:cs="Times New Roman"/>
        </w:rPr>
        <w:t xml:space="preserve"> настоящих Правил общего количества мест установки рекламных конструкций соответствующего типа по МО "город Оренбург", включенных в схему размещения рекламных конструкций.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2.13. При подготовке проекта изменений в схему размещения рекламных конструкций Комитет обеспечивает соответствие мест размещения рекламных конструкций установленным требованиям по типу и виду рекламных конструкций, требованиям к порядку использования земельных участков, городского планирования в сфере размещения рекламных конструкций, формирования благоприятного информационного пространства города или его отдельной территории, сохранения архитектурного облика сложившейся застройки, улиц, дорог, пешеходных зон города, соблюдение документов территориального планирования, градостроительных норм и правил, требований безопасности, приоритета ранее утвержденной схемы размещения рекламных конструкций.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lastRenderedPageBreak/>
        <w:t>2.14. При подготовке проекта изменений в схему размещения рекламных конструкций в отношении мест размещения рекламных конструкций, расположенных на земельных участках, зданиях или ином недвижимом имуществе, которые находятся в муниципальной собственности, а также на земельных участках, государственная собственность на которые не разграничена, Комитет учитывает сроки и условия действующих договоров на установку и эксплуатацию рекламных конструкций на земельных участках, зданиях или ином недвижимом имуществе, которые находятся в муниципальной собственности, а также на земельных участках, государственная собственность на которые не разграничена, заключенных по результатам торгов.</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В случае, если изменения затрагивают место размещения рекламной конструкции, в отношении которого по результатам торгов заключен договор на установку и эксплуатацию рекламной конструкции, владелец такой рекламной конструкции вправе эксплуатировать установленную конструкцию до окончания срока действия такого договора или потребовать приведения условий договора в соответствие с изменениями в схему размещения рекламных конструкций. Порядок изменения условий таких договоров устанавливается постановлением Администрации города Оренбурга.</w:t>
      </w:r>
    </w:p>
    <w:p w:rsidR="00810D19" w:rsidRPr="00810D19" w:rsidRDefault="00810D19">
      <w:pPr>
        <w:pStyle w:val="ConsPlusNormal"/>
        <w:spacing w:before="220"/>
        <w:ind w:firstLine="540"/>
        <w:jc w:val="both"/>
        <w:rPr>
          <w:rFonts w:ascii="Times New Roman" w:hAnsi="Times New Roman" w:cs="Times New Roman"/>
        </w:rPr>
      </w:pPr>
      <w:bookmarkStart w:id="4" w:name="P117"/>
      <w:bookmarkEnd w:id="4"/>
      <w:r w:rsidRPr="00810D19">
        <w:rPr>
          <w:rFonts w:ascii="Times New Roman" w:hAnsi="Times New Roman" w:cs="Times New Roman"/>
        </w:rPr>
        <w:t>2.15. Комитет при подготовке изменений в схему размещения рекламных конструкций и Комиссия, при рассмотрении заявлений о внесении изменений в схему размещения рекламных конструкций путем включения дополнительных мест размещения рекламных конструкций, должны учитывать недопустимость произвольного увеличения количества рекламных конструкций на территории МО "город Оренбург".</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Общее количество мест установки рекламных конструкций, включенных в схему размещения рекламных конструкций по следующим типам не должно превышать:</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щит - 700 штук;</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рекламная конструкция, монтируемая на некапитальных сооружениях, остановочных пунктах общественного транспорта, нестационарных торговых объектах типа киоск, павильон - 50 штук;</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пилон - 30 штук;</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 </w:t>
      </w:r>
      <w:proofErr w:type="spellStart"/>
      <w:r w:rsidRPr="00810D19">
        <w:rPr>
          <w:rFonts w:ascii="Times New Roman" w:hAnsi="Times New Roman" w:cs="Times New Roman"/>
        </w:rPr>
        <w:t>пиллар</w:t>
      </w:r>
      <w:proofErr w:type="spellEnd"/>
      <w:r w:rsidRPr="00810D19">
        <w:rPr>
          <w:rFonts w:ascii="Times New Roman" w:hAnsi="Times New Roman" w:cs="Times New Roman"/>
        </w:rPr>
        <w:t>, тумба - 10 штук;</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панель-кронштейн, рекламный указатель - 110 штук;</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уличная мебель с рекламным модулем - 5 штук;</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конструкция индивидуального проектирования - 70 штук.</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2.16. После получения заключения уполномоченного органа исполнительной власти Оренбургской области о предварительном согласовании проекта схемы размещения рекламных конструкций, изменений, вносимых в схему размещения рекламных конструкций, Комитет в течение 10 рабочих дней подготавливает проект постановления Администрации города Оренбурга об утверждении схемы размещения рекламных конструкций, изменений, вносимых в схему размещения рекламных конструкций.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2.17. Рассмотрение вопроса о необходимости внесения изменений в схему размещения рекламных конструкций производится не реже чем раз в 5 лет.</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2.18. В отношении мест установки рекламных конструкций, включенных в схему размещения рекламных конструкций, владелец установленной на таком месте рекламной конструкции, самостоятельно определяет используемую технологию демонстрации рекламы, о чем письменно уведомляет Комитет. Изменение технологии демонстрации рекламы без изменения типа и вида рекламной конструкции, не влечет необходимость внесения изменений в схему размещения рекламных конструкций.</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outlineLvl w:val="1"/>
        <w:rPr>
          <w:rFonts w:ascii="Times New Roman" w:hAnsi="Times New Roman" w:cs="Times New Roman"/>
        </w:rPr>
      </w:pPr>
      <w:r w:rsidRPr="00810D19">
        <w:rPr>
          <w:rFonts w:ascii="Times New Roman" w:hAnsi="Times New Roman" w:cs="Times New Roman"/>
        </w:rPr>
        <w:t>3. ТИПЫ И ВИДЫ РЕКЛАМНЫХ КОНСТРУКЦИЙ</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 xml:space="preserve">3.1. К рекламным конструкциям относятся щиты, стенды, строительные сетки, перетяжки, электронные табло, проекционное и иное предназначенное для проекции рекламы на любые поверхности </w:t>
      </w:r>
      <w:r w:rsidRPr="00810D19">
        <w:rPr>
          <w:rFonts w:ascii="Times New Roman" w:hAnsi="Times New Roman" w:cs="Times New Roman"/>
        </w:rPr>
        <w:lastRenderedPageBreak/>
        <w:t>оборудование, воздушные шары, аэростаты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сооружений или вне их, а также на остановочных пунктах движения общественного транспорта.</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3.2. Типы и виды рекламных конструкций, допустимые и недопустимые к установке на территории МО "город Оренбург", в том числе требования к таким рекламным конструкциям, утверждаются постановлением Администрации города Оренбурга.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w:t>
      </w:r>
      <w:hyperlink r:id="rId37">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26.06.2020 N 937)</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outlineLvl w:val="1"/>
        <w:rPr>
          <w:rFonts w:ascii="Times New Roman" w:hAnsi="Times New Roman" w:cs="Times New Roman"/>
        </w:rPr>
      </w:pPr>
      <w:r w:rsidRPr="00810D19">
        <w:rPr>
          <w:rFonts w:ascii="Times New Roman" w:hAnsi="Times New Roman" w:cs="Times New Roman"/>
        </w:rPr>
        <w:t>4. ТРЕБОВАНИЯ К РЕКЛАМНЫМ КОНСТРУКЦИЯМ</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outlineLvl w:val="2"/>
        <w:rPr>
          <w:rFonts w:ascii="Times New Roman" w:hAnsi="Times New Roman" w:cs="Times New Roman"/>
        </w:rPr>
      </w:pPr>
      <w:r w:rsidRPr="00810D19">
        <w:rPr>
          <w:rFonts w:ascii="Times New Roman" w:hAnsi="Times New Roman" w:cs="Times New Roman"/>
        </w:rPr>
        <w:t>4.1. ОБЩИЕ ТРЕБОВАНИЯ</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4.1.1. Рекламные конструкции, установленные на территории МО "город Оренбург", должны соответствовать внешнему архитектурному облику сложившейся застройки города Оренбурга.</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4.1.2. Рекламные конструкции должны использоваться исключительно в целях распространения рекламы, социальной рекламы.</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4.1.3. Установка и эксплуатация рекламных конструкций на землях общего пользования должны обеспечивать свободный проход и (или) проезд.</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4.1.4. Рекламные конструкции, устанавливаемые на зданиях и сооружениях, не должны нарушать их внешний архитектурно-градостроительный облик.</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При определении нарушения внешнего архитектурно-градостроительного облика привлекается уполномоченное должностное лицо департамента градостроительства и земельных отношений администрации города Оренбурга. Нарушение внешнего архитектурно-градостроительного облика оформляется соответствующим актом.</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w:t>
      </w:r>
      <w:proofErr w:type="spellStart"/>
      <w:r w:rsidRPr="00810D19">
        <w:rPr>
          <w:rFonts w:ascii="Times New Roman" w:hAnsi="Times New Roman" w:cs="Times New Roman"/>
        </w:rPr>
        <w:t>пп</w:t>
      </w:r>
      <w:proofErr w:type="spellEnd"/>
      <w:r w:rsidRPr="00810D19">
        <w:rPr>
          <w:rFonts w:ascii="Times New Roman" w:hAnsi="Times New Roman" w:cs="Times New Roman"/>
        </w:rPr>
        <w:t xml:space="preserve">. 4.1.4 в ред. </w:t>
      </w:r>
      <w:hyperlink r:id="rId38">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26.06.2020 N 937)</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4.1.5. Не допускаются установка и эксплуатация рекламных конструкций без размещенного на них рекламного или информационного сообщения (изображения), за исключением времени проведения работ по смене изображения.</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4.1.6. Не допускается установка рекламных конструкций на любых ограждениях, на наружных (уличных) поверхностях подземных/надземных пешеходных переходов.</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4.1.7. Не допускаются установка и эксплуатация:</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рекламных конструкций, в совокупности закрывающих более 25 % фасада или иных частей здания;</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рекламных конструкций, закрывающих остекление витрин и окон, архитектурные детали и декоративное оформление зданий, искажающих целостность восприятия архитектуры здания.</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4.1.8. Запрещается установка рекламных конструкций на тротуарах, если после их установки ширина тротуаров составит менее 2 метров.</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4.1.9. Запрещается установка и эксплуатация отдельно стоящих стационарных рекламных конструкций с площадью информационного поля более 10 квадратных метров в границах исторического поселения города Оренбурга.</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4.1.10. Запрещается установка и эксплуатация рекламных конструкций на фасадах, входных группах и торцевых частях зданий выше линии перекрытия между первым и вторым этажами, за исключением размещения крышных конструкций, </w:t>
      </w:r>
      <w:proofErr w:type="spellStart"/>
      <w:r w:rsidRPr="00810D19">
        <w:rPr>
          <w:rFonts w:ascii="Times New Roman" w:hAnsi="Times New Roman" w:cs="Times New Roman"/>
        </w:rPr>
        <w:t>медиафасадов</w:t>
      </w:r>
      <w:proofErr w:type="spellEnd"/>
      <w:r w:rsidRPr="00810D19">
        <w:rPr>
          <w:rFonts w:ascii="Times New Roman" w:hAnsi="Times New Roman" w:cs="Times New Roman"/>
        </w:rPr>
        <w:t>, а также конструкций, размещаемых на зданиях театров, кинотеатров, цирков, стадионов, торговых центров.</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4.1.11. Рекламные конструкции, размещаемые на территории МО "город Оренбург", не должны </w:t>
      </w:r>
      <w:r w:rsidRPr="00810D19">
        <w:rPr>
          <w:rFonts w:ascii="Times New Roman" w:hAnsi="Times New Roman" w:cs="Times New Roman"/>
        </w:rPr>
        <w:lastRenderedPageBreak/>
        <w:t>нарушать требования, установленные законодательством Российской Федерации, Оренбургской области и муниципальными правовыми актами города Оренбурга в сфере рекламы.</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На территории МО "город Оренбург" должны размещаться рекламные конструкции, типы и виды которых допустимы к установке на территории МО "город Оренбург".</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4.1.12. Распространение наружной рекламы на объектах культурного наследия (памятниках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их территориях допускается в случаях и на условиях, которые предусмотрены Федеральным </w:t>
      </w:r>
      <w:hyperlink r:id="rId39">
        <w:r w:rsidRPr="00810D19">
          <w:rPr>
            <w:rFonts w:ascii="Times New Roman" w:hAnsi="Times New Roman" w:cs="Times New Roman"/>
            <w:color w:val="0000FF"/>
          </w:rPr>
          <w:t>законом</w:t>
        </w:r>
      </w:hyperlink>
      <w:r w:rsidRPr="00810D19">
        <w:rPr>
          <w:rFonts w:ascii="Times New Roman" w:hAnsi="Times New Roman" w:cs="Times New Roman"/>
        </w:rPr>
        <w:t xml:space="preserve"> от 25.06.2002 N 73-ФЗ "Об объектах культурного наследия (памятниках истории и культуры) народов Российской Федерации", с соблюдением требований к рекламе и ее распространению, установленных Федеральным </w:t>
      </w:r>
      <w:hyperlink r:id="rId40">
        <w:r w:rsidRPr="00810D19">
          <w:rPr>
            <w:rFonts w:ascii="Times New Roman" w:hAnsi="Times New Roman" w:cs="Times New Roman"/>
            <w:color w:val="0000FF"/>
          </w:rPr>
          <w:t>законом</w:t>
        </w:r>
      </w:hyperlink>
      <w:r w:rsidRPr="00810D19">
        <w:rPr>
          <w:rFonts w:ascii="Times New Roman" w:hAnsi="Times New Roman" w:cs="Times New Roman"/>
        </w:rPr>
        <w:t xml:space="preserve"> от 13.03.2006 N 38-ФЗ "О рекламе".</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4.1.13. Передача изображения на всех видах и типах рекламных конструкций производится:</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с помощью неподвижных полиграфических постеров;</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с помощью демонстрации постеров на динамических системах смены изображений;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 с помощью изображений, демонстрируемых на электронных носителях. Демонстрация изображений на электронных носителях должна производиться с использованием технологии статичного изображения, без использования динамических эффектов (за исключением </w:t>
      </w:r>
      <w:proofErr w:type="spellStart"/>
      <w:r w:rsidRPr="00810D19">
        <w:rPr>
          <w:rFonts w:ascii="Times New Roman" w:hAnsi="Times New Roman" w:cs="Times New Roman"/>
        </w:rPr>
        <w:t>медиафасадов</w:t>
      </w:r>
      <w:proofErr w:type="spellEnd"/>
      <w:r w:rsidRPr="00810D19">
        <w:rPr>
          <w:rFonts w:ascii="Times New Roman" w:hAnsi="Times New Roman" w:cs="Times New Roman"/>
        </w:rPr>
        <w:t>). Смена изображения в светлое время суток должна производиться не чаще одного раза в 5 секунд, продолжительность смены изображения должна составлять не менее 2 секунд и производиться путем плавного снижения яркости до нулевого значения и последующего плавного повышения яркости.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Демонстрация изображений на </w:t>
      </w:r>
      <w:proofErr w:type="spellStart"/>
      <w:r w:rsidRPr="00810D19">
        <w:rPr>
          <w:rFonts w:ascii="Times New Roman" w:hAnsi="Times New Roman" w:cs="Times New Roman"/>
        </w:rPr>
        <w:t>медиафасадах</w:t>
      </w:r>
      <w:proofErr w:type="spellEnd"/>
      <w:r w:rsidRPr="00810D19">
        <w:rPr>
          <w:rFonts w:ascii="Times New Roman" w:hAnsi="Times New Roman" w:cs="Times New Roman"/>
        </w:rPr>
        <w:t xml:space="preserve"> в светлое время суток может производиться с использованием динамических эффектов. В темное время суток демонстрация изображений на </w:t>
      </w:r>
      <w:proofErr w:type="spellStart"/>
      <w:r w:rsidRPr="00810D19">
        <w:rPr>
          <w:rFonts w:ascii="Times New Roman" w:hAnsi="Times New Roman" w:cs="Times New Roman"/>
        </w:rPr>
        <w:t>медиафасадах</w:t>
      </w:r>
      <w:proofErr w:type="spellEnd"/>
      <w:r w:rsidRPr="00810D19">
        <w:rPr>
          <w:rFonts w:ascii="Times New Roman" w:hAnsi="Times New Roman" w:cs="Times New Roman"/>
        </w:rPr>
        <w:t xml:space="preserve"> с использованием динамических эффектов запрещена.</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Смена изображения на </w:t>
      </w:r>
      <w:proofErr w:type="spellStart"/>
      <w:r w:rsidRPr="00810D19">
        <w:rPr>
          <w:rFonts w:ascii="Times New Roman" w:hAnsi="Times New Roman" w:cs="Times New Roman"/>
        </w:rPr>
        <w:t>медиафасадах</w:t>
      </w:r>
      <w:proofErr w:type="spellEnd"/>
      <w:r w:rsidRPr="00810D19">
        <w:rPr>
          <w:rFonts w:ascii="Times New Roman" w:hAnsi="Times New Roman" w:cs="Times New Roman"/>
        </w:rPr>
        <w:t xml:space="preserve"> в темное время суток должна производиться не чаще одного раза в 1 минуту, продолжительность смены изображения должна составлять не менее 5 секунд и производиться путем плавного снижения яркости до нулевого значения и последующего плавного повышения яркости.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В темное время суток при демонстрации изображений на электронных носителях не допускается использование белого фона.</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outlineLvl w:val="2"/>
        <w:rPr>
          <w:rFonts w:ascii="Times New Roman" w:hAnsi="Times New Roman" w:cs="Times New Roman"/>
        </w:rPr>
      </w:pPr>
      <w:r w:rsidRPr="00810D19">
        <w:rPr>
          <w:rFonts w:ascii="Times New Roman" w:hAnsi="Times New Roman" w:cs="Times New Roman"/>
        </w:rPr>
        <w:t>4.2. ТРЕБОВАНИЯ ПО БЕЗОПАСНОСТИ ДОРОЖНОГО ДВИЖЕНИЯ</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4.2.1. Установка и эксплуатация рекламных конструкций не должна нарушать требования нормативных актов по безопасности дорожного движения транспорта.</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outlineLvl w:val="2"/>
        <w:rPr>
          <w:rFonts w:ascii="Times New Roman" w:hAnsi="Times New Roman" w:cs="Times New Roman"/>
        </w:rPr>
      </w:pPr>
      <w:r w:rsidRPr="00810D19">
        <w:rPr>
          <w:rFonts w:ascii="Times New Roman" w:hAnsi="Times New Roman" w:cs="Times New Roman"/>
        </w:rPr>
        <w:t>4.3. ТРЕБОВАНИЯ К СОДЕРЖАНИЮ</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И ВНЕШНЕМУ ВИДУ РЕКЛАМНЫХ КОНСТРУКЦИЙ</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 xml:space="preserve">Утратил силу. - </w:t>
      </w:r>
      <w:hyperlink r:id="rId41">
        <w:r w:rsidRPr="00810D19">
          <w:rPr>
            <w:rFonts w:ascii="Times New Roman" w:hAnsi="Times New Roman" w:cs="Times New Roman"/>
            <w:color w:val="0000FF"/>
          </w:rPr>
          <w:t>Решение</w:t>
        </w:r>
      </w:hyperlink>
      <w:r w:rsidRPr="00810D19">
        <w:rPr>
          <w:rFonts w:ascii="Times New Roman" w:hAnsi="Times New Roman" w:cs="Times New Roman"/>
        </w:rPr>
        <w:t xml:space="preserve"> Оренбургского городского Совета от 24.10.2017 N 416.</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outlineLvl w:val="2"/>
        <w:rPr>
          <w:rFonts w:ascii="Times New Roman" w:hAnsi="Times New Roman" w:cs="Times New Roman"/>
        </w:rPr>
      </w:pPr>
      <w:r w:rsidRPr="00810D19">
        <w:rPr>
          <w:rFonts w:ascii="Times New Roman" w:hAnsi="Times New Roman" w:cs="Times New Roman"/>
        </w:rPr>
        <w:t>4.4. ТРЕБОВАНИЯ И ПОРЯДОК ОБЕСПЕЧЕНИЯ БЕЗОПАСНОСТИ</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РЕКЛАМНЫХ КОНСТРУКЦИЙ</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bookmarkStart w:id="5" w:name="P177"/>
      <w:bookmarkEnd w:id="5"/>
      <w:r w:rsidRPr="00810D19">
        <w:rPr>
          <w:rFonts w:ascii="Times New Roman" w:hAnsi="Times New Roman" w:cs="Times New Roman"/>
        </w:rPr>
        <w:t>4.4.1. Проектирование, изготовление, установка и эксплуатация рекламных конструкций, а также их частей должны соответствовать установленным на территории Российской Федерации требованиям качества и безопасности, предъявляемым к продукции, производственным процессам, процессам эксплуатации и техническим регламентам, СНиПам, ГОСТам, ПУЭ и другим действующим нормативным правовым актам.</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lastRenderedPageBreak/>
        <w:t>4.4.2. Рекламные конструкции изготавливаются, устанавливаются и эксплуатируются в соответствии с проектом (типовым проектом), который предоставлен в целях получения разрешения на установку рекламной конструкции. Установка и эксплуатация рекламных конструкций без проекта (типового проекта) не допускаются.</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w:t>
      </w:r>
      <w:hyperlink r:id="rId42">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27.04.2017 N 321)</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4.4.3. Территориальное размещение, внешний вид и технические параметры рекламной конструкции должны соответствовать требованиям, установленным </w:t>
      </w:r>
      <w:hyperlink w:anchor="P177">
        <w:r w:rsidRPr="00810D19">
          <w:rPr>
            <w:rFonts w:ascii="Times New Roman" w:hAnsi="Times New Roman" w:cs="Times New Roman"/>
            <w:color w:val="0000FF"/>
          </w:rPr>
          <w:t>пунктом 4.4.1</w:t>
        </w:r>
      </w:hyperlink>
      <w:r w:rsidRPr="00810D19">
        <w:rPr>
          <w:rFonts w:ascii="Times New Roman" w:hAnsi="Times New Roman" w:cs="Times New Roman"/>
        </w:rPr>
        <w:t xml:space="preserve"> настоящих Правил, и подтверждаться документами, предусмотренными действующим законодательством, иными нормативными правовыми актами.</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(п. 4.4.3 в ред. </w:t>
      </w:r>
      <w:hyperlink r:id="rId43">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27.04.2017 N 321)</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4.4.4. Владелец рекламной конструкции вправе вносить изменения в утвержденный проект (типовой проект) рекламной конструкции после получения разрешения на установку и эксплуатацию рекламной конструкции при условии предоставления документа, подтверждающего соответствие изменений рекламной конструкции требованиям </w:t>
      </w:r>
      <w:hyperlink w:anchor="P177">
        <w:r w:rsidRPr="00810D19">
          <w:rPr>
            <w:rFonts w:ascii="Times New Roman" w:hAnsi="Times New Roman" w:cs="Times New Roman"/>
            <w:color w:val="0000FF"/>
          </w:rPr>
          <w:t>пункта 4.4.1</w:t>
        </w:r>
      </w:hyperlink>
      <w:r w:rsidRPr="00810D19">
        <w:rPr>
          <w:rFonts w:ascii="Times New Roman" w:hAnsi="Times New Roman" w:cs="Times New Roman"/>
        </w:rPr>
        <w:t xml:space="preserve"> настоящих Правил.</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(п. 4.4 4 в ред. </w:t>
      </w:r>
      <w:hyperlink r:id="rId44">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27.04.2017 N 321)</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4.4.5. Расходы по проектированию, изготовлению, установке и эксплуатации рекламных конструкций и их частей несет владелец рекламной конструкции.</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(п. 4.4 5 в ред. </w:t>
      </w:r>
      <w:hyperlink r:id="rId45">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27.04.2017 N 321)</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4.4.6. Исключен. - </w:t>
      </w:r>
      <w:hyperlink r:id="rId46">
        <w:r w:rsidRPr="00810D19">
          <w:rPr>
            <w:rFonts w:ascii="Times New Roman" w:hAnsi="Times New Roman" w:cs="Times New Roman"/>
            <w:color w:val="0000FF"/>
          </w:rPr>
          <w:t>Решение</w:t>
        </w:r>
      </w:hyperlink>
      <w:r w:rsidRPr="00810D19">
        <w:rPr>
          <w:rFonts w:ascii="Times New Roman" w:hAnsi="Times New Roman" w:cs="Times New Roman"/>
        </w:rPr>
        <w:t xml:space="preserve"> Оренбургского городского Совета от 27.04.2017 N 321.</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4.4.7. Ответственность за причинение вреда вследствие недостатков работ несут лица, выполнившие проект и владелец рекламной конструкции в соответствии с действующим гражданским законодательством.</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w:t>
      </w:r>
      <w:hyperlink r:id="rId47">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27.04.2017 N 321)</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4.4.8. Владелец рекламной конструкции осуществляет контроль, в том числе эксплуатационный, за техническим состоянием рекламной конструкции в период ее эксплуатации в соответствии с законодательством Российской Федерации, техническим регламентом, проектом (типовым проектом) на данную рекламную конструкцию.</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В случае аварийной ситуации владелец рекламной конструкции извещает Администрацию.</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w:t>
      </w:r>
      <w:hyperlink r:id="rId48">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09.06.2022 N 240)</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4.4.9. В случае возникновения чрезвычайной ситуации, в целях предотвращения аварий, происшествий, а также при выявлении Комитетом или ее должностными лицами признаков несоответствия рекламных конструкций требованиям настоящих Правил, технического регламента, проектной документации или разрешения на установку и эксплуатацию рекламной конструкции, Комитет совместно с владельцем рекламной конструкции проводит внеочередной осмотр рекламной конструкции. По итогам обследования составляется акт и направляются рекомендации об устранении выявленных нарушений.</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Решений Оренбургского городского Совета от 26.06.2020 </w:t>
      </w:r>
      <w:hyperlink r:id="rId49">
        <w:r w:rsidRPr="00810D19">
          <w:rPr>
            <w:rFonts w:ascii="Times New Roman" w:hAnsi="Times New Roman" w:cs="Times New Roman"/>
            <w:color w:val="0000FF"/>
          </w:rPr>
          <w:t>N 937</w:t>
        </w:r>
      </w:hyperlink>
      <w:r w:rsidRPr="00810D19">
        <w:rPr>
          <w:rFonts w:ascii="Times New Roman" w:hAnsi="Times New Roman" w:cs="Times New Roman"/>
        </w:rPr>
        <w:t xml:space="preserve">, от 09.06.2022 </w:t>
      </w:r>
      <w:hyperlink r:id="rId50">
        <w:r w:rsidRPr="00810D19">
          <w:rPr>
            <w:rFonts w:ascii="Times New Roman" w:hAnsi="Times New Roman" w:cs="Times New Roman"/>
            <w:color w:val="0000FF"/>
          </w:rPr>
          <w:t>N 240</w:t>
        </w:r>
      </w:hyperlink>
      <w:r w:rsidRPr="00810D19">
        <w:rPr>
          <w:rFonts w:ascii="Times New Roman" w:hAnsi="Times New Roman" w:cs="Times New Roman"/>
        </w:rPr>
        <w:t>)</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outlineLvl w:val="1"/>
        <w:rPr>
          <w:rFonts w:ascii="Times New Roman" w:hAnsi="Times New Roman" w:cs="Times New Roman"/>
        </w:rPr>
      </w:pPr>
      <w:r w:rsidRPr="00810D19">
        <w:rPr>
          <w:rFonts w:ascii="Times New Roman" w:hAnsi="Times New Roman" w:cs="Times New Roman"/>
        </w:rPr>
        <w:t>5. УСТАНОВКА И ЭКСПЛУАТАЦИЯ РЕКЛАМНЫХ КОНСТРУКЦИЙ</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5.1. Установка и эксплуатация рекламных конструкций допускается при наличии разрешения на установку и эксплуатацию рекламной конструкции (далее - разрешение), выдаваемого Комитетом.</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Решений Оренбургского городского Совета от 26.06.2020 </w:t>
      </w:r>
      <w:hyperlink r:id="rId51">
        <w:r w:rsidRPr="00810D19">
          <w:rPr>
            <w:rFonts w:ascii="Times New Roman" w:hAnsi="Times New Roman" w:cs="Times New Roman"/>
            <w:color w:val="0000FF"/>
          </w:rPr>
          <w:t>N 937</w:t>
        </w:r>
      </w:hyperlink>
      <w:r w:rsidRPr="00810D19">
        <w:rPr>
          <w:rFonts w:ascii="Times New Roman" w:hAnsi="Times New Roman" w:cs="Times New Roman"/>
        </w:rPr>
        <w:t xml:space="preserve">, от 09.06.2022 </w:t>
      </w:r>
      <w:hyperlink r:id="rId52">
        <w:r w:rsidRPr="00810D19">
          <w:rPr>
            <w:rFonts w:ascii="Times New Roman" w:hAnsi="Times New Roman" w:cs="Times New Roman"/>
            <w:color w:val="0000FF"/>
          </w:rPr>
          <w:t>N 240</w:t>
        </w:r>
      </w:hyperlink>
      <w:r w:rsidRPr="00810D19">
        <w:rPr>
          <w:rFonts w:ascii="Times New Roman" w:hAnsi="Times New Roman" w:cs="Times New Roman"/>
        </w:rPr>
        <w:t>)</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5.2. Разрешение выдается Комитетом на каждую рекламную конструкцию на срок действия договора на установку и эксплуатацию рекламной конструкции при условии, что этот срок соответствует предельным срокам, установленным уполномоченным органом Оренбургской области, на которые могут заключаться договоры на установку и эксплуатацию рекламных конструкций, в зависимости от типов и видов рекламных конструкций и применяемых технологий демонстрации рекламы, но не менее чем пять лет и не более чем десять лет.</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lastRenderedPageBreak/>
        <w:t xml:space="preserve">(в ред. Решений Оренбургского городского Совета от 26.06.2020 </w:t>
      </w:r>
      <w:hyperlink r:id="rId53">
        <w:r w:rsidRPr="00810D19">
          <w:rPr>
            <w:rFonts w:ascii="Times New Roman" w:hAnsi="Times New Roman" w:cs="Times New Roman"/>
            <w:color w:val="0000FF"/>
          </w:rPr>
          <w:t>N 937</w:t>
        </w:r>
      </w:hyperlink>
      <w:r w:rsidRPr="00810D19">
        <w:rPr>
          <w:rFonts w:ascii="Times New Roman" w:hAnsi="Times New Roman" w:cs="Times New Roman"/>
        </w:rPr>
        <w:t xml:space="preserve">, от 09.06.2022 </w:t>
      </w:r>
      <w:hyperlink r:id="rId54">
        <w:r w:rsidRPr="00810D19">
          <w:rPr>
            <w:rFonts w:ascii="Times New Roman" w:hAnsi="Times New Roman" w:cs="Times New Roman"/>
            <w:color w:val="0000FF"/>
          </w:rPr>
          <w:t>N 240</w:t>
        </w:r>
      </w:hyperlink>
      <w:r w:rsidRPr="00810D19">
        <w:rPr>
          <w:rFonts w:ascii="Times New Roman" w:hAnsi="Times New Roman" w:cs="Times New Roman"/>
        </w:rPr>
        <w:t>)</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В случае изменения срока действия договора на установку и эксплуатацию рекламной конструкции, если такое изменение не противоречит предельным срокам, установленным уполномоченным органом Оренбургской области, на которые могут заключаться договоры на установку и эксплуатацию рекламных конструкций, новое разрешение на установку и эксплуатацию рекламной конструкции не выдается, Управлением принимается решение о внесении изменения в действующее разрешение в части срока его действия.</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В случае 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постановлением Правительства Оренбургской области и на которые могут заключаться договоры на установку и эксплуатацию рекламных конструкций.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Разрешение является действующим </w:t>
      </w:r>
      <w:proofErr w:type="gramStart"/>
      <w:r w:rsidRPr="00810D19">
        <w:rPr>
          <w:rFonts w:ascii="Times New Roman" w:hAnsi="Times New Roman" w:cs="Times New Roman"/>
        </w:rPr>
        <w:t>до истечения</w:t>
      </w:r>
      <w:proofErr w:type="gramEnd"/>
      <w:r w:rsidRPr="00810D19">
        <w:rPr>
          <w:rFonts w:ascii="Times New Roman" w:hAnsi="Times New Roman" w:cs="Times New Roman"/>
        </w:rPr>
        <w:t xml:space="preserve"> указанного в нем срока действия либо до его аннулирования или признания недействительным.</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Порядок предоставления муниципальной услуги по выдаче разрешения на установку и эксплуатацию рекламной конструкции определяется административным регламентом в соответствии с Федеральным </w:t>
      </w:r>
      <w:hyperlink r:id="rId55">
        <w:r w:rsidRPr="00810D19">
          <w:rPr>
            <w:rFonts w:ascii="Times New Roman" w:hAnsi="Times New Roman" w:cs="Times New Roman"/>
            <w:color w:val="0000FF"/>
          </w:rPr>
          <w:t>законом</w:t>
        </w:r>
      </w:hyperlink>
      <w:r w:rsidRPr="00810D19">
        <w:rPr>
          <w:rFonts w:ascii="Times New Roman" w:hAnsi="Times New Roman" w:cs="Times New Roman"/>
        </w:rPr>
        <w:t xml:space="preserve"> от 27.07.2010 N 210-ФЗ "Об организации предоставления государственных и муниципальных услуг".</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В случае изменения технологии смены изображения на рекламной конструкции, если это не противоречит Схеме размещения рекламных конструкций, собственнику или иному законному владельцу рекламной конструкции не требуется получение нового разрешения на ее установку и эксплуатацию. В этом случае Управление по заявлению владельца рекламной конструкции принимает решение о внесении изменений в разрешение на установку и эксплуатацию рекламной конструкции.</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В случае перехода прав на рекламную конструкцию новому собственнику или иному законному владельцу в случаях и порядке, установленном законом, не требуется получение нового разрешения на установку и эксплуатацию рекламной конструкции. В этом случае Управление принимает решение о внесении изменений в разрешение на установку и эксплуатацию рекламной конструкции в части изменения собственника или иного законного владельца рекламной конструкции на основании заявления, подписанного прежним собственником или иным законным владельцем, или новым собственником или иным законным владельцем соответствующей рекламной конструкции, с приложением доказательств перехода прав на рекламную конструкцию и внесения изменений в договор на установку и эксплуатацию рекламных конструкций.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5.3.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w:t>
      </w:r>
      <w:proofErr w:type="spellStart"/>
      <w:r w:rsidRPr="00810D19">
        <w:rPr>
          <w:rFonts w:ascii="Times New Roman" w:hAnsi="Times New Roman" w:cs="Times New Roman"/>
        </w:rPr>
        <w:t>управомоченным</w:t>
      </w:r>
      <w:proofErr w:type="spellEnd"/>
      <w:r w:rsidRPr="00810D19">
        <w:rPr>
          <w:rFonts w:ascii="Times New Roman" w:hAnsi="Times New Roman" w:cs="Times New Roman"/>
        </w:rPr>
        <w:t xml:space="preserve"> собственником такого имущества, в том числе с арендатором.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 полученного в порядке, установленном Жилищным </w:t>
      </w:r>
      <w:hyperlink r:id="rId56">
        <w:r w:rsidRPr="00810D19">
          <w:rPr>
            <w:rFonts w:ascii="Times New Roman" w:hAnsi="Times New Roman" w:cs="Times New Roman"/>
            <w:color w:val="0000FF"/>
          </w:rPr>
          <w:t>кодексом</w:t>
        </w:r>
      </w:hyperlink>
      <w:r w:rsidRPr="00810D19">
        <w:rPr>
          <w:rFonts w:ascii="Times New Roman" w:hAnsi="Times New Roman" w:cs="Times New Roman"/>
        </w:rPr>
        <w:t xml:space="preserve"> Российской Федерации. Заключение такого договора осуществляется лицом, уполномоченным на его заключение общим собранием собственников помещений в многоквартирном доме.</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5.4. на установку и эксплуатацию рекламной конструкции на земельных участках, зданиях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заключается по итогам проведения торгов, проводимых по решению Комитета.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w:t>
      </w:r>
      <w:hyperlink r:id="rId57">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09.06.2022 N 240)</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После проведения торгов и заключения договора на установку и эксплуатацию рекламной конструкции его условия могут быть изменены сторонами, если это изменение не влияет на условия </w:t>
      </w:r>
      <w:r w:rsidRPr="00810D19">
        <w:rPr>
          <w:rFonts w:ascii="Times New Roman" w:hAnsi="Times New Roman" w:cs="Times New Roman"/>
        </w:rPr>
        <w:lastRenderedPageBreak/>
        <w:t>договора, имевшие существенное значение для определения цены на торгах. Условием договора на установку и эксплуатацию рекламной конструкции на земельных участках, зданиях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имеющим существенное значение для определения цены на торгах, является размер платы по договору, исходя из которого рассчитывается цена права заключения договора на установку и эксплуатацию рекламной конструкции, выставляемая на торги. Основания и порядок изменения условий договора на установку и эксплуатацию рекламной конструкции на земельных участках, зданиях или ином недвижимом имуществе, находящемся в муниципальной собственности, могут устанавливаться постановлением Администрации города Оренбурга.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w:t>
      </w:r>
      <w:hyperlink r:id="rId58">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26.06.2020 N 937)</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Торги могут быть проведены в форме аукциона и в форме конкурса. Порядок проведения торгов, по итогам которых заключается договор на установку и эксплуатацию рекламных конструкций на земельных участках, зданиях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случаи в которых проводятся торги в форме аукциона и случаи в которых проводятся торги в форме конкурса, основные условия и критерии определения победителя торгов устанавливаются постановлением Администрации города Оренбурга.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w:t>
      </w:r>
      <w:hyperlink r:id="rId59">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09.06.2022 N 240)</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Размер годовой платы по договору на установку и эксплуатацию рекламной конструкции рассчитывается в соответствии с порядком расчета размера платы по договору на установку и эксплуатацию рекламной конструкции на территории МО "город Оренбург", утверждаемым Оренбургским городским Советом.</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Плата по договору на установку и эксплуатацию рекламной конструкции в бюджет города Оренбурга перечисляется ежемесячно равными долями, не позднее двадцать пятого числа каждого месяца, следующего за расчетным, если иное не предусмотрено условиями договора.</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5.5. Договор на установку и эксплуатацию рекламной конструкции на недвижимом имуществе, которое является муниципальной собственностью и закреплено собственником за иным лицом на праве хозяйственного ведения, праве оперативного управления или ином вещном праве заключается через процедуру торгов в форме аукциона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собственника и с соблюдением требований, установленных </w:t>
      </w:r>
      <w:hyperlink r:id="rId60">
        <w:r w:rsidRPr="00810D19">
          <w:rPr>
            <w:rFonts w:ascii="Times New Roman" w:hAnsi="Times New Roman" w:cs="Times New Roman"/>
            <w:color w:val="0000FF"/>
          </w:rPr>
          <w:t>частью 5.1 статьи 19</w:t>
        </w:r>
      </w:hyperlink>
      <w:r w:rsidRPr="00810D19">
        <w:rPr>
          <w:rFonts w:ascii="Times New Roman" w:hAnsi="Times New Roman" w:cs="Times New Roman"/>
        </w:rPr>
        <w:t xml:space="preserve"> Федерального закона от 13.03.2006 N 38-ФЗ "О рекламе".</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Торги на право заключения договоров на установку и эксплуатацию рекламных конструкций на муниципальном имуществе или муниципальном земельном участке проводятся Комитетом по заявке лица, которое владеет муниципальным имуществом или муниципальным земельным участком на праве хозяйственного ведения, праве оперативного управления или ином вещном праве.</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Решений Оренбургского городского Совета от 26.06.2020 </w:t>
      </w:r>
      <w:hyperlink r:id="rId61">
        <w:r w:rsidRPr="00810D19">
          <w:rPr>
            <w:rFonts w:ascii="Times New Roman" w:hAnsi="Times New Roman" w:cs="Times New Roman"/>
            <w:color w:val="0000FF"/>
          </w:rPr>
          <w:t>N 937</w:t>
        </w:r>
      </w:hyperlink>
      <w:r w:rsidRPr="00810D19">
        <w:rPr>
          <w:rFonts w:ascii="Times New Roman" w:hAnsi="Times New Roman" w:cs="Times New Roman"/>
        </w:rPr>
        <w:t xml:space="preserve">, от 09.06.2022 </w:t>
      </w:r>
      <w:hyperlink r:id="rId62">
        <w:r w:rsidRPr="00810D19">
          <w:rPr>
            <w:rFonts w:ascii="Times New Roman" w:hAnsi="Times New Roman" w:cs="Times New Roman"/>
            <w:color w:val="0000FF"/>
          </w:rPr>
          <w:t>N 240</w:t>
        </w:r>
      </w:hyperlink>
      <w:r w:rsidRPr="00810D19">
        <w:rPr>
          <w:rFonts w:ascii="Times New Roman" w:hAnsi="Times New Roman" w:cs="Times New Roman"/>
        </w:rPr>
        <w:t>)</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5.6. Договор на установку и эксплуатацию рекламной конструкции на недвижимом имуществе, которое передано собственником в доверительное управление, заключается с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5.7. Предельные сроки, на которые могут заключаться договоры на установку и эксплуатацию рекламных конструкций устанавливаются постановлением Правительства Оренбургской области. Конкретные сроки заключения договоров на установку и эксплуатацию рекламных конструкций на земельных участках, зданиях или ином недвижимом имуществе, находящихся в муниципальной собственности, либо на земельных участках, государственная собственность на которые не разграничена, для определенных типов и видов рекламных конструкций устанавливаются постановлением Администрации города Оренбурга.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w:t>
      </w:r>
      <w:hyperlink r:id="rId63">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26.06.2020 N 937)</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5.8. По окончании срока действия договора на установку и эксплуатацию рекламной конструкции </w:t>
      </w:r>
      <w:r w:rsidRPr="00810D19">
        <w:rPr>
          <w:rFonts w:ascii="Times New Roman" w:hAnsi="Times New Roman" w:cs="Times New Roman"/>
        </w:rPr>
        <w:lastRenderedPageBreak/>
        <w:t>на территории МО "город Оренбург" обязательства сторон по договору прекращаются.</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5.9. Строительно-монтажные и электротехнические работы по установке и эксплуатации рекламных конструкций должны выполняться в соответствии с проектной документацией специализированными организациями, имеющими в случаях, предусмотренных законодательством РФ, соответствующие допуски саморегулируемых организаций на проведение такого рода работ.</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outlineLvl w:val="1"/>
        <w:rPr>
          <w:rFonts w:ascii="Times New Roman" w:hAnsi="Times New Roman" w:cs="Times New Roman"/>
        </w:rPr>
      </w:pPr>
      <w:r w:rsidRPr="00810D19">
        <w:rPr>
          <w:rFonts w:ascii="Times New Roman" w:hAnsi="Times New Roman" w:cs="Times New Roman"/>
        </w:rPr>
        <w:t>6. ДЕМОНТАЖ РЕКЛАМНЫХ КОНСТРУКЦИЙ</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6.1. Установка и эксплуатация рекламной конструкции без разрешения, срок действия которого не истек, не допускаются. В случае установки и (или) эксплуатации рекламной конструкции без разрешения, срок действия которого не истек, она подлежит демонтажу на основании предписания администрации города Оренбурга.</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Демонтированные рекламные конструкции в установленном настоящими Правилами случае подлежат продаже.</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(абзац введен </w:t>
      </w:r>
      <w:hyperlink r:id="rId64">
        <w:r w:rsidRPr="00810D19">
          <w:rPr>
            <w:rFonts w:ascii="Times New Roman" w:hAnsi="Times New Roman" w:cs="Times New Roman"/>
            <w:color w:val="0000FF"/>
          </w:rPr>
          <w:t>Решением</w:t>
        </w:r>
      </w:hyperlink>
      <w:r w:rsidRPr="00810D19">
        <w:rPr>
          <w:rFonts w:ascii="Times New Roman" w:hAnsi="Times New Roman" w:cs="Times New Roman"/>
        </w:rPr>
        <w:t xml:space="preserve"> Оренбургского городского Совета от 28.08.2017 N 401)</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В случае если в течение месяца с даты демонтажа рекламной конструкции собственник или иной законный владелец рекламной конструкции не забрал рекламную конструкцию с места хранения, Комитет после письменного уведомления собственника или иного законного владельца рекламной конструкции организует продажу рекламной конструкции.</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Решений Оренбургского городского Совета от 26.06.2020 </w:t>
      </w:r>
      <w:hyperlink r:id="rId65">
        <w:r w:rsidRPr="00810D19">
          <w:rPr>
            <w:rFonts w:ascii="Times New Roman" w:hAnsi="Times New Roman" w:cs="Times New Roman"/>
            <w:color w:val="0000FF"/>
          </w:rPr>
          <w:t>N 937</w:t>
        </w:r>
      </w:hyperlink>
      <w:r w:rsidRPr="00810D19">
        <w:rPr>
          <w:rFonts w:ascii="Times New Roman" w:hAnsi="Times New Roman" w:cs="Times New Roman"/>
        </w:rPr>
        <w:t xml:space="preserve">, от 09.06.2022 </w:t>
      </w:r>
      <w:hyperlink r:id="rId66">
        <w:r w:rsidRPr="00810D19">
          <w:rPr>
            <w:rFonts w:ascii="Times New Roman" w:hAnsi="Times New Roman" w:cs="Times New Roman"/>
            <w:color w:val="0000FF"/>
          </w:rPr>
          <w:t>N 240</w:t>
        </w:r>
      </w:hyperlink>
      <w:r w:rsidRPr="00810D19">
        <w:rPr>
          <w:rFonts w:ascii="Times New Roman" w:hAnsi="Times New Roman" w:cs="Times New Roman"/>
        </w:rPr>
        <w:t>)</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Порядок организации продажи рекламной устанавливается правовым актом администрации города Оренбурга.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w:t>
      </w:r>
      <w:hyperlink r:id="rId67">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26.06.2020 N 937)</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Вырученная от продажи сумма за вычетом расходов на демонтаж и хранение перечисляется собственнику или иному законному владельцу, а в случае если собственник или иной законный владелец рекламной конструкции не выявлен, вырученная от продажи рекламной конструкции сумма за вычетом расходов на демонтаж и хранение поступает в доход бюджета города Оренбурга.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(абзац введен </w:t>
      </w:r>
      <w:hyperlink r:id="rId68">
        <w:r w:rsidRPr="00810D19">
          <w:rPr>
            <w:rFonts w:ascii="Times New Roman" w:hAnsi="Times New Roman" w:cs="Times New Roman"/>
            <w:color w:val="0000FF"/>
          </w:rPr>
          <w:t>Решением</w:t>
        </w:r>
      </w:hyperlink>
      <w:r w:rsidRPr="00810D19">
        <w:rPr>
          <w:rFonts w:ascii="Times New Roman" w:hAnsi="Times New Roman" w:cs="Times New Roman"/>
        </w:rPr>
        <w:t xml:space="preserve"> Оренбургского городского Совета от 28.08.2017 N 401)</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6.2. Демонтаж, хранение, продажа и уничтожение рекламной конструкции на территории МО "город Оренбург" осуществляется в порядке, установленном постановлением Администрации города Оренбурга.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Решений Оренбургского городского Совета от 28.08.2017 </w:t>
      </w:r>
      <w:hyperlink r:id="rId69">
        <w:r w:rsidRPr="00810D19">
          <w:rPr>
            <w:rFonts w:ascii="Times New Roman" w:hAnsi="Times New Roman" w:cs="Times New Roman"/>
            <w:color w:val="0000FF"/>
          </w:rPr>
          <w:t>N 401</w:t>
        </w:r>
      </w:hyperlink>
      <w:r w:rsidRPr="00810D19">
        <w:rPr>
          <w:rFonts w:ascii="Times New Roman" w:hAnsi="Times New Roman" w:cs="Times New Roman"/>
        </w:rPr>
        <w:t xml:space="preserve">, от 26.06.2020 </w:t>
      </w:r>
      <w:hyperlink r:id="rId70">
        <w:r w:rsidRPr="00810D19">
          <w:rPr>
            <w:rFonts w:ascii="Times New Roman" w:hAnsi="Times New Roman" w:cs="Times New Roman"/>
            <w:color w:val="0000FF"/>
          </w:rPr>
          <w:t>N 937</w:t>
        </w:r>
      </w:hyperlink>
      <w:r w:rsidRPr="00810D19">
        <w:rPr>
          <w:rFonts w:ascii="Times New Roman" w:hAnsi="Times New Roman" w:cs="Times New Roman"/>
        </w:rPr>
        <w:t>)</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outlineLvl w:val="1"/>
        <w:rPr>
          <w:rFonts w:ascii="Times New Roman" w:hAnsi="Times New Roman" w:cs="Times New Roman"/>
        </w:rPr>
      </w:pPr>
      <w:r w:rsidRPr="00810D19">
        <w:rPr>
          <w:rFonts w:ascii="Times New Roman" w:hAnsi="Times New Roman" w:cs="Times New Roman"/>
        </w:rPr>
        <w:t>7. СОЦИАЛЬНАЯ РЕКЛАМА</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7.1. Социальная реклама, рекламодателями которой являются органы местного самоуправления города Оренбурга, а также муниципальные органы, которые не входят в структуру органов местного самоуправления города Оренбурга, размещается на рекламных конструкциях, установленных и эксплуатируемых на территории МО "город Оренбург", в соответствии с планом мероприятий по размещению социальной рекламы на территории МО "город Оренбург", направленным на достижение общественно полезных целей и обеспечение интересов города Оренбурга в области культуры, образования, безопасности, спорта, экологии, нравственного воспитания.</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7.2. План мероприятий по размещению социальной рекламы на территории МО "город Оренбург" разрабатывается на основании запросов, представляемых заинтересованными организациями, и утверждается заместителем Главы города Оренбурга по социальным вопросам.</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План мероприятий по размещению социальной рекламы должен быть сформирован до 31 августа предшествующего года размещения социальной рекламы. Запросы заинтересованных организаций должны быть направлены на имя Главы города Оренбурга до 1 августа.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(п. 7.2 в ред. </w:t>
      </w:r>
      <w:hyperlink r:id="rId71">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26.06.2020 N 937)</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7.4. Если размещение социальной рекламы включено в план мероприятий по размещению </w:t>
      </w:r>
      <w:r w:rsidRPr="00810D19">
        <w:rPr>
          <w:rFonts w:ascii="Times New Roman" w:hAnsi="Times New Roman" w:cs="Times New Roman"/>
        </w:rPr>
        <w:lastRenderedPageBreak/>
        <w:t>социальной рекламы на территории МО "город Оренбург", Комитет осуществляет закупки работ, услуг на производство и распространение социальной рекламы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Решений Оренбургского городского Совета от 26.06.2020 </w:t>
      </w:r>
      <w:hyperlink r:id="rId72">
        <w:r w:rsidRPr="00810D19">
          <w:rPr>
            <w:rFonts w:ascii="Times New Roman" w:hAnsi="Times New Roman" w:cs="Times New Roman"/>
            <w:color w:val="0000FF"/>
          </w:rPr>
          <w:t>N 937</w:t>
        </w:r>
      </w:hyperlink>
      <w:r w:rsidRPr="00810D19">
        <w:rPr>
          <w:rFonts w:ascii="Times New Roman" w:hAnsi="Times New Roman" w:cs="Times New Roman"/>
        </w:rPr>
        <w:t xml:space="preserve">, от 09.06.2022 </w:t>
      </w:r>
      <w:hyperlink r:id="rId73">
        <w:r w:rsidRPr="00810D19">
          <w:rPr>
            <w:rFonts w:ascii="Times New Roman" w:hAnsi="Times New Roman" w:cs="Times New Roman"/>
            <w:color w:val="0000FF"/>
          </w:rPr>
          <w:t>N 240</w:t>
        </w:r>
      </w:hyperlink>
      <w:r w:rsidRPr="00810D19">
        <w:rPr>
          <w:rFonts w:ascii="Times New Roman" w:hAnsi="Times New Roman" w:cs="Times New Roman"/>
        </w:rPr>
        <w:t>)</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В остальных случаях Администрация заключает с владельцами рекламных конструкций договоры о бесплатном размещении социальной рекламы в интересах МО "город Оренбург".</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w:t>
      </w:r>
      <w:hyperlink r:id="rId74">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26.06.2020 N 937)</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outlineLvl w:val="1"/>
        <w:rPr>
          <w:rFonts w:ascii="Times New Roman" w:hAnsi="Times New Roman" w:cs="Times New Roman"/>
        </w:rPr>
      </w:pPr>
      <w:r w:rsidRPr="00810D19">
        <w:rPr>
          <w:rFonts w:ascii="Times New Roman" w:hAnsi="Times New Roman" w:cs="Times New Roman"/>
        </w:rPr>
        <w:t>8. ОТВЕТСТВЕННОСТЬ ЗА НАРУШЕНИЕ НАСТОЯЩИХ ПРАВИЛ</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8.1. За нарушение настоящих Правил владельцы рекламных конструкций несут ответственность в соответствии с действующим законодательством.</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8.2. Применение мер ответственности не освобождает владельцев рекламных конструкций от обязанности устранения допущенных нарушений.</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outlineLvl w:val="1"/>
        <w:rPr>
          <w:rFonts w:ascii="Times New Roman" w:hAnsi="Times New Roman" w:cs="Times New Roman"/>
        </w:rPr>
      </w:pPr>
      <w:r w:rsidRPr="00810D19">
        <w:rPr>
          <w:rFonts w:ascii="Times New Roman" w:hAnsi="Times New Roman" w:cs="Times New Roman"/>
        </w:rPr>
        <w:t>9. ГОРОДСКОЙ РЕЕСТР РЕКЛАМНЫХ КОНСТРУКЦИЙ И ИНФОРМИРОВАНИЕ</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ЗАИНТЕРЕСОВАННЫХ ЛИЦ ПО ВОПРОСАМ НАРУЖНОЙ РЕКЛАМЫ</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9.1. Ведение городского реестра рекламных конструкций - информационной базы в составе автоматизированной информационной системы городского территориально-имущественного кадастра города Оренбурга - АИС ГТК города Оренбурга, содержащей сведения обо всех рекламных конструкциях, установленных на территории МО "город Оренбург", с указанием их местоположения на карте, вида, площади информационного поля, а также сведений о заключенных договорах и выданных разрешениях на установку и эксплуатацию рекламных конструкций, сроках их действия, а также иную информацию в отношении установленных конструкций, осуществляется в порядке, установленном постановлением Администрации города Оренбурга.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(п. 9.1 в ред. </w:t>
      </w:r>
      <w:hyperlink r:id="rId75">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26.06.2020 N 937)</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9.2. Выписка из городского реестра рекламных конструкций предоставляется по письменному запросу заинтересованного лица.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(п. 9.2 в ред. </w:t>
      </w:r>
      <w:hyperlink r:id="rId76">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26.06.2020 N 937)</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9.3. По вопросам размещения рекламных конструкций создается комиссия, в состав которой включаются представители администрации города Оренбурга, депутаты Оренбургского городского Совета, представители организаций, объединений рекламораспространителей, действующих на территории МО "город Оренбург". Порядок, состав и регламент работы комиссии по вопросам наружной рекламы утверждаются постановлением Администрации города Оренбурга.</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(в ред. </w:t>
      </w:r>
      <w:hyperlink r:id="rId77">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26.06.2020 N 937)</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На заседаниях комиссии обсуждению подлежат вопросы:</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подготовки схемы размещения рекламных конструкций, изменений и дополнений в схему размещения рекламных конструкций;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установки рекламных конструкций индивидуального проектирования, требования к типу и виду которых не установлены муниципальными нормативными правовыми города Оренбурга;</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проекты муниципальных нормативных правовых актов в сфере наружной рекламы;</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вопросы переноса рекламных конструкций в случае невозможности установки рекламной конструкции на предоставленном месте или необходимости ее демонтажа в целях обеспечения безопасности жизни и здоровья граждан в соответствии со схемой размещения рекламных конструкций;</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обсуждение иных вопросов в сфере установки и эксплуатации рекламных конструкции на территории МО "город Оренбург".</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jc w:val="right"/>
        <w:outlineLvl w:val="0"/>
        <w:rPr>
          <w:rFonts w:ascii="Times New Roman" w:hAnsi="Times New Roman" w:cs="Times New Roman"/>
        </w:rPr>
      </w:pPr>
      <w:r w:rsidRPr="00810D19">
        <w:rPr>
          <w:rFonts w:ascii="Times New Roman" w:hAnsi="Times New Roman" w:cs="Times New Roman"/>
        </w:rPr>
        <w:t>Приложение N 2</w:t>
      </w:r>
    </w:p>
    <w:p w:rsidR="00810D19" w:rsidRPr="00810D19" w:rsidRDefault="00810D19">
      <w:pPr>
        <w:pStyle w:val="ConsPlusNormal"/>
        <w:jc w:val="right"/>
        <w:rPr>
          <w:rFonts w:ascii="Times New Roman" w:hAnsi="Times New Roman" w:cs="Times New Roman"/>
        </w:rPr>
      </w:pPr>
      <w:r w:rsidRPr="00810D19">
        <w:rPr>
          <w:rFonts w:ascii="Times New Roman" w:hAnsi="Times New Roman" w:cs="Times New Roman"/>
        </w:rPr>
        <w:t>к решению</w:t>
      </w:r>
    </w:p>
    <w:p w:rsidR="00810D19" w:rsidRPr="00810D19" w:rsidRDefault="00810D19">
      <w:pPr>
        <w:pStyle w:val="ConsPlusNormal"/>
        <w:jc w:val="right"/>
        <w:rPr>
          <w:rFonts w:ascii="Times New Roman" w:hAnsi="Times New Roman" w:cs="Times New Roman"/>
        </w:rPr>
      </w:pPr>
      <w:r w:rsidRPr="00810D19">
        <w:rPr>
          <w:rFonts w:ascii="Times New Roman" w:hAnsi="Times New Roman" w:cs="Times New Roman"/>
        </w:rPr>
        <w:t>Оренбургского городского Совета</w:t>
      </w:r>
    </w:p>
    <w:p w:rsidR="00810D19" w:rsidRPr="00810D19" w:rsidRDefault="00810D19">
      <w:pPr>
        <w:pStyle w:val="ConsPlusNormal"/>
        <w:jc w:val="right"/>
        <w:rPr>
          <w:rFonts w:ascii="Times New Roman" w:hAnsi="Times New Roman" w:cs="Times New Roman"/>
        </w:rPr>
      </w:pPr>
      <w:r w:rsidRPr="00810D19">
        <w:rPr>
          <w:rFonts w:ascii="Times New Roman" w:hAnsi="Times New Roman" w:cs="Times New Roman"/>
        </w:rPr>
        <w:t>от 28 апреля 2014 г. N 795</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rPr>
          <w:rFonts w:ascii="Times New Roman" w:hAnsi="Times New Roman" w:cs="Times New Roman"/>
        </w:rPr>
      </w:pPr>
      <w:bookmarkStart w:id="6" w:name="P280"/>
      <w:bookmarkEnd w:id="6"/>
      <w:r w:rsidRPr="00810D19">
        <w:rPr>
          <w:rFonts w:ascii="Times New Roman" w:hAnsi="Times New Roman" w:cs="Times New Roman"/>
        </w:rPr>
        <w:t>ПОРЯДОК</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РАСЧЕТА РАЗМЕРА ПЛАТЫ ПО ДОГОВОРУ НА УСТАНОВКУ</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И ЭКСПЛУАТАЦИЮ РЕКЛАМНОЙ КОНСТРУКЦИИ НА ТЕРРИТОРИИ</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МО "ГОРОД ОРЕНБУРГ"</w:t>
      </w:r>
    </w:p>
    <w:p w:rsidR="00810D19" w:rsidRPr="00810D19" w:rsidRDefault="00810D19">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636"/>
        <w:gridCol w:w="113"/>
      </w:tblGrid>
      <w:tr w:rsidR="00810D19" w:rsidRPr="00810D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10D19" w:rsidRPr="00810D19" w:rsidRDefault="00810D19">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810D19" w:rsidRPr="00810D19" w:rsidRDefault="00810D19">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Список изменяющих документов</w:t>
            </w:r>
          </w:p>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(в ред. Решений Оренбургского городского Совета</w:t>
            </w:r>
          </w:p>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 xml:space="preserve">от 17.06.2016 </w:t>
            </w:r>
            <w:hyperlink r:id="rId78">
              <w:r w:rsidRPr="00810D19">
                <w:rPr>
                  <w:rFonts w:ascii="Times New Roman" w:hAnsi="Times New Roman" w:cs="Times New Roman"/>
                  <w:color w:val="0000FF"/>
                </w:rPr>
                <w:t>N 185</w:t>
              </w:r>
            </w:hyperlink>
            <w:r w:rsidRPr="00810D19">
              <w:rPr>
                <w:rFonts w:ascii="Times New Roman" w:hAnsi="Times New Roman" w:cs="Times New Roman"/>
                <w:color w:val="392C69"/>
              </w:rPr>
              <w:t xml:space="preserve">, от 27.04.2017 </w:t>
            </w:r>
            <w:hyperlink r:id="rId79">
              <w:r w:rsidRPr="00810D19">
                <w:rPr>
                  <w:rFonts w:ascii="Times New Roman" w:hAnsi="Times New Roman" w:cs="Times New Roman"/>
                  <w:color w:val="0000FF"/>
                </w:rPr>
                <w:t>N 321</w:t>
              </w:r>
            </w:hyperlink>
            <w:r w:rsidRPr="00810D19">
              <w:rPr>
                <w:rFonts w:ascii="Times New Roman" w:hAnsi="Times New Roman" w:cs="Times New Roman"/>
                <w:color w:val="392C69"/>
              </w:rPr>
              <w:t xml:space="preserve">, от 30.04.2020 </w:t>
            </w:r>
            <w:hyperlink r:id="rId80">
              <w:r w:rsidRPr="00810D19">
                <w:rPr>
                  <w:rFonts w:ascii="Times New Roman" w:hAnsi="Times New Roman" w:cs="Times New Roman"/>
                  <w:color w:val="0000FF"/>
                </w:rPr>
                <w:t>N 868</w:t>
              </w:r>
            </w:hyperlink>
            <w:r w:rsidRPr="00810D19">
              <w:rPr>
                <w:rFonts w:ascii="Times New Roman" w:hAnsi="Times New Roman" w:cs="Times New Roman"/>
                <w:color w:val="392C69"/>
              </w:rPr>
              <w:t>,</w:t>
            </w:r>
          </w:p>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color w:val="392C69"/>
              </w:rPr>
              <w:t xml:space="preserve">от 26.06.2020 </w:t>
            </w:r>
            <w:hyperlink r:id="rId81">
              <w:r w:rsidRPr="00810D19">
                <w:rPr>
                  <w:rFonts w:ascii="Times New Roman" w:hAnsi="Times New Roman" w:cs="Times New Roman"/>
                  <w:color w:val="0000FF"/>
                </w:rPr>
                <w:t>N 937</w:t>
              </w:r>
            </w:hyperlink>
            <w:r w:rsidRPr="00810D19">
              <w:rPr>
                <w:rFonts w:ascii="Times New Roman" w:hAnsi="Times New Roman" w:cs="Times New Roman"/>
                <w:color w:val="392C69"/>
              </w:rPr>
              <w:t xml:space="preserve">, от 13.07.2021 </w:t>
            </w:r>
            <w:hyperlink r:id="rId82">
              <w:r w:rsidRPr="00810D19">
                <w:rPr>
                  <w:rFonts w:ascii="Times New Roman" w:hAnsi="Times New Roman" w:cs="Times New Roman"/>
                  <w:color w:val="0000FF"/>
                </w:rPr>
                <w:t>N 121</w:t>
              </w:r>
            </w:hyperlink>
            <w:r w:rsidRPr="00810D19">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10D19" w:rsidRPr="00810D19" w:rsidRDefault="00810D19">
            <w:pPr>
              <w:pStyle w:val="ConsPlusNormal"/>
              <w:rPr>
                <w:rFonts w:ascii="Times New Roman" w:hAnsi="Times New Roman" w:cs="Times New Roman"/>
              </w:rPr>
            </w:pPr>
          </w:p>
        </w:tc>
      </w:tr>
    </w:tbl>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Размер платы за установку и эксплуатацию рекламной конструкции на территории муниципального образования "город Оренбург" определяется по следующей формуле (в рублях за год):</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П = БС x S x К1 x К2 x К3 x К4,</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где:</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П - плата, подлежащая перечислению по договору (рублей в год без НДС);</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БС - базовая ставка, размер которой принимается равной 100 рублям (без НДС);</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S - площадь информационного поля рекламной конструкции (квадратных метров);</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коэффициент К1, учитывающий особенности размещения отдельных типов рекламных конструкций:</w:t>
      </w:r>
    </w:p>
    <w:p w:rsidR="00810D19" w:rsidRPr="00810D19" w:rsidRDefault="00810D19">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7143"/>
        <w:gridCol w:w="1304"/>
      </w:tblGrid>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N</w:t>
            </w:r>
          </w:p>
        </w:tc>
        <w:tc>
          <w:tcPr>
            <w:tcW w:w="7143"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Тип конструкции</w:t>
            </w:r>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К1</w:t>
            </w:r>
          </w:p>
        </w:tc>
      </w:tr>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1.</w:t>
            </w:r>
          </w:p>
        </w:tc>
        <w:tc>
          <w:tcPr>
            <w:tcW w:w="7143" w:type="dxa"/>
          </w:tcPr>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Транспарант-перетяжки</w:t>
            </w:r>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2,0</w:t>
            </w:r>
          </w:p>
        </w:tc>
      </w:tr>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2.</w:t>
            </w:r>
          </w:p>
        </w:tc>
        <w:tc>
          <w:tcPr>
            <w:tcW w:w="7143" w:type="dxa"/>
          </w:tcPr>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Щитовые установки, отдельно стоящие на земле, не предназначенные для размещения рекламы над полосой движения транспортных средств, панель-кронштейны</w:t>
            </w:r>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1,5</w:t>
            </w:r>
          </w:p>
        </w:tc>
      </w:tr>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3.</w:t>
            </w:r>
          </w:p>
        </w:tc>
        <w:tc>
          <w:tcPr>
            <w:tcW w:w="7143" w:type="dxa"/>
          </w:tcPr>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Панно</w:t>
            </w:r>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1,0</w:t>
            </w:r>
          </w:p>
        </w:tc>
      </w:tr>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4.</w:t>
            </w:r>
          </w:p>
        </w:tc>
        <w:tc>
          <w:tcPr>
            <w:tcW w:w="7143" w:type="dxa"/>
          </w:tcPr>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Остановочные пункты движения общественного транспорта с элементами рекламы и другие рекламные конструкции, конструктивно объединенные с объектами городской инфраструктуры (уличная мебель)</w:t>
            </w:r>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0,7</w:t>
            </w:r>
          </w:p>
        </w:tc>
      </w:tr>
    </w:tbl>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коэффициент К2, отражающий степень применения освещения рекламной конструкции:</w:t>
      </w:r>
    </w:p>
    <w:p w:rsidR="00810D19" w:rsidRPr="00810D19" w:rsidRDefault="00810D19">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6917"/>
        <w:gridCol w:w="1474"/>
      </w:tblGrid>
      <w:tr w:rsidR="00810D19" w:rsidRPr="00810D19">
        <w:tc>
          <w:tcPr>
            <w:tcW w:w="680"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N</w:t>
            </w:r>
          </w:p>
        </w:tc>
        <w:tc>
          <w:tcPr>
            <w:tcW w:w="6917"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Степень освещения</w:t>
            </w:r>
          </w:p>
        </w:tc>
        <w:tc>
          <w:tcPr>
            <w:tcW w:w="147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К2</w:t>
            </w:r>
          </w:p>
        </w:tc>
      </w:tr>
      <w:tr w:rsidR="00810D19" w:rsidRPr="00810D19">
        <w:tc>
          <w:tcPr>
            <w:tcW w:w="680"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1.</w:t>
            </w:r>
          </w:p>
        </w:tc>
        <w:tc>
          <w:tcPr>
            <w:tcW w:w="691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Без освещения</w:t>
            </w:r>
          </w:p>
        </w:tc>
        <w:tc>
          <w:tcPr>
            <w:tcW w:w="147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3,0</w:t>
            </w:r>
          </w:p>
        </w:tc>
      </w:tr>
      <w:tr w:rsidR="00810D19" w:rsidRPr="00810D19">
        <w:tc>
          <w:tcPr>
            <w:tcW w:w="680"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lastRenderedPageBreak/>
              <w:t>2.</w:t>
            </w:r>
          </w:p>
        </w:tc>
        <w:tc>
          <w:tcPr>
            <w:tcW w:w="691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С внешним освещением</w:t>
            </w:r>
          </w:p>
        </w:tc>
        <w:tc>
          <w:tcPr>
            <w:tcW w:w="147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1,75</w:t>
            </w:r>
          </w:p>
        </w:tc>
      </w:tr>
      <w:tr w:rsidR="00810D19" w:rsidRPr="00810D19">
        <w:tc>
          <w:tcPr>
            <w:tcW w:w="680"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3.</w:t>
            </w:r>
          </w:p>
        </w:tc>
        <w:tc>
          <w:tcPr>
            <w:tcW w:w="691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С внутренним освещением</w:t>
            </w:r>
          </w:p>
        </w:tc>
        <w:tc>
          <w:tcPr>
            <w:tcW w:w="147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1,5</w:t>
            </w:r>
          </w:p>
        </w:tc>
      </w:tr>
      <w:tr w:rsidR="00810D19" w:rsidRPr="00810D19">
        <w:tc>
          <w:tcPr>
            <w:tcW w:w="680"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4.</w:t>
            </w:r>
          </w:p>
        </w:tc>
        <w:tc>
          <w:tcPr>
            <w:tcW w:w="691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Без освещения, в случаях, когда подсветка рекламных конструкций технически невозможна</w:t>
            </w:r>
          </w:p>
        </w:tc>
        <w:tc>
          <w:tcPr>
            <w:tcW w:w="147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1,0</w:t>
            </w:r>
          </w:p>
        </w:tc>
      </w:tr>
    </w:tbl>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(таблица в ред. </w:t>
      </w:r>
      <w:hyperlink r:id="rId83">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13.07.2021 N 121)</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коэффициент К3, стимулирующий внедрение более сложных современных технологий:</w:t>
      </w:r>
    </w:p>
    <w:p w:rsidR="00810D19" w:rsidRPr="00810D19" w:rsidRDefault="00810D19">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7143"/>
        <w:gridCol w:w="1304"/>
      </w:tblGrid>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N</w:t>
            </w:r>
          </w:p>
        </w:tc>
        <w:tc>
          <w:tcPr>
            <w:tcW w:w="7143"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Вид применяемых технологий</w:t>
            </w:r>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К3</w:t>
            </w:r>
          </w:p>
        </w:tc>
      </w:tr>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1.</w:t>
            </w:r>
          </w:p>
        </w:tc>
        <w:tc>
          <w:tcPr>
            <w:tcW w:w="7143"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Рекламные конструкции, имеющие статичное информационное поле</w:t>
            </w:r>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2,4</w:t>
            </w:r>
          </w:p>
        </w:tc>
      </w:tr>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2.</w:t>
            </w:r>
          </w:p>
        </w:tc>
        <w:tc>
          <w:tcPr>
            <w:tcW w:w="7143"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Видеоэкран</w:t>
            </w:r>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2</w:t>
            </w:r>
          </w:p>
        </w:tc>
      </w:tr>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3.</w:t>
            </w:r>
          </w:p>
        </w:tc>
        <w:tc>
          <w:tcPr>
            <w:tcW w:w="7143"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 xml:space="preserve">Рекламная конструкция, с применением панелей с автоматической сменой экспозиций (роллер, </w:t>
            </w:r>
            <w:proofErr w:type="spellStart"/>
            <w:r w:rsidRPr="00810D19">
              <w:rPr>
                <w:rFonts w:ascii="Times New Roman" w:hAnsi="Times New Roman" w:cs="Times New Roman"/>
              </w:rPr>
              <w:t>призмавижн</w:t>
            </w:r>
            <w:proofErr w:type="spellEnd"/>
            <w:r w:rsidRPr="00810D19">
              <w:rPr>
                <w:rFonts w:ascii="Times New Roman" w:hAnsi="Times New Roman" w:cs="Times New Roman"/>
              </w:rPr>
              <w:t>, вращающаяся плоскость и т.п.)</w:t>
            </w:r>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1,8</w:t>
            </w:r>
          </w:p>
        </w:tc>
      </w:tr>
    </w:tbl>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коэффициент К4, учитывающий территориальную привязку:</w:t>
      </w:r>
    </w:p>
    <w:p w:rsidR="00810D19" w:rsidRPr="00810D19" w:rsidRDefault="00810D19">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7143"/>
        <w:gridCol w:w="1304"/>
      </w:tblGrid>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N</w:t>
            </w:r>
          </w:p>
        </w:tc>
        <w:tc>
          <w:tcPr>
            <w:tcW w:w="7143"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Наименование улиц (проспектов, переулков, проездов, шоссе)</w:t>
            </w:r>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К4</w:t>
            </w:r>
          </w:p>
        </w:tc>
      </w:tr>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1.</w:t>
            </w:r>
          </w:p>
        </w:tc>
        <w:tc>
          <w:tcPr>
            <w:tcW w:w="7143"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 xml:space="preserve">Володарского, Б. Хмельницкого, 8-го Марта, Маршала Г.К. Жукова, Чкалова, Гагарина, </w:t>
            </w:r>
            <w:proofErr w:type="spellStart"/>
            <w:r w:rsidRPr="00810D19">
              <w:rPr>
                <w:rFonts w:ascii="Times New Roman" w:hAnsi="Times New Roman" w:cs="Times New Roman"/>
              </w:rPr>
              <w:t>Нежинское</w:t>
            </w:r>
            <w:proofErr w:type="spellEnd"/>
            <w:r w:rsidRPr="00810D19">
              <w:rPr>
                <w:rFonts w:ascii="Times New Roman" w:hAnsi="Times New Roman" w:cs="Times New Roman"/>
              </w:rPr>
              <w:t xml:space="preserve"> шоссе, Советская, Терешковой, Победы, </w:t>
            </w:r>
            <w:proofErr w:type="spellStart"/>
            <w:r w:rsidRPr="00810D19">
              <w:rPr>
                <w:rFonts w:ascii="Times New Roman" w:hAnsi="Times New Roman" w:cs="Times New Roman"/>
              </w:rPr>
              <w:t>Родимцева</w:t>
            </w:r>
            <w:proofErr w:type="spellEnd"/>
            <w:r w:rsidRPr="00810D19">
              <w:rPr>
                <w:rFonts w:ascii="Times New Roman" w:hAnsi="Times New Roman" w:cs="Times New Roman"/>
              </w:rPr>
              <w:t>, Дзержинского, Краснознаменная, Театральная, Ленинская</w:t>
            </w:r>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2</w:t>
            </w:r>
          </w:p>
        </w:tc>
      </w:tr>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2.</w:t>
            </w:r>
          </w:p>
        </w:tc>
        <w:tc>
          <w:tcPr>
            <w:tcW w:w="7143"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 xml:space="preserve">Шевченко, Туркестанская, </w:t>
            </w:r>
            <w:proofErr w:type="spellStart"/>
            <w:r w:rsidRPr="00810D19">
              <w:rPr>
                <w:rFonts w:ascii="Times New Roman" w:hAnsi="Times New Roman" w:cs="Times New Roman"/>
              </w:rPr>
              <w:t>Салмышская</w:t>
            </w:r>
            <w:proofErr w:type="spellEnd"/>
            <w:r w:rsidRPr="00810D19">
              <w:rPr>
                <w:rFonts w:ascii="Times New Roman" w:hAnsi="Times New Roman" w:cs="Times New Roman"/>
              </w:rPr>
              <w:t xml:space="preserve">, Пролетарская, </w:t>
            </w:r>
            <w:proofErr w:type="spellStart"/>
            <w:r w:rsidRPr="00810D19">
              <w:rPr>
                <w:rFonts w:ascii="Times New Roman" w:hAnsi="Times New Roman" w:cs="Times New Roman"/>
              </w:rPr>
              <w:t>Рыбаковская</w:t>
            </w:r>
            <w:proofErr w:type="spellEnd"/>
            <w:r w:rsidRPr="00810D19">
              <w:rPr>
                <w:rFonts w:ascii="Times New Roman" w:hAnsi="Times New Roman" w:cs="Times New Roman"/>
              </w:rPr>
              <w:t xml:space="preserve">, Парковый, Постникова, Монтажников, Автоматики, Мира, Загородное шоссе, Конституции СССР, Комсомольская, Кирова, Карагандинская, </w:t>
            </w:r>
            <w:proofErr w:type="spellStart"/>
            <w:r w:rsidRPr="00810D19">
              <w:rPr>
                <w:rFonts w:ascii="Times New Roman" w:hAnsi="Times New Roman" w:cs="Times New Roman"/>
              </w:rPr>
              <w:t>Джангильдина</w:t>
            </w:r>
            <w:proofErr w:type="spellEnd"/>
            <w:r w:rsidRPr="00810D19">
              <w:rPr>
                <w:rFonts w:ascii="Times New Roman" w:hAnsi="Times New Roman" w:cs="Times New Roman"/>
              </w:rPr>
              <w:t xml:space="preserve">, Восточная, Волгоградская, Брестская, Братьев Коростелевых, 9-го января, Знаменский, Пушкинская, </w:t>
            </w:r>
            <w:proofErr w:type="spellStart"/>
            <w:r w:rsidRPr="00810D19">
              <w:rPr>
                <w:rFonts w:ascii="Times New Roman" w:hAnsi="Times New Roman" w:cs="Times New Roman"/>
              </w:rPr>
              <w:t>Цвиллинга</w:t>
            </w:r>
            <w:proofErr w:type="spellEnd"/>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1,8</w:t>
            </w:r>
          </w:p>
        </w:tc>
      </w:tr>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3.</w:t>
            </w:r>
          </w:p>
        </w:tc>
        <w:tc>
          <w:tcPr>
            <w:tcW w:w="7143"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 xml:space="preserve">Авторемонтная, 31-я линия, Лесозащитная, 16-я линия, Шоссейная, Полтавская, Юркина, Коммунаров, Чичерина, М. Горького, Белявская, </w:t>
            </w:r>
            <w:proofErr w:type="spellStart"/>
            <w:r w:rsidRPr="00810D19">
              <w:rPr>
                <w:rFonts w:ascii="Times New Roman" w:hAnsi="Times New Roman" w:cs="Times New Roman"/>
              </w:rPr>
              <w:t>Донгузская</w:t>
            </w:r>
            <w:proofErr w:type="spellEnd"/>
            <w:r w:rsidRPr="00810D19">
              <w:rPr>
                <w:rFonts w:ascii="Times New Roman" w:hAnsi="Times New Roman" w:cs="Times New Roman"/>
              </w:rPr>
              <w:t xml:space="preserve">, </w:t>
            </w:r>
            <w:proofErr w:type="spellStart"/>
            <w:r w:rsidRPr="00810D19">
              <w:rPr>
                <w:rFonts w:ascii="Times New Roman" w:hAnsi="Times New Roman" w:cs="Times New Roman"/>
              </w:rPr>
              <w:t>Илекское</w:t>
            </w:r>
            <w:proofErr w:type="spellEnd"/>
            <w:r w:rsidRPr="00810D19">
              <w:rPr>
                <w:rFonts w:ascii="Times New Roman" w:hAnsi="Times New Roman" w:cs="Times New Roman"/>
              </w:rPr>
              <w:t xml:space="preserve"> шоссе, Львовская, Транспортная, Автомобилистов, Березка</w:t>
            </w:r>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1,5</w:t>
            </w:r>
          </w:p>
        </w:tc>
      </w:tr>
      <w:tr w:rsidR="00810D19" w:rsidRPr="00810D19">
        <w:tc>
          <w:tcPr>
            <w:tcW w:w="567"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4.</w:t>
            </w:r>
          </w:p>
        </w:tc>
        <w:tc>
          <w:tcPr>
            <w:tcW w:w="7143" w:type="dxa"/>
          </w:tcPr>
          <w:p w:rsidR="00810D19" w:rsidRPr="00810D19" w:rsidRDefault="00810D19">
            <w:pPr>
              <w:pStyle w:val="ConsPlusNormal"/>
              <w:rPr>
                <w:rFonts w:ascii="Times New Roman" w:hAnsi="Times New Roman" w:cs="Times New Roman"/>
              </w:rPr>
            </w:pPr>
            <w:r w:rsidRPr="00810D19">
              <w:rPr>
                <w:rFonts w:ascii="Times New Roman" w:hAnsi="Times New Roman" w:cs="Times New Roman"/>
              </w:rPr>
              <w:t>Иные улицы (проспекты)</w:t>
            </w:r>
          </w:p>
        </w:tc>
        <w:tc>
          <w:tcPr>
            <w:tcW w:w="1304" w:type="dxa"/>
          </w:tcPr>
          <w:p w:rsidR="00810D19" w:rsidRPr="00810D19" w:rsidRDefault="00810D19">
            <w:pPr>
              <w:pStyle w:val="ConsPlusNormal"/>
              <w:jc w:val="center"/>
              <w:rPr>
                <w:rFonts w:ascii="Times New Roman" w:hAnsi="Times New Roman" w:cs="Times New Roman"/>
              </w:rPr>
            </w:pPr>
            <w:r w:rsidRPr="00810D19">
              <w:rPr>
                <w:rFonts w:ascii="Times New Roman" w:hAnsi="Times New Roman" w:cs="Times New Roman"/>
              </w:rPr>
              <w:t>1</w:t>
            </w:r>
          </w:p>
        </w:tc>
      </w:tr>
    </w:tbl>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В случаях заключения Администрацией с владельцами рекламных конструкций соглашения о бесплатном размещении социальной рекламы в интересах МО "город Оренбург", владелец рекламной конструкции освобождается от платы за установку и эксплуатацию рекламной конструкции соразмерно площади информационного поля рекламной конструкции, занятого социальной рекламой, и периоду размещения социальной рекламы.</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(п. в ред. </w:t>
      </w:r>
      <w:hyperlink r:id="rId84">
        <w:r w:rsidRPr="00810D19">
          <w:rPr>
            <w:rFonts w:ascii="Times New Roman" w:hAnsi="Times New Roman" w:cs="Times New Roman"/>
            <w:color w:val="0000FF"/>
          </w:rPr>
          <w:t>Решения</w:t>
        </w:r>
      </w:hyperlink>
      <w:r w:rsidRPr="00810D19">
        <w:rPr>
          <w:rFonts w:ascii="Times New Roman" w:hAnsi="Times New Roman" w:cs="Times New Roman"/>
        </w:rPr>
        <w:t xml:space="preserve"> Оренбургского городского Совета от 26.06.2020 N 937)</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Абзац исключен. - </w:t>
      </w:r>
      <w:hyperlink r:id="rId85">
        <w:r w:rsidRPr="00810D19">
          <w:rPr>
            <w:rFonts w:ascii="Times New Roman" w:hAnsi="Times New Roman" w:cs="Times New Roman"/>
            <w:color w:val="0000FF"/>
          </w:rPr>
          <w:t>Решение</w:t>
        </w:r>
      </w:hyperlink>
      <w:r w:rsidRPr="00810D19">
        <w:rPr>
          <w:rFonts w:ascii="Times New Roman" w:hAnsi="Times New Roman" w:cs="Times New Roman"/>
        </w:rPr>
        <w:t xml:space="preserve"> Оренбургского городского Совета от 13.07.2021 N 121.</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В связи с принятием </w:t>
      </w:r>
      <w:hyperlink r:id="rId86">
        <w:r w:rsidRPr="00810D19">
          <w:rPr>
            <w:rFonts w:ascii="Times New Roman" w:hAnsi="Times New Roman" w:cs="Times New Roman"/>
            <w:color w:val="0000FF"/>
          </w:rPr>
          <w:t>указа</w:t>
        </w:r>
      </w:hyperlink>
      <w:r w:rsidRPr="00810D19">
        <w:rPr>
          <w:rFonts w:ascii="Times New Roman" w:hAnsi="Times New Roman" w:cs="Times New Roman"/>
        </w:rPr>
        <w:t xml:space="preserve"> Губернатора Оренбургской области от 17.03.2020 N 112-ук "О мерах по противодействию распространению в Оренбургской области новой </w:t>
      </w:r>
      <w:proofErr w:type="spellStart"/>
      <w:r w:rsidRPr="00810D19">
        <w:rPr>
          <w:rFonts w:ascii="Times New Roman" w:hAnsi="Times New Roman" w:cs="Times New Roman"/>
        </w:rPr>
        <w:t>коронавирусной</w:t>
      </w:r>
      <w:proofErr w:type="spellEnd"/>
      <w:r w:rsidRPr="00810D19">
        <w:rPr>
          <w:rFonts w:ascii="Times New Roman" w:hAnsi="Times New Roman" w:cs="Times New Roman"/>
        </w:rPr>
        <w:t xml:space="preserve"> инфекции (2019-nCoV)" установить на период с 01.04.2020 по 31.05.2020, что размер платы за установку и эксплуатацию рекламной конструкции на территории муниципального образования "город Оренбург" определяется по следующей формуле (в рублях за год):</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(абзац введен </w:t>
      </w:r>
      <w:hyperlink r:id="rId87">
        <w:r w:rsidRPr="00810D19">
          <w:rPr>
            <w:rFonts w:ascii="Times New Roman" w:hAnsi="Times New Roman" w:cs="Times New Roman"/>
            <w:color w:val="0000FF"/>
          </w:rPr>
          <w:t>Решением</w:t>
        </w:r>
      </w:hyperlink>
      <w:r w:rsidRPr="00810D19">
        <w:rPr>
          <w:rFonts w:ascii="Times New Roman" w:hAnsi="Times New Roman" w:cs="Times New Roman"/>
        </w:rPr>
        <w:t xml:space="preserve"> Оренбургского городского Совета от 30.04.2020 N 868)</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lastRenderedPageBreak/>
        <w:t>П = БС x S x К1 x К2 x К3 x К4 x К5,</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(абзац введен </w:t>
      </w:r>
      <w:hyperlink r:id="rId88">
        <w:r w:rsidRPr="00810D19">
          <w:rPr>
            <w:rFonts w:ascii="Times New Roman" w:hAnsi="Times New Roman" w:cs="Times New Roman"/>
            <w:color w:val="0000FF"/>
          </w:rPr>
          <w:t>Решением</w:t>
        </w:r>
      </w:hyperlink>
      <w:r w:rsidRPr="00810D19">
        <w:rPr>
          <w:rFonts w:ascii="Times New Roman" w:hAnsi="Times New Roman" w:cs="Times New Roman"/>
        </w:rPr>
        <w:t xml:space="preserve"> Оренбургского городского Совета от 30.04.2020 N 868)</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где:</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(абзац введен </w:t>
      </w:r>
      <w:hyperlink r:id="rId89">
        <w:r w:rsidRPr="00810D19">
          <w:rPr>
            <w:rFonts w:ascii="Times New Roman" w:hAnsi="Times New Roman" w:cs="Times New Roman"/>
            <w:color w:val="0000FF"/>
          </w:rPr>
          <w:t>Решением</w:t>
        </w:r>
      </w:hyperlink>
      <w:r w:rsidRPr="00810D19">
        <w:rPr>
          <w:rFonts w:ascii="Times New Roman" w:hAnsi="Times New Roman" w:cs="Times New Roman"/>
        </w:rPr>
        <w:t xml:space="preserve"> Оренбургского городского Совета от 30.04.2020 N 868)</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П, БС, S, К1, К2, К3, К4 применяются в значениях, указанных в данном Порядке,</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(абзац введен </w:t>
      </w:r>
      <w:hyperlink r:id="rId90">
        <w:r w:rsidRPr="00810D19">
          <w:rPr>
            <w:rFonts w:ascii="Times New Roman" w:hAnsi="Times New Roman" w:cs="Times New Roman"/>
            <w:color w:val="0000FF"/>
          </w:rPr>
          <w:t>Решением</w:t>
        </w:r>
      </w:hyperlink>
      <w:r w:rsidRPr="00810D19">
        <w:rPr>
          <w:rFonts w:ascii="Times New Roman" w:hAnsi="Times New Roman" w:cs="Times New Roman"/>
        </w:rPr>
        <w:t xml:space="preserve"> Оренбургского городского Совета от 30.04.2020 N 868)</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Коэффициент К5 - коэффициент мер поддержки, применяется в значении равном 0,3 в период с 01.04.2020 по 31.05.2020.</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(абзац введен </w:t>
      </w:r>
      <w:hyperlink r:id="rId91">
        <w:r w:rsidRPr="00810D19">
          <w:rPr>
            <w:rFonts w:ascii="Times New Roman" w:hAnsi="Times New Roman" w:cs="Times New Roman"/>
            <w:color w:val="0000FF"/>
          </w:rPr>
          <w:t>Решением</w:t>
        </w:r>
      </w:hyperlink>
      <w:r w:rsidRPr="00810D19">
        <w:rPr>
          <w:rFonts w:ascii="Times New Roman" w:hAnsi="Times New Roman" w:cs="Times New Roman"/>
        </w:rPr>
        <w:t xml:space="preserve"> Оренбургского городского Совета от 30.04.2020 N 868)</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Базовая ставка подлежит увеличению (индексации) один раз в год на размер уровня инфляции, установленного в федеральном законе о федеральном бюджете на очередной финансовый год. Решение об увеличении (индексации) базовой ставки для определения размера платы по договорам на установку и эксплуатацию рекламной конструкции оформляется постановлением Администрации города Оренбурга. Размер базовой ставки изменяется с округлением суммы до рублей.</w:t>
      </w:r>
    </w:p>
    <w:p w:rsidR="00810D19" w:rsidRPr="00810D19" w:rsidRDefault="00810D19">
      <w:pPr>
        <w:pStyle w:val="ConsPlusNormal"/>
        <w:jc w:val="both"/>
        <w:rPr>
          <w:rFonts w:ascii="Times New Roman" w:hAnsi="Times New Roman" w:cs="Times New Roman"/>
        </w:rPr>
      </w:pPr>
      <w:r w:rsidRPr="00810D19">
        <w:rPr>
          <w:rFonts w:ascii="Times New Roman" w:hAnsi="Times New Roman" w:cs="Times New Roman"/>
        </w:rPr>
        <w:t xml:space="preserve">(абзац введен </w:t>
      </w:r>
      <w:hyperlink r:id="rId92">
        <w:r w:rsidRPr="00810D19">
          <w:rPr>
            <w:rFonts w:ascii="Times New Roman" w:hAnsi="Times New Roman" w:cs="Times New Roman"/>
            <w:color w:val="0000FF"/>
          </w:rPr>
          <w:t>Решением</w:t>
        </w:r>
      </w:hyperlink>
      <w:r w:rsidRPr="00810D19">
        <w:rPr>
          <w:rFonts w:ascii="Times New Roman" w:hAnsi="Times New Roman" w:cs="Times New Roman"/>
        </w:rPr>
        <w:t xml:space="preserve"> Оренбургского городского Совета от 13.07.2021 N 121)</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jc w:val="right"/>
        <w:outlineLvl w:val="0"/>
        <w:rPr>
          <w:rFonts w:ascii="Times New Roman" w:hAnsi="Times New Roman" w:cs="Times New Roman"/>
        </w:rPr>
      </w:pPr>
      <w:r w:rsidRPr="00810D19">
        <w:rPr>
          <w:rFonts w:ascii="Times New Roman" w:hAnsi="Times New Roman" w:cs="Times New Roman"/>
        </w:rPr>
        <w:t>Приложение N 3</w:t>
      </w:r>
    </w:p>
    <w:p w:rsidR="00810D19" w:rsidRPr="00810D19" w:rsidRDefault="00810D19">
      <w:pPr>
        <w:pStyle w:val="ConsPlusNormal"/>
        <w:jc w:val="right"/>
        <w:rPr>
          <w:rFonts w:ascii="Times New Roman" w:hAnsi="Times New Roman" w:cs="Times New Roman"/>
        </w:rPr>
      </w:pPr>
      <w:r w:rsidRPr="00810D19">
        <w:rPr>
          <w:rFonts w:ascii="Times New Roman" w:hAnsi="Times New Roman" w:cs="Times New Roman"/>
        </w:rPr>
        <w:t>к решению</w:t>
      </w:r>
    </w:p>
    <w:p w:rsidR="00810D19" w:rsidRPr="00810D19" w:rsidRDefault="00810D19">
      <w:pPr>
        <w:pStyle w:val="ConsPlusNormal"/>
        <w:jc w:val="right"/>
        <w:rPr>
          <w:rFonts w:ascii="Times New Roman" w:hAnsi="Times New Roman" w:cs="Times New Roman"/>
        </w:rPr>
      </w:pPr>
      <w:r w:rsidRPr="00810D19">
        <w:rPr>
          <w:rFonts w:ascii="Times New Roman" w:hAnsi="Times New Roman" w:cs="Times New Roman"/>
        </w:rPr>
        <w:t>Оренбургского городского Совета</w:t>
      </w:r>
    </w:p>
    <w:p w:rsidR="00810D19" w:rsidRPr="00810D19" w:rsidRDefault="00810D19">
      <w:pPr>
        <w:pStyle w:val="ConsPlusNormal"/>
        <w:jc w:val="right"/>
        <w:rPr>
          <w:rFonts w:ascii="Times New Roman" w:hAnsi="Times New Roman" w:cs="Times New Roman"/>
        </w:rPr>
      </w:pPr>
      <w:r w:rsidRPr="00810D19">
        <w:rPr>
          <w:rFonts w:ascii="Times New Roman" w:hAnsi="Times New Roman" w:cs="Times New Roman"/>
        </w:rPr>
        <w:t>от 28 апреля 2014 г. N 795</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Title"/>
        <w:jc w:val="center"/>
        <w:rPr>
          <w:rFonts w:ascii="Times New Roman" w:hAnsi="Times New Roman" w:cs="Times New Roman"/>
        </w:rPr>
      </w:pPr>
      <w:bookmarkStart w:id="7" w:name="P395"/>
      <w:bookmarkEnd w:id="7"/>
      <w:r w:rsidRPr="00810D19">
        <w:rPr>
          <w:rFonts w:ascii="Times New Roman" w:hAnsi="Times New Roman" w:cs="Times New Roman"/>
        </w:rPr>
        <w:t>Перечень</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решений Оренбургского городского Совета,</w:t>
      </w:r>
    </w:p>
    <w:p w:rsidR="00810D19" w:rsidRPr="00810D19" w:rsidRDefault="00810D19">
      <w:pPr>
        <w:pStyle w:val="ConsPlusTitle"/>
        <w:jc w:val="center"/>
        <w:rPr>
          <w:rFonts w:ascii="Times New Roman" w:hAnsi="Times New Roman" w:cs="Times New Roman"/>
        </w:rPr>
      </w:pPr>
      <w:r w:rsidRPr="00810D19">
        <w:rPr>
          <w:rFonts w:ascii="Times New Roman" w:hAnsi="Times New Roman" w:cs="Times New Roman"/>
        </w:rPr>
        <w:t>признаваемых утратившими силу</w:t>
      </w:r>
    </w:p>
    <w:p w:rsidR="00810D19" w:rsidRPr="00810D19" w:rsidRDefault="00810D19">
      <w:pPr>
        <w:pStyle w:val="ConsPlusNormal"/>
        <w:jc w:val="both"/>
        <w:rPr>
          <w:rFonts w:ascii="Times New Roman" w:hAnsi="Times New Roman" w:cs="Times New Roman"/>
        </w:rPr>
      </w:pPr>
    </w:p>
    <w:p w:rsidR="00810D19" w:rsidRPr="00810D19" w:rsidRDefault="00810D19">
      <w:pPr>
        <w:pStyle w:val="ConsPlusNormal"/>
        <w:ind w:firstLine="540"/>
        <w:jc w:val="both"/>
        <w:rPr>
          <w:rFonts w:ascii="Times New Roman" w:hAnsi="Times New Roman" w:cs="Times New Roman"/>
        </w:rPr>
      </w:pPr>
      <w:r w:rsidRPr="00810D19">
        <w:rPr>
          <w:rFonts w:ascii="Times New Roman" w:hAnsi="Times New Roman" w:cs="Times New Roman"/>
        </w:rPr>
        <w:t xml:space="preserve">1. </w:t>
      </w:r>
      <w:hyperlink r:id="rId93">
        <w:r w:rsidRPr="00810D19">
          <w:rPr>
            <w:rFonts w:ascii="Times New Roman" w:hAnsi="Times New Roman" w:cs="Times New Roman"/>
            <w:color w:val="0000FF"/>
          </w:rPr>
          <w:t>Решение</w:t>
        </w:r>
      </w:hyperlink>
      <w:r w:rsidRPr="00810D19">
        <w:rPr>
          <w:rFonts w:ascii="Times New Roman" w:hAnsi="Times New Roman" w:cs="Times New Roman"/>
        </w:rPr>
        <w:t xml:space="preserve"> Оренбургского городского Совета от 05.03.2007 N 223 "Правила распространения наружной рекламы и информации на территории города Оренбурга".</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2. </w:t>
      </w:r>
      <w:hyperlink r:id="rId94">
        <w:r w:rsidRPr="00810D19">
          <w:rPr>
            <w:rFonts w:ascii="Times New Roman" w:hAnsi="Times New Roman" w:cs="Times New Roman"/>
            <w:color w:val="0000FF"/>
          </w:rPr>
          <w:t>Решение</w:t>
        </w:r>
      </w:hyperlink>
      <w:r w:rsidRPr="00810D19">
        <w:rPr>
          <w:rFonts w:ascii="Times New Roman" w:hAnsi="Times New Roman" w:cs="Times New Roman"/>
        </w:rPr>
        <w:t xml:space="preserve"> Оренбургского городского Совета от 11.06.2009 N 858 "О внесении изменений в решение Оренбургского городского Совета от 05.03.2007 N 223".</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3. </w:t>
      </w:r>
      <w:hyperlink r:id="rId95">
        <w:r w:rsidRPr="00810D19">
          <w:rPr>
            <w:rFonts w:ascii="Times New Roman" w:hAnsi="Times New Roman" w:cs="Times New Roman"/>
            <w:color w:val="0000FF"/>
          </w:rPr>
          <w:t>Решение</w:t>
        </w:r>
      </w:hyperlink>
      <w:r w:rsidRPr="00810D19">
        <w:rPr>
          <w:rFonts w:ascii="Times New Roman" w:hAnsi="Times New Roman" w:cs="Times New Roman"/>
        </w:rPr>
        <w:t xml:space="preserve"> Оренбургского городского Совета от 26.08.2009 N 908 "О внесении дополнения в решение Оренбургского городского Совета от 05.03.2007 N 223".</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4. </w:t>
      </w:r>
      <w:hyperlink r:id="rId96">
        <w:r w:rsidRPr="00810D19">
          <w:rPr>
            <w:rFonts w:ascii="Times New Roman" w:hAnsi="Times New Roman" w:cs="Times New Roman"/>
            <w:color w:val="0000FF"/>
          </w:rPr>
          <w:t>Решение</w:t>
        </w:r>
      </w:hyperlink>
      <w:r w:rsidRPr="00810D19">
        <w:rPr>
          <w:rFonts w:ascii="Times New Roman" w:hAnsi="Times New Roman" w:cs="Times New Roman"/>
        </w:rPr>
        <w:t xml:space="preserve"> Оренбургского городского Совета от 12.02.2010 N 1018 "О протесте прокурора города Оренбурга на решение Оренбургского городского Совета от 05.03.2007 N 223".</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5. </w:t>
      </w:r>
      <w:hyperlink r:id="rId97">
        <w:r w:rsidRPr="00810D19">
          <w:rPr>
            <w:rFonts w:ascii="Times New Roman" w:hAnsi="Times New Roman" w:cs="Times New Roman"/>
            <w:color w:val="0000FF"/>
          </w:rPr>
          <w:t>Решение</w:t>
        </w:r>
      </w:hyperlink>
      <w:r w:rsidRPr="00810D19">
        <w:rPr>
          <w:rFonts w:ascii="Times New Roman" w:hAnsi="Times New Roman" w:cs="Times New Roman"/>
        </w:rPr>
        <w:t xml:space="preserve"> Оренбургского городского Совета от 19.08.2010 N 1167 "О внесении изменения в решение Оренбургского городского Совета от 05.03.2007 N 223".</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6. </w:t>
      </w:r>
      <w:hyperlink r:id="rId98">
        <w:r w:rsidRPr="00810D19">
          <w:rPr>
            <w:rFonts w:ascii="Times New Roman" w:hAnsi="Times New Roman" w:cs="Times New Roman"/>
            <w:color w:val="0000FF"/>
          </w:rPr>
          <w:t>Решение</w:t>
        </w:r>
      </w:hyperlink>
      <w:r w:rsidRPr="00810D19">
        <w:rPr>
          <w:rFonts w:ascii="Times New Roman" w:hAnsi="Times New Roman" w:cs="Times New Roman"/>
        </w:rPr>
        <w:t xml:space="preserve"> Оренбургского городского Совета от 28.06.2011 N 198 "О внесении дополнения в решение Оренбургского городского Совета от 05.03.2007 N 223".</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7. </w:t>
      </w:r>
      <w:hyperlink r:id="rId99">
        <w:r w:rsidRPr="00810D19">
          <w:rPr>
            <w:rFonts w:ascii="Times New Roman" w:hAnsi="Times New Roman" w:cs="Times New Roman"/>
            <w:color w:val="0000FF"/>
          </w:rPr>
          <w:t>Решение</w:t>
        </w:r>
      </w:hyperlink>
      <w:r w:rsidRPr="00810D19">
        <w:rPr>
          <w:rFonts w:ascii="Times New Roman" w:hAnsi="Times New Roman" w:cs="Times New Roman"/>
        </w:rPr>
        <w:t xml:space="preserve"> Оренбургского городского Совета от 06.09.2011 N 238 "О внесении изменений и дополнений в решение Оренбургского городского Совета от 05.03.2007 N 223".</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8. </w:t>
      </w:r>
      <w:hyperlink r:id="rId100">
        <w:r w:rsidRPr="00810D19">
          <w:rPr>
            <w:rFonts w:ascii="Times New Roman" w:hAnsi="Times New Roman" w:cs="Times New Roman"/>
            <w:color w:val="0000FF"/>
          </w:rPr>
          <w:t>Решение</w:t>
        </w:r>
      </w:hyperlink>
      <w:r w:rsidRPr="00810D19">
        <w:rPr>
          <w:rFonts w:ascii="Times New Roman" w:hAnsi="Times New Roman" w:cs="Times New Roman"/>
        </w:rPr>
        <w:t xml:space="preserve"> Оренбургского городского Совета от 22.11.2011 N 302 "О протесте прокурора города Оренбурга на решение Оренбургского городского Совета от 05.03.2007 N 223".</w:t>
      </w:r>
    </w:p>
    <w:p w:rsidR="00810D19" w:rsidRPr="00810D19" w:rsidRDefault="00810D19">
      <w:pPr>
        <w:pStyle w:val="ConsPlusNormal"/>
        <w:spacing w:before="220"/>
        <w:ind w:firstLine="540"/>
        <w:jc w:val="both"/>
        <w:rPr>
          <w:rFonts w:ascii="Times New Roman" w:hAnsi="Times New Roman" w:cs="Times New Roman"/>
        </w:rPr>
      </w:pPr>
      <w:r w:rsidRPr="00810D19">
        <w:rPr>
          <w:rFonts w:ascii="Times New Roman" w:hAnsi="Times New Roman" w:cs="Times New Roman"/>
        </w:rPr>
        <w:t xml:space="preserve">9. </w:t>
      </w:r>
      <w:hyperlink r:id="rId101">
        <w:r w:rsidRPr="00810D19">
          <w:rPr>
            <w:rFonts w:ascii="Times New Roman" w:hAnsi="Times New Roman" w:cs="Times New Roman"/>
            <w:color w:val="0000FF"/>
          </w:rPr>
          <w:t>Решение</w:t>
        </w:r>
      </w:hyperlink>
      <w:r w:rsidRPr="00810D19">
        <w:rPr>
          <w:rFonts w:ascii="Times New Roman" w:hAnsi="Times New Roman" w:cs="Times New Roman"/>
        </w:rPr>
        <w:t xml:space="preserve"> Оренбургского городского Совета от 19.06.2012 N 438 "О внесении изменений в решение Оренбургского городского Совета от 05.03.2007 N 223".</w:t>
      </w:r>
    </w:p>
    <w:p w:rsidR="00810D19" w:rsidRPr="00810D19" w:rsidRDefault="00810D19">
      <w:pPr>
        <w:pStyle w:val="ConsPlusNormal"/>
        <w:jc w:val="both"/>
        <w:rPr>
          <w:rFonts w:ascii="Times New Roman" w:hAnsi="Times New Roman" w:cs="Times New Roman"/>
        </w:rPr>
      </w:pPr>
    </w:p>
    <w:p w:rsidR="00D36248" w:rsidRPr="00810D19" w:rsidRDefault="00D36248">
      <w:pPr>
        <w:rPr>
          <w:rFonts w:ascii="Times New Roman" w:hAnsi="Times New Roman" w:cs="Times New Roman"/>
        </w:rPr>
      </w:pPr>
      <w:bookmarkStart w:id="8" w:name="_GoBack"/>
      <w:bookmarkEnd w:id="8"/>
    </w:p>
    <w:sectPr w:rsidR="00D36248" w:rsidRPr="00810D19" w:rsidSect="00810D19">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D19"/>
    <w:rsid w:val="00487446"/>
    <w:rsid w:val="00810D19"/>
    <w:rsid w:val="00D36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B4521-F4EB-4BE3-A3BD-D0BBBD7A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0D1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10D1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10D19"/>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73B3769D72331AE3AFB6A349A0719E6785F428492B30CAE09A2D650267B49C08BD3F4F42B9E7745B484DB2246E2AD6CD3C9018D3A21717C00813BA1A5Z8J" TargetMode="External"/><Relationship Id="rId21" Type="http://schemas.openxmlformats.org/officeDocument/2006/relationships/hyperlink" Target="consultantplus://offline/ref=D73B3769D72331AE3AFB6A349A0719E6785F428494B30FA501AA8B5A2E2245C28CDCABE32CD77B44B484DB2549BDA879C2910E8A213F70631C8339AAZ0J" TargetMode="External"/><Relationship Id="rId42" Type="http://schemas.openxmlformats.org/officeDocument/2006/relationships/hyperlink" Target="consultantplus://offline/ref=D73B3769D72331AE3AFB6A349A0719E6785F428494B40CAF0CAA8B5A2E2245C28CDCABE32CD77B44B484DA2649BDA879C2910E8A213F70631C8339AAZ0J" TargetMode="External"/><Relationship Id="rId47" Type="http://schemas.openxmlformats.org/officeDocument/2006/relationships/hyperlink" Target="consultantplus://offline/ref=D73B3769D72331AE3AFB6A349A0719E6785F428494B40CAF0CAA8B5A2E2245C28CDCABE32CD77B44B484D92049BDA879C2910E8A213F70631C8339AAZ0J" TargetMode="External"/><Relationship Id="rId63" Type="http://schemas.openxmlformats.org/officeDocument/2006/relationships/hyperlink" Target="consultantplus://offline/ref=D73B3769D72331AE3AFB6A349A0719E6785F428492B20BA80FA2D650267B49C08BD3F4F42B9E7745B484DB224AE2AD6CD3C9018D3A21717C00813BA1A5Z8J" TargetMode="External"/><Relationship Id="rId68" Type="http://schemas.openxmlformats.org/officeDocument/2006/relationships/hyperlink" Target="consultantplus://offline/ref=D73B3769D72331AE3AFB6A349A0719E6785F428494BB09A90DAA8B5A2E2245C28CDCABE32CD77B44B484DA2349BDA879C2910E8A213F70631C8339AAZ0J" TargetMode="External"/><Relationship Id="rId84" Type="http://schemas.openxmlformats.org/officeDocument/2006/relationships/hyperlink" Target="consultantplus://offline/ref=D73B3769D72331AE3AFB6A349A0719E6785F428492B20BA80FA2D650267B49C08BD3F4F42B9E7745B484DB2045E2AD6CD3C9018D3A21717C00813BA1A5Z8J" TargetMode="External"/><Relationship Id="rId89" Type="http://schemas.openxmlformats.org/officeDocument/2006/relationships/hyperlink" Target="consultantplus://offline/ref=D73B3769D72331AE3AFB6A349A0719E6785F42849ABB03AF0CAA8B5A2E2245C28CDCABE32CD77B44B484DB2A49BDA879C2910E8A213F70631C8339AAZ0J" TargetMode="External"/><Relationship Id="rId7" Type="http://schemas.openxmlformats.org/officeDocument/2006/relationships/hyperlink" Target="consultantplus://offline/ref=D73B3769D72331AE3AFB6A349A0719E6785F428494B30FA501AA8B5A2E2245C28CDCABE32CD77B44B484DB2549BDA879C2910E8A213F70631C8339AAZ0J" TargetMode="External"/><Relationship Id="rId71" Type="http://schemas.openxmlformats.org/officeDocument/2006/relationships/hyperlink" Target="consultantplus://offline/ref=D73B3769D72331AE3AFB6A349A0719E6785F428492B20BA80FA2D650267B49C08BD3F4F42B9E7745B484DB2042E2AD6CD3C9018D3A21717C00813BA1A5Z8J" TargetMode="External"/><Relationship Id="rId92" Type="http://schemas.openxmlformats.org/officeDocument/2006/relationships/hyperlink" Target="consultantplus://offline/ref=D73B3769D72331AE3AFB6A349A0719E6785F428492B203AF0FA8D650267B49C08BD3F4F42B9E7745B484DB2041E2AD6CD3C9018D3A21717C00813BA1A5Z8J" TargetMode="External"/><Relationship Id="rId2" Type="http://schemas.openxmlformats.org/officeDocument/2006/relationships/settings" Target="settings.xml"/><Relationship Id="rId16" Type="http://schemas.openxmlformats.org/officeDocument/2006/relationships/hyperlink" Target="consultantplus://offline/ref=D73B3769D72331AE3AFB74398C6B44E27A5C1B8C98E456F904A0DE02717B078585D6FFA06DD2784FE0D59F764FEBFC23979D128D3F3DA7Z2J" TargetMode="External"/><Relationship Id="rId29" Type="http://schemas.openxmlformats.org/officeDocument/2006/relationships/hyperlink" Target="consultantplus://offline/ref=D73B3769D72331AE3AFB74398C6B44E27C561E8992B401FB55F5D007792B4F95D993AAAD6ADF6444B59AD92340AEZAJ" TargetMode="External"/><Relationship Id="rId11" Type="http://schemas.openxmlformats.org/officeDocument/2006/relationships/hyperlink" Target="consultantplus://offline/ref=D73B3769D72331AE3AFB6A349A0719E6785F42849ABB03AF0CAA8B5A2E2245C28CDCABE32CD77B44B484DB2549BDA879C2910E8A213F70631C8339AAZ0J" TargetMode="External"/><Relationship Id="rId24" Type="http://schemas.openxmlformats.org/officeDocument/2006/relationships/hyperlink" Target="consultantplus://offline/ref=D73B3769D72331AE3AFB6A349A0719E6785F428492B30CA40FA0D650267B49C08BD3F4F42B9E7745B485DA2447E2AD6CD3C9018D3A21717C00813BA1A5Z8J" TargetMode="External"/><Relationship Id="rId32" Type="http://schemas.openxmlformats.org/officeDocument/2006/relationships/hyperlink" Target="consultantplus://offline/ref=D73B3769D72331AE3AFB6A349A0719E6785F428492B302AF09A9D650267B49C08BD3F4F42B9E7745B484DB2240E2AD6CD3C9018D3A21717C00813BA1A5Z8J" TargetMode="External"/><Relationship Id="rId37" Type="http://schemas.openxmlformats.org/officeDocument/2006/relationships/hyperlink" Target="consultantplus://offline/ref=D73B3769D72331AE3AFB6A349A0719E6785F428492B20BA80FA2D650267B49C08BD3F4F42B9E7745B484DB224AE2AD6CD3C9018D3A21717C00813BA1A5Z8J" TargetMode="External"/><Relationship Id="rId40" Type="http://schemas.openxmlformats.org/officeDocument/2006/relationships/hyperlink" Target="consultantplus://offline/ref=D73B3769D72331AE3AFB74398C6B44E27C571F8B9AB401FB55F5D007792B4F95D993AAAD6ADF6444B59AD92340AEZAJ" TargetMode="External"/><Relationship Id="rId45" Type="http://schemas.openxmlformats.org/officeDocument/2006/relationships/hyperlink" Target="consultantplus://offline/ref=D73B3769D72331AE3AFB6A349A0719E6785F428494B40CAF0CAA8B5A2E2245C28CDCABE32CD77B44B484D92349BDA879C2910E8A213F70631C8339AAZ0J" TargetMode="External"/><Relationship Id="rId53" Type="http://schemas.openxmlformats.org/officeDocument/2006/relationships/hyperlink" Target="consultantplus://offline/ref=D73B3769D72331AE3AFB6A349A0719E6785F428492B20BA80FA2D650267B49C08BD3F4F42B9E7745B484DB2245E2AD6CD3C9018D3A21717C00813BA1A5Z8J" TargetMode="External"/><Relationship Id="rId58" Type="http://schemas.openxmlformats.org/officeDocument/2006/relationships/hyperlink" Target="consultantplus://offline/ref=D73B3769D72331AE3AFB6A349A0719E6785F428492B20BA80FA2D650267B49C08BD3F4F42B9E7745B484DB224AE2AD6CD3C9018D3A21717C00813BA1A5Z8J" TargetMode="External"/><Relationship Id="rId66" Type="http://schemas.openxmlformats.org/officeDocument/2006/relationships/hyperlink" Target="consultantplus://offline/ref=D73B3769D72331AE3AFB6A349A0719E6785F428492B30CAE09A2D650267B49C08BD3F4F42B9E7745B484DB2B43E2AD6CD3C9018D3A21717C00813BA1A5Z8J" TargetMode="External"/><Relationship Id="rId74" Type="http://schemas.openxmlformats.org/officeDocument/2006/relationships/hyperlink" Target="consultantplus://offline/ref=D73B3769D72331AE3AFB6A349A0719E6785F428492B20BA80FA2D650267B49C08BD3F4F42B9E7745B484DB2245E2AD6CD3C9018D3A21717C00813BA1A5Z8J" TargetMode="External"/><Relationship Id="rId79" Type="http://schemas.openxmlformats.org/officeDocument/2006/relationships/hyperlink" Target="consultantplus://offline/ref=D73B3769D72331AE3AFB6A349A0719E6785F428494B40CAF0CAA8B5A2E2245C28CDCABE32CD77B44B484D92749BDA879C2910E8A213F70631C8339AAZ0J" TargetMode="External"/><Relationship Id="rId87" Type="http://schemas.openxmlformats.org/officeDocument/2006/relationships/hyperlink" Target="consultantplus://offline/ref=D73B3769D72331AE3AFB6A349A0719E6785F42849ABB03AF0CAA8B5A2E2245C28CDCABE32CD77B44B484DB2549BDA879C2910E8A213F70631C8339AAZ0J" TargetMode="External"/><Relationship Id="rId102" Type="http://schemas.openxmlformats.org/officeDocument/2006/relationships/fontTable" Target="fontTable.xml"/><Relationship Id="rId5" Type="http://schemas.openxmlformats.org/officeDocument/2006/relationships/hyperlink" Target="consultantplus://offline/ref=D73B3769D72331AE3AFB6A349A0719E6785F428495B002AB0FAA8B5A2E2245C28CDCABE32CD77B44B484DB2549BDA879C2910E8A213F70631C8339AAZ0J" TargetMode="External"/><Relationship Id="rId61" Type="http://schemas.openxmlformats.org/officeDocument/2006/relationships/hyperlink" Target="consultantplus://offline/ref=D73B3769D72331AE3AFB6A349A0719E6785F428492B20BA80FA2D650267B49C08BD3F4F42B9E7745B484DB2245E2AD6CD3C9018D3A21717C00813BA1A5Z8J" TargetMode="External"/><Relationship Id="rId82" Type="http://schemas.openxmlformats.org/officeDocument/2006/relationships/hyperlink" Target="consultantplus://offline/ref=D73B3769D72331AE3AFB6A349A0719E6785F428492B203AF0FA8D650267B49C08BD3F4F42B9E7745B484DB2344E2AD6CD3C9018D3A21717C00813BA1A5Z8J" TargetMode="External"/><Relationship Id="rId90" Type="http://schemas.openxmlformats.org/officeDocument/2006/relationships/hyperlink" Target="consultantplus://offline/ref=D73B3769D72331AE3AFB6A349A0719E6785F42849ABB03AF0CAA8B5A2E2245C28CDCABE32CD77B44B484DA2349BDA879C2910E8A213F70631C8339AAZ0J" TargetMode="External"/><Relationship Id="rId95" Type="http://schemas.openxmlformats.org/officeDocument/2006/relationships/hyperlink" Target="consultantplus://offline/ref=D73B3769D72331AE3AFB6A349A0719E6785F428491B40FA90CAA8B5A2E2245C28CDCABF12C8F7746B19ADB225CEBF93FA9Z4J" TargetMode="External"/><Relationship Id="rId19" Type="http://schemas.openxmlformats.org/officeDocument/2006/relationships/hyperlink" Target="consultantplus://offline/ref=D73B3769D72331AE3AFB6A349A0719E6785F428492B30FAE0AA6D650267B49C08BD3F4F42B9E7745B484DF2541E2AD6CD3C9018D3A21717C00813BA1A5Z8J" TargetMode="External"/><Relationship Id="rId14" Type="http://schemas.openxmlformats.org/officeDocument/2006/relationships/hyperlink" Target="consultantplus://offline/ref=D73B3769D72331AE3AFB6A349A0719E6785F428492B30CAE09A2D650267B49C08BD3F4F42B9E7745B484DB2344E2AD6CD3C9018D3A21717C00813BA1A5Z8J" TargetMode="External"/><Relationship Id="rId22" Type="http://schemas.openxmlformats.org/officeDocument/2006/relationships/hyperlink" Target="consultantplus://offline/ref=D73B3769D72331AE3AFB6A349A0719E6785F428494B40CAF0CAA8B5A2E2245C28CDCABE32CD77B44B484DA2749BDA879C2910E8A213F70631C8339AAZ0J" TargetMode="External"/><Relationship Id="rId27" Type="http://schemas.openxmlformats.org/officeDocument/2006/relationships/hyperlink" Target="consultantplus://offline/ref=D73B3769D72331AE3AFB74398C6B44E27C571F8B9AB401FB55F5D007792B4F95CB93F2A168DA7B43BC8F8F7206BCF43F92820C8E213D717FA1ZDJ" TargetMode="External"/><Relationship Id="rId30" Type="http://schemas.openxmlformats.org/officeDocument/2006/relationships/hyperlink" Target="consultantplus://offline/ref=D73B3769D72331AE3AFB74398C6B44E27C561E8B96B201FB55F5D007792B4F95CB93F2A168DB794CB68F8F7206BCF43F92820C8E213D717FA1ZDJ" TargetMode="External"/><Relationship Id="rId35" Type="http://schemas.openxmlformats.org/officeDocument/2006/relationships/hyperlink" Target="consultantplus://offline/ref=D73B3769D72331AE3AFB6A349A0719E6785F428492B20BA80FA2D650267B49C08BD3F4F42B9E7745B484DB224AE2AD6CD3C9018D3A21717C00813BA1A5Z8J" TargetMode="External"/><Relationship Id="rId43" Type="http://schemas.openxmlformats.org/officeDocument/2006/relationships/hyperlink" Target="consultantplus://offline/ref=D73B3769D72331AE3AFB6A349A0719E6785F428494B40CAF0CAA8B5A2E2245C28CDCABE32CD77B44B484DA2549BDA879C2910E8A213F70631C8339AAZ0J" TargetMode="External"/><Relationship Id="rId48" Type="http://schemas.openxmlformats.org/officeDocument/2006/relationships/hyperlink" Target="consultantplus://offline/ref=D73B3769D72331AE3AFB6A349A0719E6785F428492B30CAE09A2D650267B49C08BD3F4F42B9E7745B484DB2B44E2AD6CD3C9018D3A21717C00813BA1A5Z8J" TargetMode="External"/><Relationship Id="rId56" Type="http://schemas.openxmlformats.org/officeDocument/2006/relationships/hyperlink" Target="consultantplus://offline/ref=D73B3769D72331AE3AFB74398C6B44E27C571D8094B201FB55F5D007792B4F95D993AAAD6ADF6444B59AD92340AEZAJ" TargetMode="External"/><Relationship Id="rId64" Type="http://schemas.openxmlformats.org/officeDocument/2006/relationships/hyperlink" Target="consultantplus://offline/ref=D73B3769D72331AE3AFB6A349A0719E6785F428494BB09A90DAA8B5A2E2245C28CDCABE32CD77B44B484DB2449BDA879C2910E8A213F70631C8339AAZ0J" TargetMode="External"/><Relationship Id="rId69" Type="http://schemas.openxmlformats.org/officeDocument/2006/relationships/hyperlink" Target="consultantplus://offline/ref=D73B3769D72331AE3AFB6A349A0719E6785F428494BB09A90DAA8B5A2E2245C28CDCABE32CD77B44B484DA2249BDA879C2910E8A213F70631C8339AAZ0J" TargetMode="External"/><Relationship Id="rId77" Type="http://schemas.openxmlformats.org/officeDocument/2006/relationships/hyperlink" Target="consultantplus://offline/ref=D73B3769D72331AE3AFB6A349A0719E6785F428492B20BA80FA2D650267B49C08BD3F4F42B9E7745B484DB224AE2AD6CD3C9018D3A21717C00813BA1A5Z8J" TargetMode="External"/><Relationship Id="rId100" Type="http://schemas.openxmlformats.org/officeDocument/2006/relationships/hyperlink" Target="consultantplus://offline/ref=D73B3769D72331AE3AFB6A349A0719E6785F428490B502A90CAA8B5A2E2245C28CDCABF12C8F7746B19ADB225CEBF93FA9Z4J" TargetMode="External"/><Relationship Id="rId8" Type="http://schemas.openxmlformats.org/officeDocument/2006/relationships/hyperlink" Target="consultantplus://offline/ref=D73B3769D72331AE3AFB6A349A0719E6785F428494B40CAF0CAA8B5A2E2245C28CDCABE32CD77B44B484DB2549BDA879C2910E8A213F70631C8339AAZ0J" TargetMode="External"/><Relationship Id="rId51" Type="http://schemas.openxmlformats.org/officeDocument/2006/relationships/hyperlink" Target="consultantplus://offline/ref=D73B3769D72331AE3AFB6A349A0719E6785F428492B20BA80FA2D650267B49C08BD3F4F42B9E7745B484DB2245E2AD6CD3C9018D3A21717C00813BA1A5Z8J" TargetMode="External"/><Relationship Id="rId72" Type="http://schemas.openxmlformats.org/officeDocument/2006/relationships/hyperlink" Target="consultantplus://offline/ref=D73B3769D72331AE3AFB6A349A0719E6785F428492B20BA80FA2D650267B49C08BD3F4F42B9E7745B484DB2245E2AD6CD3C9018D3A21717C00813BA1A5Z8J" TargetMode="External"/><Relationship Id="rId80" Type="http://schemas.openxmlformats.org/officeDocument/2006/relationships/hyperlink" Target="consultantplus://offline/ref=D73B3769D72331AE3AFB6A349A0719E6785F42849ABB03AF0CAA8B5A2E2245C28CDCABE32CD77B44B484DB2549BDA879C2910E8A213F70631C8339AAZ0J" TargetMode="External"/><Relationship Id="rId85" Type="http://schemas.openxmlformats.org/officeDocument/2006/relationships/hyperlink" Target="consultantplus://offline/ref=D73B3769D72331AE3AFB6A349A0719E6785F428492B203AF0FA8D650267B49C08BD3F4F42B9E7745B484DB2040E2AD6CD3C9018D3A21717C00813BA1A5Z8J" TargetMode="External"/><Relationship Id="rId93" Type="http://schemas.openxmlformats.org/officeDocument/2006/relationships/hyperlink" Target="consultantplus://offline/ref=D73B3769D72331AE3AFB6A349A0719E6785F428497B00AA80DAA8B5A2E2245C28CDCABF12C8F7746B19ADB225CEBF93FA9Z4J" TargetMode="External"/><Relationship Id="rId98" Type="http://schemas.openxmlformats.org/officeDocument/2006/relationships/hyperlink" Target="consultantplus://offline/ref=D73B3769D72331AE3AFB6A349A0719E6785F428490B708AE08AA8B5A2E2245C28CDCABF12C8F7746B19ADB225CEBF93FA9Z4J" TargetMode="External"/><Relationship Id="rId3" Type="http://schemas.openxmlformats.org/officeDocument/2006/relationships/webSettings" Target="webSettings.xml"/><Relationship Id="rId12" Type="http://schemas.openxmlformats.org/officeDocument/2006/relationships/hyperlink" Target="consultantplus://offline/ref=D73B3769D72331AE3AFB6A349A0719E6785F428492B20BA80FA2D650267B49C08BD3F4F42B9E7745B484DB2344E2AD6CD3C9018D3A21717C00813BA1A5Z8J" TargetMode="External"/><Relationship Id="rId17" Type="http://schemas.openxmlformats.org/officeDocument/2006/relationships/hyperlink" Target="consultantplus://offline/ref=D73B3769D72331AE3AFB74398C6B44E27C561E8B96B201FB55F5D007792B4F95CB93F2A168DA794DB18F8F7206BCF43F92820C8E213D717FA1ZDJ" TargetMode="External"/><Relationship Id="rId25" Type="http://schemas.openxmlformats.org/officeDocument/2006/relationships/hyperlink" Target="consultantplus://offline/ref=D73B3769D72331AE3AFB6A349A0719E6785F428492B20BA80FA2D650267B49C08BD3F4F42B9E7745B484DB2246E2AD6CD3C9018D3A21717C00813BA1A5Z8J" TargetMode="External"/><Relationship Id="rId33" Type="http://schemas.openxmlformats.org/officeDocument/2006/relationships/hyperlink" Target="consultantplus://offline/ref=D73B3769D72331AE3AFB6A349A0719E6785F428492B30CAE09A2D650267B49C08BD3F4F42B9E7745B484DB2246E2AD6CD3C9018D3A21717C00813BA1A5Z8J" TargetMode="External"/><Relationship Id="rId38" Type="http://schemas.openxmlformats.org/officeDocument/2006/relationships/hyperlink" Target="consultantplus://offline/ref=D73B3769D72331AE3AFB6A349A0719E6785F428492B20BA80FA2D650267B49C08BD3F4F42B9E7745B484DB2140E2AD6CD3C9018D3A21717C00813BA1A5Z8J" TargetMode="External"/><Relationship Id="rId46" Type="http://schemas.openxmlformats.org/officeDocument/2006/relationships/hyperlink" Target="consultantplus://offline/ref=D73B3769D72331AE3AFB6A349A0719E6785F428494B40CAF0CAA8B5A2E2245C28CDCABE32CD77B44B484D92149BDA879C2910E8A213F70631C8339AAZ0J" TargetMode="External"/><Relationship Id="rId59" Type="http://schemas.openxmlformats.org/officeDocument/2006/relationships/hyperlink" Target="consultantplus://offline/ref=D73B3769D72331AE3AFB6A349A0719E6785F428492B30CAE09A2D650267B49C08BD3F4F42B9E7745B484DB2B46E2AD6CD3C9018D3A21717C00813BA1A5Z8J" TargetMode="External"/><Relationship Id="rId67" Type="http://schemas.openxmlformats.org/officeDocument/2006/relationships/hyperlink" Target="consultantplus://offline/ref=D73B3769D72331AE3AFB6A349A0719E6785F428492B20BA80FA2D650267B49C08BD3F4F42B9E7745B484DB214BE2AD6CD3C9018D3A21717C00813BA1A5Z8J" TargetMode="External"/><Relationship Id="rId103" Type="http://schemas.openxmlformats.org/officeDocument/2006/relationships/theme" Target="theme/theme1.xml"/><Relationship Id="rId20" Type="http://schemas.openxmlformats.org/officeDocument/2006/relationships/hyperlink" Target="consultantplus://offline/ref=D73B3769D72331AE3AFB6A349A0719E6785F428495BB02AA01AA8B5A2E2245C28CDCABE32CD77B44B484DB2549BDA879C2910E8A213F70631C8339AAZ0J" TargetMode="External"/><Relationship Id="rId41" Type="http://schemas.openxmlformats.org/officeDocument/2006/relationships/hyperlink" Target="consultantplus://offline/ref=D73B3769D72331AE3AFB6A349A0719E6785F428492B30CA40FA0D650267B49C08BD3F4F42B9E7745B485DA2447E2AD6CD3C9018D3A21717C00813BA1A5Z8J" TargetMode="External"/><Relationship Id="rId54" Type="http://schemas.openxmlformats.org/officeDocument/2006/relationships/hyperlink" Target="consultantplus://offline/ref=D73B3769D72331AE3AFB6A349A0719E6785F428492B30CAE09A2D650267B49C08BD3F4F42B9E7745B484DB2B43E2AD6CD3C9018D3A21717C00813BA1A5Z8J" TargetMode="External"/><Relationship Id="rId62" Type="http://schemas.openxmlformats.org/officeDocument/2006/relationships/hyperlink" Target="consultantplus://offline/ref=D73B3769D72331AE3AFB6A349A0719E6785F428492B30CAE09A2D650267B49C08BD3F4F42B9E7745B484DB2B43E2AD6CD3C9018D3A21717C00813BA1A5Z8J" TargetMode="External"/><Relationship Id="rId70" Type="http://schemas.openxmlformats.org/officeDocument/2006/relationships/hyperlink" Target="consultantplus://offline/ref=D73B3769D72331AE3AFB6A349A0719E6785F428492B20BA80FA2D650267B49C08BD3F4F42B9E7745B484DB224AE2AD6CD3C9018D3A21717C00813BA1A5Z8J" TargetMode="External"/><Relationship Id="rId75" Type="http://schemas.openxmlformats.org/officeDocument/2006/relationships/hyperlink" Target="consultantplus://offline/ref=D73B3769D72331AE3AFB6A349A0719E6785F428492B20BA80FA2D650267B49C08BD3F4F42B9E7745B484DB2041E2AD6CD3C9018D3A21717C00813BA1A5Z8J" TargetMode="External"/><Relationship Id="rId83" Type="http://schemas.openxmlformats.org/officeDocument/2006/relationships/hyperlink" Target="consultantplus://offline/ref=D73B3769D72331AE3AFB6A349A0719E6785F428492B203AF0FA8D650267B49C08BD3F4F42B9E7745B484DB2244E2AD6CD3C9018D3A21717C00813BA1A5Z8J" TargetMode="External"/><Relationship Id="rId88" Type="http://schemas.openxmlformats.org/officeDocument/2006/relationships/hyperlink" Target="consultantplus://offline/ref=D73B3769D72331AE3AFB6A349A0719E6785F42849ABB03AF0CAA8B5A2E2245C28CDCABE32CD77B44B484DB2B49BDA879C2910E8A213F70631C8339AAZ0J" TargetMode="External"/><Relationship Id="rId91" Type="http://schemas.openxmlformats.org/officeDocument/2006/relationships/hyperlink" Target="consultantplus://offline/ref=D73B3769D72331AE3AFB6A349A0719E6785F42849ABB03AF0CAA8B5A2E2245C28CDCABE32CD77B44B484DA2249BDA879C2910E8A213F70631C8339AAZ0J" TargetMode="External"/><Relationship Id="rId96" Type="http://schemas.openxmlformats.org/officeDocument/2006/relationships/hyperlink" Target="consultantplus://offline/ref=D73B3769D72331AE3AFB6A349A0719E6785F428491BA0EA80AAA8B5A2E2245C28CDCABF12C8F7746B19ADB225CEBF93FA9Z4J" TargetMode="External"/><Relationship Id="rId1" Type="http://schemas.openxmlformats.org/officeDocument/2006/relationships/styles" Target="styles.xml"/><Relationship Id="rId6" Type="http://schemas.openxmlformats.org/officeDocument/2006/relationships/hyperlink" Target="consultantplus://offline/ref=D73B3769D72331AE3AFB6A349A0719E6785F428495BB02AA01AA8B5A2E2245C28CDCABE32CD77B44B484DB2549BDA879C2910E8A213F70631C8339AAZ0J" TargetMode="External"/><Relationship Id="rId15" Type="http://schemas.openxmlformats.org/officeDocument/2006/relationships/hyperlink" Target="consultantplus://offline/ref=D73B3769D72331AE3AFB74398C6B44E27A5C1B8C98E456F904A0DE02717B078585D6FFA068DF7F4FE0D59F764FEBFC23979D128D3F3DA7Z2J" TargetMode="External"/><Relationship Id="rId23" Type="http://schemas.openxmlformats.org/officeDocument/2006/relationships/hyperlink" Target="consultantplus://offline/ref=D73B3769D72331AE3AFB6A349A0719E6785F428494BB09A90DAA8B5A2E2245C28CDCABE32CD77B44B484DB2549BDA879C2910E8A213F70631C8339AAZ0J" TargetMode="External"/><Relationship Id="rId28" Type="http://schemas.openxmlformats.org/officeDocument/2006/relationships/hyperlink" Target="consultantplus://offline/ref=D73B3769D72331AE3AFB74398C6B44E27C561E8B95B501FB55F5D007792B4F95CB93F2A168DA7A4CB68F8F7206BCF43F92820C8E213D717FA1ZDJ" TargetMode="External"/><Relationship Id="rId36" Type="http://schemas.openxmlformats.org/officeDocument/2006/relationships/hyperlink" Target="consultantplus://offline/ref=D73B3769D72331AE3AFB6A349A0719E6785F428492B30CAE09A2D650267B49C08BD3F4F42B9E7745B484DB224AE2AD6CD3C9018D3A21717C00813BA1A5Z8J" TargetMode="External"/><Relationship Id="rId49" Type="http://schemas.openxmlformats.org/officeDocument/2006/relationships/hyperlink" Target="consultantplus://offline/ref=D73B3769D72331AE3AFB6A349A0719E6785F428492B20BA80FA2D650267B49C08BD3F4F42B9E7745B484DB2147E2AD6CD3C9018D3A21717C00813BA1A5Z8J" TargetMode="External"/><Relationship Id="rId57" Type="http://schemas.openxmlformats.org/officeDocument/2006/relationships/hyperlink" Target="consultantplus://offline/ref=D73B3769D72331AE3AFB6A349A0719E6785F428492B30CAE09A2D650267B49C08BD3F4F42B9E7745B484DB2B40E2AD6CD3C9018D3A21717C00813BA1A5Z8J" TargetMode="External"/><Relationship Id="rId10" Type="http://schemas.openxmlformats.org/officeDocument/2006/relationships/hyperlink" Target="consultantplus://offline/ref=D73B3769D72331AE3AFB6A349A0719E6785F428492B30CA40FA0D650267B49C08BD3F4F42B9E7745B485DA2447E2AD6CD3C9018D3A21717C00813BA1A5Z8J" TargetMode="External"/><Relationship Id="rId31" Type="http://schemas.openxmlformats.org/officeDocument/2006/relationships/hyperlink" Target="consultantplus://offline/ref=D73B3769D72331AE3AFB74398C6B44E27C551B8096BA01FB55F5D007792B4F95D993AAAD6ADF6444B59AD92340AEZAJ" TargetMode="External"/><Relationship Id="rId44" Type="http://schemas.openxmlformats.org/officeDocument/2006/relationships/hyperlink" Target="consultantplus://offline/ref=D73B3769D72331AE3AFB6A349A0719E6785F428494B40CAF0CAA8B5A2E2245C28CDCABE32CD77B44B484DA2B49BDA879C2910E8A213F70631C8339AAZ0J" TargetMode="External"/><Relationship Id="rId52" Type="http://schemas.openxmlformats.org/officeDocument/2006/relationships/hyperlink" Target="consultantplus://offline/ref=D73B3769D72331AE3AFB6A349A0719E6785F428492B30CAE09A2D650267B49C08BD3F4F42B9E7745B484DB2B43E2AD6CD3C9018D3A21717C00813BA1A5Z8J" TargetMode="External"/><Relationship Id="rId60" Type="http://schemas.openxmlformats.org/officeDocument/2006/relationships/hyperlink" Target="consultantplus://offline/ref=D73B3769D72331AE3AFB74398C6B44E27C571F8B9AB401FB55F5D007792B4F95CB93F2A168DA7F44B78F8F7206BCF43F92820C8E213D717FA1ZDJ" TargetMode="External"/><Relationship Id="rId65" Type="http://schemas.openxmlformats.org/officeDocument/2006/relationships/hyperlink" Target="consultantplus://offline/ref=D73B3769D72331AE3AFB6A349A0719E6785F428492B20BA80FA2D650267B49C08BD3F4F42B9E7745B484DB2145E2AD6CD3C9018D3A21717C00813BA1A5Z8J" TargetMode="External"/><Relationship Id="rId73" Type="http://schemas.openxmlformats.org/officeDocument/2006/relationships/hyperlink" Target="consultantplus://offline/ref=D73B3769D72331AE3AFB6A349A0719E6785F428492B30CAE09A2D650267B49C08BD3F4F42B9E7745B484DB2B43E2AD6CD3C9018D3A21717C00813BA1A5Z8J" TargetMode="External"/><Relationship Id="rId78" Type="http://schemas.openxmlformats.org/officeDocument/2006/relationships/hyperlink" Target="consultantplus://offline/ref=D73B3769D72331AE3AFB6A349A0719E6785F428495BB02AA01AA8B5A2E2245C28CDCABE32CD77B44B484DB2449BDA879C2910E8A213F70631C8339AAZ0J" TargetMode="External"/><Relationship Id="rId81" Type="http://schemas.openxmlformats.org/officeDocument/2006/relationships/hyperlink" Target="consultantplus://offline/ref=D73B3769D72331AE3AFB6A349A0719E6785F428492B20BA80FA2D650267B49C08BD3F4F42B9E7745B484DB2045E2AD6CD3C9018D3A21717C00813BA1A5Z8J" TargetMode="External"/><Relationship Id="rId86" Type="http://schemas.openxmlformats.org/officeDocument/2006/relationships/hyperlink" Target="consultantplus://offline/ref=D73B3769D72331AE3AFB6A349A0719E6785F428492B30CAD01A1D650267B49C08BD3F4F4399E2F49B681C52343F7FB3D95A9ZFJ" TargetMode="External"/><Relationship Id="rId94" Type="http://schemas.openxmlformats.org/officeDocument/2006/relationships/hyperlink" Target="consultantplus://offline/ref=D73B3769D72331AE3AFB6A349A0719E6785F428491B70FAD01AA8B5A2E2245C28CDCABF12C8F7746B19ADB225CEBF93FA9Z4J" TargetMode="External"/><Relationship Id="rId99" Type="http://schemas.openxmlformats.org/officeDocument/2006/relationships/hyperlink" Target="consultantplus://offline/ref=D73B3769D72331AE3AFB6A349A0719E6785F428490B40FA50AAA8B5A2E2245C28CDCABF12C8F7746B19ADB225CEBF93FA9Z4J" TargetMode="External"/><Relationship Id="rId101" Type="http://schemas.openxmlformats.org/officeDocument/2006/relationships/hyperlink" Target="consultantplus://offline/ref=D73B3769D72331AE3AFB6A349A0719E6785F428497B30CA40DAA8B5A2E2245C28CDCABF12C8F7746B19ADB225CEBF93FA9Z4J"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D73B3769D72331AE3AFB6A349A0719E6785F428494BB09A90DAA8B5A2E2245C28CDCABE32CD77B44B484DB2549BDA879C2910E8A213F70631C8339AAZ0J" TargetMode="External"/><Relationship Id="rId13" Type="http://schemas.openxmlformats.org/officeDocument/2006/relationships/hyperlink" Target="consultantplus://offline/ref=D73B3769D72331AE3AFB6A349A0719E6785F428492B203AF0FA8D650267B49C08BD3F4F42B9E7745B484DB2344E2AD6CD3C9018D3A21717C00813BA1A5Z8J" TargetMode="External"/><Relationship Id="rId18" Type="http://schemas.openxmlformats.org/officeDocument/2006/relationships/hyperlink" Target="consultantplus://offline/ref=D73B3769D72331AE3AFB74398C6B44E27C571F8B9AB401FB55F5D007792B4F95CB93F2A168DA7B43BC8F8F7206BCF43F92820C8E213D717FA1ZDJ" TargetMode="External"/><Relationship Id="rId39" Type="http://schemas.openxmlformats.org/officeDocument/2006/relationships/hyperlink" Target="consultantplus://offline/ref=D73B3769D72331AE3AFB74398C6B44E27C561E8992B401FB55F5D007792B4F95D993AAAD6ADF6444B59AD92340AEZAJ" TargetMode="External"/><Relationship Id="rId34" Type="http://schemas.openxmlformats.org/officeDocument/2006/relationships/hyperlink" Target="consultantplus://offline/ref=D73B3769D72331AE3AFB6A349A0719E6785F428492B30CAE09A2D650267B49C08BD3F4F42B9E7745B484DB2244E2AD6CD3C9018D3A21717C00813BA1A5Z8J" TargetMode="External"/><Relationship Id="rId50" Type="http://schemas.openxmlformats.org/officeDocument/2006/relationships/hyperlink" Target="consultantplus://offline/ref=D73B3769D72331AE3AFB6A349A0719E6785F428492B30CAE09A2D650267B49C08BD3F4F42B9E7745B484DB2B43E2AD6CD3C9018D3A21717C00813BA1A5Z8J" TargetMode="External"/><Relationship Id="rId55" Type="http://schemas.openxmlformats.org/officeDocument/2006/relationships/hyperlink" Target="consultantplus://offline/ref=D73B3769D72331AE3AFB74398C6B44E27C551B8096BA01FB55F5D007792B4F95D993AAAD6ADF6444B59AD92340AEZAJ" TargetMode="External"/><Relationship Id="rId76" Type="http://schemas.openxmlformats.org/officeDocument/2006/relationships/hyperlink" Target="consultantplus://offline/ref=D73B3769D72331AE3AFB6A349A0719E6785F428492B20BA80FA2D650267B49C08BD3F4F42B9E7745B484DB2047E2AD6CD3C9018D3A21717C00813BA1A5Z8J" TargetMode="External"/><Relationship Id="rId97" Type="http://schemas.openxmlformats.org/officeDocument/2006/relationships/hyperlink" Target="consultantplus://offline/ref=D73B3769D72331AE3AFB6A349A0719E6785F428490B20FA90FAA8B5A2E2245C28CDCABF12C8F7746B19ADB225CEBF93FA9Z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10047</Words>
  <Characters>57273</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Скорикова Мария Александровна</dc:creator>
  <cp:keywords/>
  <dc:description/>
  <cp:lastModifiedBy>Скорикова Мария Александровна</cp:lastModifiedBy>
  <cp:revision>2</cp:revision>
  <dcterms:created xsi:type="dcterms:W3CDTF">2023-01-25T09:24:00Z</dcterms:created>
  <dcterms:modified xsi:type="dcterms:W3CDTF">2023-01-25T09:25:00Z</dcterms:modified>
</cp:coreProperties>
</file>