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3D" w:rsidRDefault="002C4E3D" w:rsidP="002C4E3D">
      <w:pPr>
        <w:jc w:val="center"/>
        <w:rPr>
          <w:b/>
          <w:sz w:val="28"/>
          <w:szCs w:val="28"/>
        </w:rPr>
      </w:pPr>
      <w:r w:rsidRPr="001450F6">
        <w:rPr>
          <w:b/>
          <w:sz w:val="28"/>
          <w:szCs w:val="28"/>
        </w:rPr>
        <w:t xml:space="preserve">Анализ работы АПК  </w:t>
      </w:r>
      <w:proofErr w:type="spellStart"/>
      <w:r w:rsidRPr="001450F6">
        <w:rPr>
          <w:b/>
          <w:sz w:val="28"/>
          <w:szCs w:val="28"/>
        </w:rPr>
        <w:t>г</w:t>
      </w:r>
      <w:proofErr w:type="gramStart"/>
      <w:r w:rsidRPr="001450F6">
        <w:rPr>
          <w:b/>
          <w:sz w:val="28"/>
          <w:szCs w:val="28"/>
        </w:rPr>
        <w:t>.О</w:t>
      </w:r>
      <w:proofErr w:type="gramEnd"/>
      <w:r w:rsidRPr="001450F6">
        <w:rPr>
          <w:b/>
          <w:sz w:val="28"/>
          <w:szCs w:val="28"/>
        </w:rPr>
        <w:t>ренбурга</w:t>
      </w:r>
      <w:proofErr w:type="spellEnd"/>
      <w:r w:rsidRPr="001450F6">
        <w:rPr>
          <w:b/>
          <w:sz w:val="28"/>
          <w:szCs w:val="28"/>
        </w:rPr>
        <w:t xml:space="preserve"> за 20</w:t>
      </w:r>
      <w:r w:rsidR="005011E6">
        <w:rPr>
          <w:b/>
          <w:sz w:val="28"/>
          <w:szCs w:val="28"/>
        </w:rPr>
        <w:t>2</w:t>
      </w:r>
      <w:r w:rsidR="0099668C">
        <w:rPr>
          <w:b/>
          <w:sz w:val="28"/>
          <w:szCs w:val="28"/>
        </w:rPr>
        <w:t>4</w:t>
      </w:r>
      <w:r w:rsidRPr="001450F6">
        <w:rPr>
          <w:b/>
          <w:sz w:val="28"/>
          <w:szCs w:val="28"/>
        </w:rPr>
        <w:t xml:space="preserve"> год.</w:t>
      </w:r>
    </w:p>
    <w:p w:rsidR="0005507D" w:rsidRPr="001450F6" w:rsidRDefault="0005507D" w:rsidP="002C4E3D">
      <w:pPr>
        <w:jc w:val="center"/>
        <w:rPr>
          <w:b/>
          <w:sz w:val="28"/>
          <w:szCs w:val="28"/>
        </w:rPr>
      </w:pPr>
    </w:p>
    <w:p w:rsidR="002E581D" w:rsidRPr="00636850" w:rsidRDefault="002E581D" w:rsidP="00636850">
      <w:pPr>
        <w:pStyle w:val="a9"/>
        <w:ind w:firstLine="708"/>
        <w:jc w:val="both"/>
        <w:rPr>
          <w:sz w:val="28"/>
          <w:szCs w:val="28"/>
        </w:rPr>
      </w:pPr>
      <w:r w:rsidRPr="00636850">
        <w:rPr>
          <w:sz w:val="28"/>
          <w:szCs w:val="28"/>
        </w:rPr>
        <w:t>Сельскохозяйственное производство в МО «город Оренбург» ведут хозяйства всех форм собственности, крупные и средние сельскохозяйственные предприятия, малые формы хозяйствования.</w:t>
      </w:r>
    </w:p>
    <w:p w:rsidR="00C95FFA" w:rsidRPr="003F002A" w:rsidRDefault="00567E9B" w:rsidP="00C95FFA">
      <w:pPr>
        <w:jc w:val="both"/>
        <w:rPr>
          <w:sz w:val="28"/>
          <w:szCs w:val="28"/>
        </w:rPr>
      </w:pPr>
      <w:r w:rsidRPr="00636850">
        <w:rPr>
          <w:b/>
          <w:sz w:val="28"/>
          <w:szCs w:val="28"/>
        </w:rPr>
        <w:tab/>
      </w:r>
      <w:r w:rsidR="00C95FFA" w:rsidRPr="003F002A">
        <w:rPr>
          <w:sz w:val="28"/>
          <w:szCs w:val="28"/>
        </w:rPr>
        <w:t>Посевная площадь в 2024 году по всем категориям хозяйств</w:t>
      </w:r>
      <w:r w:rsidR="008D69CF">
        <w:rPr>
          <w:sz w:val="28"/>
          <w:szCs w:val="28"/>
        </w:rPr>
        <w:t xml:space="preserve"> -</w:t>
      </w:r>
      <w:r w:rsidR="00C95FFA" w:rsidRPr="003F002A">
        <w:t xml:space="preserve"> </w:t>
      </w:r>
      <w:r w:rsidR="00C95FFA" w:rsidRPr="003F002A">
        <w:rPr>
          <w:sz w:val="28"/>
          <w:szCs w:val="28"/>
        </w:rPr>
        <w:t>35,7 тыс. га. В том числе  зерновые и зернобобовые культуры посеяны  на площади 18,6 тыс. га, кормовые культуры посеяны на площади 4,4  тыс. га,  подсолнечник на площади 11,1 тыс. га, лен масличный 0,33 тыс. га, горчица 0,3 тыс. га  и  овощи  на площади – 950 га.</w:t>
      </w:r>
    </w:p>
    <w:p w:rsidR="00F506C5" w:rsidRDefault="00C95FFA" w:rsidP="00C95FFA">
      <w:pPr>
        <w:pStyle w:val="a9"/>
        <w:jc w:val="both"/>
        <w:rPr>
          <w:noProof/>
          <w:sz w:val="28"/>
          <w:szCs w:val="28"/>
        </w:rPr>
      </w:pPr>
      <w:r w:rsidRPr="008E5860">
        <w:rPr>
          <w:noProof/>
          <w:sz w:val="28"/>
          <w:szCs w:val="28"/>
        </w:rPr>
        <w:t xml:space="preserve">Часть сельхозтоваропроизводителей в 2024 году </w:t>
      </w:r>
      <w:r w:rsidR="00F506C5">
        <w:rPr>
          <w:noProof/>
          <w:sz w:val="28"/>
          <w:szCs w:val="28"/>
        </w:rPr>
        <w:t>сделали</w:t>
      </w:r>
      <w:r w:rsidRPr="008E5860">
        <w:rPr>
          <w:noProof/>
          <w:sz w:val="28"/>
          <w:szCs w:val="28"/>
        </w:rPr>
        <w:t xml:space="preserve"> ставку</w:t>
      </w:r>
      <w:r w:rsidR="00F506C5">
        <w:rPr>
          <w:noProof/>
          <w:sz w:val="28"/>
          <w:szCs w:val="28"/>
        </w:rPr>
        <w:t xml:space="preserve"> на более маржинальные культуры</w:t>
      </w:r>
      <w:r w:rsidRPr="008E5860">
        <w:rPr>
          <w:noProof/>
          <w:sz w:val="28"/>
          <w:szCs w:val="28"/>
        </w:rPr>
        <w:t>— лен, горчицу, подсолнечник. Часть сохрани</w:t>
      </w:r>
      <w:r>
        <w:rPr>
          <w:noProof/>
          <w:sz w:val="28"/>
          <w:szCs w:val="28"/>
        </w:rPr>
        <w:t xml:space="preserve">ли </w:t>
      </w:r>
      <w:r w:rsidRPr="008E5860">
        <w:rPr>
          <w:noProof/>
          <w:sz w:val="28"/>
          <w:szCs w:val="28"/>
        </w:rPr>
        <w:t xml:space="preserve">упор на традиционные зерновые — пшеницу, рожь, ячмень. Пересмотр площадей под сев 2024-го в сторону снижения площадей под зерновыми в пользу масличных или нишевых, из- за перепроизводства зерна — прошлый год был собран рекордный его урожай, поэтому фермерам тяжело находить мощности для хранения этой продукции, нести на хранение дополнительные затраты. </w:t>
      </w:r>
    </w:p>
    <w:p w:rsidR="00C95FFA" w:rsidRPr="008E5860" w:rsidRDefault="00C95FFA" w:rsidP="00C95FFA">
      <w:pPr>
        <w:pStyle w:val="a9"/>
        <w:jc w:val="both"/>
        <w:rPr>
          <w:sz w:val="28"/>
          <w:szCs w:val="28"/>
        </w:rPr>
      </w:pPr>
      <w:r w:rsidRPr="008E5860">
        <w:rPr>
          <w:sz w:val="28"/>
          <w:szCs w:val="28"/>
        </w:rPr>
        <w:t>Подготовка паров проведена на площади 7,1 тыс. га (100%) трехкратно.</w:t>
      </w:r>
    </w:p>
    <w:p w:rsidR="00C95FFA" w:rsidRPr="008E5860" w:rsidRDefault="00C95FFA" w:rsidP="00C95FFA">
      <w:pPr>
        <w:pStyle w:val="a9"/>
        <w:jc w:val="both"/>
        <w:rPr>
          <w:sz w:val="28"/>
          <w:szCs w:val="28"/>
        </w:rPr>
      </w:pPr>
      <w:r w:rsidRPr="008E5860">
        <w:rPr>
          <w:sz w:val="28"/>
          <w:szCs w:val="28"/>
        </w:rPr>
        <w:t>Гербицидами обработано 6,7  тыс. га (100%).</w:t>
      </w:r>
    </w:p>
    <w:p w:rsidR="00C95FFA" w:rsidRPr="008E5860" w:rsidRDefault="00C95FFA" w:rsidP="00C95FFA">
      <w:pPr>
        <w:pStyle w:val="a9"/>
        <w:jc w:val="both"/>
        <w:rPr>
          <w:sz w:val="28"/>
          <w:szCs w:val="28"/>
        </w:rPr>
      </w:pPr>
      <w:r w:rsidRPr="008E5860">
        <w:rPr>
          <w:sz w:val="28"/>
          <w:szCs w:val="28"/>
        </w:rPr>
        <w:t xml:space="preserve">Приобретено </w:t>
      </w:r>
      <w:r w:rsidR="008D69CF">
        <w:rPr>
          <w:sz w:val="28"/>
          <w:szCs w:val="28"/>
        </w:rPr>
        <w:t>1650</w:t>
      </w:r>
      <w:r w:rsidRPr="008E5860">
        <w:rPr>
          <w:sz w:val="28"/>
          <w:szCs w:val="28"/>
        </w:rPr>
        <w:t>, тонн минеральных удобрений (</w:t>
      </w:r>
      <w:r w:rsidR="008D69CF">
        <w:rPr>
          <w:sz w:val="28"/>
          <w:szCs w:val="28"/>
        </w:rPr>
        <w:t>100</w:t>
      </w:r>
      <w:r w:rsidRPr="008E5860">
        <w:rPr>
          <w:sz w:val="28"/>
          <w:szCs w:val="28"/>
        </w:rPr>
        <w:t>%).</w:t>
      </w:r>
    </w:p>
    <w:p w:rsidR="008D69CF" w:rsidRDefault="00943CD0" w:rsidP="008D69CF">
      <w:pPr>
        <w:pStyle w:val="a9"/>
        <w:ind w:firstLine="709"/>
        <w:jc w:val="both"/>
        <w:rPr>
          <w:sz w:val="28"/>
          <w:szCs w:val="28"/>
        </w:rPr>
      </w:pPr>
      <w:r>
        <w:rPr>
          <w:sz w:val="28"/>
          <w:szCs w:val="28"/>
        </w:rPr>
        <w:t>Аграриями</w:t>
      </w:r>
      <w:r w:rsidR="00C95FFA" w:rsidRPr="008E5860">
        <w:rPr>
          <w:sz w:val="28"/>
          <w:szCs w:val="28"/>
        </w:rPr>
        <w:t xml:space="preserve"> </w:t>
      </w:r>
      <w:r w:rsidR="00A72C20">
        <w:rPr>
          <w:sz w:val="28"/>
          <w:szCs w:val="28"/>
        </w:rPr>
        <w:t xml:space="preserve">собран хороший урожай </w:t>
      </w:r>
      <w:r w:rsidR="00A72C20" w:rsidRPr="008E5860">
        <w:rPr>
          <w:sz w:val="28"/>
          <w:szCs w:val="28"/>
        </w:rPr>
        <w:t xml:space="preserve">зерна </w:t>
      </w:r>
      <w:r w:rsidR="00C95FFA" w:rsidRPr="008E5860">
        <w:rPr>
          <w:sz w:val="28"/>
          <w:szCs w:val="28"/>
        </w:rPr>
        <w:t>в текущем году</w:t>
      </w:r>
      <w:r w:rsidR="00A72C20">
        <w:rPr>
          <w:sz w:val="28"/>
          <w:szCs w:val="28"/>
        </w:rPr>
        <w:t>, который</w:t>
      </w:r>
      <w:r w:rsidR="00C95FFA" w:rsidRPr="008E5860">
        <w:rPr>
          <w:sz w:val="28"/>
          <w:szCs w:val="28"/>
        </w:rPr>
        <w:t xml:space="preserve"> </w:t>
      </w:r>
      <w:r w:rsidR="00F506C5">
        <w:rPr>
          <w:sz w:val="28"/>
          <w:szCs w:val="28"/>
        </w:rPr>
        <w:t>составил</w:t>
      </w:r>
      <w:r w:rsidR="00C95FFA" w:rsidRPr="00945694">
        <w:t xml:space="preserve"> </w:t>
      </w:r>
      <w:r>
        <w:rPr>
          <w:sz w:val="28"/>
          <w:szCs w:val="28"/>
        </w:rPr>
        <w:t>30,1</w:t>
      </w:r>
      <w:r w:rsidR="00C95FFA" w:rsidRPr="00967105">
        <w:rPr>
          <w:sz w:val="28"/>
          <w:szCs w:val="28"/>
        </w:rPr>
        <w:t xml:space="preserve"> тысяч тонн со средней урожайностью </w:t>
      </w:r>
      <w:r>
        <w:rPr>
          <w:sz w:val="28"/>
          <w:szCs w:val="28"/>
        </w:rPr>
        <w:t>15,4</w:t>
      </w:r>
      <w:r w:rsidR="00A72C20">
        <w:rPr>
          <w:sz w:val="28"/>
          <w:szCs w:val="28"/>
        </w:rPr>
        <w:t xml:space="preserve"> ц/га, подсолнечника 19,0 тысяч тонн с урожайностью – 16,7 ц/га.</w:t>
      </w:r>
    </w:p>
    <w:p w:rsidR="008D69CF" w:rsidRPr="00B62373" w:rsidRDefault="00C95FFA" w:rsidP="008D69CF">
      <w:pPr>
        <w:pStyle w:val="a9"/>
        <w:ind w:firstLine="709"/>
        <w:jc w:val="both"/>
        <w:rPr>
          <w:sz w:val="28"/>
          <w:szCs w:val="28"/>
        </w:rPr>
      </w:pPr>
      <w:r w:rsidRPr="00967105">
        <w:rPr>
          <w:sz w:val="28"/>
          <w:szCs w:val="28"/>
        </w:rPr>
        <w:t xml:space="preserve"> </w:t>
      </w:r>
      <w:r w:rsidR="008D69CF">
        <w:rPr>
          <w:sz w:val="28"/>
          <w:szCs w:val="28"/>
        </w:rPr>
        <w:t xml:space="preserve">Под урожай 2025 года высеяны озимые культуры на площади 2,0 тыс. га. В том числе 1,7 тыс. га озимая пшеница и 0,3 тыс. га озимый рыжик.  </w:t>
      </w:r>
    </w:p>
    <w:p w:rsidR="00C95FFA" w:rsidRPr="00945694" w:rsidRDefault="00C95FFA" w:rsidP="00C95FFA">
      <w:pPr>
        <w:pStyle w:val="a9"/>
        <w:ind w:firstLine="708"/>
        <w:jc w:val="both"/>
        <w:rPr>
          <w:color w:val="000000"/>
          <w:sz w:val="28"/>
          <w:szCs w:val="28"/>
        </w:rPr>
      </w:pPr>
      <w:r w:rsidRPr="00945694">
        <w:rPr>
          <w:sz w:val="28"/>
          <w:szCs w:val="28"/>
        </w:rPr>
        <w:t>На постоянной основе ведется работа семеноводческого специализированного хозяйства КФХ Пилюгина И.И., производящим семена зерновых и зернобобовых культур, процесс производства семян зерновых культур полностью механизирован и сертифицирован ФГБУ "Оренбургский</w:t>
      </w:r>
      <w:r>
        <w:rPr>
          <w:color w:val="000000"/>
        </w:rPr>
        <w:t xml:space="preserve"> </w:t>
      </w:r>
      <w:proofErr w:type="spellStart"/>
      <w:r w:rsidRPr="00945694">
        <w:rPr>
          <w:color w:val="000000"/>
          <w:sz w:val="28"/>
          <w:szCs w:val="28"/>
        </w:rPr>
        <w:t>референтный</w:t>
      </w:r>
      <w:proofErr w:type="spellEnd"/>
      <w:r w:rsidRPr="00945694">
        <w:rPr>
          <w:color w:val="000000"/>
          <w:sz w:val="28"/>
          <w:szCs w:val="28"/>
        </w:rPr>
        <w:t xml:space="preserve"> центр "</w:t>
      </w:r>
      <w:proofErr w:type="spellStart"/>
      <w:r w:rsidRPr="00945694">
        <w:rPr>
          <w:color w:val="000000"/>
          <w:sz w:val="28"/>
          <w:szCs w:val="28"/>
        </w:rPr>
        <w:t>Россельхознадзора</w:t>
      </w:r>
      <w:proofErr w:type="spellEnd"/>
      <w:r w:rsidRPr="00945694">
        <w:rPr>
          <w:color w:val="000000"/>
          <w:sz w:val="28"/>
          <w:szCs w:val="28"/>
        </w:rPr>
        <w:t xml:space="preserve">". </w:t>
      </w:r>
    </w:p>
    <w:p w:rsidR="00C95FFA" w:rsidRDefault="00C95FFA" w:rsidP="00C95FFA">
      <w:pPr>
        <w:pStyle w:val="a9"/>
        <w:ind w:firstLine="709"/>
        <w:jc w:val="both"/>
        <w:rPr>
          <w:sz w:val="28"/>
          <w:szCs w:val="28"/>
        </w:rPr>
      </w:pPr>
      <w:r>
        <w:rPr>
          <w:color w:val="000000"/>
          <w:sz w:val="28"/>
          <w:szCs w:val="28"/>
        </w:rPr>
        <w:t>Ежегодно производится и реализуется более 1000 тонн семян зерновых культур.</w:t>
      </w:r>
      <w:r w:rsidRPr="00E5306A">
        <w:rPr>
          <w:sz w:val="28"/>
          <w:szCs w:val="28"/>
        </w:rPr>
        <w:t xml:space="preserve"> </w:t>
      </w:r>
    </w:p>
    <w:p w:rsidR="008E2A57" w:rsidRPr="00083492" w:rsidRDefault="00C95FFA" w:rsidP="008E2A57">
      <w:pPr>
        <w:ind w:firstLine="708"/>
        <w:jc w:val="both"/>
        <w:rPr>
          <w:sz w:val="28"/>
          <w:szCs w:val="28"/>
        </w:rPr>
      </w:pPr>
      <w:r w:rsidRPr="00E15BCE">
        <w:rPr>
          <w:sz w:val="28"/>
          <w:szCs w:val="28"/>
        </w:rPr>
        <w:t xml:space="preserve">Производство </w:t>
      </w:r>
      <w:r>
        <w:rPr>
          <w:sz w:val="28"/>
          <w:szCs w:val="28"/>
        </w:rPr>
        <w:t xml:space="preserve">всей </w:t>
      </w:r>
      <w:r w:rsidRPr="00E15BCE">
        <w:rPr>
          <w:sz w:val="28"/>
          <w:szCs w:val="28"/>
        </w:rPr>
        <w:t xml:space="preserve">овощной продукции и картофеля сосредоточено </w:t>
      </w:r>
      <w:r>
        <w:rPr>
          <w:sz w:val="28"/>
          <w:szCs w:val="28"/>
        </w:rPr>
        <w:t xml:space="preserve">          </w:t>
      </w:r>
      <w:r w:rsidRPr="00E15BCE">
        <w:rPr>
          <w:sz w:val="28"/>
          <w:szCs w:val="28"/>
        </w:rPr>
        <w:t xml:space="preserve">на землях орошения, </w:t>
      </w:r>
      <w:r w:rsidR="008E2A57">
        <w:rPr>
          <w:sz w:val="28"/>
          <w:szCs w:val="28"/>
        </w:rPr>
        <w:t>из них</w:t>
      </w:r>
      <w:r w:rsidRPr="00E15BCE">
        <w:rPr>
          <w:sz w:val="28"/>
          <w:szCs w:val="28"/>
        </w:rPr>
        <w:t xml:space="preserve"> на землях капельного орошения</w:t>
      </w:r>
      <w:r>
        <w:rPr>
          <w:sz w:val="28"/>
          <w:szCs w:val="28"/>
        </w:rPr>
        <w:t xml:space="preserve">   </w:t>
      </w:r>
      <w:r w:rsidRPr="00945694">
        <w:rPr>
          <w:sz w:val="28"/>
          <w:szCs w:val="28"/>
        </w:rPr>
        <w:t>(2024 – 950 га</w:t>
      </w:r>
      <w:proofErr w:type="gramStart"/>
      <w:r w:rsidRPr="00945694">
        <w:rPr>
          <w:sz w:val="28"/>
          <w:szCs w:val="28"/>
        </w:rPr>
        <w:t xml:space="preserve"> )</w:t>
      </w:r>
      <w:proofErr w:type="gramEnd"/>
      <w:r w:rsidRPr="00945694">
        <w:rPr>
          <w:sz w:val="28"/>
          <w:szCs w:val="28"/>
        </w:rPr>
        <w:t>.</w:t>
      </w:r>
      <w:r w:rsidRPr="00E15BCE">
        <w:rPr>
          <w:sz w:val="28"/>
          <w:szCs w:val="28"/>
        </w:rPr>
        <w:t xml:space="preserve"> </w:t>
      </w:r>
      <w:r w:rsidR="00F506C5">
        <w:rPr>
          <w:sz w:val="28"/>
          <w:szCs w:val="28"/>
        </w:rPr>
        <w:t>В 2024 году у</w:t>
      </w:r>
      <w:r w:rsidR="008E2A57" w:rsidRPr="00083492">
        <w:rPr>
          <w:sz w:val="28"/>
          <w:szCs w:val="28"/>
        </w:rPr>
        <w:t xml:space="preserve">брано овощей </w:t>
      </w:r>
      <w:r w:rsidR="008E2A57">
        <w:rPr>
          <w:sz w:val="28"/>
          <w:szCs w:val="28"/>
        </w:rPr>
        <w:t xml:space="preserve"> с площади 907,5</w:t>
      </w:r>
      <w:r w:rsidR="008E2A57" w:rsidRPr="00083492">
        <w:rPr>
          <w:sz w:val="28"/>
          <w:szCs w:val="28"/>
        </w:rPr>
        <w:t xml:space="preserve"> гектар</w:t>
      </w:r>
      <w:r w:rsidR="00F506C5">
        <w:rPr>
          <w:sz w:val="28"/>
          <w:szCs w:val="28"/>
        </w:rPr>
        <w:t>, в</w:t>
      </w:r>
      <w:r w:rsidR="008E2A57" w:rsidRPr="00083492">
        <w:rPr>
          <w:sz w:val="28"/>
          <w:szCs w:val="28"/>
        </w:rPr>
        <w:t xml:space="preserve">аловой сбор </w:t>
      </w:r>
      <w:r w:rsidR="008E2A57">
        <w:rPr>
          <w:sz w:val="28"/>
          <w:szCs w:val="28"/>
        </w:rPr>
        <w:t>составил 38,8</w:t>
      </w:r>
      <w:r w:rsidR="008E2A57" w:rsidRPr="00083492">
        <w:rPr>
          <w:sz w:val="28"/>
          <w:szCs w:val="28"/>
        </w:rPr>
        <w:t xml:space="preserve"> тысяч  тонн овощей, с урожайностью </w:t>
      </w:r>
      <w:r w:rsidR="008E2A57">
        <w:rPr>
          <w:sz w:val="28"/>
          <w:szCs w:val="28"/>
        </w:rPr>
        <w:t>427,1</w:t>
      </w:r>
      <w:r w:rsidR="008E2A57" w:rsidRPr="00083492">
        <w:rPr>
          <w:sz w:val="28"/>
          <w:szCs w:val="28"/>
        </w:rPr>
        <w:t xml:space="preserve"> ц/га.</w:t>
      </w:r>
    </w:p>
    <w:p w:rsidR="00F506C5" w:rsidRDefault="00BF569E" w:rsidP="00F506C5">
      <w:pPr>
        <w:ind w:firstLine="708"/>
        <w:jc w:val="both"/>
        <w:rPr>
          <w:color w:val="000000"/>
          <w:sz w:val="28"/>
          <w:szCs w:val="28"/>
          <w:shd w:val="clear" w:color="auto" w:fill="F4F6F2"/>
        </w:rPr>
      </w:pPr>
      <w:r w:rsidRPr="00BF569E">
        <w:rPr>
          <w:sz w:val="28"/>
          <w:szCs w:val="28"/>
        </w:rPr>
        <w:t xml:space="preserve">Крупнейшие производители овощей СССПК «Союз», СССПК «Мечта», КФХ Михайлов С.Н., ИП КФХ Болотников В.Н., ИП </w:t>
      </w:r>
      <w:proofErr w:type="spellStart"/>
      <w:r w:rsidRPr="00BF569E">
        <w:rPr>
          <w:sz w:val="28"/>
          <w:szCs w:val="28"/>
        </w:rPr>
        <w:t>Сукова</w:t>
      </w:r>
      <w:proofErr w:type="spellEnd"/>
      <w:r w:rsidRPr="00BF569E">
        <w:rPr>
          <w:sz w:val="28"/>
          <w:szCs w:val="28"/>
        </w:rPr>
        <w:t xml:space="preserve"> П.Н.. СССПК «Союз», КФХ Михайлов С.Н., ИП КФХ Болотников В.Н.. ежегодно производят закладку овощей на зимний период. Все произведенные и заложенные на хранение овощи реализуются через торговую сеть Пятерочка, на рынках и ярмарках города, области. В городе имеются 10 овощехранилищ мощностью 19370 тонн. </w:t>
      </w:r>
    </w:p>
    <w:p w:rsidR="00F506C5" w:rsidRPr="00BF569E" w:rsidRDefault="00F506C5" w:rsidP="00F506C5">
      <w:pPr>
        <w:ind w:firstLine="708"/>
        <w:jc w:val="both"/>
        <w:rPr>
          <w:sz w:val="28"/>
          <w:szCs w:val="28"/>
          <w:shd w:val="clear" w:color="auto" w:fill="FFFFFF"/>
        </w:rPr>
      </w:pPr>
      <w:proofErr w:type="gramStart"/>
      <w:r>
        <w:rPr>
          <w:sz w:val="28"/>
          <w:szCs w:val="28"/>
          <w:shd w:val="clear" w:color="auto" w:fill="FFFFFF"/>
        </w:rPr>
        <w:t>В</w:t>
      </w:r>
      <w:r w:rsidRPr="00BF569E">
        <w:rPr>
          <w:sz w:val="28"/>
          <w:szCs w:val="28"/>
          <w:shd w:val="clear" w:color="auto" w:fill="FFFFFF"/>
        </w:rPr>
        <w:t xml:space="preserve"> селе  Городище в СССПК «СОЮЗ» </w:t>
      </w:r>
      <w:r>
        <w:rPr>
          <w:sz w:val="28"/>
          <w:szCs w:val="28"/>
          <w:shd w:val="clear" w:color="auto" w:fill="FFFFFF"/>
        </w:rPr>
        <w:t xml:space="preserve">в 2024 году </w:t>
      </w:r>
      <w:r w:rsidRPr="00BF569E">
        <w:rPr>
          <w:sz w:val="28"/>
          <w:szCs w:val="28"/>
          <w:shd w:val="clear" w:color="auto" w:fill="FFFFFF"/>
        </w:rPr>
        <w:t xml:space="preserve">построен склад для промежуточного хранения и сортировки лука репчатого мощностью 3000 тонн; введен в эксплуатацию современный высокотехнологичный склад для </w:t>
      </w:r>
      <w:r w:rsidRPr="00BF569E">
        <w:rPr>
          <w:sz w:val="28"/>
          <w:szCs w:val="28"/>
          <w:shd w:val="clear" w:color="auto" w:fill="FFFFFF"/>
        </w:rPr>
        <w:lastRenderedPageBreak/>
        <w:t>хранения овощей и в частности лука репчатого на 2500 тонн, а в ИП Ильин К.К. капитально отремонтировано  овощехранилище мощностью хранения 3000 тонн овощей.</w:t>
      </w:r>
      <w:proofErr w:type="gramEnd"/>
    </w:p>
    <w:p w:rsidR="00F506C5" w:rsidRDefault="00F506C5" w:rsidP="00F506C5">
      <w:pPr>
        <w:pStyle w:val="a9"/>
        <w:ind w:firstLine="709"/>
        <w:jc w:val="both"/>
        <w:rPr>
          <w:sz w:val="28"/>
          <w:szCs w:val="28"/>
          <w:shd w:val="clear" w:color="auto" w:fill="FFFFFF"/>
        </w:rPr>
      </w:pPr>
      <w:r>
        <w:rPr>
          <w:sz w:val="28"/>
          <w:szCs w:val="28"/>
        </w:rPr>
        <w:t xml:space="preserve">Второй год </w:t>
      </w:r>
      <w:r w:rsidRPr="00301160">
        <w:rPr>
          <w:sz w:val="28"/>
          <w:szCs w:val="28"/>
        </w:rPr>
        <w:t xml:space="preserve">ИП Болотников В.Н. </w:t>
      </w:r>
      <w:r>
        <w:rPr>
          <w:sz w:val="28"/>
          <w:szCs w:val="28"/>
        </w:rPr>
        <w:t>развивает</w:t>
      </w:r>
      <w:r w:rsidRPr="00301160">
        <w:rPr>
          <w:sz w:val="28"/>
          <w:szCs w:val="28"/>
        </w:rPr>
        <w:t xml:space="preserve"> производство отечественного картофеля сорта «Фламинго» в селе Городище, опыт </w:t>
      </w:r>
      <w:r>
        <w:rPr>
          <w:sz w:val="28"/>
          <w:szCs w:val="28"/>
        </w:rPr>
        <w:t>перенимают</w:t>
      </w:r>
      <w:r w:rsidRPr="00301160">
        <w:rPr>
          <w:sz w:val="28"/>
          <w:szCs w:val="28"/>
        </w:rPr>
        <w:t xml:space="preserve"> и другие фермера </w:t>
      </w:r>
      <w:r>
        <w:rPr>
          <w:sz w:val="28"/>
          <w:szCs w:val="28"/>
        </w:rPr>
        <w:t xml:space="preserve"> - </w:t>
      </w:r>
      <w:r w:rsidRPr="00301160">
        <w:rPr>
          <w:sz w:val="28"/>
          <w:szCs w:val="28"/>
        </w:rPr>
        <w:t xml:space="preserve">ИП глава КФХ Пилюгин </w:t>
      </w:r>
      <w:r w:rsidRPr="00A350DA">
        <w:rPr>
          <w:sz w:val="28"/>
          <w:szCs w:val="28"/>
        </w:rPr>
        <w:t>С.М.</w:t>
      </w:r>
      <w:r w:rsidRPr="00301160">
        <w:rPr>
          <w:sz w:val="28"/>
          <w:szCs w:val="28"/>
        </w:rPr>
        <w:t xml:space="preserve"> начал производство картофеля </w:t>
      </w:r>
      <w:r>
        <w:rPr>
          <w:sz w:val="28"/>
          <w:szCs w:val="28"/>
        </w:rPr>
        <w:t>с</w:t>
      </w:r>
      <w:r w:rsidRPr="00301160">
        <w:rPr>
          <w:sz w:val="28"/>
          <w:szCs w:val="28"/>
        </w:rPr>
        <w:t xml:space="preserve"> 2 га.</w:t>
      </w:r>
      <w:r w:rsidRPr="00F506C5">
        <w:rPr>
          <w:sz w:val="28"/>
          <w:szCs w:val="28"/>
          <w:shd w:val="clear" w:color="auto" w:fill="FFFFFF"/>
        </w:rPr>
        <w:t xml:space="preserve"> </w:t>
      </w:r>
    </w:p>
    <w:p w:rsidR="00F506C5" w:rsidRPr="00301160" w:rsidRDefault="00F506C5" w:rsidP="00F506C5">
      <w:pPr>
        <w:pStyle w:val="a9"/>
        <w:ind w:firstLine="709"/>
        <w:jc w:val="both"/>
        <w:rPr>
          <w:sz w:val="28"/>
          <w:szCs w:val="28"/>
        </w:rPr>
      </w:pPr>
      <w:r w:rsidRPr="00BF569E">
        <w:rPr>
          <w:color w:val="000000"/>
          <w:sz w:val="28"/>
          <w:szCs w:val="28"/>
          <w:shd w:val="clear" w:color="auto" w:fill="F4F6F2"/>
        </w:rPr>
        <w:t>С 2023</w:t>
      </w:r>
      <w:r w:rsidRPr="00BF569E">
        <w:rPr>
          <w:rStyle w:val="apple-converted-space"/>
          <w:color w:val="000000"/>
          <w:sz w:val="28"/>
          <w:szCs w:val="28"/>
          <w:shd w:val="clear" w:color="auto" w:fill="F4F6F2"/>
        </w:rPr>
        <w:t> </w:t>
      </w:r>
      <w:r w:rsidRPr="00BF569E">
        <w:rPr>
          <w:color w:val="000000"/>
          <w:sz w:val="28"/>
          <w:szCs w:val="28"/>
          <w:shd w:val="clear" w:color="auto" w:fill="F4F6F2"/>
        </w:rPr>
        <w:t>года субсидирование овощеводства и  картофелеводства выделено в отдельный вид субсидий, за счет государственной программы развития сельского хозяйства Оренбургской области. Аграриям возмещают часть затрат, связанных с агротехнологическими работами, повышением безопасности, плодородия и качеств почв.</w:t>
      </w:r>
    </w:p>
    <w:p w:rsidR="00BF569E" w:rsidRPr="00BF569E" w:rsidRDefault="00BF569E" w:rsidP="00BF569E">
      <w:pPr>
        <w:pStyle w:val="a9"/>
        <w:ind w:firstLine="708"/>
        <w:jc w:val="both"/>
        <w:rPr>
          <w:sz w:val="28"/>
          <w:szCs w:val="28"/>
        </w:rPr>
      </w:pPr>
      <w:r w:rsidRPr="00BF569E">
        <w:rPr>
          <w:sz w:val="28"/>
          <w:szCs w:val="28"/>
        </w:rPr>
        <w:t>Производством овощей защищенного грунта занима</w:t>
      </w:r>
      <w:r w:rsidR="005E0575">
        <w:rPr>
          <w:sz w:val="28"/>
          <w:szCs w:val="28"/>
        </w:rPr>
        <w:t>е</w:t>
      </w:r>
      <w:r w:rsidRPr="00BF569E">
        <w:rPr>
          <w:sz w:val="28"/>
          <w:szCs w:val="28"/>
        </w:rPr>
        <w:t>тся одно предприятие, ООО «</w:t>
      </w:r>
      <w:proofErr w:type="spellStart"/>
      <w:r w:rsidRPr="00BF569E">
        <w:rPr>
          <w:sz w:val="28"/>
          <w:szCs w:val="28"/>
        </w:rPr>
        <w:t>Экоферма</w:t>
      </w:r>
      <w:proofErr w:type="spellEnd"/>
      <w:r w:rsidRPr="00BF569E">
        <w:rPr>
          <w:sz w:val="28"/>
          <w:szCs w:val="28"/>
        </w:rPr>
        <w:t xml:space="preserve"> «</w:t>
      </w:r>
      <w:proofErr w:type="spellStart"/>
      <w:r w:rsidRPr="00BF569E">
        <w:rPr>
          <w:sz w:val="28"/>
          <w:szCs w:val="28"/>
        </w:rPr>
        <w:t>Кушкульские</w:t>
      </w:r>
      <w:proofErr w:type="spellEnd"/>
      <w:r w:rsidRPr="00BF569E">
        <w:rPr>
          <w:sz w:val="28"/>
          <w:szCs w:val="28"/>
        </w:rPr>
        <w:t xml:space="preserve"> теплицы». За 2024 год произведено и собрано 5142,4 тонны огурца, 196,7 тонн томата, 19,9 тонн зеленных культур.  ООО «</w:t>
      </w:r>
      <w:proofErr w:type="spellStart"/>
      <w:r w:rsidRPr="00BF569E">
        <w:rPr>
          <w:sz w:val="28"/>
          <w:szCs w:val="28"/>
        </w:rPr>
        <w:t>Экоферма</w:t>
      </w:r>
      <w:proofErr w:type="spellEnd"/>
      <w:r w:rsidRPr="00BF569E">
        <w:rPr>
          <w:sz w:val="28"/>
          <w:szCs w:val="28"/>
        </w:rPr>
        <w:t xml:space="preserve"> «</w:t>
      </w:r>
      <w:proofErr w:type="spellStart"/>
      <w:r w:rsidRPr="00BF569E">
        <w:rPr>
          <w:sz w:val="28"/>
          <w:szCs w:val="28"/>
        </w:rPr>
        <w:t>Кушкульские</w:t>
      </w:r>
      <w:proofErr w:type="spellEnd"/>
      <w:r w:rsidRPr="00BF569E">
        <w:rPr>
          <w:sz w:val="28"/>
          <w:szCs w:val="28"/>
        </w:rPr>
        <w:t xml:space="preserve"> теплицы» реализует свою продукцию в крупных торговых сетях «Магнит», «Пятерочка»  на рынке «Петровский».</w:t>
      </w:r>
    </w:p>
    <w:p w:rsidR="005356AE" w:rsidRPr="00521C1D" w:rsidRDefault="005356AE" w:rsidP="005356AE">
      <w:pPr>
        <w:ind w:firstLine="708"/>
        <w:jc w:val="both"/>
        <w:rPr>
          <w:color w:val="000000"/>
          <w:sz w:val="28"/>
          <w:szCs w:val="28"/>
          <w:shd w:val="clear" w:color="auto" w:fill="FFFFFF"/>
        </w:rPr>
      </w:pPr>
      <w:r w:rsidRPr="00521C1D">
        <w:rPr>
          <w:sz w:val="28"/>
        </w:rPr>
        <w:t xml:space="preserve">В рамках обновления материально-технической базы </w:t>
      </w:r>
      <w:proofErr w:type="spellStart"/>
      <w:r w:rsidRPr="00521C1D">
        <w:rPr>
          <w:sz w:val="28"/>
        </w:rPr>
        <w:t>сельхозтоваропроизводители</w:t>
      </w:r>
      <w:proofErr w:type="spellEnd"/>
      <w:r w:rsidRPr="00521C1D">
        <w:rPr>
          <w:sz w:val="28"/>
        </w:rPr>
        <w:t xml:space="preserve">  МО «город Оренбург» приобрели  за счет кредитных и собственных средств </w:t>
      </w:r>
      <w:r>
        <w:rPr>
          <w:sz w:val="28"/>
        </w:rPr>
        <w:t xml:space="preserve">всего 5 </w:t>
      </w:r>
      <w:r w:rsidRPr="00521C1D">
        <w:rPr>
          <w:sz w:val="28"/>
        </w:rPr>
        <w:t>трактор</w:t>
      </w:r>
      <w:r>
        <w:rPr>
          <w:sz w:val="28"/>
        </w:rPr>
        <w:t xml:space="preserve">ов в </w:t>
      </w:r>
      <w:r w:rsidRPr="00521C1D">
        <w:rPr>
          <w:sz w:val="28"/>
        </w:rPr>
        <w:t xml:space="preserve"> </w:t>
      </w:r>
      <w:r>
        <w:rPr>
          <w:sz w:val="28"/>
        </w:rPr>
        <w:t xml:space="preserve">том числе: </w:t>
      </w:r>
      <w:r w:rsidRPr="00521C1D">
        <w:rPr>
          <w:sz w:val="28"/>
        </w:rPr>
        <w:t>МТЗ  82.1,   трактор</w:t>
      </w:r>
      <w:r w:rsidRPr="00521C1D">
        <w:t xml:space="preserve"> </w:t>
      </w:r>
      <w:r w:rsidRPr="00521C1D">
        <w:rPr>
          <w:sz w:val="28"/>
        </w:rPr>
        <w:t xml:space="preserve">МТЗ 1220.3, трактора RS1604 ZOOMLION и ZOOMLION RN 904PRO, трактор К743М, </w:t>
      </w:r>
      <w:r>
        <w:rPr>
          <w:sz w:val="28"/>
        </w:rPr>
        <w:t>2  зерноуборочных</w:t>
      </w:r>
      <w:r w:rsidRPr="00521C1D">
        <w:rPr>
          <w:sz w:val="28"/>
        </w:rPr>
        <w:t xml:space="preserve"> комбайн</w:t>
      </w:r>
      <w:r>
        <w:rPr>
          <w:sz w:val="28"/>
        </w:rPr>
        <w:t>а</w:t>
      </w:r>
      <w:r w:rsidRPr="00521C1D">
        <w:rPr>
          <w:sz w:val="28"/>
        </w:rPr>
        <w:t xml:space="preserve"> NOVA 340</w:t>
      </w:r>
      <w:r>
        <w:rPr>
          <w:sz w:val="28"/>
        </w:rPr>
        <w:t xml:space="preserve">, 1 комбайн </w:t>
      </w:r>
      <w:r w:rsidRPr="00B13A7D">
        <w:rPr>
          <w:sz w:val="28"/>
        </w:rPr>
        <w:t>VECTOR 410</w:t>
      </w:r>
      <w:r>
        <w:rPr>
          <w:sz w:val="28"/>
        </w:rPr>
        <w:t>, КАМАЗ</w:t>
      </w:r>
      <w:r w:rsidRPr="00521C1D">
        <w:rPr>
          <w:sz w:val="28"/>
        </w:rPr>
        <w:t xml:space="preserve"> и </w:t>
      </w:r>
      <w:r>
        <w:rPr>
          <w:sz w:val="28"/>
        </w:rPr>
        <w:t>9</w:t>
      </w:r>
      <w:r w:rsidRPr="00521C1D">
        <w:rPr>
          <w:sz w:val="28"/>
        </w:rPr>
        <w:t xml:space="preserve"> единиц прицепной техники. Всего </w:t>
      </w:r>
      <w:r w:rsidRPr="00521C1D">
        <w:rPr>
          <w:color w:val="000000"/>
          <w:sz w:val="28"/>
          <w:szCs w:val="28"/>
          <w:shd w:val="clear" w:color="auto" w:fill="FFFFFF"/>
        </w:rPr>
        <w:t xml:space="preserve">на сумму </w:t>
      </w:r>
      <w:r>
        <w:rPr>
          <w:color w:val="000000"/>
          <w:sz w:val="28"/>
          <w:szCs w:val="28"/>
          <w:shd w:val="clear" w:color="auto" w:fill="FFFFFF"/>
        </w:rPr>
        <w:t>81,7</w:t>
      </w:r>
      <w:r w:rsidRPr="00521C1D">
        <w:rPr>
          <w:color w:val="000000"/>
          <w:sz w:val="28"/>
          <w:szCs w:val="28"/>
          <w:shd w:val="clear" w:color="auto" w:fill="FFFFFF"/>
        </w:rPr>
        <w:t xml:space="preserve"> млн. рублей.</w:t>
      </w:r>
    </w:p>
    <w:p w:rsidR="008D69CF" w:rsidRPr="00BD5909" w:rsidRDefault="008D69CF" w:rsidP="008D69CF">
      <w:pPr>
        <w:ind w:firstLine="708"/>
        <w:jc w:val="both"/>
        <w:rPr>
          <w:sz w:val="28"/>
          <w:szCs w:val="28"/>
        </w:rPr>
      </w:pPr>
      <w:bookmarkStart w:id="0" w:name="_GoBack"/>
      <w:bookmarkEnd w:id="0"/>
      <w:r w:rsidRPr="00BD5909">
        <w:rPr>
          <w:sz w:val="28"/>
          <w:szCs w:val="28"/>
        </w:rPr>
        <w:t>В сельскохозяйстве</w:t>
      </w:r>
      <w:r>
        <w:rPr>
          <w:sz w:val="28"/>
          <w:szCs w:val="28"/>
        </w:rPr>
        <w:t xml:space="preserve">нных предприятиях за </w:t>
      </w:r>
      <w:r w:rsidRPr="00BD5909">
        <w:rPr>
          <w:sz w:val="28"/>
          <w:szCs w:val="28"/>
        </w:rPr>
        <w:t>202</w:t>
      </w:r>
      <w:r>
        <w:rPr>
          <w:sz w:val="28"/>
          <w:szCs w:val="28"/>
        </w:rPr>
        <w:t>4 год общая численность КРС на 01.</w:t>
      </w:r>
      <w:r w:rsidR="00B44798">
        <w:rPr>
          <w:sz w:val="28"/>
          <w:szCs w:val="28"/>
        </w:rPr>
        <w:t>01</w:t>
      </w:r>
      <w:r w:rsidRPr="00BD5909">
        <w:rPr>
          <w:sz w:val="28"/>
          <w:szCs w:val="28"/>
        </w:rPr>
        <w:t>.202</w:t>
      </w:r>
      <w:r w:rsidR="00B44798">
        <w:rPr>
          <w:sz w:val="28"/>
          <w:szCs w:val="28"/>
        </w:rPr>
        <w:t>5</w:t>
      </w:r>
      <w:r w:rsidRPr="00BD5909">
        <w:rPr>
          <w:sz w:val="28"/>
          <w:szCs w:val="28"/>
        </w:rPr>
        <w:t xml:space="preserve"> составила </w:t>
      </w:r>
      <w:r w:rsidR="00B44798">
        <w:rPr>
          <w:sz w:val="28"/>
          <w:szCs w:val="28"/>
        </w:rPr>
        <w:t>875</w:t>
      </w:r>
      <w:r>
        <w:rPr>
          <w:sz w:val="28"/>
          <w:szCs w:val="28"/>
        </w:rPr>
        <w:t xml:space="preserve"> </w:t>
      </w:r>
      <w:r w:rsidRPr="00BD5909">
        <w:rPr>
          <w:sz w:val="28"/>
          <w:szCs w:val="28"/>
        </w:rPr>
        <w:t xml:space="preserve">голов, это </w:t>
      </w:r>
      <w:r>
        <w:rPr>
          <w:sz w:val="28"/>
          <w:szCs w:val="28"/>
        </w:rPr>
        <w:t>100</w:t>
      </w:r>
      <w:r w:rsidRPr="00BD5909">
        <w:rPr>
          <w:sz w:val="28"/>
          <w:szCs w:val="28"/>
        </w:rPr>
        <w:t>% к уровню 202</w:t>
      </w:r>
      <w:r w:rsidR="00B44798">
        <w:rPr>
          <w:sz w:val="28"/>
          <w:szCs w:val="28"/>
        </w:rPr>
        <w:t>4</w:t>
      </w:r>
      <w:r w:rsidRPr="00BD5909">
        <w:rPr>
          <w:sz w:val="28"/>
          <w:szCs w:val="28"/>
        </w:rPr>
        <w:t xml:space="preserve"> года. Поголовье коров </w:t>
      </w:r>
      <w:r>
        <w:rPr>
          <w:sz w:val="28"/>
          <w:szCs w:val="28"/>
        </w:rPr>
        <w:t>осталось на уровне прошлого года и с</w:t>
      </w:r>
      <w:r w:rsidRPr="00BD5909">
        <w:rPr>
          <w:sz w:val="28"/>
          <w:szCs w:val="28"/>
        </w:rPr>
        <w:t xml:space="preserve">оставило </w:t>
      </w:r>
      <w:r>
        <w:rPr>
          <w:sz w:val="28"/>
          <w:szCs w:val="28"/>
        </w:rPr>
        <w:t>214</w:t>
      </w:r>
      <w:r w:rsidRPr="00BD5909">
        <w:rPr>
          <w:sz w:val="28"/>
          <w:szCs w:val="28"/>
        </w:rPr>
        <w:t xml:space="preserve"> голов, это </w:t>
      </w:r>
      <w:r>
        <w:rPr>
          <w:sz w:val="28"/>
          <w:szCs w:val="28"/>
        </w:rPr>
        <w:t>100,0</w:t>
      </w:r>
      <w:r w:rsidRPr="00BD5909">
        <w:rPr>
          <w:sz w:val="28"/>
          <w:szCs w:val="28"/>
        </w:rPr>
        <w:t xml:space="preserve"> % к аналогичному периоду прошлого года. </w:t>
      </w:r>
    </w:p>
    <w:p w:rsidR="008D69CF" w:rsidRPr="00BD5909" w:rsidRDefault="008D69CF" w:rsidP="008D69CF">
      <w:pPr>
        <w:ind w:firstLine="708"/>
        <w:jc w:val="both"/>
        <w:rPr>
          <w:sz w:val="28"/>
          <w:szCs w:val="28"/>
        </w:rPr>
      </w:pPr>
      <w:r w:rsidRPr="00BD5909">
        <w:rPr>
          <w:sz w:val="28"/>
          <w:szCs w:val="28"/>
        </w:rPr>
        <w:t xml:space="preserve">Поголовье свиней снизилось  на </w:t>
      </w:r>
      <w:r w:rsidR="00B44798">
        <w:rPr>
          <w:sz w:val="28"/>
          <w:szCs w:val="28"/>
        </w:rPr>
        <w:t>594</w:t>
      </w:r>
      <w:r w:rsidRPr="00BD5909">
        <w:rPr>
          <w:sz w:val="28"/>
          <w:szCs w:val="28"/>
        </w:rPr>
        <w:t xml:space="preserve"> голов</w:t>
      </w:r>
      <w:r w:rsidR="00B44798">
        <w:rPr>
          <w:sz w:val="28"/>
          <w:szCs w:val="28"/>
        </w:rPr>
        <w:t>ы</w:t>
      </w:r>
      <w:r w:rsidRPr="00BD5909">
        <w:rPr>
          <w:sz w:val="28"/>
          <w:szCs w:val="28"/>
        </w:rPr>
        <w:t xml:space="preserve"> по сравнению с аналогичным периодом прошлого года и составило </w:t>
      </w:r>
      <w:r w:rsidR="00B44798">
        <w:rPr>
          <w:sz w:val="28"/>
          <w:szCs w:val="28"/>
        </w:rPr>
        <w:t>740</w:t>
      </w:r>
      <w:r w:rsidRPr="00BD5909">
        <w:rPr>
          <w:sz w:val="28"/>
          <w:szCs w:val="28"/>
        </w:rPr>
        <w:t xml:space="preserve"> голов, это </w:t>
      </w:r>
      <w:r w:rsidR="00B44798">
        <w:rPr>
          <w:sz w:val="28"/>
          <w:szCs w:val="28"/>
        </w:rPr>
        <w:t>55</w:t>
      </w:r>
      <w:r w:rsidRPr="00BD5909">
        <w:rPr>
          <w:sz w:val="28"/>
          <w:szCs w:val="28"/>
        </w:rPr>
        <w:t xml:space="preserve">%, </w:t>
      </w:r>
    </w:p>
    <w:p w:rsidR="008D69CF" w:rsidRPr="00BD5909" w:rsidRDefault="008D69CF" w:rsidP="008D69CF">
      <w:pPr>
        <w:ind w:firstLine="708"/>
        <w:jc w:val="both"/>
        <w:rPr>
          <w:sz w:val="28"/>
          <w:szCs w:val="28"/>
        </w:rPr>
      </w:pPr>
      <w:r w:rsidRPr="00BD5909">
        <w:rPr>
          <w:sz w:val="28"/>
          <w:szCs w:val="28"/>
        </w:rPr>
        <w:t>Произведено в натуральном выражении (тонн):</w:t>
      </w:r>
    </w:p>
    <w:p w:rsidR="008D69CF" w:rsidRPr="00BD5909" w:rsidRDefault="008D69CF" w:rsidP="008D69CF">
      <w:pPr>
        <w:jc w:val="both"/>
        <w:rPr>
          <w:sz w:val="28"/>
          <w:szCs w:val="28"/>
        </w:rPr>
      </w:pPr>
      <w:r w:rsidRPr="00BD5909">
        <w:rPr>
          <w:sz w:val="28"/>
          <w:szCs w:val="28"/>
        </w:rPr>
        <w:t xml:space="preserve">                  Молоко – </w:t>
      </w:r>
      <w:r w:rsidR="00B44798">
        <w:rPr>
          <w:sz w:val="28"/>
          <w:szCs w:val="28"/>
        </w:rPr>
        <w:t>1009</w:t>
      </w:r>
      <w:r w:rsidRPr="00BD5909">
        <w:rPr>
          <w:sz w:val="28"/>
          <w:szCs w:val="28"/>
        </w:rPr>
        <w:t xml:space="preserve"> тонн  или </w:t>
      </w:r>
      <w:r>
        <w:rPr>
          <w:sz w:val="28"/>
          <w:szCs w:val="28"/>
        </w:rPr>
        <w:t>1</w:t>
      </w:r>
      <w:r w:rsidR="00B44798">
        <w:rPr>
          <w:sz w:val="28"/>
          <w:szCs w:val="28"/>
        </w:rPr>
        <w:t>09</w:t>
      </w:r>
      <w:r w:rsidRPr="00BD5909">
        <w:rPr>
          <w:sz w:val="28"/>
          <w:szCs w:val="28"/>
        </w:rPr>
        <w:t xml:space="preserve"> % к уровню 202</w:t>
      </w:r>
      <w:r w:rsidR="00B44798">
        <w:rPr>
          <w:sz w:val="28"/>
          <w:szCs w:val="28"/>
        </w:rPr>
        <w:t>4</w:t>
      </w:r>
      <w:r w:rsidRPr="00BD5909">
        <w:rPr>
          <w:sz w:val="28"/>
          <w:szCs w:val="28"/>
        </w:rPr>
        <w:t xml:space="preserve"> года.</w:t>
      </w:r>
    </w:p>
    <w:p w:rsidR="008D69CF" w:rsidRPr="00BD5909" w:rsidRDefault="008D69CF" w:rsidP="008D69CF">
      <w:pPr>
        <w:jc w:val="both"/>
        <w:rPr>
          <w:sz w:val="28"/>
          <w:szCs w:val="28"/>
        </w:rPr>
      </w:pPr>
      <w:r w:rsidRPr="00BD5909">
        <w:rPr>
          <w:sz w:val="28"/>
          <w:szCs w:val="28"/>
        </w:rPr>
        <w:t xml:space="preserve">                  Мясо КРС и свиней – </w:t>
      </w:r>
      <w:r w:rsidR="00B44798">
        <w:rPr>
          <w:sz w:val="28"/>
          <w:szCs w:val="28"/>
        </w:rPr>
        <w:t>112,5</w:t>
      </w:r>
      <w:r w:rsidRPr="00BD5909">
        <w:rPr>
          <w:sz w:val="28"/>
          <w:szCs w:val="28"/>
        </w:rPr>
        <w:t xml:space="preserve"> тонн  или </w:t>
      </w:r>
      <w:r>
        <w:rPr>
          <w:sz w:val="28"/>
          <w:szCs w:val="28"/>
        </w:rPr>
        <w:t>10</w:t>
      </w:r>
      <w:r w:rsidR="00B44798">
        <w:rPr>
          <w:sz w:val="28"/>
          <w:szCs w:val="28"/>
        </w:rPr>
        <w:t>2</w:t>
      </w:r>
      <w:r w:rsidRPr="00BD5909">
        <w:rPr>
          <w:sz w:val="28"/>
          <w:szCs w:val="28"/>
        </w:rPr>
        <w:t>% к уровню 202</w:t>
      </w:r>
      <w:r w:rsidR="00B44798">
        <w:rPr>
          <w:sz w:val="28"/>
          <w:szCs w:val="28"/>
        </w:rPr>
        <w:t>4</w:t>
      </w:r>
      <w:r w:rsidRPr="00BD5909">
        <w:rPr>
          <w:sz w:val="28"/>
          <w:szCs w:val="28"/>
        </w:rPr>
        <w:t>года</w:t>
      </w:r>
    </w:p>
    <w:p w:rsidR="008D69CF" w:rsidRPr="00BD5909" w:rsidRDefault="008D69CF" w:rsidP="008D69CF">
      <w:pPr>
        <w:ind w:firstLine="567"/>
        <w:jc w:val="both"/>
        <w:rPr>
          <w:sz w:val="28"/>
          <w:szCs w:val="28"/>
        </w:rPr>
      </w:pPr>
      <w:r w:rsidRPr="00BD5909">
        <w:rPr>
          <w:sz w:val="28"/>
          <w:szCs w:val="28"/>
        </w:rPr>
        <w:t xml:space="preserve">Надой на фуражную корову составил </w:t>
      </w:r>
      <w:r w:rsidR="00B44798">
        <w:rPr>
          <w:sz w:val="28"/>
          <w:szCs w:val="28"/>
        </w:rPr>
        <w:t>5529</w:t>
      </w:r>
      <w:r w:rsidRPr="00BD5909">
        <w:rPr>
          <w:sz w:val="28"/>
          <w:szCs w:val="28"/>
        </w:rPr>
        <w:t xml:space="preserve"> кг или </w:t>
      </w:r>
      <w:r w:rsidR="00B44798">
        <w:rPr>
          <w:sz w:val="28"/>
          <w:szCs w:val="28"/>
        </w:rPr>
        <w:t>113</w:t>
      </w:r>
      <w:r w:rsidRPr="00BD5909">
        <w:rPr>
          <w:sz w:val="28"/>
          <w:szCs w:val="28"/>
        </w:rPr>
        <w:t xml:space="preserve"> % к 202</w:t>
      </w:r>
      <w:r w:rsidR="00B44798">
        <w:rPr>
          <w:sz w:val="28"/>
          <w:szCs w:val="28"/>
        </w:rPr>
        <w:t>4</w:t>
      </w:r>
      <w:r w:rsidRPr="00BD5909">
        <w:rPr>
          <w:sz w:val="28"/>
          <w:szCs w:val="28"/>
        </w:rPr>
        <w:t xml:space="preserve"> год</w:t>
      </w:r>
      <w:r w:rsidR="00B44798">
        <w:rPr>
          <w:sz w:val="28"/>
          <w:szCs w:val="28"/>
        </w:rPr>
        <w:t>у</w:t>
      </w:r>
      <w:r w:rsidRPr="00BD5909">
        <w:rPr>
          <w:sz w:val="28"/>
          <w:szCs w:val="28"/>
        </w:rPr>
        <w:t xml:space="preserve">. </w:t>
      </w:r>
    </w:p>
    <w:p w:rsidR="008D69CF" w:rsidRPr="009920F7" w:rsidRDefault="008D69CF" w:rsidP="008D69CF">
      <w:pPr>
        <w:ind w:firstLine="708"/>
        <w:jc w:val="both"/>
        <w:rPr>
          <w:sz w:val="28"/>
        </w:rPr>
      </w:pPr>
      <w:r w:rsidRPr="009920F7">
        <w:rPr>
          <w:sz w:val="28"/>
        </w:rPr>
        <w:t xml:space="preserve">Среднесуточный привес КРС  составил </w:t>
      </w:r>
      <w:r w:rsidR="00B44798">
        <w:rPr>
          <w:sz w:val="28"/>
        </w:rPr>
        <w:t>587</w:t>
      </w:r>
      <w:r w:rsidRPr="009920F7">
        <w:rPr>
          <w:sz w:val="28"/>
        </w:rPr>
        <w:t xml:space="preserve"> грамм или </w:t>
      </w:r>
      <w:r>
        <w:rPr>
          <w:sz w:val="28"/>
        </w:rPr>
        <w:t>10</w:t>
      </w:r>
      <w:r w:rsidR="00B44798">
        <w:rPr>
          <w:sz w:val="28"/>
        </w:rPr>
        <w:t>1</w:t>
      </w:r>
      <w:r w:rsidRPr="009920F7">
        <w:rPr>
          <w:sz w:val="28"/>
        </w:rPr>
        <w:t>% к 202</w:t>
      </w:r>
      <w:r w:rsidR="00B44798">
        <w:rPr>
          <w:sz w:val="28"/>
        </w:rPr>
        <w:t>4</w:t>
      </w:r>
      <w:r w:rsidRPr="009920F7">
        <w:rPr>
          <w:sz w:val="28"/>
        </w:rPr>
        <w:t xml:space="preserve"> году, среднесуточный привес свиней составил 4</w:t>
      </w:r>
      <w:r>
        <w:rPr>
          <w:sz w:val="28"/>
        </w:rPr>
        <w:t>18</w:t>
      </w:r>
      <w:r w:rsidRPr="009920F7">
        <w:rPr>
          <w:sz w:val="28"/>
        </w:rPr>
        <w:t xml:space="preserve"> грамма или </w:t>
      </w:r>
      <w:r>
        <w:rPr>
          <w:sz w:val="28"/>
        </w:rPr>
        <w:t>100,0</w:t>
      </w:r>
      <w:r w:rsidRPr="009920F7">
        <w:rPr>
          <w:sz w:val="28"/>
        </w:rPr>
        <w:t>% к 202</w:t>
      </w:r>
      <w:r w:rsidR="00B44798">
        <w:rPr>
          <w:sz w:val="28"/>
        </w:rPr>
        <w:t>4</w:t>
      </w:r>
      <w:r w:rsidRPr="009920F7">
        <w:rPr>
          <w:sz w:val="28"/>
        </w:rPr>
        <w:t xml:space="preserve"> году.</w:t>
      </w:r>
    </w:p>
    <w:p w:rsidR="00C95FFA" w:rsidRPr="00BF680A" w:rsidRDefault="00C95FFA" w:rsidP="00C95FFA">
      <w:pPr>
        <w:pStyle w:val="a9"/>
        <w:ind w:firstLine="708"/>
        <w:jc w:val="both"/>
        <w:rPr>
          <w:noProof/>
          <w:sz w:val="28"/>
          <w:szCs w:val="28"/>
        </w:rPr>
      </w:pPr>
      <w:r w:rsidRPr="00BF680A">
        <w:rPr>
          <w:noProof/>
          <w:sz w:val="28"/>
          <w:szCs w:val="28"/>
        </w:rPr>
        <w:t>Одним из отдельных пунктов в стратегии по развитию АПК выделяется реализация цифровой трансформации. Для этого создается единая и общая платформы по предоставлению государственных услуг, контролю движения зерна и продуктов, отслеживанию их переработки, в которой задействованы и предприятия города Оренбурга.</w:t>
      </w:r>
    </w:p>
    <w:p w:rsidR="00C95FFA" w:rsidRDefault="00C95FFA" w:rsidP="00C95FFA">
      <w:pPr>
        <w:pStyle w:val="a9"/>
        <w:ind w:firstLine="708"/>
        <w:jc w:val="both"/>
        <w:rPr>
          <w:noProof/>
          <w:color w:val="000000"/>
          <w:sz w:val="28"/>
          <w:szCs w:val="28"/>
        </w:rPr>
      </w:pPr>
      <w:r w:rsidRPr="00BF680A">
        <w:rPr>
          <w:color w:val="202122"/>
          <w:sz w:val="28"/>
          <w:szCs w:val="28"/>
        </w:rPr>
        <w:t>Программы ФГИС «Зерно», ФГИС «Земля», ФГИС «Сатурн»,</w:t>
      </w:r>
      <w:r w:rsidRPr="00BF680A">
        <w:rPr>
          <w:rFonts w:ascii="Arial" w:hAnsi="Arial" w:cs="Arial"/>
          <w:color w:val="202122"/>
          <w:sz w:val="28"/>
          <w:szCs w:val="28"/>
        </w:rPr>
        <w:t xml:space="preserve"> </w:t>
      </w:r>
      <w:r w:rsidRPr="00BF680A">
        <w:rPr>
          <w:noProof/>
          <w:sz w:val="28"/>
          <w:szCs w:val="28"/>
        </w:rPr>
        <w:t>ФГИС «Семеноводство» (начнет работу с 1 сентября 2024 года), ФГИС «Меркурий» обеспечат  отрасл</w:t>
      </w:r>
      <w:r>
        <w:rPr>
          <w:noProof/>
          <w:sz w:val="28"/>
          <w:szCs w:val="28"/>
        </w:rPr>
        <w:t>и</w:t>
      </w:r>
      <w:r w:rsidRPr="00BF680A">
        <w:rPr>
          <w:noProof/>
          <w:sz w:val="28"/>
          <w:szCs w:val="28"/>
        </w:rPr>
        <w:t xml:space="preserve"> актуальными данными. </w:t>
      </w:r>
      <w:r w:rsidRPr="00EB7D2D">
        <w:rPr>
          <w:noProof/>
          <w:sz w:val="28"/>
          <w:szCs w:val="28"/>
        </w:rPr>
        <w:t xml:space="preserve">Проведение Агроскаутинга в </w:t>
      </w:r>
      <w:r w:rsidRPr="00EB7D2D">
        <w:rPr>
          <w:noProof/>
          <w:sz w:val="28"/>
          <w:szCs w:val="28"/>
        </w:rPr>
        <w:lastRenderedPageBreak/>
        <w:t xml:space="preserve">системе ЕФИС ЗСН (мобильное приложение АссистАгро). Проведен в 12 хозяйствах, обследовано </w:t>
      </w:r>
      <w:r>
        <w:rPr>
          <w:noProof/>
          <w:sz w:val="28"/>
          <w:szCs w:val="28"/>
        </w:rPr>
        <w:t>53</w:t>
      </w:r>
      <w:r w:rsidRPr="00EB7D2D">
        <w:rPr>
          <w:noProof/>
          <w:sz w:val="28"/>
          <w:szCs w:val="28"/>
        </w:rPr>
        <w:t xml:space="preserve"> пол</w:t>
      </w:r>
      <w:r>
        <w:rPr>
          <w:noProof/>
          <w:sz w:val="28"/>
          <w:szCs w:val="28"/>
        </w:rPr>
        <w:t>я.</w:t>
      </w:r>
    </w:p>
    <w:p w:rsidR="00012D25" w:rsidRDefault="00012D25" w:rsidP="00012D25">
      <w:pPr>
        <w:ind w:firstLine="708"/>
        <w:jc w:val="both"/>
        <w:rPr>
          <w:sz w:val="28"/>
          <w:szCs w:val="28"/>
        </w:rPr>
      </w:pPr>
    </w:p>
    <w:p w:rsidR="00012D25" w:rsidRPr="00636850" w:rsidRDefault="00012D25" w:rsidP="00012D25">
      <w:pPr>
        <w:ind w:firstLine="708"/>
        <w:jc w:val="both"/>
        <w:rPr>
          <w:sz w:val="28"/>
          <w:szCs w:val="28"/>
        </w:rPr>
      </w:pPr>
    </w:p>
    <w:p w:rsidR="002C4E3D" w:rsidRPr="001450F6" w:rsidRDefault="002C4E3D" w:rsidP="008C40D1">
      <w:pPr>
        <w:pStyle w:val="a9"/>
        <w:jc w:val="both"/>
        <w:rPr>
          <w:color w:val="000000"/>
          <w:sz w:val="28"/>
          <w:szCs w:val="28"/>
        </w:rPr>
      </w:pPr>
      <w:r w:rsidRPr="001450F6">
        <w:rPr>
          <w:color w:val="000000"/>
          <w:sz w:val="28"/>
          <w:szCs w:val="28"/>
        </w:rPr>
        <w:t xml:space="preserve">Начальник отдела                                                                 </w:t>
      </w:r>
      <w:r w:rsidR="00C976E2">
        <w:rPr>
          <w:color w:val="000000"/>
          <w:sz w:val="28"/>
          <w:szCs w:val="28"/>
        </w:rPr>
        <w:t xml:space="preserve"> </w:t>
      </w:r>
      <w:r w:rsidRPr="001450F6">
        <w:rPr>
          <w:color w:val="000000"/>
          <w:sz w:val="28"/>
          <w:szCs w:val="28"/>
        </w:rPr>
        <w:t xml:space="preserve">          А.В. Гадушкин</w:t>
      </w:r>
    </w:p>
    <w:sectPr w:rsidR="002C4E3D" w:rsidRPr="001450F6" w:rsidSect="002C0438">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B61"/>
    <w:rsid w:val="00012D25"/>
    <w:rsid w:val="00024131"/>
    <w:rsid w:val="0005507D"/>
    <w:rsid w:val="000640B5"/>
    <w:rsid w:val="000740B4"/>
    <w:rsid w:val="00075B64"/>
    <w:rsid w:val="00083492"/>
    <w:rsid w:val="00097EA9"/>
    <w:rsid w:val="000C1145"/>
    <w:rsid w:val="000C4670"/>
    <w:rsid w:val="0011006B"/>
    <w:rsid w:val="00115FB0"/>
    <w:rsid w:val="001450F6"/>
    <w:rsid w:val="0015793E"/>
    <w:rsid w:val="00165F80"/>
    <w:rsid w:val="001833C3"/>
    <w:rsid w:val="001A0386"/>
    <w:rsid w:val="001D429B"/>
    <w:rsid w:val="001D6333"/>
    <w:rsid w:val="00255440"/>
    <w:rsid w:val="00264EBF"/>
    <w:rsid w:val="002C0438"/>
    <w:rsid w:val="002C4E3D"/>
    <w:rsid w:val="002C63C0"/>
    <w:rsid w:val="002D0075"/>
    <w:rsid w:val="002E581D"/>
    <w:rsid w:val="002F4AB0"/>
    <w:rsid w:val="002F7E16"/>
    <w:rsid w:val="003125D9"/>
    <w:rsid w:val="003605E8"/>
    <w:rsid w:val="00363C0D"/>
    <w:rsid w:val="00363C55"/>
    <w:rsid w:val="00367E57"/>
    <w:rsid w:val="003766E3"/>
    <w:rsid w:val="003917A3"/>
    <w:rsid w:val="00401218"/>
    <w:rsid w:val="00413A04"/>
    <w:rsid w:val="004241E3"/>
    <w:rsid w:val="00427A3C"/>
    <w:rsid w:val="0043526D"/>
    <w:rsid w:val="004A6FB5"/>
    <w:rsid w:val="004B4428"/>
    <w:rsid w:val="004E32C5"/>
    <w:rsid w:val="00500FB1"/>
    <w:rsid w:val="005011E6"/>
    <w:rsid w:val="005073C5"/>
    <w:rsid w:val="005074DC"/>
    <w:rsid w:val="005159BF"/>
    <w:rsid w:val="00534EEB"/>
    <w:rsid w:val="005356AE"/>
    <w:rsid w:val="005460AB"/>
    <w:rsid w:val="00547BBF"/>
    <w:rsid w:val="00567E9B"/>
    <w:rsid w:val="00596DE2"/>
    <w:rsid w:val="005E0575"/>
    <w:rsid w:val="00626729"/>
    <w:rsid w:val="006302EB"/>
    <w:rsid w:val="00634C4E"/>
    <w:rsid w:val="00636850"/>
    <w:rsid w:val="006543D6"/>
    <w:rsid w:val="00661B44"/>
    <w:rsid w:val="00666993"/>
    <w:rsid w:val="006C3CE5"/>
    <w:rsid w:val="006E1938"/>
    <w:rsid w:val="006F0A3A"/>
    <w:rsid w:val="00713563"/>
    <w:rsid w:val="00727DC8"/>
    <w:rsid w:val="00751EB3"/>
    <w:rsid w:val="00783DFB"/>
    <w:rsid w:val="0078657D"/>
    <w:rsid w:val="00794190"/>
    <w:rsid w:val="007A6884"/>
    <w:rsid w:val="007C4225"/>
    <w:rsid w:val="007D5420"/>
    <w:rsid w:val="007E62F1"/>
    <w:rsid w:val="007F2D1D"/>
    <w:rsid w:val="0080663A"/>
    <w:rsid w:val="0081657F"/>
    <w:rsid w:val="00835399"/>
    <w:rsid w:val="00836E9B"/>
    <w:rsid w:val="0087016F"/>
    <w:rsid w:val="008740AE"/>
    <w:rsid w:val="00895D9C"/>
    <w:rsid w:val="008C40D1"/>
    <w:rsid w:val="008D4B73"/>
    <w:rsid w:val="008D69CF"/>
    <w:rsid w:val="008E2A57"/>
    <w:rsid w:val="008F0F75"/>
    <w:rsid w:val="00925F32"/>
    <w:rsid w:val="0094296C"/>
    <w:rsid w:val="00943CD0"/>
    <w:rsid w:val="0099668C"/>
    <w:rsid w:val="009C0C66"/>
    <w:rsid w:val="00A001A3"/>
    <w:rsid w:val="00A1648E"/>
    <w:rsid w:val="00A72C20"/>
    <w:rsid w:val="00AB00AB"/>
    <w:rsid w:val="00AF40A2"/>
    <w:rsid w:val="00B223BD"/>
    <w:rsid w:val="00B30897"/>
    <w:rsid w:val="00B41B94"/>
    <w:rsid w:val="00B44798"/>
    <w:rsid w:val="00B75A3F"/>
    <w:rsid w:val="00B84782"/>
    <w:rsid w:val="00B900B4"/>
    <w:rsid w:val="00BA7C43"/>
    <w:rsid w:val="00BC43DE"/>
    <w:rsid w:val="00BE188C"/>
    <w:rsid w:val="00BF569E"/>
    <w:rsid w:val="00C30BAE"/>
    <w:rsid w:val="00C32904"/>
    <w:rsid w:val="00C74ED6"/>
    <w:rsid w:val="00C774BD"/>
    <w:rsid w:val="00C904B9"/>
    <w:rsid w:val="00C95FFA"/>
    <w:rsid w:val="00C976E2"/>
    <w:rsid w:val="00CE7AC0"/>
    <w:rsid w:val="00D20BDC"/>
    <w:rsid w:val="00D64143"/>
    <w:rsid w:val="00D842A8"/>
    <w:rsid w:val="00DB5043"/>
    <w:rsid w:val="00DD637C"/>
    <w:rsid w:val="00DE7D52"/>
    <w:rsid w:val="00E04603"/>
    <w:rsid w:val="00E1764A"/>
    <w:rsid w:val="00E237CB"/>
    <w:rsid w:val="00E3594F"/>
    <w:rsid w:val="00E37948"/>
    <w:rsid w:val="00E42AE3"/>
    <w:rsid w:val="00E74C0D"/>
    <w:rsid w:val="00EA7B27"/>
    <w:rsid w:val="00EB3304"/>
    <w:rsid w:val="00EB78F9"/>
    <w:rsid w:val="00ED007C"/>
    <w:rsid w:val="00ED212E"/>
    <w:rsid w:val="00EE6A4D"/>
    <w:rsid w:val="00F0480B"/>
    <w:rsid w:val="00F0686B"/>
    <w:rsid w:val="00F1136A"/>
    <w:rsid w:val="00F42144"/>
    <w:rsid w:val="00F506C5"/>
    <w:rsid w:val="00F70E52"/>
    <w:rsid w:val="00F77CFD"/>
    <w:rsid w:val="00F82E44"/>
    <w:rsid w:val="00FB1D05"/>
    <w:rsid w:val="00FC7B3F"/>
    <w:rsid w:val="00FE6B61"/>
    <w:rsid w:val="00FF7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B6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E6B61"/>
    <w:pPr>
      <w:ind w:right="141"/>
    </w:pPr>
    <w:rPr>
      <w:sz w:val="28"/>
      <w:effect w:val="sparkle"/>
      <w:lang w:val="en-US"/>
    </w:rPr>
  </w:style>
  <w:style w:type="character" w:customStyle="1" w:styleId="a4">
    <w:name w:val="Основной текст Знак"/>
    <w:basedOn w:val="a0"/>
    <w:link w:val="a3"/>
    <w:rsid w:val="00FE6B61"/>
    <w:rPr>
      <w:rFonts w:ascii="Times New Roman" w:eastAsia="Times New Roman" w:hAnsi="Times New Roman" w:cs="Times New Roman"/>
      <w:sz w:val="28"/>
      <w:szCs w:val="20"/>
      <w:effect w:val="sparkle"/>
      <w:lang w:val="en-US" w:eastAsia="ru-RU"/>
    </w:rPr>
  </w:style>
  <w:style w:type="table" w:styleId="a5">
    <w:name w:val="Table Grid"/>
    <w:basedOn w:val="a1"/>
    <w:rsid w:val="00FE6B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E6B61"/>
    <w:rPr>
      <w:rFonts w:ascii="Tahoma" w:hAnsi="Tahoma" w:cs="Tahoma"/>
      <w:sz w:val="16"/>
      <w:szCs w:val="16"/>
    </w:rPr>
  </w:style>
  <w:style w:type="character" w:customStyle="1" w:styleId="a7">
    <w:name w:val="Текст выноски Знак"/>
    <w:basedOn w:val="a0"/>
    <w:link w:val="a6"/>
    <w:uiPriority w:val="99"/>
    <w:semiHidden/>
    <w:rsid w:val="00FE6B61"/>
    <w:rPr>
      <w:rFonts w:ascii="Tahoma" w:eastAsia="Times New Roman" w:hAnsi="Tahoma" w:cs="Tahoma"/>
      <w:sz w:val="16"/>
      <w:szCs w:val="16"/>
      <w:lang w:eastAsia="ru-RU"/>
    </w:rPr>
  </w:style>
  <w:style w:type="paragraph" w:customStyle="1" w:styleId="2">
    <w:name w:val="Знак2"/>
    <w:basedOn w:val="a"/>
    <w:rsid w:val="00FE6B61"/>
    <w:pPr>
      <w:spacing w:after="160" w:line="240" w:lineRule="exact"/>
    </w:pPr>
    <w:rPr>
      <w:rFonts w:ascii="Verdana" w:hAnsi="Verdana"/>
      <w:lang w:val="en-US" w:eastAsia="en-US"/>
    </w:rPr>
  </w:style>
  <w:style w:type="paragraph" w:styleId="a8">
    <w:name w:val="Normal (Web)"/>
    <w:basedOn w:val="a"/>
    <w:uiPriority w:val="99"/>
    <w:unhideWhenUsed/>
    <w:rsid w:val="008C40D1"/>
    <w:pPr>
      <w:spacing w:before="100" w:beforeAutospacing="1" w:after="100" w:afterAutospacing="1"/>
    </w:pPr>
    <w:rPr>
      <w:sz w:val="24"/>
      <w:szCs w:val="24"/>
    </w:rPr>
  </w:style>
  <w:style w:type="paragraph" w:styleId="a9">
    <w:name w:val="No Spacing"/>
    <w:uiPriority w:val="1"/>
    <w:qFormat/>
    <w:rsid w:val="008C40D1"/>
    <w:pPr>
      <w:spacing w:after="0" w:line="240" w:lineRule="auto"/>
    </w:pPr>
    <w:rPr>
      <w:rFonts w:ascii="Times New Roman" w:eastAsia="Times New Roman" w:hAnsi="Times New Roman" w:cs="Times New Roman"/>
      <w:sz w:val="24"/>
      <w:szCs w:val="24"/>
      <w:lang w:eastAsia="ru-RU"/>
    </w:rPr>
  </w:style>
  <w:style w:type="character" w:customStyle="1" w:styleId="0pt">
    <w:name w:val="Основной текст + Интервал 0 pt"/>
    <w:rsid w:val="008740AE"/>
    <w:rPr>
      <w:color w:val="000000"/>
      <w:spacing w:val="6"/>
      <w:w w:val="100"/>
      <w:position w:val="0"/>
      <w:sz w:val="25"/>
      <w:szCs w:val="25"/>
      <w:lang w:val="ru-RU" w:bidi="ar-SA"/>
    </w:rPr>
  </w:style>
  <w:style w:type="character" w:customStyle="1" w:styleId="apple-converted-space">
    <w:name w:val="apple-converted-space"/>
    <w:basedOn w:val="a0"/>
    <w:rsid w:val="00C95F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B6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E6B61"/>
    <w:pPr>
      <w:ind w:right="141"/>
    </w:pPr>
    <w:rPr>
      <w:sz w:val="28"/>
      <w:effect w:val="sparkle"/>
      <w:lang w:val="en-US"/>
    </w:rPr>
  </w:style>
  <w:style w:type="character" w:customStyle="1" w:styleId="a4">
    <w:name w:val="Основной текст Знак"/>
    <w:basedOn w:val="a0"/>
    <w:link w:val="a3"/>
    <w:rsid w:val="00FE6B61"/>
    <w:rPr>
      <w:rFonts w:ascii="Times New Roman" w:eastAsia="Times New Roman" w:hAnsi="Times New Roman" w:cs="Times New Roman"/>
      <w:sz w:val="28"/>
      <w:szCs w:val="20"/>
      <w:effect w:val="sparkle"/>
      <w:lang w:val="en-US" w:eastAsia="ru-RU"/>
    </w:rPr>
  </w:style>
  <w:style w:type="table" w:styleId="a5">
    <w:name w:val="Table Grid"/>
    <w:basedOn w:val="a1"/>
    <w:rsid w:val="00FE6B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E6B61"/>
    <w:rPr>
      <w:rFonts w:ascii="Tahoma" w:hAnsi="Tahoma" w:cs="Tahoma"/>
      <w:sz w:val="16"/>
      <w:szCs w:val="16"/>
    </w:rPr>
  </w:style>
  <w:style w:type="character" w:customStyle="1" w:styleId="a7">
    <w:name w:val="Текст выноски Знак"/>
    <w:basedOn w:val="a0"/>
    <w:link w:val="a6"/>
    <w:uiPriority w:val="99"/>
    <w:semiHidden/>
    <w:rsid w:val="00FE6B61"/>
    <w:rPr>
      <w:rFonts w:ascii="Tahoma" w:eastAsia="Times New Roman" w:hAnsi="Tahoma" w:cs="Tahoma"/>
      <w:sz w:val="16"/>
      <w:szCs w:val="16"/>
      <w:lang w:eastAsia="ru-RU"/>
    </w:rPr>
  </w:style>
  <w:style w:type="paragraph" w:customStyle="1" w:styleId="2">
    <w:name w:val="Знак2"/>
    <w:basedOn w:val="a"/>
    <w:rsid w:val="00FE6B61"/>
    <w:pPr>
      <w:spacing w:after="160" w:line="240" w:lineRule="exact"/>
    </w:pPr>
    <w:rPr>
      <w:rFonts w:ascii="Verdana" w:hAnsi="Verdana"/>
      <w:lang w:val="en-US" w:eastAsia="en-US"/>
    </w:rPr>
  </w:style>
  <w:style w:type="paragraph" w:styleId="a8">
    <w:name w:val="Normal (Web)"/>
    <w:basedOn w:val="a"/>
    <w:uiPriority w:val="99"/>
    <w:unhideWhenUsed/>
    <w:rsid w:val="008C40D1"/>
    <w:pPr>
      <w:spacing w:before="100" w:beforeAutospacing="1" w:after="100" w:afterAutospacing="1"/>
    </w:pPr>
    <w:rPr>
      <w:sz w:val="24"/>
      <w:szCs w:val="24"/>
    </w:rPr>
  </w:style>
  <w:style w:type="paragraph" w:styleId="a9">
    <w:name w:val="No Spacing"/>
    <w:uiPriority w:val="1"/>
    <w:qFormat/>
    <w:rsid w:val="008C40D1"/>
    <w:pPr>
      <w:spacing w:after="0" w:line="240" w:lineRule="auto"/>
    </w:pPr>
    <w:rPr>
      <w:rFonts w:ascii="Times New Roman" w:eastAsia="Times New Roman" w:hAnsi="Times New Roman" w:cs="Times New Roman"/>
      <w:sz w:val="24"/>
      <w:szCs w:val="24"/>
      <w:lang w:eastAsia="ru-RU"/>
    </w:rPr>
  </w:style>
  <w:style w:type="character" w:customStyle="1" w:styleId="0pt">
    <w:name w:val="Основной текст + Интервал 0 pt"/>
    <w:rsid w:val="008740AE"/>
    <w:rPr>
      <w:color w:val="000000"/>
      <w:spacing w:val="6"/>
      <w:w w:val="100"/>
      <w:position w:val="0"/>
      <w:sz w:val="25"/>
      <w:szCs w:val="25"/>
      <w:lang w:val="ru-RU" w:bidi="ar-SA"/>
    </w:rPr>
  </w:style>
  <w:style w:type="character" w:customStyle="1" w:styleId="apple-converted-space">
    <w:name w:val="apple-converted-space"/>
    <w:basedOn w:val="a0"/>
    <w:rsid w:val="00C95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623C1-DA0C-4398-8CB7-1BD0879B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3</Pages>
  <Words>851</Words>
  <Characters>4852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Админ.сел.хоз.г.Оренбург</Company>
  <LinksUpToDate>false</LinksUpToDate>
  <CharactersWithSpaces>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Трифонова Ирина Петровна</dc:creator>
  <cp:lastModifiedBy>Трифонова Ирина Петровна</cp:lastModifiedBy>
  <cp:revision>13</cp:revision>
  <cp:lastPrinted>2025-01-15T05:53:00Z</cp:lastPrinted>
  <dcterms:created xsi:type="dcterms:W3CDTF">2024-01-29T11:25:00Z</dcterms:created>
  <dcterms:modified xsi:type="dcterms:W3CDTF">2025-01-30T05:02:00Z</dcterms:modified>
</cp:coreProperties>
</file>