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53" w:rsidRDefault="000E7753">
      <w:pPr>
        <w:pStyle w:val="ConsPlusNormal"/>
        <w:jc w:val="both"/>
        <w:outlineLvl w:val="0"/>
      </w:pPr>
      <w:bookmarkStart w:id="0" w:name="_GoBack"/>
      <w:bookmarkEnd w:id="0"/>
    </w:p>
    <w:p w:rsidR="000E7753" w:rsidRDefault="000E7753">
      <w:pPr>
        <w:pStyle w:val="ConsPlusTitle"/>
        <w:jc w:val="center"/>
        <w:outlineLvl w:val="0"/>
      </w:pPr>
      <w:r>
        <w:t>МИНИСТЕРСТВО АРХИТЕКТУРЫ</w:t>
      </w:r>
    </w:p>
    <w:p w:rsidR="000E7753" w:rsidRDefault="000E7753">
      <w:pPr>
        <w:pStyle w:val="ConsPlusTitle"/>
        <w:jc w:val="center"/>
      </w:pPr>
      <w:r>
        <w:t>И ПРОСТРАНСТВЕННО-ГРАДОСТРОИТЕЛЬНОГО РАЗВИТИЯ</w:t>
      </w:r>
    </w:p>
    <w:p w:rsidR="000E7753" w:rsidRDefault="000E7753">
      <w:pPr>
        <w:pStyle w:val="ConsPlusTitle"/>
        <w:jc w:val="center"/>
      </w:pPr>
      <w:r>
        <w:t>ОРЕНБУРГСКОЙ ОБЛАСТИ</w:t>
      </w:r>
    </w:p>
    <w:p w:rsidR="000E7753" w:rsidRDefault="000E7753">
      <w:pPr>
        <w:pStyle w:val="ConsPlusTitle"/>
        <w:jc w:val="both"/>
      </w:pPr>
    </w:p>
    <w:p w:rsidR="000E7753" w:rsidRDefault="000E7753">
      <w:pPr>
        <w:pStyle w:val="ConsPlusTitle"/>
        <w:jc w:val="center"/>
      </w:pPr>
      <w:r>
        <w:t>ПРИКАЗ</w:t>
      </w:r>
    </w:p>
    <w:p w:rsidR="000E7753" w:rsidRDefault="000E7753">
      <w:pPr>
        <w:pStyle w:val="ConsPlusTitle"/>
        <w:jc w:val="center"/>
      </w:pPr>
      <w:r>
        <w:t>от 12 мая 2021 г. N 36/38-од</w:t>
      </w:r>
    </w:p>
    <w:p w:rsidR="000E7753" w:rsidRDefault="000E7753">
      <w:pPr>
        <w:pStyle w:val="ConsPlusTitle"/>
        <w:jc w:val="both"/>
      </w:pPr>
    </w:p>
    <w:p w:rsidR="000E7753" w:rsidRDefault="000E7753">
      <w:pPr>
        <w:pStyle w:val="ConsPlusTitle"/>
        <w:jc w:val="center"/>
      </w:pPr>
      <w:r>
        <w:t>О создании комиссии по подготовке проекта</w:t>
      </w:r>
    </w:p>
    <w:p w:rsidR="000E7753" w:rsidRDefault="000E7753">
      <w:pPr>
        <w:pStyle w:val="ConsPlusTitle"/>
        <w:jc w:val="center"/>
      </w:pPr>
      <w:r>
        <w:t>правил землепользования и застройки</w:t>
      </w: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статьями 31</w:t>
        </w:r>
      </w:hyperlink>
      <w:r>
        <w:t xml:space="preserve">, </w:t>
      </w:r>
      <w:hyperlink r:id="rId6">
        <w:r>
          <w:rPr>
            <w:color w:val="0000FF"/>
          </w:rPr>
          <w:t>32</w:t>
        </w:r>
      </w:hyperlink>
      <w:r>
        <w:t xml:space="preserve">, </w:t>
      </w:r>
      <w:hyperlink r:id="rId7">
        <w:r>
          <w:rPr>
            <w:color w:val="0000FF"/>
          </w:rPr>
          <w:t>33</w:t>
        </w:r>
      </w:hyperlink>
      <w:r>
        <w:t xml:space="preserve"> Градостроительного кодекса Российской Федерации, в целях реализации положений </w:t>
      </w:r>
      <w:hyperlink r:id="rId8">
        <w:r>
          <w:rPr>
            <w:color w:val="0000FF"/>
          </w:rPr>
          <w:t>Закона</w:t>
        </w:r>
      </w:hyperlink>
      <w:r>
        <w:t xml:space="preserve"> Оренбургской области от 24 декабря 2020 года N 2564/720-VI-ОЗ "О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области", </w:t>
      </w:r>
      <w:hyperlink r:id="rId9">
        <w:r>
          <w:rPr>
            <w:color w:val="0000FF"/>
          </w:rPr>
          <w:t>Закона</w:t>
        </w:r>
      </w:hyperlink>
      <w:r>
        <w:t xml:space="preserve"> Оренбургской области от 16 марта 2007 года N 1037</w:t>
      </w:r>
      <w:proofErr w:type="gramEnd"/>
      <w:r>
        <w:t>/</w:t>
      </w:r>
      <w:proofErr w:type="gramStart"/>
      <w:r>
        <w:t xml:space="preserve">233-IV-ОЗ "О градостроительной деятельности на территории Оренбургской области",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29.03.2021 N 200-пп "Об утверждении положения о реализации органами исполнительной власти Оренбургской области отдельных полномочий в области градостроительной деятельности, перераспределенных Законом Оренбургской области "О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исполнительной власти Оренбургской области"</w:t>
      </w:r>
      <w:proofErr w:type="gramEnd"/>
    </w:p>
    <w:p w:rsidR="000E7753" w:rsidRDefault="000E7753">
      <w:pPr>
        <w:pStyle w:val="ConsPlusNormal"/>
        <w:spacing w:before="220"/>
        <w:ind w:firstLine="540"/>
        <w:jc w:val="both"/>
      </w:pPr>
      <w:r>
        <w:t>ПРИКАЗЫВАЮ:</w:t>
      </w: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ind w:firstLine="540"/>
        <w:jc w:val="both"/>
      </w:pPr>
      <w:r>
        <w:t xml:space="preserve">1. Создать комиссию по подготовке проекта правил землепользования и застройки и утвердить в </w:t>
      </w:r>
      <w:hyperlink w:anchor="P42">
        <w:r>
          <w:rPr>
            <w:color w:val="0000FF"/>
          </w:rPr>
          <w:t>составе</w:t>
        </w:r>
      </w:hyperlink>
      <w:r>
        <w:t xml:space="preserve"> согласно приложению N 1 к настоящему приказу.</w:t>
      </w: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ind w:firstLine="540"/>
        <w:jc w:val="both"/>
      </w:pPr>
      <w:r>
        <w:t xml:space="preserve">2. Утвердить </w:t>
      </w:r>
      <w:hyperlink w:anchor="P148">
        <w:r>
          <w:rPr>
            <w:color w:val="0000FF"/>
          </w:rPr>
          <w:t>положение</w:t>
        </w:r>
      </w:hyperlink>
      <w:r>
        <w:t xml:space="preserve"> о порядке деятельности комиссии по подготовке проекта правил землепользования и застройки согласно приложению N 2 к настоящему приказу.</w:t>
      </w: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ind w:firstLine="540"/>
        <w:jc w:val="both"/>
      </w:pPr>
      <w:r>
        <w:t>4. Приказ вступает в силу после официального опубликования.</w:t>
      </w: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jc w:val="right"/>
      </w:pPr>
      <w:r>
        <w:t>Министр</w:t>
      </w:r>
    </w:p>
    <w:p w:rsidR="000E7753" w:rsidRDefault="000E7753">
      <w:pPr>
        <w:pStyle w:val="ConsPlusNormal"/>
        <w:jc w:val="right"/>
      </w:pPr>
      <w:r>
        <w:t>архитектуры</w:t>
      </w:r>
    </w:p>
    <w:p w:rsidR="000E7753" w:rsidRDefault="000E7753">
      <w:pPr>
        <w:pStyle w:val="ConsPlusNormal"/>
        <w:jc w:val="right"/>
      </w:pPr>
      <w:r>
        <w:t>и пространственно-градостроительного</w:t>
      </w:r>
    </w:p>
    <w:p w:rsidR="000E7753" w:rsidRDefault="000E7753">
      <w:pPr>
        <w:pStyle w:val="ConsPlusNormal"/>
        <w:jc w:val="right"/>
      </w:pPr>
      <w:r>
        <w:t>развития</w:t>
      </w:r>
    </w:p>
    <w:p w:rsidR="000E7753" w:rsidRDefault="000E7753">
      <w:pPr>
        <w:pStyle w:val="ConsPlusNormal"/>
        <w:jc w:val="right"/>
      </w:pPr>
      <w:r>
        <w:t>Оренбургской области</w:t>
      </w:r>
    </w:p>
    <w:p w:rsidR="000E7753" w:rsidRDefault="000E7753">
      <w:pPr>
        <w:pStyle w:val="ConsPlusNormal"/>
        <w:jc w:val="right"/>
      </w:pPr>
      <w:r>
        <w:t>Н.Н.ИБРАГИМОВА</w:t>
      </w: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jc w:val="right"/>
        <w:outlineLvl w:val="0"/>
      </w:pPr>
      <w:r>
        <w:t>Приложение N 1</w:t>
      </w:r>
    </w:p>
    <w:p w:rsidR="000E7753" w:rsidRDefault="000E7753">
      <w:pPr>
        <w:pStyle w:val="ConsPlusNormal"/>
        <w:jc w:val="right"/>
      </w:pPr>
      <w:r>
        <w:t>к приказу</w:t>
      </w:r>
    </w:p>
    <w:p w:rsidR="000E7753" w:rsidRDefault="000E7753">
      <w:pPr>
        <w:pStyle w:val="ConsPlusNormal"/>
        <w:jc w:val="right"/>
      </w:pPr>
      <w:r>
        <w:t>министерства</w:t>
      </w:r>
    </w:p>
    <w:p w:rsidR="000E7753" w:rsidRDefault="000E7753">
      <w:pPr>
        <w:pStyle w:val="ConsPlusNormal"/>
        <w:jc w:val="right"/>
      </w:pPr>
      <w:r>
        <w:t>архитектуры</w:t>
      </w:r>
    </w:p>
    <w:p w:rsidR="000E7753" w:rsidRDefault="000E7753">
      <w:pPr>
        <w:pStyle w:val="ConsPlusNormal"/>
        <w:jc w:val="right"/>
      </w:pPr>
      <w:r>
        <w:t>и пространственно-градостроительного</w:t>
      </w:r>
    </w:p>
    <w:p w:rsidR="000E7753" w:rsidRDefault="000E7753">
      <w:pPr>
        <w:pStyle w:val="ConsPlusNormal"/>
        <w:jc w:val="right"/>
      </w:pPr>
      <w:r>
        <w:t>развития</w:t>
      </w:r>
    </w:p>
    <w:p w:rsidR="000E7753" w:rsidRDefault="000E7753">
      <w:pPr>
        <w:pStyle w:val="ConsPlusNormal"/>
        <w:jc w:val="right"/>
      </w:pPr>
      <w:r>
        <w:lastRenderedPageBreak/>
        <w:t>Оренбургской области</w:t>
      </w:r>
    </w:p>
    <w:p w:rsidR="000E7753" w:rsidRDefault="000E7753">
      <w:pPr>
        <w:pStyle w:val="ConsPlusNormal"/>
        <w:jc w:val="right"/>
      </w:pPr>
      <w:r>
        <w:t>от 12 мая 2021 г. N 36/38-од</w:t>
      </w: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Title"/>
        <w:jc w:val="center"/>
      </w:pPr>
      <w:bookmarkStart w:id="1" w:name="P42"/>
      <w:bookmarkEnd w:id="1"/>
      <w:r>
        <w:t>Состав</w:t>
      </w:r>
    </w:p>
    <w:p w:rsidR="000E7753" w:rsidRDefault="000E7753">
      <w:pPr>
        <w:pStyle w:val="ConsPlusTitle"/>
        <w:jc w:val="center"/>
      </w:pPr>
      <w:r>
        <w:t>комиссии по подготовке проекта правил</w:t>
      </w:r>
    </w:p>
    <w:p w:rsidR="000E7753" w:rsidRDefault="000E7753">
      <w:pPr>
        <w:pStyle w:val="ConsPlusTitle"/>
        <w:jc w:val="center"/>
      </w:pPr>
      <w:r>
        <w:t>землепользования и застройки</w:t>
      </w:r>
    </w:p>
    <w:p w:rsidR="000E7753" w:rsidRDefault="000E775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97"/>
        <w:gridCol w:w="5499"/>
      </w:tblGrid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proofErr w:type="spellStart"/>
            <w:r>
              <w:t>Тимошинова</w:t>
            </w:r>
            <w:proofErr w:type="spellEnd"/>
          </w:p>
          <w:p w:rsidR="000E7753" w:rsidRDefault="000E7753">
            <w:pPr>
              <w:pStyle w:val="ConsPlusNormal"/>
            </w:pPr>
            <w:r>
              <w:t>Татьяна Петровна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 xml:space="preserve">председатель комиссии, заместитель министра - начальник </w:t>
            </w:r>
            <w:proofErr w:type="gramStart"/>
            <w:r>
              <w:t>управления подготовки градостроительной документации министерства архитектуры</w:t>
            </w:r>
            <w:proofErr w:type="gramEnd"/>
            <w:r>
              <w:t xml:space="preserve"> и пространственно-градостроительного развития Оренбургской области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proofErr w:type="spellStart"/>
            <w:r>
              <w:t>Стручкова</w:t>
            </w:r>
            <w:proofErr w:type="spellEnd"/>
          </w:p>
          <w:p w:rsidR="000E7753" w:rsidRDefault="000E7753">
            <w:pPr>
              <w:pStyle w:val="ConsPlusNormal"/>
            </w:pPr>
            <w:r>
              <w:t>Мария Владиславовна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>заместитель председателя комиссии, заместитель министра архитектуры и пространственно-градостроительного развития Оренбургской области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r>
              <w:t>Барченков</w:t>
            </w:r>
          </w:p>
          <w:p w:rsidR="000E7753" w:rsidRDefault="000E7753">
            <w:pPr>
              <w:pStyle w:val="ConsPlusNormal"/>
            </w:pPr>
            <w:r>
              <w:t>Николай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 xml:space="preserve">секретарь комиссии, ведущий специалист </w:t>
            </w:r>
            <w:proofErr w:type="gramStart"/>
            <w:r>
              <w:t>управления подготовки градостроительной документации министерства архитектуры</w:t>
            </w:r>
            <w:proofErr w:type="gramEnd"/>
            <w:r>
              <w:t xml:space="preserve"> и пространственно-градостроительного развития Оренбургской области;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r>
              <w:t>Афанасьев</w:t>
            </w:r>
          </w:p>
          <w:p w:rsidR="000E7753" w:rsidRDefault="000E7753">
            <w:pPr>
              <w:pStyle w:val="ConsPlusNormal"/>
            </w:pPr>
            <w:r>
              <w:t>Олег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>заместитель директора по коммерции и развитию филиала "Оренбургский" ПАО "Т-Плюс" (по согласованию)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proofErr w:type="spellStart"/>
            <w:r>
              <w:t>Березнева</w:t>
            </w:r>
            <w:proofErr w:type="spellEnd"/>
          </w:p>
          <w:p w:rsidR="000E7753" w:rsidRDefault="000E7753">
            <w:pPr>
              <w:pStyle w:val="ConsPlusNormal"/>
            </w:pPr>
            <w:r>
              <w:t>Ольга Петровна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>председатель Оренбургского городского Совета (по согласованию)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proofErr w:type="spellStart"/>
            <w:r>
              <w:t>Гайнулин</w:t>
            </w:r>
            <w:proofErr w:type="spellEnd"/>
          </w:p>
          <w:p w:rsidR="000E7753" w:rsidRDefault="000E7753">
            <w:pPr>
              <w:pStyle w:val="ConsPlusNormal"/>
            </w:pPr>
            <w:r>
              <w:t xml:space="preserve">Назар </w:t>
            </w:r>
            <w:proofErr w:type="spellStart"/>
            <w:r>
              <w:t>Радикович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>председатель правления Оренбургского регионального отделения общероссийской творческой профессиональной общественной организации "Союз архитекторов России" (по согласованию)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r>
              <w:t>Грошев</w:t>
            </w:r>
          </w:p>
          <w:p w:rsidR="000E7753" w:rsidRDefault="000E7753">
            <w:pPr>
              <w:pStyle w:val="ConsPlusNormal"/>
            </w:pPr>
            <w:r>
              <w:t>Игорь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>главный специалист отдела особо охраняемых природных территорий и сохранения биоразнообразия управления государственного экологического надзора и экологической экспертизы министерства природных ресурсов, экологии и имущественных отношений Оренбургской области (по согласованию)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proofErr w:type="spellStart"/>
            <w:r>
              <w:t>Иконописцева</w:t>
            </w:r>
            <w:proofErr w:type="spellEnd"/>
          </w:p>
          <w:p w:rsidR="000E7753" w:rsidRDefault="000E7753">
            <w:pPr>
              <w:pStyle w:val="ConsPlusNormal"/>
            </w:pPr>
            <w:r>
              <w:t>Ольга Георгиевна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>заместитель начальника управления по градостроительству управления градостроительства и архитектуры департамента градостроительства и земельных отношений администрации города Оренбурга (по согласованию)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r>
              <w:t>Киселев</w:t>
            </w:r>
          </w:p>
          <w:p w:rsidR="000E7753" w:rsidRDefault="000E7753">
            <w:pPr>
              <w:pStyle w:val="ConsPlusNormal"/>
            </w:pPr>
            <w:r>
              <w:t>Иван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>начальник технического отдел</w:t>
            </w:r>
            <w:proofErr w:type="gramStart"/>
            <w:r>
              <w:t>а ООО</w:t>
            </w:r>
            <w:proofErr w:type="gramEnd"/>
            <w:r>
              <w:t xml:space="preserve"> "Оренбург Водоканал" (по согласованию)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r>
              <w:t>Кузьмин</w:t>
            </w:r>
          </w:p>
          <w:p w:rsidR="000E7753" w:rsidRDefault="000E7753">
            <w:pPr>
              <w:pStyle w:val="ConsPlusNormal"/>
            </w:pPr>
            <w:r>
              <w:t>Алексей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>депутат Оренбургского городского Совета (по согласованию)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r>
              <w:t>Кузьминых</w:t>
            </w:r>
          </w:p>
          <w:p w:rsidR="000E7753" w:rsidRDefault="000E7753">
            <w:pPr>
              <w:pStyle w:val="ConsPlusNormal"/>
            </w:pPr>
            <w:r>
              <w:lastRenderedPageBreak/>
              <w:t>Анна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 xml:space="preserve">начальник информационно-аналитического отдела </w:t>
            </w:r>
            <w:r>
              <w:lastRenderedPageBreak/>
              <w:t>министерства архитектуры и пространственно-градостроительного развития Оренбургской области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proofErr w:type="spellStart"/>
            <w:r>
              <w:lastRenderedPageBreak/>
              <w:t>Курманбаев</w:t>
            </w:r>
            <w:proofErr w:type="spellEnd"/>
          </w:p>
          <w:p w:rsidR="000E7753" w:rsidRDefault="000E7753">
            <w:pPr>
              <w:pStyle w:val="ConsPlusNormal"/>
            </w:pPr>
            <w:proofErr w:type="spellStart"/>
            <w:r>
              <w:t>Жанар</w:t>
            </w:r>
            <w:proofErr w:type="spellEnd"/>
            <w:r>
              <w:t xml:space="preserve"> </w:t>
            </w:r>
            <w:proofErr w:type="spellStart"/>
            <w:r>
              <w:t>Салиуахасович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>заместитель министра сельского хозяйства, торговли, пищевой и перерабатывающей промышленности Оренбургской области (по согласованию)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proofErr w:type="spellStart"/>
            <w:r>
              <w:t>Мищерякова</w:t>
            </w:r>
            <w:proofErr w:type="spellEnd"/>
          </w:p>
          <w:p w:rsidR="000E7753" w:rsidRDefault="000E7753">
            <w:pPr>
              <w:pStyle w:val="ConsPlusNormal"/>
            </w:pPr>
            <w:r>
              <w:t>Ольга Петровна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>первый заместитель министра строительства, жилищно-коммунального, дорожного хозяйства и транспорта Оренбургской области (по согласованию)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proofErr w:type="spellStart"/>
            <w:r>
              <w:t>Мрясова</w:t>
            </w:r>
            <w:proofErr w:type="spellEnd"/>
          </w:p>
          <w:p w:rsidR="000E7753" w:rsidRDefault="000E7753">
            <w:pPr>
              <w:pStyle w:val="ConsPlusNormal"/>
            </w:pPr>
            <w:r>
              <w:t>Наталья Юрьевна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>начальник управления разрешительной деятельности, территориального планирования и контроля министерства строительства, жилищно-коммунального, дорожного хозяйства и транспорта Оренбургской области (по согласованию)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proofErr w:type="spellStart"/>
            <w:r>
              <w:t>Паршаков</w:t>
            </w:r>
            <w:proofErr w:type="spellEnd"/>
          </w:p>
          <w:p w:rsidR="000E7753" w:rsidRDefault="000E7753">
            <w:pPr>
              <w:pStyle w:val="ConsPlusNormal"/>
            </w:pPr>
            <w:r>
              <w:t>Дмитрий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>начальник отдела геоинформационных систем и использования результатов космической деятельности министерства цифрового развития и связи Оренбургской области (по согласованию)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proofErr w:type="spellStart"/>
            <w:r>
              <w:t>Самотаева</w:t>
            </w:r>
            <w:proofErr w:type="spellEnd"/>
          </w:p>
          <w:p w:rsidR="000E7753" w:rsidRDefault="000E7753">
            <w:pPr>
              <w:pStyle w:val="ConsPlusNormal"/>
            </w:pPr>
            <w:r>
              <w:t>Евгения Валерьевна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 xml:space="preserve">консультант </w:t>
            </w:r>
            <w:proofErr w:type="gramStart"/>
            <w:r>
              <w:t>управления подготовки градостроительной документации министерства архитектуры</w:t>
            </w:r>
            <w:proofErr w:type="gramEnd"/>
            <w:r>
              <w:t xml:space="preserve"> и пространственно-градостроительного развития Оренбургской области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r>
              <w:t>Семин</w:t>
            </w:r>
          </w:p>
          <w:p w:rsidR="000E7753" w:rsidRDefault="000E7753">
            <w:pPr>
              <w:pStyle w:val="ConsPlusNormal"/>
            </w:pPr>
            <w:r>
              <w:t>Виталий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>заместитель главного инженера по оперативно технологическому управлению Оренбургского производственного объединения филиала ПАО "</w:t>
            </w:r>
            <w:proofErr w:type="spellStart"/>
            <w:r>
              <w:t>Россети</w:t>
            </w:r>
            <w:proofErr w:type="spellEnd"/>
            <w:r>
              <w:t xml:space="preserve"> Волга" - "</w:t>
            </w:r>
            <w:proofErr w:type="spellStart"/>
            <w:r>
              <w:t>Оренбургэнерго</w:t>
            </w:r>
            <w:proofErr w:type="spellEnd"/>
            <w:r>
              <w:t>"</w:t>
            </w:r>
          </w:p>
          <w:p w:rsidR="000E7753" w:rsidRDefault="000E7753">
            <w:pPr>
              <w:pStyle w:val="ConsPlusNormal"/>
              <w:jc w:val="both"/>
            </w:pPr>
            <w:r>
              <w:t>(по согласованию)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proofErr w:type="spellStart"/>
            <w:r>
              <w:t>Тухватуллин</w:t>
            </w:r>
            <w:proofErr w:type="spellEnd"/>
          </w:p>
          <w:p w:rsidR="000E7753" w:rsidRDefault="000E7753">
            <w:pPr>
              <w:pStyle w:val="ConsPlusNormal"/>
            </w:pPr>
            <w:r>
              <w:t>Дмитрий Рашидович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 xml:space="preserve">заместитель начальника - начальник </w:t>
            </w:r>
            <w:proofErr w:type="gramStart"/>
            <w:r>
              <w:t>отдела государственного надзора инспекции государственной охраны объектов культурного наследия Оренбургской области</w:t>
            </w:r>
            <w:proofErr w:type="gramEnd"/>
          </w:p>
          <w:p w:rsidR="000E7753" w:rsidRDefault="000E7753">
            <w:pPr>
              <w:pStyle w:val="ConsPlusNormal"/>
              <w:jc w:val="both"/>
            </w:pPr>
            <w:r>
              <w:t>(по согласованию)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proofErr w:type="spellStart"/>
            <w:r>
              <w:t>Хавилов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>депутат Законодательного Собрания Оренбургской области (по согласованию)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r>
              <w:t>Цветков</w:t>
            </w:r>
          </w:p>
          <w:p w:rsidR="000E7753" w:rsidRDefault="000E7753">
            <w:pPr>
              <w:pStyle w:val="ConsPlusNormal"/>
            </w:pPr>
            <w:r>
              <w:t>Дмитрий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>председатель комитета по управлению имуществом города Оренбурга (по согласованию)</w:t>
            </w:r>
          </w:p>
        </w:tc>
      </w:tr>
      <w:tr w:rsidR="000E775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</w:pPr>
            <w:proofErr w:type="spellStart"/>
            <w:r>
              <w:t>Чувашова</w:t>
            </w:r>
            <w:proofErr w:type="spellEnd"/>
          </w:p>
          <w:p w:rsidR="000E7753" w:rsidRDefault="000E7753">
            <w:pPr>
              <w:pStyle w:val="ConsPlusNormal"/>
            </w:pPr>
            <w:r>
              <w:t>Елена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E7753" w:rsidRDefault="000E7753">
            <w:pPr>
              <w:pStyle w:val="ConsPlusNormal"/>
              <w:jc w:val="both"/>
            </w:pPr>
            <w:r>
              <w:t>начальник отдела капитального строительства филиала АО "Газпром газораспределение Оренбург" (по согласованию)</w:t>
            </w:r>
          </w:p>
        </w:tc>
      </w:tr>
    </w:tbl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jc w:val="right"/>
        <w:outlineLvl w:val="0"/>
      </w:pPr>
      <w:r>
        <w:t>Приложение N 2</w:t>
      </w:r>
    </w:p>
    <w:p w:rsidR="000E7753" w:rsidRDefault="000E7753">
      <w:pPr>
        <w:pStyle w:val="ConsPlusNormal"/>
        <w:jc w:val="right"/>
      </w:pPr>
      <w:r>
        <w:t>к приказу</w:t>
      </w:r>
    </w:p>
    <w:p w:rsidR="000E7753" w:rsidRDefault="000E7753">
      <w:pPr>
        <w:pStyle w:val="ConsPlusNormal"/>
        <w:jc w:val="right"/>
      </w:pPr>
      <w:r>
        <w:lastRenderedPageBreak/>
        <w:t>министерства</w:t>
      </w:r>
    </w:p>
    <w:p w:rsidR="000E7753" w:rsidRDefault="000E7753">
      <w:pPr>
        <w:pStyle w:val="ConsPlusNormal"/>
        <w:jc w:val="right"/>
      </w:pPr>
      <w:r>
        <w:t>архитектуры</w:t>
      </w:r>
    </w:p>
    <w:p w:rsidR="000E7753" w:rsidRDefault="000E7753">
      <w:pPr>
        <w:pStyle w:val="ConsPlusNormal"/>
        <w:jc w:val="right"/>
      </w:pPr>
      <w:r>
        <w:t>и пространственно-градостроительного</w:t>
      </w:r>
    </w:p>
    <w:p w:rsidR="000E7753" w:rsidRDefault="000E7753">
      <w:pPr>
        <w:pStyle w:val="ConsPlusNormal"/>
        <w:jc w:val="right"/>
      </w:pPr>
      <w:r>
        <w:t>развития</w:t>
      </w:r>
    </w:p>
    <w:p w:rsidR="000E7753" w:rsidRDefault="000E7753">
      <w:pPr>
        <w:pStyle w:val="ConsPlusNormal"/>
        <w:jc w:val="right"/>
      </w:pPr>
      <w:r>
        <w:t>Оренбургской области</w:t>
      </w:r>
    </w:p>
    <w:p w:rsidR="000E7753" w:rsidRDefault="000E7753">
      <w:pPr>
        <w:pStyle w:val="ConsPlusNormal"/>
        <w:jc w:val="right"/>
      </w:pPr>
      <w:r>
        <w:t>от 12 мая 2021 г. N 36/38-од</w:t>
      </w: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Title"/>
        <w:jc w:val="center"/>
      </w:pPr>
      <w:bookmarkStart w:id="2" w:name="P148"/>
      <w:bookmarkEnd w:id="2"/>
      <w:r>
        <w:t>Положение</w:t>
      </w:r>
    </w:p>
    <w:p w:rsidR="000E7753" w:rsidRDefault="000E7753">
      <w:pPr>
        <w:pStyle w:val="ConsPlusTitle"/>
        <w:jc w:val="center"/>
      </w:pPr>
      <w:r>
        <w:t>о порядке деятельности комиссии по подготовке проекта</w:t>
      </w:r>
    </w:p>
    <w:p w:rsidR="000E7753" w:rsidRDefault="000E7753">
      <w:pPr>
        <w:pStyle w:val="ConsPlusTitle"/>
        <w:jc w:val="center"/>
      </w:pPr>
      <w:r>
        <w:t>правил землепользования и застройки</w:t>
      </w: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Title"/>
        <w:jc w:val="center"/>
        <w:outlineLvl w:val="1"/>
      </w:pPr>
      <w:r>
        <w:t>1. Общие положения</w:t>
      </w: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ind w:firstLine="540"/>
        <w:jc w:val="both"/>
      </w:pPr>
      <w:r>
        <w:t xml:space="preserve">1.1. Настоящий Порядок определяет процедуру </w:t>
      </w:r>
      <w:proofErr w:type="gramStart"/>
      <w:r>
        <w:t>формирования</w:t>
      </w:r>
      <w:proofErr w:type="gramEnd"/>
      <w:r>
        <w:t xml:space="preserve"> и деятельности комиссии по подготовке проекта правил землепользования и застройки (далее соответственно - Комиссия, Правила), проекта внесения изменений в Правила.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 xml:space="preserve">1.2. Комиссия является постоянно действующим коллегиальным органом при министерстве архитектуры и пространственно-градостроительного развития Оренбургской области (далее - министерство) и создается в целях реализации положений Градостроительного </w:t>
      </w:r>
      <w:hyperlink r:id="rId11">
        <w:r>
          <w:rPr>
            <w:color w:val="0000FF"/>
          </w:rPr>
          <w:t>кодекса</w:t>
        </w:r>
      </w:hyperlink>
      <w:r>
        <w:t xml:space="preserve"> Российской Федерации о разработке, внесении изменений в </w:t>
      </w:r>
      <w:hyperlink r:id="rId12">
        <w:r>
          <w:rPr>
            <w:color w:val="0000FF"/>
          </w:rPr>
          <w:t>правила</w:t>
        </w:r>
      </w:hyperlink>
      <w:r>
        <w:t xml:space="preserve"> землепользования и застройки муниципального образования город Оренбург Оренбургской области.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Комиссия осуществляет свою деятельность в соответствии с Градостроительным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5">
        <w:r>
          <w:rPr>
            <w:color w:val="0000FF"/>
          </w:rPr>
          <w:t>Законом</w:t>
        </w:r>
      </w:hyperlink>
      <w:r>
        <w:t xml:space="preserve"> Оренбургской области от 16.03.2007 N 1037/233-IV-ОЗ "О градостроительной деятельности на территории Оренбургской области", </w:t>
      </w:r>
      <w:hyperlink r:id="rId16">
        <w:r>
          <w:rPr>
            <w:color w:val="0000FF"/>
          </w:rPr>
          <w:t>Законом</w:t>
        </w:r>
      </w:hyperlink>
      <w:r>
        <w:t xml:space="preserve"> Оренбургской области от 24.12.2020 N 2564/720-VI-ОЗ "О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</w:t>
      </w:r>
      <w:proofErr w:type="gramEnd"/>
      <w:r>
        <w:t xml:space="preserve"> </w:t>
      </w:r>
      <w:proofErr w:type="gramStart"/>
      <w:r>
        <w:t xml:space="preserve">Оренбургской области",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29.03.2021 N 200-пп "Об утверждении положения о реализации органами исполнительной власти Оренбургской области отдельных полномочий в области градостроительной деятельности, перераспределенных Законом Оренбургской области "О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области".</w:t>
      </w:r>
      <w:proofErr w:type="gramEnd"/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Title"/>
        <w:jc w:val="center"/>
        <w:outlineLvl w:val="1"/>
      </w:pPr>
      <w:r>
        <w:t>2. Состав комиссии</w:t>
      </w: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ind w:firstLine="540"/>
        <w:jc w:val="both"/>
      </w:pPr>
      <w:r>
        <w:t>2.1. Комиссия создается и прекращает свою деятельность в соответствии с приказом министерства.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2.2. Комиссия состоит из председателя, заместителя председателя, секретаря и членов Комиссии.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Персональный состав комиссии утверждается приказом министерства.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2.3. В состав Комиссии входят представители органов исполнительной власти Оренбургской области, администрации города Оренбурга, депутаты Законодательного Собрания Оренбургской области, депутаты Оренбургского городского Совета, представители общественных объединений и некоммерческих организаций.</w:t>
      </w: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Title"/>
        <w:jc w:val="center"/>
        <w:outlineLvl w:val="1"/>
      </w:pPr>
      <w:r>
        <w:t>3. Функции комиссии</w:t>
      </w: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ind w:firstLine="540"/>
        <w:jc w:val="both"/>
      </w:pPr>
      <w:r>
        <w:lastRenderedPageBreak/>
        <w:t>3.1. К функциям комиссии относятся: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1) обеспечение подготовки проекта Правил;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2) рассмотрение предложений о внесении изменений в Правила, поступивших от заинтересованных лиц (далее - предложения);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3) подготовка заключения по поступившим предложениям с рекомендациями о внесении изменений в Правила или об отклонении такого предложения с указанием причин отклонения, направление указанного заключения в министерство для принятия решения о подготовке проекта внесения изменений в Правила или об отклонении такого предложения с указанием причин отклонения;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4) обеспечение подготовки проекта внесения изменений в Правила;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5) обеспечение направления проекта Правил, проекта внесения изменений в Правила для организации и проведения общественных обсуждений или публичных слушаний органу местного самоуправления муниципального образования город Оренбург Оренбургской области (далее - организатор);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 xml:space="preserve">6) осуществление иных функций, возложенных на комиссию Градостроительным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Федерации, нормативными правовыми актами Оренбургской области.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3.2. В целях реализации функций Комиссия вправе: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1) запрашивать у органов исполнительной власти Оренбургской области, органов местного самоуправления муниципального образования город Оренбург Оренбургской области, организаций заключения, рекомендации, документы и материалы, относящиеся к рассматриваемым на заседаниях Комиссии вопросам;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2) привлекать специалистов, независимых экспертов, представителей надзорных органов к участию в заседаниях Комиссии и подготовке соответствующих заключений и (или) рекомендаций;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3) осуществлять иные права в пределах функций Комиссии.</w:t>
      </w: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Title"/>
        <w:jc w:val="center"/>
        <w:outlineLvl w:val="1"/>
      </w:pPr>
      <w:r>
        <w:t>4. Порядок деятельности комиссии</w:t>
      </w: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ind w:firstLine="540"/>
        <w:jc w:val="both"/>
      </w:pPr>
      <w:r>
        <w:t>4.1. Комиссия осуществляет свою деятельность в форме заседаний.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Заседания комиссии проводятся: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не реже 1 раза в 20 дней в случае поступления в адрес Комиссии предложений о внесении изменений в Правила;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по мере необходимости, в случае если инициатором предложений о внесении изменений в Правила выступает министерство.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4.2. Заседание Комиссии правомочно (имеет кворум), если в заседании Комиссии принимают участие не менее половины общего числа членов Комиссии.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Заседание Комиссии может проводиться с использованием систем видео-конференц-связи при наличии технической возможности.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4.3. Члены Комиссии участвуют в заседаниях лично, без права замены.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4.4. Председатель комиссии: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lastRenderedPageBreak/>
        <w:t>1) осуществляет общее руководство деятельностью Комиссии, определяет дату, время, место и сроки проведения заседаний Комиссии, а также порядок их проведения;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2) утверждает повестки заседаний Комиссии, которые содержат перечень вопросов, выносимых на заседания Комиссии;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3) осуществляет взаимодействие Комиссии с исполнительными органами государственной власти Оренбургской области, органами местного самоуправления муниципального образования город Оренбург Оренбургской области, организациями и иными заинтересованными лицами по вопросам, входящим в компетенцию Комиссии;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4) ведет заседания Комиссии;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 xml:space="preserve">5) подписывает протоколы заседаний Комиссии не позднее двух рабочих дней </w:t>
      </w:r>
      <w:proofErr w:type="gramStart"/>
      <w:r>
        <w:t>с даты проведения</w:t>
      </w:r>
      <w:proofErr w:type="gramEnd"/>
      <w:r>
        <w:t xml:space="preserve"> соответствующих заседаний;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6) подписывает заключения с рекомендациями на проект Правил, проекты внесения изменений в Правила;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7) обеспечивает направление в министерство заключений с рекомендациями, предусмотренных настоящим Порядком;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8) осуществляет иные функции в рамках деятельности Комиссии.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4.5. В отсутствие председателя Комиссии его обязанности осуществляет заместитель председателя Комиссии.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4.6. Секретарь Комиссии: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1) осуществляет организационное, информационное и методическое обеспечение деятельности Комиссии;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 xml:space="preserve">2) обеспечивает направление материалов по вопросам заседания Комиссии членам Комиссии, формирует повестку заседания Комиссии и направляет ее на утверждение председателю Комиссии или его заместителю, информирует членов Комиссии о повестке заседания не </w:t>
      </w:r>
      <w:proofErr w:type="gramStart"/>
      <w:r>
        <w:t>позднее</w:t>
      </w:r>
      <w:proofErr w:type="gramEnd"/>
      <w:r>
        <w:t xml:space="preserve"> чем за два рабочих дня до его проведения;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3) направляет организатору для организации и проведения общественных обсуждений или публичных слушаний заключения с рекомендациями о направлении проекта Правил, проекта внесения изменений в Правила с приложением проекта Правил, проекта внесения изменений в Правила;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4) ведет и подписывает протоколы заседаний Комиссии, обеспечивает их хранение;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5) обеспечивает оформление и направление в министерство протоколов заседаний Комиссии, заключений с рекомендациями, предусмотренных настоящим Порядком;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6) не участвует в голосовании при принятии Комиссии решений;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8) осуществляет иные функции в рамках деятельности Комиссии.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4.7. Член комиссии: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1) участвует в рассмотрении вопросов, входящих в компетенцию Комиссии;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2) участвует в голосовании при принятии решений Комиссии;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lastRenderedPageBreak/>
        <w:t>3) вносит предложения по рассматриваемым на заседаниях Комиссии вопросам, входящим в компетенцию Комиссии;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4) знакомится с нормативными правовыми актами, информационными и справочными материалами по вопросам деятельности Комиссии;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5) в случае отсутствия на заседании Комиссии вправе изложить свое мнение по рассматриваемым вопросам в письменной форме, которое оглашается на заседании Комиссии и приобщается к протоколу заседания;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6) при несогласии с принятым решением вправе изложить в письменной форме свое особое мнение не позднее рабочего дня, следующего за днем проведения соответствующего заседания, которое подлежит обязательному приобщению к протоколу заседания Комиссии.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4.8. Решения Комиссии принимаются путем открытого голосования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4.9. Итоги каждого заседания Комиссии оформляются протоколом, который подписывают председательствующий на заседании Комиссии и секретарь Комиссии.</w:t>
      </w:r>
    </w:p>
    <w:p w:rsidR="000E7753" w:rsidRDefault="000E7753">
      <w:pPr>
        <w:pStyle w:val="ConsPlusNormal"/>
        <w:spacing w:before="220"/>
        <w:ind w:firstLine="540"/>
        <w:jc w:val="both"/>
      </w:pPr>
      <w:r>
        <w:t>4.10. Заключения с рекомендациями, принятые Комиссией по вопросам, входящим в ее функции, вместе с протоколами заседаний Комиссии направляются в министерство не позднее пяти рабочих дней после дня заседания Комиссии.</w:t>
      </w: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Title"/>
        <w:jc w:val="center"/>
        <w:outlineLvl w:val="1"/>
      </w:pPr>
      <w:r>
        <w:t>5. Материально-техническое обеспечение комиссии</w:t>
      </w: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ind w:firstLine="540"/>
        <w:jc w:val="both"/>
      </w:pPr>
      <w:r>
        <w:t>5.1. Материально-техническое обеспечение деятельности комиссии осуществляет министерство.</w:t>
      </w: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jc w:val="both"/>
      </w:pPr>
    </w:p>
    <w:p w:rsidR="000E7753" w:rsidRDefault="000E77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1CE" w:rsidRDefault="00BC21CE"/>
    <w:sectPr w:rsidR="00BC21CE" w:rsidSect="00A4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53"/>
    <w:rsid w:val="000E7753"/>
    <w:rsid w:val="00BC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7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77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77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7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77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77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8A2DF49262D14F97394347A54C42CE52C98251A122D39C740F21D7AC490313FEC50CE72417A010777048181E15F3A33a6tCK" TargetMode="External"/><Relationship Id="rId13" Type="http://schemas.openxmlformats.org/officeDocument/2006/relationships/hyperlink" Target="consultantplus://offline/ref=E818A2DF49262D14F9738A396C389928E62FC52C1F17236C9911F44A259496646DAC0E972103310C036F188185aFtCK" TargetMode="External"/><Relationship Id="rId18" Type="http://schemas.openxmlformats.org/officeDocument/2006/relationships/hyperlink" Target="consultantplus://offline/ref=E818A2DF49262D14F9738A396C389928E62FC52C1F17236C9911F44A259496646DAC0E972103310C036F188185aFt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18A2DF49262D14F9738A396C389928E62FC52C1F17236C9911F44A259496647FAC569B23052A0D037A4ED0C3AA5038377170E5F9ED8BD4a1t4K" TargetMode="External"/><Relationship Id="rId12" Type="http://schemas.openxmlformats.org/officeDocument/2006/relationships/hyperlink" Target="consultantplus://offline/ref=E818A2DF49262D14F97394347A54C42CE52C98251A122E3CC64DF21D7AC490313FEC50CE6041220D05711A8084F4096B753A7DE1E1F18BD00908628DaDt2K" TargetMode="External"/><Relationship Id="rId17" Type="http://schemas.openxmlformats.org/officeDocument/2006/relationships/hyperlink" Target="consultantplus://offline/ref=E818A2DF49262D14F97394347A54C42CE52C98251A122F3BC34CF21D7AC490313FEC50CE72417A010777048181E15F3A33a6t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18A2DF49262D14F97394347A54C42CE52C98251A122D39C740F21D7AC490313FEC50CE72417A010777048181E15F3A33a6tC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8A2DF49262D14F9738A396C389928E62FC52C1F17236C9911F44A259496647FAC569B23052A0D057A4ED0C3AA5038377170E5F9ED8BD4a1t4K" TargetMode="External"/><Relationship Id="rId11" Type="http://schemas.openxmlformats.org/officeDocument/2006/relationships/hyperlink" Target="consultantplus://offline/ref=E818A2DF49262D14F9738A396C389928E62FC52C1F17236C9911F44A259496646DAC0E972103310C036F188185aFtCK" TargetMode="External"/><Relationship Id="rId5" Type="http://schemas.openxmlformats.org/officeDocument/2006/relationships/hyperlink" Target="consultantplus://offline/ref=E818A2DF49262D14F9738A396C389928E62FC52C1F17236C9911F44A259496647FAC569B23052B04027A4ED0C3AA5038377170E5F9ED8BD4a1t4K" TargetMode="External"/><Relationship Id="rId15" Type="http://schemas.openxmlformats.org/officeDocument/2006/relationships/hyperlink" Target="consultantplus://offline/ref=E818A2DF49262D14F97394347A54C42CE52C98251A12203AC547F21D7AC490313FEC50CE72417A010777048181E15F3A33a6tCK" TargetMode="External"/><Relationship Id="rId10" Type="http://schemas.openxmlformats.org/officeDocument/2006/relationships/hyperlink" Target="consultantplus://offline/ref=E818A2DF49262D14F97394347A54C42CE52C98251A122F3BC34CF21D7AC490313FEC50CE72417A010777048181E15F3A33a6tC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8A2DF49262D14F97394347A54C42CE52C98251A12203AC547F21D7AC490313FEC50CE72417A010777048181E15F3A33a6tCK" TargetMode="External"/><Relationship Id="rId14" Type="http://schemas.openxmlformats.org/officeDocument/2006/relationships/hyperlink" Target="consultantplus://offline/ref=E818A2DF49262D14F9738A396C389928E62FC42E1D15236C9911F44A259496646DAC0E972103310C036F188185aFt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1</cp:revision>
  <dcterms:created xsi:type="dcterms:W3CDTF">2023-06-26T10:45:00Z</dcterms:created>
  <dcterms:modified xsi:type="dcterms:W3CDTF">2023-06-26T10:46:00Z</dcterms:modified>
</cp:coreProperties>
</file>