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_GoBack"/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C25006">
        <w:rPr>
          <w:rFonts w:eastAsiaTheme="minorHAnsi"/>
          <w:b/>
          <w:sz w:val="28"/>
          <w:szCs w:val="28"/>
          <w:lang w:eastAsia="en-US"/>
        </w:rPr>
        <w:t>13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1C6F46">
        <w:rPr>
          <w:rFonts w:eastAsiaTheme="minorHAnsi"/>
          <w:b/>
          <w:sz w:val="28"/>
          <w:szCs w:val="28"/>
          <w:lang w:eastAsia="en-US"/>
        </w:rPr>
        <w:t>0</w:t>
      </w:r>
      <w:r w:rsidR="00C25006">
        <w:rPr>
          <w:rFonts w:eastAsiaTheme="minorHAnsi"/>
          <w:b/>
          <w:sz w:val="28"/>
          <w:szCs w:val="28"/>
          <w:lang w:eastAsia="en-US"/>
        </w:rPr>
        <w:t>7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1C6F46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1C6F46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</w:t>
      </w:r>
      <w:r w:rsidR="001C6F46" w:rsidRPr="001C6F46">
        <w:rPr>
          <w:szCs w:val="28"/>
        </w:rPr>
        <w:t xml:space="preserve">по проекту распоряжения министерства архитектуры и пространственно-градостроительного развития Оренбургской области </w:t>
      </w:r>
      <w:r w:rsidR="001C6F46">
        <w:rPr>
          <w:szCs w:val="28"/>
        </w:rPr>
        <w:t xml:space="preserve">                             </w:t>
      </w:r>
      <w:r w:rsidR="00A84B2A" w:rsidRPr="00A84B2A">
        <w:rPr>
          <w:szCs w:val="28"/>
        </w:rPr>
        <w:t>«О предоставлении разрешения на условно разрешенный вид использования земельного участка</w:t>
      </w:r>
      <w:r w:rsidR="00A84B2A">
        <w:rPr>
          <w:szCs w:val="28"/>
        </w:rPr>
        <w:t xml:space="preserve"> </w:t>
      </w:r>
      <w:r w:rsidR="00A84B2A" w:rsidRPr="00A84B2A">
        <w:rPr>
          <w:szCs w:val="28"/>
        </w:rPr>
        <w:t xml:space="preserve">с кадастровым номером </w:t>
      </w:r>
      <w:r w:rsidR="00C25006" w:rsidRPr="00C25006">
        <w:rPr>
          <w:bCs/>
          <w:szCs w:val="28"/>
        </w:rPr>
        <w:t>56:44:0446002:1</w:t>
      </w:r>
      <w:r w:rsidR="00A84B2A" w:rsidRPr="00A84B2A">
        <w:rPr>
          <w:szCs w:val="28"/>
        </w:rPr>
        <w:t>»</w:t>
      </w:r>
    </w:p>
    <w:p w:rsidR="003D3653" w:rsidRPr="003D3653" w:rsidRDefault="003D3653" w:rsidP="00CD24EC">
      <w:pPr>
        <w:rPr>
          <w:szCs w:val="28"/>
        </w:rPr>
      </w:pPr>
    </w:p>
    <w:p w:rsidR="004C3FE8" w:rsidRPr="004C3FE8" w:rsidRDefault="00A84B2A" w:rsidP="004C3FE8">
      <w:pPr>
        <w:suppressAutoHyphens/>
        <w:ind w:firstLine="709"/>
        <w:jc w:val="both"/>
        <w:rPr>
          <w:bCs/>
          <w:szCs w:val="28"/>
        </w:rPr>
      </w:pPr>
      <w:r w:rsidRPr="00A84B2A">
        <w:rPr>
          <w:szCs w:val="28"/>
        </w:rPr>
        <w:t xml:space="preserve">На основании протокола общественных обсуждений от </w:t>
      </w:r>
      <w:r w:rsidR="00C25006">
        <w:rPr>
          <w:szCs w:val="28"/>
        </w:rPr>
        <w:t>13</w:t>
      </w:r>
      <w:r w:rsidRPr="00A84B2A">
        <w:rPr>
          <w:szCs w:val="28"/>
        </w:rPr>
        <w:t>.0</w:t>
      </w:r>
      <w:r w:rsidR="00C25006">
        <w:rPr>
          <w:szCs w:val="28"/>
        </w:rPr>
        <w:t>7</w:t>
      </w:r>
      <w:r w:rsidRPr="00A84B2A">
        <w:rPr>
          <w:szCs w:val="28"/>
        </w:rPr>
        <w:t xml:space="preserve">.2026 было принято решение: не рекомендовать Министру архитектуры и пространственно-градостроительного развития Оренбургской области предоставить разрешение </w:t>
      </w:r>
      <w:r w:rsidR="00CD24EC">
        <w:rPr>
          <w:szCs w:val="28"/>
        </w:rPr>
        <w:t xml:space="preserve">                    </w:t>
      </w:r>
      <w:r w:rsidRPr="00A84B2A">
        <w:rPr>
          <w:szCs w:val="28"/>
        </w:rPr>
        <w:t>на условно разрешенный вид использования земельного участка с кадастровым номером</w:t>
      </w:r>
      <w:r w:rsidR="00C25006">
        <w:rPr>
          <w:szCs w:val="28"/>
        </w:rPr>
        <w:t xml:space="preserve"> </w:t>
      </w:r>
      <w:r w:rsidR="00C25006" w:rsidRPr="00C25006">
        <w:rPr>
          <w:bCs/>
          <w:szCs w:val="28"/>
        </w:rPr>
        <w:t>56:44:0446002:1</w:t>
      </w:r>
      <w:r w:rsidR="00C25006">
        <w:rPr>
          <w:bCs/>
          <w:szCs w:val="28"/>
        </w:rPr>
        <w:t xml:space="preserve"> </w:t>
      </w:r>
      <w:r w:rsidR="00C25006" w:rsidRPr="00C25006">
        <w:rPr>
          <w:bCs/>
          <w:szCs w:val="28"/>
        </w:rPr>
        <w:t>площадью 655 +/- 9 кв. м, расположенный по адресу: обл. Оренбургская, г. Оренбург, ул. Караван-</w:t>
      </w:r>
      <w:proofErr w:type="spellStart"/>
      <w:r w:rsidR="00C25006" w:rsidRPr="00C25006">
        <w:rPr>
          <w:bCs/>
          <w:szCs w:val="28"/>
        </w:rPr>
        <w:t>Сарайская</w:t>
      </w:r>
      <w:proofErr w:type="spellEnd"/>
      <w:r w:rsidR="00C25006" w:rsidRPr="00C25006">
        <w:rPr>
          <w:bCs/>
          <w:szCs w:val="28"/>
        </w:rPr>
        <w:t>, № 35.</w:t>
      </w:r>
    </w:p>
    <w:p w:rsidR="00A84B2A" w:rsidRPr="00A84B2A" w:rsidRDefault="00A84B2A" w:rsidP="00A84B2A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>Запрашиваемый вид разрешенного использования земельного участка</w:t>
      </w:r>
      <w:r w:rsidRPr="00A84B2A">
        <w:rPr>
          <w:szCs w:val="28"/>
        </w:rPr>
        <w:br/>
        <w:t xml:space="preserve">с кадастровым номером </w:t>
      </w:r>
      <w:r w:rsidR="00C25006" w:rsidRPr="00C25006">
        <w:rPr>
          <w:bCs/>
          <w:szCs w:val="28"/>
        </w:rPr>
        <w:t>56:44:0446002:1</w:t>
      </w:r>
      <w:r w:rsidRPr="00A84B2A">
        <w:rPr>
          <w:szCs w:val="28"/>
        </w:rPr>
        <w:t>:</w:t>
      </w:r>
    </w:p>
    <w:p w:rsidR="004C3FE8" w:rsidRPr="004C3FE8" w:rsidRDefault="004C3FE8" w:rsidP="004C3FE8">
      <w:pPr>
        <w:suppressAutoHyphens/>
        <w:ind w:firstLine="709"/>
        <w:jc w:val="both"/>
        <w:rPr>
          <w:szCs w:val="28"/>
        </w:rPr>
      </w:pPr>
      <w:r w:rsidRPr="004C3FE8">
        <w:rPr>
          <w:szCs w:val="28"/>
        </w:rPr>
        <w:t>амбулаторно-поликлиническое обслуживание (размещение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 является условно разрешенным видом использования данной территориальн</w:t>
      </w:r>
      <w:r>
        <w:rPr>
          <w:szCs w:val="28"/>
        </w:rPr>
        <w:t xml:space="preserve">ой зоны, код 3.4.1 приложения </w:t>
      </w:r>
      <w:r w:rsidRPr="004C3FE8">
        <w:rPr>
          <w:szCs w:val="28"/>
        </w:rPr>
        <w:t>к приказу Федеральной службы государст</w:t>
      </w:r>
      <w:r>
        <w:rPr>
          <w:szCs w:val="28"/>
        </w:rPr>
        <w:t xml:space="preserve">венной регистрации, кадастра </w:t>
      </w:r>
      <w:r w:rsidRPr="004C3FE8">
        <w:rPr>
          <w:szCs w:val="28"/>
        </w:rPr>
        <w:t>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bookmarkEnd w:id="0"/>
    <w:p w:rsidR="00A84B2A" w:rsidRPr="003D3653" w:rsidRDefault="00A84B2A" w:rsidP="002A594F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A84B2A" w:rsidRPr="003D3653" w:rsidRDefault="00A84B2A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A1E8E" w:rsidRPr="003D3653" w:rsidRDefault="000A1E8E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84B2A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>.</w:t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A84B2A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Емельянова</w:t>
            </w:r>
            <w:r w:rsidR="002A594F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Е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3D3653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534" w:rsidRDefault="00764534">
      <w:r>
        <w:separator/>
      </w:r>
    </w:p>
  </w:endnote>
  <w:endnote w:type="continuationSeparator" w:id="0">
    <w:p w:rsidR="00764534" w:rsidRDefault="0076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534" w:rsidRDefault="00764534">
      <w:r>
        <w:separator/>
      </w:r>
    </w:p>
  </w:footnote>
  <w:footnote w:type="continuationSeparator" w:id="0">
    <w:p w:rsidR="00764534" w:rsidRDefault="0076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006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1E06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1E8E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02B9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2671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3FE8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0056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D5383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2E71"/>
    <w:rsid w:val="00763E39"/>
    <w:rsid w:val="00764534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4B2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DB3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006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24E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E7AF9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EC842-7E53-43C6-A5B7-21C0FA6A0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ГУАГ.dot</Template>
  <TotalTime>177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Емельянова Елена Александровна</cp:lastModifiedBy>
  <cp:revision>27</cp:revision>
  <cp:lastPrinted>2026-06-22T10:45:00Z</cp:lastPrinted>
  <dcterms:created xsi:type="dcterms:W3CDTF">2025-02-04T08:32:00Z</dcterms:created>
  <dcterms:modified xsi:type="dcterms:W3CDTF">2026-07-10T07:17:00Z</dcterms:modified>
</cp:coreProperties>
</file>