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75" w:rsidRPr="0038660D" w:rsidRDefault="00074C75" w:rsidP="00074C75">
      <w:pPr>
        <w:ind w:firstLine="567"/>
        <w:jc w:val="right"/>
        <w:rPr>
          <w:color w:val="000000" w:themeColor="text1"/>
        </w:rPr>
      </w:pPr>
      <w:r w:rsidRPr="0038660D">
        <w:rPr>
          <w:bCs/>
          <w:color w:val="000000" w:themeColor="text1"/>
          <w:sz w:val="36"/>
          <w:szCs w:val="36"/>
        </w:rPr>
        <w:t>Общественные обсуждения</w:t>
      </w:r>
    </w:p>
    <w:p w:rsidR="00074C75" w:rsidRPr="0038660D" w:rsidRDefault="00074C75" w:rsidP="00074C75">
      <w:pPr>
        <w:jc w:val="center"/>
        <w:rPr>
          <w:bCs/>
          <w:color w:val="000000" w:themeColor="text1"/>
          <w:sz w:val="36"/>
          <w:szCs w:val="36"/>
        </w:rPr>
      </w:pPr>
    </w:p>
    <w:p w:rsidR="00074C75" w:rsidRPr="0038660D" w:rsidRDefault="00074C75" w:rsidP="00074C75">
      <w:pPr>
        <w:spacing w:line="240" w:lineRule="auto"/>
        <w:jc w:val="center"/>
        <w:rPr>
          <w:bCs/>
          <w:color w:val="000000" w:themeColor="text1"/>
          <w:sz w:val="36"/>
          <w:szCs w:val="36"/>
        </w:rPr>
      </w:pPr>
      <w:r w:rsidRPr="0038660D">
        <w:rPr>
          <w:bCs/>
          <w:color w:val="000000" w:themeColor="text1"/>
          <w:sz w:val="36"/>
          <w:szCs w:val="36"/>
        </w:rPr>
        <w:t>Бюджет города Оренбурга на 202</w:t>
      </w:r>
      <w:r w:rsidR="00E67186" w:rsidRPr="0038660D">
        <w:rPr>
          <w:bCs/>
          <w:color w:val="000000" w:themeColor="text1"/>
          <w:sz w:val="36"/>
          <w:szCs w:val="36"/>
        </w:rPr>
        <w:t>3</w:t>
      </w:r>
      <w:r w:rsidRPr="0038660D">
        <w:rPr>
          <w:bCs/>
          <w:color w:val="000000" w:themeColor="text1"/>
          <w:sz w:val="36"/>
          <w:szCs w:val="36"/>
        </w:rPr>
        <w:t xml:space="preserve"> год</w:t>
      </w:r>
    </w:p>
    <w:p w:rsidR="00074C75" w:rsidRPr="0038660D" w:rsidRDefault="00074C75" w:rsidP="00074C75">
      <w:pPr>
        <w:spacing w:line="240" w:lineRule="auto"/>
        <w:jc w:val="center"/>
        <w:rPr>
          <w:bCs/>
          <w:color w:val="000000" w:themeColor="text1"/>
          <w:sz w:val="36"/>
          <w:szCs w:val="36"/>
        </w:rPr>
      </w:pPr>
      <w:r w:rsidRPr="0038660D">
        <w:rPr>
          <w:bCs/>
          <w:color w:val="000000" w:themeColor="text1"/>
          <w:sz w:val="36"/>
          <w:szCs w:val="36"/>
        </w:rPr>
        <w:t>и на плановый период 202</w:t>
      </w:r>
      <w:r w:rsidR="00E67186" w:rsidRPr="0038660D">
        <w:rPr>
          <w:bCs/>
          <w:color w:val="000000" w:themeColor="text1"/>
          <w:sz w:val="36"/>
          <w:szCs w:val="36"/>
        </w:rPr>
        <w:t>4</w:t>
      </w:r>
      <w:r w:rsidRPr="0038660D">
        <w:rPr>
          <w:bCs/>
          <w:color w:val="000000" w:themeColor="text1"/>
          <w:sz w:val="36"/>
          <w:szCs w:val="36"/>
        </w:rPr>
        <w:t xml:space="preserve"> и 202</w:t>
      </w:r>
      <w:r w:rsidR="00E67186" w:rsidRPr="0038660D">
        <w:rPr>
          <w:bCs/>
          <w:color w:val="000000" w:themeColor="text1"/>
          <w:sz w:val="36"/>
          <w:szCs w:val="36"/>
        </w:rPr>
        <w:t>5</w:t>
      </w:r>
      <w:r w:rsidRPr="0038660D">
        <w:rPr>
          <w:bCs/>
          <w:color w:val="000000" w:themeColor="text1"/>
          <w:sz w:val="36"/>
          <w:szCs w:val="36"/>
        </w:rPr>
        <w:t xml:space="preserve"> годов</w:t>
      </w:r>
    </w:p>
    <w:p w:rsidR="00160A83" w:rsidRPr="0038660D" w:rsidRDefault="00160A83" w:rsidP="00385CD6">
      <w:pPr>
        <w:spacing w:line="240" w:lineRule="auto"/>
        <w:rPr>
          <w:rStyle w:val="markedcontent"/>
          <w:rFonts w:ascii="Arial" w:hAnsi="Arial" w:cs="Arial"/>
          <w:color w:val="000000" w:themeColor="text1"/>
          <w:sz w:val="28"/>
          <w:szCs w:val="28"/>
        </w:rPr>
      </w:pPr>
    </w:p>
    <w:p w:rsidR="00074C75" w:rsidRPr="0038660D" w:rsidRDefault="00BB1DC2" w:rsidP="00F72AEE">
      <w:pPr>
        <w:pStyle w:val="Pa106"/>
        <w:spacing w:line="240" w:lineRule="auto"/>
        <w:ind w:firstLine="280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    </w:t>
      </w:r>
      <w:r w:rsidR="00970E68" w:rsidRPr="0038660D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убличные слушания по </w:t>
      </w:r>
      <w:r w:rsidR="00050809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проекту 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бюджета города Оренбурга </w:t>
      </w:r>
      <w:r w:rsidR="00050809" w:rsidRPr="0038660D">
        <w:rPr>
          <w:rFonts w:ascii="Times New Roman" w:hAnsi="Times New Roman"/>
          <w:color w:val="000000" w:themeColor="text1"/>
          <w:sz w:val="36"/>
          <w:szCs w:val="36"/>
        </w:rPr>
        <w:t>н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>а 20</w:t>
      </w:r>
      <w:r w:rsidR="00050809" w:rsidRPr="0038660D"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970E68" w:rsidRPr="0038660D">
        <w:rPr>
          <w:rFonts w:ascii="Times New Roman" w:hAnsi="Times New Roman"/>
          <w:color w:val="000000" w:themeColor="text1"/>
          <w:sz w:val="36"/>
          <w:szCs w:val="36"/>
        </w:rPr>
        <w:t>3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год</w:t>
      </w:r>
      <w:r w:rsidR="00050809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и на плановый период</w:t>
      </w:r>
      <w:r w:rsidR="003301FA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202</w:t>
      </w:r>
      <w:r w:rsidR="00970E68" w:rsidRPr="0038660D">
        <w:rPr>
          <w:rFonts w:ascii="Times New Roman" w:hAnsi="Times New Roman"/>
          <w:color w:val="000000" w:themeColor="text1"/>
          <w:sz w:val="36"/>
          <w:szCs w:val="36"/>
        </w:rPr>
        <w:t>4</w:t>
      </w:r>
      <w:r w:rsidR="003301FA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и 202</w:t>
      </w:r>
      <w:r w:rsidR="00970E68" w:rsidRPr="0038660D">
        <w:rPr>
          <w:rFonts w:ascii="Times New Roman" w:hAnsi="Times New Roman"/>
          <w:color w:val="000000" w:themeColor="text1"/>
          <w:sz w:val="36"/>
          <w:szCs w:val="36"/>
        </w:rPr>
        <w:t>5</w:t>
      </w:r>
      <w:r w:rsidR="003301FA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годов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проводятся </w:t>
      </w:r>
      <w:r w:rsidR="00C33ACA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         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в заочной форме. Подведение итогов публичных слушаний состоится </w:t>
      </w:r>
      <w:r w:rsidR="00970E68" w:rsidRPr="0038660D">
        <w:rPr>
          <w:rFonts w:ascii="Times New Roman" w:hAnsi="Times New Roman"/>
          <w:color w:val="000000" w:themeColor="text1"/>
          <w:sz w:val="36"/>
          <w:szCs w:val="36"/>
        </w:rPr>
        <w:t>15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050809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декабря 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>202</w:t>
      </w:r>
      <w:r w:rsidR="00970E68" w:rsidRPr="0038660D"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074C75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года.</w:t>
      </w:r>
    </w:p>
    <w:p w:rsidR="00B1234B" w:rsidRPr="0038660D" w:rsidRDefault="00B1234B" w:rsidP="00B1234B">
      <w:pPr>
        <w:tabs>
          <w:tab w:val="left" w:pos="0"/>
        </w:tabs>
        <w:spacing w:line="240" w:lineRule="auto"/>
        <w:ind w:firstLine="568"/>
        <w:jc w:val="both"/>
        <w:rPr>
          <w:color w:val="000000" w:themeColor="text1"/>
        </w:rPr>
      </w:pPr>
      <w:r w:rsidRPr="0038660D">
        <w:rPr>
          <w:color w:val="000000" w:themeColor="text1"/>
          <w:sz w:val="36"/>
          <w:szCs w:val="36"/>
        </w:rPr>
        <w:t xml:space="preserve">  Проект бюджета размещен на официальном интернет-портале Администрации города Оренбурга, что обеспечивает соблюдение открытости и прозрачности, а также общественное обсуждение проекта.</w:t>
      </w:r>
    </w:p>
    <w:p w:rsidR="003201FC" w:rsidRPr="0038660D" w:rsidRDefault="00642F05" w:rsidP="00755C55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</w:t>
      </w:r>
      <w:r w:rsidR="00B1234B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     Несмотря на сложную экономическую ситуацию п</w:t>
      </w:r>
      <w:r w:rsidR="00755C55" w:rsidRPr="0038660D">
        <w:rPr>
          <w:color w:val="000000" w:themeColor="text1"/>
          <w:sz w:val="36"/>
          <w:szCs w:val="32"/>
        </w:rPr>
        <w:t>одготовленный проект бюджета</w:t>
      </w:r>
      <w:r w:rsidR="00970E68" w:rsidRPr="0038660D">
        <w:rPr>
          <w:color w:val="000000" w:themeColor="text1"/>
          <w:sz w:val="36"/>
          <w:szCs w:val="32"/>
        </w:rPr>
        <w:t xml:space="preserve"> </w:t>
      </w:r>
      <w:r w:rsidR="00755C55" w:rsidRPr="0038660D">
        <w:rPr>
          <w:bCs/>
          <w:color w:val="000000" w:themeColor="text1"/>
          <w:sz w:val="36"/>
          <w:szCs w:val="32"/>
        </w:rPr>
        <w:t xml:space="preserve">обеспечивает все принятые </w:t>
      </w:r>
      <w:r w:rsidR="00755C55" w:rsidRPr="0038660D">
        <w:rPr>
          <w:color w:val="000000" w:themeColor="text1"/>
          <w:sz w:val="36"/>
          <w:szCs w:val="32"/>
        </w:rPr>
        <w:t xml:space="preserve">обязательства и гарантии, </w:t>
      </w:r>
      <w:r w:rsidR="00755C55" w:rsidRPr="0038660D">
        <w:rPr>
          <w:bCs/>
          <w:color w:val="000000" w:themeColor="text1"/>
          <w:sz w:val="36"/>
          <w:szCs w:val="32"/>
        </w:rPr>
        <w:t>увеличивает расходы</w:t>
      </w:r>
      <w:r w:rsidR="00755C55" w:rsidRPr="0038660D">
        <w:rPr>
          <w:color w:val="000000" w:themeColor="text1"/>
          <w:sz w:val="36"/>
          <w:szCs w:val="32"/>
        </w:rPr>
        <w:t xml:space="preserve"> на реализацию </w:t>
      </w:r>
      <w:r w:rsidR="00755C55" w:rsidRPr="0038660D">
        <w:rPr>
          <w:bCs/>
          <w:color w:val="000000" w:themeColor="text1"/>
          <w:sz w:val="36"/>
          <w:szCs w:val="32"/>
        </w:rPr>
        <w:t xml:space="preserve">нацпроектов, социальную поддержку </w:t>
      </w:r>
      <w:r w:rsidR="00755C55" w:rsidRPr="0038660D">
        <w:rPr>
          <w:color w:val="000000" w:themeColor="text1"/>
          <w:sz w:val="36"/>
          <w:szCs w:val="32"/>
        </w:rPr>
        <w:t xml:space="preserve">граждан, а также </w:t>
      </w:r>
      <w:r w:rsidR="00C33ACA" w:rsidRPr="0038660D">
        <w:rPr>
          <w:color w:val="000000" w:themeColor="text1"/>
          <w:sz w:val="36"/>
          <w:szCs w:val="32"/>
        </w:rPr>
        <w:t xml:space="preserve">                            </w:t>
      </w:r>
      <w:r w:rsidR="00755C55" w:rsidRPr="0038660D">
        <w:rPr>
          <w:color w:val="000000" w:themeColor="text1"/>
          <w:sz w:val="36"/>
          <w:szCs w:val="32"/>
        </w:rPr>
        <w:t xml:space="preserve">на </w:t>
      </w:r>
      <w:r w:rsidR="00755C55" w:rsidRPr="0038660D">
        <w:rPr>
          <w:bCs/>
          <w:color w:val="000000" w:themeColor="text1"/>
          <w:sz w:val="36"/>
          <w:szCs w:val="32"/>
        </w:rPr>
        <w:t>развитие наш</w:t>
      </w:r>
      <w:r w:rsidRPr="0038660D">
        <w:rPr>
          <w:bCs/>
          <w:color w:val="000000" w:themeColor="text1"/>
          <w:sz w:val="36"/>
          <w:szCs w:val="32"/>
        </w:rPr>
        <w:t>ей</w:t>
      </w:r>
      <w:r w:rsidR="00755C55" w:rsidRPr="0038660D">
        <w:rPr>
          <w:bCs/>
          <w:color w:val="000000" w:themeColor="text1"/>
          <w:sz w:val="36"/>
          <w:szCs w:val="32"/>
        </w:rPr>
        <w:t xml:space="preserve"> территори</w:t>
      </w:r>
      <w:r w:rsidRPr="0038660D">
        <w:rPr>
          <w:bCs/>
          <w:color w:val="000000" w:themeColor="text1"/>
          <w:sz w:val="36"/>
          <w:szCs w:val="32"/>
        </w:rPr>
        <w:t>и</w:t>
      </w:r>
      <w:r w:rsidR="00755C55" w:rsidRPr="0038660D">
        <w:rPr>
          <w:bCs/>
          <w:color w:val="000000" w:themeColor="text1"/>
          <w:sz w:val="36"/>
          <w:szCs w:val="32"/>
        </w:rPr>
        <w:t xml:space="preserve">, </w:t>
      </w:r>
      <w:r w:rsidR="00755C55" w:rsidRPr="0038660D">
        <w:rPr>
          <w:color w:val="000000" w:themeColor="text1"/>
          <w:sz w:val="36"/>
          <w:szCs w:val="32"/>
        </w:rPr>
        <w:t xml:space="preserve">и является </w:t>
      </w:r>
      <w:r w:rsidR="00755C55" w:rsidRPr="0038660D">
        <w:rPr>
          <w:bCs/>
          <w:color w:val="000000" w:themeColor="text1"/>
          <w:sz w:val="36"/>
          <w:szCs w:val="32"/>
        </w:rPr>
        <w:t>социально – ориентированным</w:t>
      </w:r>
      <w:r w:rsidR="00755C55" w:rsidRPr="0038660D">
        <w:rPr>
          <w:color w:val="000000" w:themeColor="text1"/>
          <w:sz w:val="36"/>
          <w:szCs w:val="36"/>
        </w:rPr>
        <w:t>.</w:t>
      </w:r>
    </w:p>
    <w:p w:rsidR="00970E68" w:rsidRPr="0038660D" w:rsidRDefault="00C12E23" w:rsidP="00970E68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Проект бюджета сформирован с учетом стратегических целей, сформулированных в посланиях Президента Российской Федерации Федеральному Собранию Российской Федерации, Указ</w:t>
      </w:r>
      <w:r w:rsidR="00970E68" w:rsidRPr="0038660D">
        <w:rPr>
          <w:color w:val="000000" w:themeColor="text1"/>
          <w:sz w:val="36"/>
          <w:szCs w:val="36"/>
        </w:rPr>
        <w:t>ов</w:t>
      </w:r>
      <w:r w:rsidRPr="0038660D">
        <w:rPr>
          <w:color w:val="000000" w:themeColor="text1"/>
          <w:sz w:val="36"/>
          <w:szCs w:val="36"/>
        </w:rPr>
        <w:t xml:space="preserve"> Президента Российской Федерации</w:t>
      </w:r>
      <w:r w:rsidR="00970E68" w:rsidRPr="0038660D">
        <w:rPr>
          <w:color w:val="000000" w:themeColor="text1"/>
          <w:sz w:val="36"/>
          <w:szCs w:val="36"/>
        </w:rPr>
        <w:t xml:space="preserve">, стратегии социально-экономического развития города Оренбурга до 2030 года, прогноза социально-экономического развития муниципального образования «город Оренбург» на среднесрочный и долгосрочный период, основных направлений бюджетной и налоговой политики муниципального образования «город Оренбург» на 2023 год </w:t>
      </w:r>
      <w:r w:rsidR="000A5626">
        <w:rPr>
          <w:color w:val="000000" w:themeColor="text1"/>
          <w:sz w:val="36"/>
          <w:szCs w:val="36"/>
        </w:rPr>
        <w:t xml:space="preserve">                        </w:t>
      </w:r>
      <w:r w:rsidR="00970E68" w:rsidRPr="0038660D">
        <w:rPr>
          <w:color w:val="000000" w:themeColor="text1"/>
          <w:sz w:val="36"/>
          <w:szCs w:val="36"/>
        </w:rPr>
        <w:t>и на плановый период 2024 и 2025 годов, мероприятий муниципальных программ города Оренбурга.</w:t>
      </w:r>
    </w:p>
    <w:p w:rsidR="00BF7A7D" w:rsidRPr="0038660D" w:rsidRDefault="00F72AEE" w:rsidP="00F72AEE">
      <w:pPr>
        <w:spacing w:line="240" w:lineRule="auto"/>
        <w:jc w:val="both"/>
        <w:rPr>
          <w:color w:val="000000" w:themeColor="text1"/>
          <w:sz w:val="26"/>
        </w:rPr>
      </w:pPr>
      <w:r w:rsidRPr="0038660D">
        <w:rPr>
          <w:color w:val="000000" w:themeColor="text1"/>
          <w:sz w:val="36"/>
          <w:szCs w:val="36"/>
        </w:rPr>
        <w:t xml:space="preserve">           Бюджет на предстоящие три года спланирован бездефицитным. </w:t>
      </w:r>
    </w:p>
    <w:p w:rsidR="00263522" w:rsidRPr="0038660D" w:rsidRDefault="00A12C51" w:rsidP="00263522">
      <w:pPr>
        <w:pStyle w:val="Pa106"/>
        <w:ind w:firstLine="280"/>
        <w:jc w:val="center"/>
        <w:rPr>
          <w:rFonts w:ascii="Times New Roman" w:hAnsi="Times New Roman"/>
          <w:color w:val="000000" w:themeColor="text1"/>
          <w:sz w:val="36"/>
          <w:szCs w:val="32"/>
        </w:rPr>
      </w:pPr>
      <w:r w:rsidRPr="0038660D">
        <w:rPr>
          <w:rFonts w:ascii="Times New Roman" w:hAnsi="Times New Roman"/>
          <w:color w:val="000000" w:themeColor="text1"/>
          <w:sz w:val="36"/>
          <w:szCs w:val="32"/>
        </w:rPr>
        <w:t>О</w:t>
      </w:r>
      <w:r w:rsidR="009C040A" w:rsidRPr="0038660D">
        <w:rPr>
          <w:rFonts w:ascii="Times New Roman" w:hAnsi="Times New Roman"/>
          <w:color w:val="000000" w:themeColor="text1"/>
          <w:sz w:val="36"/>
          <w:szCs w:val="32"/>
        </w:rPr>
        <w:t>сновные характеристики бюджета города</w:t>
      </w:r>
    </w:p>
    <w:p w:rsidR="00AD3A72" w:rsidRPr="0038660D" w:rsidRDefault="009C040A" w:rsidP="00263522">
      <w:pPr>
        <w:pStyle w:val="Pa106"/>
        <w:ind w:firstLine="280"/>
        <w:jc w:val="center"/>
        <w:rPr>
          <w:rFonts w:ascii="Times New Roman" w:hAnsi="Times New Roman"/>
          <w:color w:val="000000" w:themeColor="text1"/>
          <w:sz w:val="36"/>
          <w:szCs w:val="32"/>
        </w:rPr>
      </w:pPr>
      <w:r w:rsidRPr="0038660D">
        <w:rPr>
          <w:rFonts w:ascii="Times New Roman" w:hAnsi="Times New Roman"/>
          <w:color w:val="000000" w:themeColor="text1"/>
          <w:sz w:val="36"/>
          <w:szCs w:val="32"/>
        </w:rPr>
        <w:t>(с учетом</w:t>
      </w:r>
      <w:r w:rsidR="00263522" w:rsidRPr="0038660D">
        <w:rPr>
          <w:rFonts w:ascii="Times New Roman" w:hAnsi="Times New Roman"/>
          <w:color w:val="000000" w:themeColor="text1"/>
          <w:sz w:val="36"/>
          <w:szCs w:val="32"/>
        </w:rPr>
        <w:t xml:space="preserve"> </w:t>
      </w:r>
      <w:r w:rsidRPr="0038660D">
        <w:rPr>
          <w:rFonts w:ascii="Times New Roman" w:hAnsi="Times New Roman"/>
          <w:color w:val="000000" w:themeColor="text1"/>
          <w:sz w:val="36"/>
          <w:szCs w:val="32"/>
        </w:rPr>
        <w:t>вышестоящих бюджетов) таковы:</w:t>
      </w:r>
    </w:p>
    <w:p w:rsidR="00164577" w:rsidRPr="0038660D" w:rsidRDefault="00164577" w:rsidP="00164577">
      <w:pPr>
        <w:rPr>
          <w:rFonts w:eastAsia="Calibri"/>
        </w:rPr>
      </w:pPr>
    </w:p>
    <w:tbl>
      <w:tblPr>
        <w:tblStyle w:val="a5"/>
        <w:tblW w:w="10260" w:type="dxa"/>
        <w:tblLook w:val="04A0" w:firstRow="1" w:lastRow="0" w:firstColumn="1" w:lastColumn="0" w:noHBand="0" w:noVBand="1"/>
      </w:tblPr>
      <w:tblGrid>
        <w:gridCol w:w="3964"/>
        <w:gridCol w:w="2110"/>
        <w:gridCol w:w="2099"/>
        <w:gridCol w:w="2087"/>
      </w:tblGrid>
      <w:tr w:rsidR="002E1E03" w:rsidRPr="0038660D" w:rsidTr="002976D8">
        <w:tc>
          <w:tcPr>
            <w:tcW w:w="3964" w:type="dxa"/>
            <w:shd w:val="clear" w:color="auto" w:fill="auto"/>
          </w:tcPr>
          <w:p w:rsidR="00371A93" w:rsidRPr="0038660D" w:rsidRDefault="00994E5D" w:rsidP="00F51F64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lastRenderedPageBreak/>
              <w:t xml:space="preserve">        </w:t>
            </w:r>
          </w:p>
        </w:tc>
        <w:tc>
          <w:tcPr>
            <w:tcW w:w="2110" w:type="dxa"/>
            <w:shd w:val="clear" w:color="auto" w:fill="auto"/>
          </w:tcPr>
          <w:p w:rsidR="00371A93" w:rsidRPr="0038660D" w:rsidRDefault="00371A93" w:rsidP="00F51F64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2</w:t>
            </w:r>
            <w:r w:rsidR="00A65047" w:rsidRPr="0038660D">
              <w:rPr>
                <w:color w:val="000000" w:themeColor="text1"/>
                <w:sz w:val="32"/>
                <w:szCs w:val="32"/>
              </w:rPr>
              <w:t>3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0E13D1" w:rsidRPr="0038660D" w:rsidRDefault="00371A93" w:rsidP="00140EE2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(млн руб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.</w:t>
            </w:r>
            <w:r w:rsidRPr="0038660D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auto"/>
          </w:tcPr>
          <w:p w:rsidR="00371A93" w:rsidRPr="0038660D" w:rsidRDefault="00371A93" w:rsidP="00F51F64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</w:t>
            </w:r>
            <w:r w:rsidR="001B3155" w:rsidRPr="0038660D">
              <w:rPr>
                <w:color w:val="000000" w:themeColor="text1"/>
                <w:sz w:val="32"/>
                <w:szCs w:val="32"/>
              </w:rPr>
              <w:t>2</w:t>
            </w:r>
            <w:r w:rsidR="00A65047" w:rsidRPr="0038660D">
              <w:rPr>
                <w:color w:val="000000" w:themeColor="text1"/>
                <w:sz w:val="32"/>
                <w:szCs w:val="32"/>
              </w:rPr>
              <w:t>4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23A1" w:rsidRPr="0038660D" w:rsidRDefault="005823A1" w:rsidP="00140EE2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(млн руб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.</w:t>
            </w:r>
            <w:r w:rsidRPr="0038660D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87" w:type="dxa"/>
            <w:shd w:val="clear" w:color="auto" w:fill="auto"/>
          </w:tcPr>
          <w:p w:rsidR="00371A93" w:rsidRPr="0038660D" w:rsidRDefault="00371A93" w:rsidP="00F51F64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</w:t>
            </w:r>
            <w:r w:rsidR="00095FE3" w:rsidRPr="0038660D">
              <w:rPr>
                <w:color w:val="000000" w:themeColor="text1"/>
                <w:sz w:val="32"/>
                <w:szCs w:val="32"/>
              </w:rPr>
              <w:t>2</w:t>
            </w:r>
            <w:r w:rsidR="00A65047" w:rsidRPr="0038660D">
              <w:rPr>
                <w:color w:val="000000" w:themeColor="text1"/>
                <w:sz w:val="32"/>
                <w:szCs w:val="32"/>
              </w:rPr>
              <w:t>5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23A1" w:rsidRPr="0038660D" w:rsidRDefault="005823A1" w:rsidP="00140EE2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(млн руб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.</w:t>
            </w:r>
            <w:r w:rsidRPr="0038660D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AA0A44" w:rsidRPr="0038660D" w:rsidTr="002976D8">
        <w:tc>
          <w:tcPr>
            <w:tcW w:w="3964" w:type="dxa"/>
            <w:shd w:val="clear" w:color="auto" w:fill="auto"/>
          </w:tcPr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Доходы, в т.ч.: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both"/>
              <w:rPr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- собственные средства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- безвозмездные поступ-ления из вышестоящих бюджетов,в т.ч.: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- дотации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- субсидии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- субвенции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-  иные межбюджетные трансферты</w:t>
            </w:r>
          </w:p>
        </w:tc>
        <w:tc>
          <w:tcPr>
            <w:tcW w:w="2110" w:type="dxa"/>
            <w:shd w:val="clear" w:color="auto" w:fill="auto"/>
          </w:tcPr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22 701,5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7 868,8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14 832,7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1 377,7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7 713,8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5 488,6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252,6</w:t>
            </w:r>
          </w:p>
        </w:tc>
        <w:tc>
          <w:tcPr>
            <w:tcW w:w="2099" w:type="dxa"/>
            <w:shd w:val="clear" w:color="auto" w:fill="auto"/>
          </w:tcPr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22 173,0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8 370,5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13 802,5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0,5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8 068,6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5 490,8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242,6</w:t>
            </w:r>
          </w:p>
        </w:tc>
        <w:tc>
          <w:tcPr>
            <w:tcW w:w="2087" w:type="dxa"/>
            <w:shd w:val="clear" w:color="auto" w:fill="auto"/>
          </w:tcPr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18 276,9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8 745,5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9 531,4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0,5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3 796,3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5 492,0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242,6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</w:tc>
      </w:tr>
      <w:tr w:rsidR="002E1E03" w:rsidRPr="0038660D" w:rsidTr="002976D8">
        <w:tc>
          <w:tcPr>
            <w:tcW w:w="3964" w:type="dxa"/>
            <w:shd w:val="clear" w:color="auto" w:fill="auto"/>
          </w:tcPr>
          <w:p w:rsidR="00371A93" w:rsidRPr="0038660D" w:rsidRDefault="00371A93" w:rsidP="007019A9">
            <w:pPr>
              <w:pStyle w:val="ad"/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Расходы</w:t>
            </w:r>
          </w:p>
        </w:tc>
        <w:tc>
          <w:tcPr>
            <w:tcW w:w="2110" w:type="dxa"/>
            <w:shd w:val="clear" w:color="auto" w:fill="auto"/>
          </w:tcPr>
          <w:p w:rsidR="00371A93" w:rsidRPr="0038660D" w:rsidRDefault="00A65047" w:rsidP="00636647">
            <w:pPr>
              <w:pStyle w:val="ad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22 701,5</w:t>
            </w:r>
          </w:p>
        </w:tc>
        <w:tc>
          <w:tcPr>
            <w:tcW w:w="2099" w:type="dxa"/>
            <w:shd w:val="clear" w:color="auto" w:fill="auto"/>
          </w:tcPr>
          <w:p w:rsidR="00371A93" w:rsidRPr="0038660D" w:rsidRDefault="00132193" w:rsidP="00A65047">
            <w:pPr>
              <w:pStyle w:val="ad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</w:t>
            </w:r>
            <w:r w:rsidR="00A65047" w:rsidRPr="0038660D">
              <w:rPr>
                <w:color w:val="000000" w:themeColor="text1"/>
                <w:sz w:val="32"/>
                <w:szCs w:val="32"/>
              </w:rPr>
              <w:t>2 173,0</w:t>
            </w:r>
          </w:p>
        </w:tc>
        <w:tc>
          <w:tcPr>
            <w:tcW w:w="2087" w:type="dxa"/>
            <w:shd w:val="clear" w:color="auto" w:fill="auto"/>
          </w:tcPr>
          <w:p w:rsidR="00371A93" w:rsidRPr="0038660D" w:rsidRDefault="001B3155" w:rsidP="00A65047">
            <w:pPr>
              <w:pStyle w:val="ad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</w:t>
            </w:r>
            <w:r w:rsidR="00A65047" w:rsidRPr="0038660D">
              <w:rPr>
                <w:color w:val="000000" w:themeColor="text1"/>
                <w:sz w:val="32"/>
                <w:szCs w:val="32"/>
              </w:rPr>
              <w:t>8 276,9</w:t>
            </w:r>
          </w:p>
        </w:tc>
      </w:tr>
    </w:tbl>
    <w:p w:rsidR="00AF5156" w:rsidRPr="0038660D" w:rsidRDefault="00AF5156" w:rsidP="000D1418">
      <w:pPr>
        <w:ind w:firstLine="708"/>
        <w:jc w:val="center"/>
        <w:rPr>
          <w:color w:val="000000" w:themeColor="text1"/>
          <w:sz w:val="20"/>
          <w:szCs w:val="32"/>
        </w:rPr>
      </w:pPr>
    </w:p>
    <w:p w:rsidR="00AA0A44" w:rsidRPr="0038660D" w:rsidRDefault="00AA0A44" w:rsidP="00AA0A44">
      <w:pPr>
        <w:ind w:firstLine="708"/>
        <w:jc w:val="center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>Доходы бюджета города Оренбурга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При планировании доходной части бюджета на 2023 – 2025 годы акцент сохранен на</w:t>
      </w:r>
      <w:r w:rsidRPr="0038660D">
        <w:rPr>
          <w:sz w:val="28"/>
          <w:szCs w:val="28"/>
        </w:rPr>
        <w:t xml:space="preserve"> </w:t>
      </w:r>
      <w:r w:rsidRPr="0038660D">
        <w:rPr>
          <w:sz w:val="36"/>
          <w:szCs w:val="36"/>
        </w:rPr>
        <w:t>расширении налогооблагаемой базы по имущественным налогам за счет выявления правообладателей ранее учтенных объектов недвижимости</w:t>
      </w:r>
      <w:r w:rsidR="000A5626"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 xml:space="preserve">и проведения комплексных кадастровых работ, улучшении качества администрирования, повышении собираемости налогов, эффективности использования муниципального имущества. </w:t>
      </w:r>
    </w:p>
    <w:p w:rsidR="00AA0A44" w:rsidRPr="0038660D" w:rsidRDefault="00AA0A44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При прогнозировании доходов учитывались положения налогового и бюджетного законодательства, показатели прогноза социально-экономического развития муниципального образования  «город Оренбург» по базовому варианту.</w:t>
      </w:r>
    </w:p>
    <w:p w:rsidR="00AA0A44" w:rsidRPr="0038660D" w:rsidRDefault="00AA0A44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В составе параметров, определяющих доходный потенциал бюджета городского округа на планируемый период</w:t>
      </w:r>
      <w:r w:rsidR="000A5626">
        <w:rPr>
          <w:sz w:val="36"/>
          <w:szCs w:val="36"/>
        </w:rPr>
        <w:t xml:space="preserve">                                      </w:t>
      </w:r>
      <w:r w:rsidRPr="0038660D">
        <w:rPr>
          <w:sz w:val="36"/>
          <w:szCs w:val="36"/>
        </w:rPr>
        <w:t>по бюджетообразующим источникам доходов, использованы следующие макроэкономические показатели социально-экономического развития:</w:t>
      </w:r>
    </w:p>
    <w:p w:rsidR="0038660D" w:rsidRDefault="00AA0A44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                                                           </w:t>
      </w:r>
    </w:p>
    <w:p w:rsidR="0038660D" w:rsidRDefault="0038660D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</w:p>
    <w:p w:rsidR="003F06C5" w:rsidRPr="0038660D" w:rsidRDefault="00AA0A44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           </w:t>
      </w:r>
    </w:p>
    <w:p w:rsidR="003F06C5" w:rsidRPr="0038660D" w:rsidRDefault="003F06C5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</w:p>
    <w:p w:rsidR="00AA0A44" w:rsidRPr="0038660D" w:rsidRDefault="00AA0A44" w:rsidP="003F06C5">
      <w:pPr>
        <w:suppressAutoHyphens/>
        <w:spacing w:line="240" w:lineRule="auto"/>
        <w:ind w:firstLine="709"/>
        <w:jc w:val="right"/>
        <w:rPr>
          <w:sz w:val="36"/>
          <w:szCs w:val="36"/>
        </w:rPr>
      </w:pPr>
      <w:r w:rsidRPr="0038660D">
        <w:rPr>
          <w:sz w:val="36"/>
          <w:szCs w:val="36"/>
        </w:rPr>
        <w:lastRenderedPageBreak/>
        <w:t xml:space="preserve"> (в процентах, %)</w:t>
      </w:r>
    </w:p>
    <w:p w:rsidR="00AA0A44" w:rsidRPr="0038660D" w:rsidRDefault="00AA0A44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8"/>
        <w:gridCol w:w="1411"/>
        <w:gridCol w:w="1412"/>
        <w:gridCol w:w="1411"/>
      </w:tblGrid>
      <w:tr w:rsidR="00AA0A44" w:rsidRPr="0038660D" w:rsidTr="0011696A">
        <w:trPr>
          <w:trHeight w:val="537"/>
        </w:trPr>
        <w:tc>
          <w:tcPr>
            <w:tcW w:w="6062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2024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2025 год</w:t>
            </w:r>
          </w:p>
        </w:tc>
      </w:tr>
      <w:tr w:rsidR="00AA0A44" w:rsidRPr="0038660D" w:rsidTr="0011696A">
        <w:trPr>
          <w:trHeight w:val="537"/>
        </w:trPr>
        <w:tc>
          <w:tcPr>
            <w:tcW w:w="6062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Уровень инфляции</w:t>
            </w:r>
          </w:p>
        </w:tc>
        <w:tc>
          <w:tcPr>
            <w:tcW w:w="1417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105,5</w:t>
            </w:r>
          </w:p>
        </w:tc>
        <w:tc>
          <w:tcPr>
            <w:tcW w:w="1418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104,0</w:t>
            </w:r>
          </w:p>
        </w:tc>
      </w:tr>
      <w:tr w:rsidR="00AA0A44" w:rsidRPr="0038660D" w:rsidTr="0011696A">
        <w:tc>
          <w:tcPr>
            <w:tcW w:w="6062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 xml:space="preserve">Индекс потребительских цен на товары и услуги                                                                 </w:t>
            </w:r>
          </w:p>
        </w:tc>
        <w:tc>
          <w:tcPr>
            <w:tcW w:w="1417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106,0</w:t>
            </w:r>
          </w:p>
        </w:tc>
        <w:tc>
          <w:tcPr>
            <w:tcW w:w="1418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104,0</w:t>
            </w:r>
          </w:p>
        </w:tc>
      </w:tr>
      <w:tr w:rsidR="00AA0A44" w:rsidRPr="0038660D" w:rsidTr="0011696A">
        <w:tc>
          <w:tcPr>
            <w:tcW w:w="6062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Темп роста фонда заработной платы всех работников</w:t>
            </w:r>
          </w:p>
        </w:tc>
        <w:tc>
          <w:tcPr>
            <w:tcW w:w="1417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104,8</w:t>
            </w:r>
          </w:p>
        </w:tc>
        <w:tc>
          <w:tcPr>
            <w:tcW w:w="1418" w:type="dxa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A44" w:rsidRPr="0038660D" w:rsidRDefault="00AA0A44" w:rsidP="0011696A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RPr="0038660D">
              <w:rPr>
                <w:sz w:val="36"/>
                <w:szCs w:val="36"/>
              </w:rPr>
              <w:t>106,5</w:t>
            </w:r>
          </w:p>
        </w:tc>
      </w:tr>
    </w:tbl>
    <w:p w:rsidR="00AA0A44" w:rsidRPr="0038660D" w:rsidRDefault="00AA0A44" w:rsidP="00AA0A44">
      <w:pPr>
        <w:widowControl w:val="0"/>
        <w:spacing w:line="240" w:lineRule="auto"/>
        <w:ind w:firstLine="709"/>
        <w:jc w:val="both"/>
        <w:rPr>
          <w:sz w:val="36"/>
          <w:szCs w:val="36"/>
        </w:rPr>
      </w:pPr>
    </w:p>
    <w:p w:rsidR="00AA0A44" w:rsidRPr="0038660D" w:rsidRDefault="00AA0A44" w:rsidP="00AA0A44">
      <w:pPr>
        <w:widowControl w:val="0"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Существенной особенностью прогнозирования налоговых доходов на 2023 год являлась оценка влияния внедрения </w:t>
      </w:r>
      <w:r w:rsidR="000A5626">
        <w:rPr>
          <w:sz w:val="36"/>
          <w:szCs w:val="36"/>
        </w:rPr>
        <w:t xml:space="preserve">                               </w:t>
      </w:r>
      <w:r w:rsidRPr="0038660D">
        <w:rPr>
          <w:sz w:val="36"/>
          <w:szCs w:val="36"/>
        </w:rPr>
        <w:t xml:space="preserve">с 01.01.2023 института единого налогового счета, предусматривающего консолидацию всех обязанностей налогоплательщика    по уплате обязательных платежей в едином сальдо расчетов с бюджетами. </w:t>
      </w:r>
    </w:p>
    <w:p w:rsidR="00AA0A44" w:rsidRPr="0038660D" w:rsidRDefault="00AA0A44" w:rsidP="00AA0A44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Как и в предшествующие годы, преобладающую долю            </w:t>
      </w:r>
      <w:r w:rsidR="000A5626">
        <w:rPr>
          <w:sz w:val="36"/>
          <w:szCs w:val="36"/>
        </w:rPr>
        <w:t xml:space="preserve">                    </w:t>
      </w:r>
      <w:r w:rsidRPr="0038660D">
        <w:rPr>
          <w:sz w:val="36"/>
          <w:szCs w:val="36"/>
        </w:rPr>
        <w:t xml:space="preserve">в  налоговых и неналоговых доходах бюджета города Оренбурга   </w:t>
      </w:r>
      <w:r w:rsidR="000A5626">
        <w:rPr>
          <w:sz w:val="36"/>
          <w:szCs w:val="36"/>
        </w:rPr>
        <w:t xml:space="preserve">    </w:t>
      </w:r>
      <w:r w:rsidRPr="0038660D">
        <w:rPr>
          <w:sz w:val="36"/>
          <w:szCs w:val="36"/>
        </w:rPr>
        <w:t xml:space="preserve">в планируемом периоде будут составлять налог на доходы физических лиц; налог, взимаемый в связи с применением упрощенной системы налогообложения; земельный налог              </w:t>
      </w:r>
      <w:r w:rsidR="000A5626">
        <w:rPr>
          <w:sz w:val="36"/>
          <w:szCs w:val="36"/>
        </w:rPr>
        <w:t xml:space="preserve">               </w:t>
      </w:r>
      <w:r w:rsidRPr="0038660D">
        <w:rPr>
          <w:sz w:val="36"/>
          <w:szCs w:val="36"/>
        </w:rPr>
        <w:t xml:space="preserve">и доходы от использования муниципального имущества               </w:t>
      </w:r>
      <w:r w:rsidR="000A5626">
        <w:rPr>
          <w:sz w:val="36"/>
          <w:szCs w:val="36"/>
        </w:rPr>
        <w:t xml:space="preserve">                 </w:t>
      </w:r>
      <w:r w:rsidRPr="0038660D">
        <w:rPr>
          <w:sz w:val="36"/>
          <w:szCs w:val="36"/>
        </w:rPr>
        <w:t xml:space="preserve"> (в совокупности – 88,9%  в прогнозе на 2023 год, 89,3 % –  в 2024 году, 89,8 % –  в 2025 году).   </w:t>
      </w:r>
    </w:p>
    <w:p w:rsidR="00AA0A44" w:rsidRPr="0038660D" w:rsidRDefault="00AA0A44" w:rsidP="00AA0A44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 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588"/>
        <w:gridCol w:w="850"/>
        <w:gridCol w:w="709"/>
        <w:gridCol w:w="992"/>
        <w:gridCol w:w="709"/>
        <w:gridCol w:w="992"/>
        <w:gridCol w:w="709"/>
        <w:gridCol w:w="850"/>
        <w:gridCol w:w="851"/>
        <w:gridCol w:w="992"/>
        <w:gridCol w:w="851"/>
      </w:tblGrid>
      <w:tr w:rsidR="00AA0A44" w:rsidRPr="0038660D" w:rsidTr="00983A44">
        <w:trPr>
          <w:trHeight w:val="541"/>
          <w:tblHeader/>
        </w:trPr>
        <w:tc>
          <w:tcPr>
            <w:tcW w:w="1588" w:type="dxa"/>
            <w:vMerge w:val="restart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gridSpan w:val="2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Оценка</w:t>
            </w: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2022 года</w:t>
            </w:r>
          </w:p>
        </w:tc>
        <w:tc>
          <w:tcPr>
            <w:tcW w:w="1701" w:type="dxa"/>
            <w:gridSpan w:val="2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Прогноз</w:t>
            </w: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на 2023год</w:t>
            </w:r>
          </w:p>
        </w:tc>
        <w:tc>
          <w:tcPr>
            <w:tcW w:w="1701" w:type="dxa"/>
            <w:gridSpan w:val="2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Прирост</w:t>
            </w: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к 2022 году</w:t>
            </w:r>
          </w:p>
        </w:tc>
        <w:tc>
          <w:tcPr>
            <w:tcW w:w="1701" w:type="dxa"/>
            <w:gridSpan w:val="2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Прогноз</w:t>
            </w: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на 2024 год</w:t>
            </w:r>
          </w:p>
        </w:tc>
        <w:tc>
          <w:tcPr>
            <w:tcW w:w="1843" w:type="dxa"/>
            <w:gridSpan w:val="2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Прогноз</w:t>
            </w: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на 2025 год</w:t>
            </w:r>
          </w:p>
        </w:tc>
      </w:tr>
      <w:tr w:rsidR="00AA0A44" w:rsidRPr="0038660D" w:rsidTr="00983A44">
        <w:trPr>
          <w:trHeight w:val="962"/>
          <w:tblHeader/>
        </w:trPr>
        <w:tc>
          <w:tcPr>
            <w:tcW w:w="1588" w:type="dxa"/>
            <w:vMerge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млн     руб.</w:t>
            </w:r>
          </w:p>
        </w:tc>
        <w:tc>
          <w:tcPr>
            <w:tcW w:w="709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уд. вес,     в %</w:t>
            </w:r>
          </w:p>
        </w:tc>
        <w:tc>
          <w:tcPr>
            <w:tcW w:w="992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млн     руб.</w:t>
            </w:r>
          </w:p>
        </w:tc>
        <w:tc>
          <w:tcPr>
            <w:tcW w:w="709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уд. вес,     в %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млн     руб.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в %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млн     руб.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уд. вес,     в %</w:t>
            </w:r>
          </w:p>
        </w:tc>
        <w:tc>
          <w:tcPr>
            <w:tcW w:w="992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млн     руб.</w:t>
            </w:r>
          </w:p>
        </w:tc>
        <w:tc>
          <w:tcPr>
            <w:tcW w:w="851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уд. вес,     в %</w:t>
            </w:r>
          </w:p>
        </w:tc>
      </w:tr>
      <w:tr w:rsidR="00AA0A44" w:rsidRPr="0038660D" w:rsidTr="00983A44">
        <w:tc>
          <w:tcPr>
            <w:tcW w:w="1588" w:type="dxa"/>
            <w:vAlign w:val="center"/>
          </w:tcPr>
          <w:p w:rsidR="00AA0A44" w:rsidRDefault="00AA0A44" w:rsidP="0011696A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Всего налоговые и ненало-говые доходы,                         в том числе:</w:t>
            </w:r>
          </w:p>
          <w:p w:rsidR="0038660D" w:rsidRDefault="0038660D" w:rsidP="0011696A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</w:p>
          <w:p w:rsidR="0038660D" w:rsidRPr="0038660D" w:rsidRDefault="0038660D" w:rsidP="0011696A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7 693,2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7 868,4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175,2</w:t>
            </w: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2,3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8 370,1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8 745,1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</w:tr>
      <w:tr w:rsidR="00AA0A44" w:rsidRPr="0038660D" w:rsidTr="00983A44">
        <w:tc>
          <w:tcPr>
            <w:tcW w:w="1588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lastRenderedPageBreak/>
              <w:t>налог на доходы физичес-ких лиц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2 942,3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38,2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3 069,0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39,0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126,7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4,3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3 248,1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38,8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3 450,7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39,5</w:t>
            </w:r>
          </w:p>
        </w:tc>
      </w:tr>
      <w:tr w:rsidR="00AA0A44" w:rsidRPr="0038660D" w:rsidTr="00983A44">
        <w:tc>
          <w:tcPr>
            <w:tcW w:w="1588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 xml:space="preserve">налог, взимаемый в связи с примене-нием упрощен-ной системы налого-обложения 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2 609,3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33,9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2 680,7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34,0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71,4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2,7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2 905,4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34,7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3 021,6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34,6</w:t>
            </w:r>
          </w:p>
        </w:tc>
      </w:tr>
      <w:tr w:rsidR="00AA0A44" w:rsidRPr="0038660D" w:rsidTr="00983A44">
        <w:tc>
          <w:tcPr>
            <w:tcW w:w="1588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573,3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7,5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588,2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7,5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14,9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2,6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638,5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688,4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7,9</w:t>
            </w:r>
          </w:p>
        </w:tc>
      </w:tr>
      <w:tr w:rsidR="00AA0A44" w:rsidRPr="0038660D" w:rsidTr="00983A44">
        <w:tc>
          <w:tcPr>
            <w:tcW w:w="1588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Доходы от исполь-зования  муниципа-льного имущества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645,0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8,4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657,8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8,4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12,8</w:t>
            </w:r>
          </w:p>
        </w:tc>
        <w:tc>
          <w:tcPr>
            <w:tcW w:w="709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2,0</w:t>
            </w:r>
          </w:p>
        </w:tc>
        <w:tc>
          <w:tcPr>
            <w:tcW w:w="850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684,9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684,7</w:t>
            </w:r>
          </w:p>
        </w:tc>
        <w:tc>
          <w:tcPr>
            <w:tcW w:w="851" w:type="dxa"/>
            <w:vAlign w:val="center"/>
          </w:tcPr>
          <w:p w:rsidR="00AA0A44" w:rsidRPr="0038660D" w:rsidRDefault="00AA0A44" w:rsidP="0011696A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7,8</w:t>
            </w:r>
          </w:p>
        </w:tc>
      </w:tr>
    </w:tbl>
    <w:p w:rsidR="00AA0A44" w:rsidRPr="0038660D" w:rsidRDefault="00AA0A44" w:rsidP="00AA0A44">
      <w:pPr>
        <w:suppressAutoHyphens/>
        <w:spacing w:line="240" w:lineRule="auto"/>
        <w:ind w:firstLine="720"/>
        <w:jc w:val="both"/>
        <w:rPr>
          <w:sz w:val="36"/>
          <w:szCs w:val="36"/>
        </w:rPr>
      </w:pPr>
    </w:p>
    <w:p w:rsidR="00AA0A44" w:rsidRPr="0038660D" w:rsidRDefault="00AA0A44" w:rsidP="00AA0A44">
      <w:pPr>
        <w:pStyle w:val="2"/>
        <w:suppressAutoHyphens/>
        <w:spacing w:after="0" w:line="240" w:lineRule="auto"/>
        <w:ind w:left="0"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Налог на доходы физических лиц (далее – НДФЛ) в 2023 году и в среднесрочной перспективе будет основным бюджетообразующим источником доходов бюджета города Оренбурга и спрогнозирован с применением темпов роста фонда заработной платы, предусмотренных прогнозом социально-экономического развития муниципального образования «город Оренбург» на среднесрочный период, индекса потребительских цен на товары и услуги, и ставок налога.    </w:t>
      </w:r>
    </w:p>
    <w:p w:rsidR="00AA0A44" w:rsidRPr="0038660D" w:rsidRDefault="00AA0A44" w:rsidP="00AA0A4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Норматив отчислений от НДФЛ в бюджет города сохранен    </w:t>
      </w:r>
      <w:r w:rsidR="000A5626">
        <w:rPr>
          <w:sz w:val="36"/>
          <w:szCs w:val="36"/>
        </w:rPr>
        <w:t xml:space="preserve">                   </w:t>
      </w:r>
      <w:r w:rsidRPr="0038660D">
        <w:rPr>
          <w:sz w:val="36"/>
          <w:szCs w:val="36"/>
        </w:rPr>
        <w:t xml:space="preserve">в размере – 20,0%, за исключением суммы налога, превышающей 650,0 тыс. руб., которая зачисляется в бюджет городского округа по нормативу – 13,0%. </w:t>
      </w:r>
    </w:p>
    <w:p w:rsidR="00AA0A44" w:rsidRPr="0038660D" w:rsidRDefault="00AA0A44" w:rsidP="00AA0A44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lastRenderedPageBreak/>
        <w:t xml:space="preserve">В общей сумме доходов учтены планируемые к получению отчисления от общероссийских поступлений от уплаты акцизов                на нефтепродукты (на дизельное топливо, моторные масла, автомобильный бензин, прямогонный бензин) в суммах: на 2023 год – 57,1 млн руб.; на 2024 и 2025 годы по 58,4 млн руб. ежегодно. </w:t>
      </w:r>
    </w:p>
    <w:p w:rsidR="00AA0A44" w:rsidRPr="0038660D" w:rsidRDefault="00AA0A44" w:rsidP="00AA0A4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Налоги на совокупный доход в бюджете города </w:t>
      </w:r>
      <w:r w:rsidR="00983A44" w:rsidRPr="0038660D">
        <w:rPr>
          <w:sz w:val="36"/>
          <w:szCs w:val="36"/>
        </w:rPr>
        <w:t xml:space="preserve">                                 </w:t>
      </w:r>
      <w:r w:rsidRPr="0038660D">
        <w:rPr>
          <w:sz w:val="36"/>
          <w:szCs w:val="36"/>
        </w:rPr>
        <w:t xml:space="preserve">в планируемом периоде будут представлены налогом, взимаемым в связи с применением упрощенной системы налогообложения, единым сельскохозяйственным налогом и налогом, взимаемым </w:t>
      </w:r>
      <w:r w:rsidR="0038660D">
        <w:rPr>
          <w:sz w:val="36"/>
          <w:szCs w:val="36"/>
        </w:rPr>
        <w:t xml:space="preserve">                </w:t>
      </w:r>
      <w:r w:rsidRPr="0038660D">
        <w:rPr>
          <w:sz w:val="36"/>
          <w:szCs w:val="36"/>
        </w:rPr>
        <w:t>в связи с применением патентной системы налогообложения. Зачисление в бюджет города – 100,0%.</w:t>
      </w:r>
    </w:p>
    <w:p w:rsidR="00AA0A44" w:rsidRPr="0038660D" w:rsidRDefault="00AA0A44" w:rsidP="00AA0A44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1. На 2023 год налог, взимаемый в связи с применением упрощенной системы налогообложения, в доходах бюджета города спланирован на основе прогнозируемой на среднесрочный период налоговой базы, рассчитанной с применением индекса потребительских цен на товары и услуги, ставок налога. </w:t>
      </w:r>
    </w:p>
    <w:p w:rsidR="00AA0A44" w:rsidRPr="0038660D" w:rsidRDefault="00AA0A44" w:rsidP="00AA0A44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2. Единый сельскохозяйственный налог спрогнозирован на основе налогооблагаемой базы за 2021 год, скорректированной на индекс производства продукции сельского хозяйства, согласно базовому варианту прогноза социально-экономического развития муниципального образования «город Оренбург»                            </w:t>
      </w:r>
      <w:r w:rsidR="000A5626">
        <w:rPr>
          <w:sz w:val="36"/>
          <w:szCs w:val="36"/>
        </w:rPr>
        <w:t xml:space="preserve">                       </w:t>
      </w:r>
      <w:r w:rsidRPr="0038660D">
        <w:rPr>
          <w:sz w:val="36"/>
          <w:szCs w:val="36"/>
        </w:rPr>
        <w:t xml:space="preserve">на среднесрочный период, суммы убытка, полученного                   </w:t>
      </w:r>
      <w:r w:rsidR="000A5626">
        <w:rPr>
          <w:sz w:val="36"/>
          <w:szCs w:val="36"/>
        </w:rPr>
        <w:t xml:space="preserve">                 </w:t>
      </w:r>
      <w:r w:rsidRPr="0038660D">
        <w:rPr>
          <w:sz w:val="36"/>
          <w:szCs w:val="36"/>
        </w:rPr>
        <w:t xml:space="preserve">в предыдущих налоговых периодах. </w:t>
      </w:r>
    </w:p>
    <w:p w:rsidR="00AA0A44" w:rsidRPr="0038660D" w:rsidRDefault="00AA0A44" w:rsidP="00AA0A44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На 2023 год поступления налога прогнозируются в сумме                           9,7 млн руб. с ростом к оценке 2022 года на 4,4% или на 0,4 млн руб., на 2024 год – 10,4 млн руб. и на 2025 год – 10,7 млн руб. </w:t>
      </w:r>
    </w:p>
    <w:p w:rsidR="00AA0A44" w:rsidRPr="0038660D" w:rsidRDefault="00AA0A44" w:rsidP="00AA0A44">
      <w:pPr>
        <w:spacing w:line="240" w:lineRule="auto"/>
        <w:ind w:firstLine="708"/>
        <w:jc w:val="both"/>
        <w:rPr>
          <w:color w:val="0033CC"/>
          <w:sz w:val="36"/>
          <w:szCs w:val="36"/>
        </w:rPr>
      </w:pPr>
      <w:r w:rsidRPr="0038660D">
        <w:rPr>
          <w:sz w:val="36"/>
          <w:szCs w:val="36"/>
        </w:rPr>
        <w:t xml:space="preserve">3. На территории городского округа количество выданных патентов по состоянию на 01.07.2022  − 10  895  шт. на занятие различными видами предпринимательской деятельности,               </w:t>
      </w:r>
      <w:r w:rsidR="000A5626">
        <w:rPr>
          <w:sz w:val="36"/>
          <w:szCs w:val="36"/>
        </w:rPr>
        <w:t xml:space="preserve">                </w:t>
      </w:r>
      <w:r w:rsidRPr="0038660D">
        <w:rPr>
          <w:sz w:val="36"/>
          <w:szCs w:val="36"/>
        </w:rPr>
        <w:t xml:space="preserve">в основном в сфере розничной торговли (52,6%), сдачи в аренду помещений (13,8%), оказания автотранспортных услуг (7,6%).  </w:t>
      </w:r>
    </w:p>
    <w:p w:rsidR="00AA0A44" w:rsidRPr="0038660D" w:rsidRDefault="00AA0A44" w:rsidP="00AA0A44">
      <w:pPr>
        <w:spacing w:line="240" w:lineRule="auto"/>
        <w:ind w:firstLine="708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Прогноз доходов местного бюджета по налогу, взимаемому </w:t>
      </w:r>
      <w:r w:rsidR="0038660D">
        <w:rPr>
          <w:sz w:val="36"/>
          <w:szCs w:val="36"/>
        </w:rPr>
        <w:t xml:space="preserve">   </w:t>
      </w:r>
      <w:r w:rsidR="000A5626">
        <w:rPr>
          <w:sz w:val="36"/>
          <w:szCs w:val="36"/>
        </w:rPr>
        <w:t xml:space="preserve">  </w:t>
      </w:r>
      <w:r w:rsidRPr="0038660D">
        <w:rPr>
          <w:sz w:val="36"/>
          <w:szCs w:val="36"/>
        </w:rPr>
        <w:t>в связи с применением патентной системы, рассчитан на основе данных о размере потенциально возможного к получению индивидуальными предпринимателями дохода, ежегодных темпов роста индекса потребительских цен согласно прогнозу социально-</w:t>
      </w:r>
      <w:r w:rsidRPr="0038660D">
        <w:rPr>
          <w:sz w:val="36"/>
          <w:szCs w:val="36"/>
        </w:rPr>
        <w:lastRenderedPageBreak/>
        <w:t xml:space="preserve">экономического развития МО «город Оренбург» </w:t>
      </w:r>
      <w:r w:rsidR="000A5626"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 xml:space="preserve">на период </w:t>
      </w:r>
      <w:r w:rsidR="000A5626">
        <w:rPr>
          <w:sz w:val="36"/>
          <w:szCs w:val="36"/>
        </w:rPr>
        <w:t xml:space="preserve">                       </w:t>
      </w:r>
      <w:r w:rsidRPr="0038660D">
        <w:rPr>
          <w:sz w:val="36"/>
          <w:szCs w:val="36"/>
        </w:rPr>
        <w:t xml:space="preserve">до 2025 года. </w:t>
      </w:r>
    </w:p>
    <w:p w:rsidR="00AA0A44" w:rsidRPr="0038660D" w:rsidRDefault="00AA0A44" w:rsidP="00AA0A44">
      <w:pPr>
        <w:spacing w:line="240" w:lineRule="auto"/>
        <w:ind w:firstLine="708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Планируемые поступления налога составят в 2023 году                                    154,4 млн руб., в 2024 году − 161,6 млн руб., в 2025 году –                                             168,1 млн руб. Прирост налога на 2023 год к ожидаемой оценке 2022 года оценивается в сумме 20,6 млн руб.         </w:t>
      </w:r>
    </w:p>
    <w:p w:rsidR="00AA0A44" w:rsidRPr="0038660D" w:rsidRDefault="00AA0A44" w:rsidP="00AA0A44">
      <w:pPr>
        <w:spacing w:line="240" w:lineRule="auto"/>
        <w:ind w:firstLine="708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Имущественные налоги (налог на имущество физических лиц             и земельный налог) зачисляются в бюджет по нормативу 100%.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Прогнозные поступления налога на имущество физических лиц рассчитаны исходя из кадастровой стоимости строений, помещений и сооружений, принадлежащих гражданам на праве собственности, по двум группам имущества:</w:t>
      </w:r>
    </w:p>
    <w:p w:rsidR="00AA0A44" w:rsidRPr="0038660D" w:rsidRDefault="00AA0A44" w:rsidP="00AA0A44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по жилым помещениям, домам, гаражам и иным объектам</w:t>
      </w:r>
      <w:r w:rsidRPr="0038660D">
        <w:rPr>
          <w:sz w:val="36"/>
          <w:szCs w:val="36"/>
        </w:rPr>
        <w:br/>
        <w:t>за исключением объектов торгово-офисной недвижимости;</w:t>
      </w:r>
    </w:p>
    <w:p w:rsidR="00AA0A44" w:rsidRPr="0038660D" w:rsidRDefault="00AA0A44" w:rsidP="00AA0A44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по объектам торгово-офисной недвижимости, включенным                 в перечень в соответствии с пунктом 7 статьи 378.2 Налогового кодекса Российской Федерации, принадлежащим физическим лицам, осуществляющим предпринимательскую деятельность.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В целом прогноз доходов по данному источнику составляет             на 2023 год в сумме 249,4 млн руб., на 2024 год – 262,8 млн руб., на 2025 год – 268,9 млн руб. Рост поступлений налога на 2023 год к уровню поступлений 2022 года оценивается в сумме 23,3 млн руб.</w:t>
      </w:r>
    </w:p>
    <w:p w:rsidR="00AA0A44" w:rsidRPr="0038660D" w:rsidRDefault="00AA0A44" w:rsidP="00AA0A44">
      <w:pPr>
        <w:spacing w:line="240" w:lineRule="auto"/>
        <w:ind w:firstLine="708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Земельный налог спрогнозирован на 2023-2025 годы  в сумме 588,2 млн руб., 638,5 млн руб. и 688,4 млн руб.</w:t>
      </w:r>
      <w:r w:rsidR="0038660D"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>на основе кадастровой стоимости земельных участков в разрезе ставок налога.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  <w:shd w:val="clear" w:color="auto" w:fill="FFFFFF"/>
        </w:rPr>
      </w:pPr>
      <w:r w:rsidRPr="0038660D">
        <w:rPr>
          <w:sz w:val="36"/>
          <w:szCs w:val="36"/>
        </w:rPr>
        <w:t xml:space="preserve">Прирост налога на 2023 год к оценке исполнения бюджета 2022 года прогнозируется в сумме 14,8 млн руб. или на 2,6%        </w:t>
      </w:r>
      <w:r w:rsidR="000A5626">
        <w:rPr>
          <w:sz w:val="36"/>
          <w:szCs w:val="36"/>
        </w:rPr>
        <w:t xml:space="preserve">                </w:t>
      </w:r>
      <w:r w:rsidRPr="0038660D">
        <w:rPr>
          <w:sz w:val="36"/>
          <w:szCs w:val="36"/>
        </w:rPr>
        <w:t xml:space="preserve">за счет применения в расчетах результатов государственной </w:t>
      </w:r>
      <w:r w:rsidRPr="0038660D">
        <w:rPr>
          <w:sz w:val="36"/>
          <w:szCs w:val="36"/>
          <w:shd w:val="clear" w:color="auto" w:fill="FFFFFF"/>
        </w:rPr>
        <w:t xml:space="preserve">кадастровой оценки земель населенных пунктов, утвержденных постановлением Правительства Оренбургской области </w:t>
      </w:r>
      <w:r w:rsidR="00983A44" w:rsidRPr="0038660D">
        <w:rPr>
          <w:sz w:val="36"/>
          <w:szCs w:val="36"/>
          <w:shd w:val="clear" w:color="auto" w:fill="FFFFFF"/>
        </w:rPr>
        <w:t xml:space="preserve">                             </w:t>
      </w:r>
      <w:r w:rsidRPr="0038660D">
        <w:rPr>
          <w:sz w:val="36"/>
          <w:szCs w:val="36"/>
          <w:shd w:val="clear" w:color="auto" w:fill="FFFFFF"/>
        </w:rPr>
        <w:t>от 15.10.2020 № 858-пп.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Сборы за пользование объектами животного мира                           и за пользование объектами водных биологических ресурсов спрогнозированы исходя из количества объектов налогообложения </w:t>
      </w:r>
      <w:r w:rsidRPr="0038660D">
        <w:rPr>
          <w:sz w:val="36"/>
          <w:szCs w:val="36"/>
        </w:rPr>
        <w:lastRenderedPageBreak/>
        <w:t xml:space="preserve">по каждому виду животных и действующих ставок, а также, </w:t>
      </w:r>
      <w:r w:rsidR="000A5626">
        <w:rPr>
          <w:sz w:val="36"/>
          <w:szCs w:val="36"/>
        </w:rPr>
        <w:t xml:space="preserve">                      </w:t>
      </w:r>
      <w:r w:rsidRPr="0038660D">
        <w:rPr>
          <w:sz w:val="36"/>
          <w:szCs w:val="36"/>
        </w:rPr>
        <w:t>из прогнозируемого количества полученных разрешений на вылов водных объектов.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Поступления прогнозируются на 2023-2025 годы в сумме    1,8 млн руб. ежегодно. </w:t>
      </w:r>
    </w:p>
    <w:p w:rsidR="00AA0A44" w:rsidRPr="0038660D" w:rsidRDefault="00AA0A44" w:rsidP="00AA0A44">
      <w:pPr>
        <w:pStyle w:val="2"/>
        <w:suppressAutoHyphens/>
        <w:spacing w:after="0" w:line="240" w:lineRule="auto"/>
        <w:ind w:left="0"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Государственная пошлина за отдельные виды юридически значимых действий  запланирована в доходах бюджета города Оренбурга на 2023-2025 годы в сумме 168,9 млн руб. ежегодно.</w:t>
      </w:r>
    </w:p>
    <w:p w:rsidR="00AA0A44" w:rsidRPr="0038660D" w:rsidRDefault="00AA0A44" w:rsidP="00AA0A44">
      <w:pPr>
        <w:pStyle w:val="af1"/>
        <w:spacing w:after="0"/>
        <w:ind w:left="0"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Прогноз неналоговых доходов бюджета города на 2023-2025 годы прогнозируются на основании сведений, представленных главными администраторами неналоговых доходов,  исходя </w:t>
      </w:r>
      <w:r w:rsidR="0038660D">
        <w:rPr>
          <w:sz w:val="36"/>
          <w:szCs w:val="36"/>
        </w:rPr>
        <w:t xml:space="preserve">                   </w:t>
      </w:r>
      <w:r w:rsidRPr="0038660D">
        <w:rPr>
          <w:sz w:val="36"/>
          <w:szCs w:val="36"/>
        </w:rPr>
        <w:t xml:space="preserve">из динамики поступлений соответствующих доходов </w:t>
      </w:r>
      <w:r w:rsidR="0038660D">
        <w:rPr>
          <w:sz w:val="36"/>
          <w:szCs w:val="36"/>
        </w:rPr>
        <w:t xml:space="preserve">                                  </w:t>
      </w:r>
      <w:r w:rsidRPr="0038660D">
        <w:rPr>
          <w:sz w:val="36"/>
          <w:szCs w:val="36"/>
        </w:rPr>
        <w:t>и ожидаемых результатов работы  по взысканию дебиторской задолженности.</w:t>
      </w:r>
    </w:p>
    <w:p w:rsidR="00AA0A44" w:rsidRPr="0038660D" w:rsidRDefault="00AA0A44" w:rsidP="00AA0A44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В предстоящем 2023 году ожидается уменьшение поступлений в бюджет сумм неналоговых доходов на 92,0 млн руб. в сравнении с оценкой 2022 года, в связи с уменьшением прогнозируемого объема доходов от продажи имущества              </w:t>
      </w:r>
      <w:r w:rsidR="000A5626">
        <w:rPr>
          <w:sz w:val="36"/>
          <w:szCs w:val="36"/>
        </w:rPr>
        <w:t xml:space="preserve">                 </w:t>
      </w:r>
      <w:r w:rsidRPr="0038660D">
        <w:rPr>
          <w:sz w:val="36"/>
          <w:szCs w:val="36"/>
        </w:rPr>
        <w:t xml:space="preserve"> и земельных участков, а также в связи с уменьшением прогнозируемой суммы поступлений от штрафов, возмещения ущерба. </w:t>
      </w:r>
    </w:p>
    <w:p w:rsidR="00AA0A44" w:rsidRPr="0038660D" w:rsidRDefault="00AA0A44" w:rsidP="00AA0A44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color w:val="0033CC"/>
          <w:sz w:val="36"/>
          <w:szCs w:val="36"/>
        </w:rPr>
        <w:t xml:space="preserve"> </w:t>
      </w:r>
      <w:r w:rsidRPr="0038660D">
        <w:rPr>
          <w:sz w:val="36"/>
          <w:szCs w:val="36"/>
        </w:rPr>
        <w:t>Прогноз неналоговых доходов на 2023 год составляет                                       889,2 млн руб., на 2024 год и 2025 годы прогноз – 914,2 млн руб.                      и 907,6 млн руб. соответственно.</w:t>
      </w:r>
    </w:p>
    <w:p w:rsidR="00AA0A44" w:rsidRPr="0038660D" w:rsidRDefault="00AA0A44" w:rsidP="00AA0A44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Доходы от использования имущества, находящегося                       в муниципальной собственности спрогнозированы на 2023-2025 годы в сумме 657,8 млн руб., 684,9 млн руб. и 684,7 млн руб.</w:t>
      </w:r>
    </w:p>
    <w:p w:rsidR="00AA0A44" w:rsidRPr="0038660D" w:rsidRDefault="00AA0A44" w:rsidP="00AA0A44">
      <w:pPr>
        <w:spacing w:line="240" w:lineRule="auto"/>
        <w:ind w:firstLine="709"/>
        <w:contextualSpacing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Сумма доходов на 2023 год спрогнозирована  с ростом           </w:t>
      </w:r>
      <w:r w:rsidR="000A5626">
        <w:rPr>
          <w:sz w:val="36"/>
          <w:szCs w:val="36"/>
        </w:rPr>
        <w:t xml:space="preserve">                </w:t>
      </w:r>
      <w:r w:rsidRPr="0038660D">
        <w:rPr>
          <w:sz w:val="36"/>
          <w:szCs w:val="36"/>
        </w:rPr>
        <w:t xml:space="preserve"> к оценке 2022 года на 12,7 млн руб. 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Прогноз поступлений платы за негативное воздействие                 на окружающую среду спланирован с учетом норматива 60% </w:t>
      </w:r>
      <w:r w:rsidR="00983A44" w:rsidRPr="0038660D">
        <w:rPr>
          <w:sz w:val="36"/>
          <w:szCs w:val="36"/>
        </w:rPr>
        <w:t xml:space="preserve">                 </w:t>
      </w:r>
      <w:r w:rsidRPr="0038660D">
        <w:rPr>
          <w:sz w:val="36"/>
          <w:szCs w:val="36"/>
        </w:rPr>
        <w:t>и на 2023-2025 годы составит 6,4 млн руб. ежегодно.</w:t>
      </w:r>
    </w:p>
    <w:p w:rsidR="00AA0A44" w:rsidRPr="0038660D" w:rsidRDefault="00AA0A44" w:rsidP="00AA0A44">
      <w:pPr>
        <w:pStyle w:val="2"/>
        <w:suppressAutoHyphens/>
        <w:spacing w:after="0" w:line="240" w:lineRule="auto"/>
        <w:ind w:left="0" w:firstLine="709"/>
        <w:contextualSpacing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В бюджете города доходы от оказания платных услуг                       и компенсации затрат государства в 2023 году по расчетам органов местного самоуправления и (или) находящихся в их ведении казенных учреждений прогнозируются в общей сумме             </w:t>
      </w:r>
      <w:r w:rsidR="000A5626">
        <w:rPr>
          <w:sz w:val="36"/>
          <w:szCs w:val="36"/>
        </w:rPr>
        <w:t xml:space="preserve">                      </w:t>
      </w:r>
      <w:r w:rsidRPr="0038660D">
        <w:rPr>
          <w:sz w:val="36"/>
          <w:szCs w:val="36"/>
        </w:rPr>
        <w:lastRenderedPageBreak/>
        <w:t xml:space="preserve">6,1 млн руб. и в своей основе будут формироваться за счет оказания платных услуг на сумму 1,6 млн руб., компенсации арендаторами различных расходов арендодателей, связанных        с текущим содержанием сдаваемого в аренду имущества (охрана, отопление, освещение, водоснабжение и т.д.)  – 2,2 млн руб.,           и   прочих доходов от компенсации затрат бюджету городского округа  – </w:t>
      </w:r>
      <w:r w:rsidR="000A5626">
        <w:rPr>
          <w:sz w:val="36"/>
          <w:szCs w:val="36"/>
        </w:rPr>
        <w:t xml:space="preserve">              </w:t>
      </w:r>
      <w:r w:rsidRPr="0038660D">
        <w:rPr>
          <w:sz w:val="36"/>
          <w:szCs w:val="36"/>
        </w:rPr>
        <w:t xml:space="preserve">2,3 млн руб.          </w:t>
      </w:r>
    </w:p>
    <w:p w:rsidR="00AA0A44" w:rsidRPr="0038660D" w:rsidRDefault="00AA0A44" w:rsidP="00AA0A44">
      <w:pPr>
        <w:pStyle w:val="2"/>
        <w:suppressAutoHyphens/>
        <w:spacing w:after="0" w:line="240" w:lineRule="auto"/>
        <w:ind w:left="0" w:firstLine="709"/>
        <w:contextualSpacing/>
        <w:jc w:val="both"/>
        <w:rPr>
          <w:color w:val="0033CC"/>
          <w:sz w:val="36"/>
          <w:szCs w:val="36"/>
        </w:rPr>
      </w:pPr>
      <w:r w:rsidRPr="0038660D">
        <w:rPr>
          <w:sz w:val="36"/>
          <w:szCs w:val="36"/>
        </w:rPr>
        <w:t xml:space="preserve"> В 2024 и 2025 годах доходы бюджета городского округа                    от оказания платных услуг и компенсации затрат государства прогнозируются в объеме 6,1 и 6,7 млн руб. соответственно.   </w:t>
      </w:r>
      <w:r w:rsidRPr="0038660D">
        <w:rPr>
          <w:color w:val="0033CC"/>
          <w:sz w:val="36"/>
          <w:szCs w:val="36"/>
        </w:rPr>
        <w:t xml:space="preserve">              </w:t>
      </w:r>
    </w:p>
    <w:p w:rsidR="00AA0A44" w:rsidRPr="0038660D" w:rsidRDefault="00AA0A44" w:rsidP="00AA0A44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Доходы от реализации имущества прогнозируются в сумме                                77,9 млн руб. на 2023 год, 81,8 млн руб. и 71,2 млн руб. на 2024 </w:t>
      </w:r>
      <w:r w:rsidR="0038660D">
        <w:rPr>
          <w:sz w:val="36"/>
          <w:szCs w:val="36"/>
        </w:rPr>
        <w:t xml:space="preserve">              </w:t>
      </w:r>
      <w:r w:rsidRPr="0038660D">
        <w:rPr>
          <w:sz w:val="36"/>
          <w:szCs w:val="36"/>
        </w:rPr>
        <w:t>и 2025 годы соответственно. Прогноз осуществлен в соответствии с проектом Прогнозного  плана (программы) приватизации муниципального имущества города Оренбурга на 2023-2025 годы, а также на основе заключенных договоров на реализацию преимущественного права арендаторов на приобретение арендуемого имущества и планируемой реализации материальных запасов, полученных в результате разборки объектов основных средств.</w:t>
      </w:r>
    </w:p>
    <w:p w:rsidR="00AA0A44" w:rsidRPr="0038660D" w:rsidRDefault="00AA0A44" w:rsidP="00AA0A44">
      <w:pPr>
        <w:tabs>
          <w:tab w:val="left" w:pos="426"/>
        </w:tabs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Доходы от продажи земельных участков на 2023 год планируются в сумме 113,9 млн руб., на 2024 и 2025 годы –     </w:t>
      </w:r>
      <w:r w:rsidR="000A5626">
        <w:rPr>
          <w:sz w:val="36"/>
          <w:szCs w:val="36"/>
        </w:rPr>
        <w:t xml:space="preserve">                     </w:t>
      </w:r>
      <w:r w:rsidRPr="0038660D">
        <w:rPr>
          <w:sz w:val="36"/>
          <w:szCs w:val="36"/>
        </w:rPr>
        <w:t>110,1 млн руб.  и 108,4 млн руб. соответственно.</w:t>
      </w:r>
    </w:p>
    <w:p w:rsidR="00AA0A44" w:rsidRPr="0038660D" w:rsidRDefault="00AA0A44" w:rsidP="00AA0A44">
      <w:pPr>
        <w:spacing w:line="240" w:lineRule="auto"/>
        <w:ind w:firstLine="709"/>
        <w:contextualSpacing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Общий прогноз сумм штрафов, санкций, возмещений ущерба на 2023 год составит – 24,0 млн руб., 2024 – 24,9 млн руб. и на 2025 – 30,2 млн руб. </w:t>
      </w:r>
    </w:p>
    <w:p w:rsidR="00AA0A44" w:rsidRPr="0038660D" w:rsidRDefault="00AA0A44" w:rsidP="00AA0A44">
      <w:pPr>
        <w:spacing w:line="240" w:lineRule="auto"/>
        <w:ind w:firstLine="709"/>
        <w:contextualSpacing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Прогнозируемые поступления 2023 года меньше на 49,1 млн руб. ожидаемых поступлений 2022 года, что объясняется значительными единовременными поступлениями за вырубку зеленых насаждений в связи с прокладкой трубопровода к новому микрорайону «Молодой Оренбург». </w:t>
      </w:r>
    </w:p>
    <w:p w:rsidR="009D765C" w:rsidRPr="0038660D" w:rsidRDefault="0049733B" w:rsidP="00BC1480">
      <w:pPr>
        <w:spacing w:line="240" w:lineRule="auto"/>
        <w:jc w:val="both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 xml:space="preserve">         </w:t>
      </w:r>
    </w:p>
    <w:p w:rsidR="009D765C" w:rsidRPr="0038660D" w:rsidRDefault="00615CD3" w:rsidP="009D765C">
      <w:pPr>
        <w:spacing w:line="240" w:lineRule="auto"/>
        <w:ind w:firstLine="709"/>
        <w:jc w:val="center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>Расходы бюджета города Оренбурга</w:t>
      </w:r>
      <w:r w:rsidR="008F6925" w:rsidRPr="0038660D">
        <w:rPr>
          <w:color w:val="000000" w:themeColor="text1"/>
          <w:sz w:val="36"/>
          <w:szCs w:val="32"/>
        </w:rPr>
        <w:t xml:space="preserve">    </w:t>
      </w:r>
    </w:p>
    <w:p w:rsidR="00982150" w:rsidRPr="0038660D" w:rsidRDefault="008F6925" w:rsidP="009D765C">
      <w:pPr>
        <w:spacing w:line="240" w:lineRule="auto"/>
        <w:ind w:firstLine="709"/>
        <w:jc w:val="center"/>
        <w:rPr>
          <w:color w:val="000000" w:themeColor="text1"/>
          <w:sz w:val="20"/>
          <w:szCs w:val="32"/>
        </w:rPr>
      </w:pPr>
      <w:r w:rsidRPr="0038660D">
        <w:rPr>
          <w:color w:val="000000" w:themeColor="text1"/>
          <w:sz w:val="36"/>
          <w:szCs w:val="32"/>
        </w:rPr>
        <w:t xml:space="preserve">  </w:t>
      </w:r>
      <w:r w:rsidR="00982150" w:rsidRPr="0038660D">
        <w:rPr>
          <w:color w:val="000000" w:themeColor="text1"/>
          <w:sz w:val="32"/>
          <w:szCs w:val="32"/>
        </w:rPr>
        <w:t xml:space="preserve">    </w:t>
      </w:r>
      <w:r w:rsidR="00293B6D" w:rsidRPr="0038660D"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</w:t>
      </w:r>
    </w:p>
    <w:p w:rsidR="00CC7D0A" w:rsidRPr="0038660D" w:rsidRDefault="00CC7D0A" w:rsidP="009D765C">
      <w:pPr>
        <w:spacing w:line="240" w:lineRule="auto"/>
        <w:jc w:val="both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 xml:space="preserve">        </w:t>
      </w:r>
      <w:r w:rsidRPr="0038660D">
        <w:rPr>
          <w:color w:val="000000" w:themeColor="text1"/>
          <w:sz w:val="36"/>
          <w:szCs w:val="28"/>
        </w:rPr>
        <w:t>Всего р</w:t>
      </w:r>
      <w:r w:rsidRPr="0038660D">
        <w:rPr>
          <w:color w:val="000000" w:themeColor="text1"/>
          <w:sz w:val="36"/>
          <w:szCs w:val="32"/>
        </w:rPr>
        <w:t>асходы бюджета города на 202</w:t>
      </w:r>
      <w:r w:rsidR="0085773B" w:rsidRPr="0038660D">
        <w:rPr>
          <w:color w:val="000000" w:themeColor="text1"/>
          <w:sz w:val="36"/>
          <w:szCs w:val="32"/>
        </w:rPr>
        <w:t>3</w:t>
      </w:r>
      <w:r w:rsidRPr="0038660D">
        <w:rPr>
          <w:color w:val="000000" w:themeColor="text1"/>
          <w:sz w:val="36"/>
          <w:szCs w:val="32"/>
        </w:rPr>
        <w:t xml:space="preserve"> год запланированы </w:t>
      </w:r>
      <w:r w:rsidR="002124B3" w:rsidRPr="0038660D">
        <w:rPr>
          <w:color w:val="000000" w:themeColor="text1"/>
          <w:sz w:val="36"/>
          <w:szCs w:val="32"/>
        </w:rPr>
        <w:t xml:space="preserve">                    </w:t>
      </w:r>
      <w:r w:rsidRPr="0038660D">
        <w:rPr>
          <w:color w:val="000000" w:themeColor="text1"/>
          <w:sz w:val="36"/>
          <w:szCs w:val="32"/>
        </w:rPr>
        <w:t xml:space="preserve">в сумме </w:t>
      </w:r>
      <w:r w:rsidR="00E26948" w:rsidRPr="0038660D">
        <w:rPr>
          <w:color w:val="000000" w:themeColor="text1"/>
          <w:sz w:val="36"/>
          <w:szCs w:val="32"/>
        </w:rPr>
        <w:t>2</w:t>
      </w:r>
      <w:r w:rsidR="0085773B" w:rsidRPr="0038660D">
        <w:rPr>
          <w:color w:val="000000" w:themeColor="text1"/>
          <w:sz w:val="36"/>
          <w:szCs w:val="32"/>
        </w:rPr>
        <w:t>2 701</w:t>
      </w:r>
      <w:r w:rsidRPr="0038660D">
        <w:rPr>
          <w:color w:val="000000" w:themeColor="text1"/>
          <w:sz w:val="36"/>
          <w:szCs w:val="32"/>
        </w:rPr>
        <w:t>,</w:t>
      </w:r>
      <w:r w:rsidR="0085773B" w:rsidRPr="0038660D">
        <w:rPr>
          <w:color w:val="000000" w:themeColor="text1"/>
          <w:sz w:val="36"/>
          <w:szCs w:val="32"/>
        </w:rPr>
        <w:t>5</w:t>
      </w:r>
      <w:r w:rsidRPr="0038660D">
        <w:rPr>
          <w:color w:val="000000" w:themeColor="text1"/>
          <w:sz w:val="36"/>
          <w:szCs w:val="32"/>
        </w:rPr>
        <w:t xml:space="preserve"> млн руб. </w:t>
      </w:r>
      <w:r w:rsidRPr="0038660D">
        <w:rPr>
          <w:i/>
          <w:color w:val="000000" w:themeColor="text1"/>
          <w:sz w:val="36"/>
          <w:szCs w:val="32"/>
        </w:rPr>
        <w:t xml:space="preserve">(это на </w:t>
      </w:r>
      <w:r w:rsidR="0085773B" w:rsidRPr="0038660D">
        <w:rPr>
          <w:i/>
          <w:color w:val="000000" w:themeColor="text1"/>
          <w:sz w:val="36"/>
          <w:szCs w:val="32"/>
        </w:rPr>
        <w:t>3 150</w:t>
      </w:r>
      <w:r w:rsidRPr="0038660D">
        <w:rPr>
          <w:i/>
          <w:color w:val="000000" w:themeColor="text1"/>
          <w:sz w:val="36"/>
          <w:szCs w:val="32"/>
        </w:rPr>
        <w:t>,</w:t>
      </w:r>
      <w:r w:rsidR="0085773B" w:rsidRPr="0038660D">
        <w:rPr>
          <w:i/>
          <w:color w:val="000000" w:themeColor="text1"/>
          <w:sz w:val="36"/>
          <w:szCs w:val="32"/>
        </w:rPr>
        <w:t>1</w:t>
      </w:r>
      <w:r w:rsidRPr="0038660D">
        <w:rPr>
          <w:i/>
          <w:color w:val="000000" w:themeColor="text1"/>
          <w:sz w:val="36"/>
          <w:szCs w:val="32"/>
        </w:rPr>
        <w:t xml:space="preserve"> млн руб. </w:t>
      </w:r>
      <w:r w:rsidR="00E26948" w:rsidRPr="0038660D">
        <w:rPr>
          <w:i/>
          <w:color w:val="000000" w:themeColor="text1"/>
          <w:sz w:val="36"/>
          <w:szCs w:val="32"/>
        </w:rPr>
        <w:t>боль</w:t>
      </w:r>
      <w:r w:rsidRPr="0038660D">
        <w:rPr>
          <w:i/>
          <w:color w:val="000000" w:themeColor="text1"/>
          <w:sz w:val="36"/>
          <w:szCs w:val="32"/>
        </w:rPr>
        <w:t xml:space="preserve">ше </w:t>
      </w:r>
      <w:r w:rsidRPr="0038660D">
        <w:rPr>
          <w:i/>
          <w:color w:val="000000" w:themeColor="text1"/>
          <w:sz w:val="36"/>
          <w:szCs w:val="32"/>
        </w:rPr>
        <w:lastRenderedPageBreak/>
        <w:t>принятого бюджета 202</w:t>
      </w:r>
      <w:r w:rsidR="0085773B" w:rsidRPr="0038660D">
        <w:rPr>
          <w:i/>
          <w:color w:val="000000" w:themeColor="text1"/>
          <w:sz w:val="36"/>
          <w:szCs w:val="32"/>
        </w:rPr>
        <w:t>2</w:t>
      </w:r>
      <w:r w:rsidRPr="0038660D">
        <w:rPr>
          <w:i/>
          <w:color w:val="000000" w:themeColor="text1"/>
          <w:sz w:val="36"/>
          <w:szCs w:val="32"/>
        </w:rPr>
        <w:t xml:space="preserve"> года и на 1 </w:t>
      </w:r>
      <w:r w:rsidR="0085773B" w:rsidRPr="0038660D">
        <w:rPr>
          <w:i/>
          <w:color w:val="000000" w:themeColor="text1"/>
          <w:sz w:val="36"/>
          <w:szCs w:val="32"/>
        </w:rPr>
        <w:t>730</w:t>
      </w:r>
      <w:r w:rsidRPr="0038660D">
        <w:rPr>
          <w:i/>
          <w:color w:val="000000" w:themeColor="text1"/>
          <w:sz w:val="36"/>
          <w:szCs w:val="32"/>
        </w:rPr>
        <w:t>,</w:t>
      </w:r>
      <w:r w:rsidR="0085773B" w:rsidRPr="0038660D">
        <w:rPr>
          <w:i/>
          <w:color w:val="000000" w:themeColor="text1"/>
          <w:sz w:val="36"/>
          <w:szCs w:val="32"/>
        </w:rPr>
        <w:t>3</w:t>
      </w:r>
      <w:r w:rsidRPr="0038660D">
        <w:rPr>
          <w:i/>
          <w:color w:val="000000" w:themeColor="text1"/>
          <w:sz w:val="36"/>
          <w:szCs w:val="32"/>
        </w:rPr>
        <w:t xml:space="preserve"> млн руб. </w:t>
      </w:r>
      <w:r w:rsidR="00E26948" w:rsidRPr="0038660D">
        <w:rPr>
          <w:i/>
          <w:color w:val="000000" w:themeColor="text1"/>
          <w:sz w:val="36"/>
          <w:szCs w:val="32"/>
        </w:rPr>
        <w:t>больше</w:t>
      </w:r>
      <w:r w:rsidRPr="0038660D">
        <w:rPr>
          <w:i/>
          <w:color w:val="000000" w:themeColor="text1"/>
          <w:sz w:val="36"/>
          <w:szCs w:val="32"/>
        </w:rPr>
        <w:t xml:space="preserve"> </w:t>
      </w:r>
      <w:r w:rsidR="00140EE2" w:rsidRPr="0038660D">
        <w:rPr>
          <w:i/>
          <w:color w:val="000000" w:themeColor="text1"/>
          <w:sz w:val="36"/>
          <w:szCs w:val="32"/>
        </w:rPr>
        <w:t>ожидаемого исполнения б</w:t>
      </w:r>
      <w:r w:rsidRPr="0038660D">
        <w:rPr>
          <w:i/>
          <w:color w:val="000000" w:themeColor="text1"/>
          <w:sz w:val="36"/>
          <w:szCs w:val="32"/>
        </w:rPr>
        <w:t>юджета 202</w:t>
      </w:r>
      <w:r w:rsidR="0085773B" w:rsidRPr="0038660D">
        <w:rPr>
          <w:i/>
          <w:color w:val="000000" w:themeColor="text1"/>
          <w:sz w:val="36"/>
          <w:szCs w:val="32"/>
        </w:rPr>
        <w:t>2</w:t>
      </w:r>
      <w:r w:rsidRPr="0038660D">
        <w:rPr>
          <w:i/>
          <w:color w:val="000000" w:themeColor="text1"/>
          <w:sz w:val="36"/>
          <w:szCs w:val="32"/>
        </w:rPr>
        <w:t xml:space="preserve"> года), </w:t>
      </w:r>
      <w:r w:rsidRPr="0038660D">
        <w:rPr>
          <w:color w:val="000000" w:themeColor="text1"/>
          <w:sz w:val="36"/>
          <w:szCs w:val="32"/>
        </w:rPr>
        <w:t>на 202</w:t>
      </w:r>
      <w:r w:rsidR="0085773B" w:rsidRPr="0038660D">
        <w:rPr>
          <w:color w:val="000000" w:themeColor="text1"/>
          <w:sz w:val="36"/>
          <w:szCs w:val="32"/>
        </w:rPr>
        <w:t>4</w:t>
      </w:r>
      <w:r w:rsidRPr="0038660D">
        <w:rPr>
          <w:color w:val="000000" w:themeColor="text1"/>
          <w:sz w:val="36"/>
          <w:szCs w:val="32"/>
        </w:rPr>
        <w:t xml:space="preserve"> год </w:t>
      </w:r>
      <w:r w:rsidR="002124B3" w:rsidRPr="0038660D">
        <w:rPr>
          <w:color w:val="000000" w:themeColor="text1"/>
          <w:sz w:val="36"/>
          <w:szCs w:val="32"/>
        </w:rPr>
        <w:t xml:space="preserve">                        </w:t>
      </w:r>
      <w:r w:rsidRPr="0038660D">
        <w:rPr>
          <w:color w:val="000000" w:themeColor="text1"/>
          <w:sz w:val="36"/>
          <w:szCs w:val="32"/>
        </w:rPr>
        <w:t>в сумме 2</w:t>
      </w:r>
      <w:r w:rsidR="0085773B" w:rsidRPr="0038660D">
        <w:rPr>
          <w:color w:val="000000" w:themeColor="text1"/>
          <w:sz w:val="36"/>
          <w:szCs w:val="32"/>
        </w:rPr>
        <w:t>2 173</w:t>
      </w:r>
      <w:r w:rsidRPr="0038660D">
        <w:rPr>
          <w:color w:val="000000" w:themeColor="text1"/>
          <w:sz w:val="36"/>
          <w:szCs w:val="32"/>
        </w:rPr>
        <w:t>,</w:t>
      </w:r>
      <w:r w:rsidR="0085773B" w:rsidRPr="0038660D">
        <w:rPr>
          <w:color w:val="000000" w:themeColor="text1"/>
          <w:sz w:val="36"/>
          <w:szCs w:val="32"/>
        </w:rPr>
        <w:t>0</w:t>
      </w:r>
      <w:r w:rsidRPr="0038660D">
        <w:rPr>
          <w:color w:val="000000" w:themeColor="text1"/>
          <w:sz w:val="36"/>
          <w:szCs w:val="32"/>
        </w:rPr>
        <w:t xml:space="preserve"> </w:t>
      </w:r>
      <w:r w:rsidR="00B37DA2" w:rsidRPr="0038660D">
        <w:rPr>
          <w:color w:val="000000" w:themeColor="text1"/>
          <w:sz w:val="36"/>
          <w:szCs w:val="32"/>
        </w:rPr>
        <w:t xml:space="preserve"> </w:t>
      </w:r>
      <w:r w:rsidRPr="0038660D">
        <w:rPr>
          <w:color w:val="000000" w:themeColor="text1"/>
          <w:sz w:val="36"/>
          <w:szCs w:val="32"/>
        </w:rPr>
        <w:t>млн руб., на 202</w:t>
      </w:r>
      <w:r w:rsidR="0085773B" w:rsidRPr="0038660D">
        <w:rPr>
          <w:color w:val="000000" w:themeColor="text1"/>
          <w:sz w:val="36"/>
          <w:szCs w:val="32"/>
        </w:rPr>
        <w:t>5</w:t>
      </w:r>
      <w:r w:rsidRPr="0038660D">
        <w:rPr>
          <w:color w:val="000000" w:themeColor="text1"/>
          <w:sz w:val="36"/>
          <w:szCs w:val="32"/>
        </w:rPr>
        <w:t xml:space="preserve"> год в сумме 1</w:t>
      </w:r>
      <w:r w:rsidR="0085773B" w:rsidRPr="0038660D">
        <w:rPr>
          <w:color w:val="000000" w:themeColor="text1"/>
          <w:sz w:val="36"/>
          <w:szCs w:val="32"/>
        </w:rPr>
        <w:t>8</w:t>
      </w:r>
      <w:r w:rsidRPr="0038660D">
        <w:rPr>
          <w:color w:val="000000" w:themeColor="text1"/>
          <w:sz w:val="36"/>
          <w:szCs w:val="32"/>
        </w:rPr>
        <w:t> </w:t>
      </w:r>
      <w:r w:rsidR="0085773B" w:rsidRPr="0038660D">
        <w:rPr>
          <w:color w:val="000000" w:themeColor="text1"/>
          <w:sz w:val="36"/>
          <w:szCs w:val="32"/>
        </w:rPr>
        <w:t>276</w:t>
      </w:r>
      <w:r w:rsidRPr="0038660D">
        <w:rPr>
          <w:color w:val="000000" w:themeColor="text1"/>
          <w:sz w:val="36"/>
          <w:szCs w:val="32"/>
        </w:rPr>
        <w:t>,</w:t>
      </w:r>
      <w:r w:rsidR="0085773B" w:rsidRPr="0038660D">
        <w:rPr>
          <w:color w:val="000000" w:themeColor="text1"/>
          <w:sz w:val="36"/>
          <w:szCs w:val="32"/>
        </w:rPr>
        <w:t>9</w:t>
      </w:r>
      <w:r w:rsidRPr="0038660D">
        <w:rPr>
          <w:color w:val="000000" w:themeColor="text1"/>
          <w:sz w:val="36"/>
          <w:szCs w:val="32"/>
        </w:rPr>
        <w:t xml:space="preserve"> млн руб.        </w:t>
      </w:r>
    </w:p>
    <w:p w:rsidR="00957EBF" w:rsidRPr="0038660D" w:rsidRDefault="00442649" w:rsidP="00AF68C7">
      <w:pPr>
        <w:spacing w:line="240" w:lineRule="auto"/>
        <w:jc w:val="both"/>
        <w:rPr>
          <w:strike/>
          <w:color w:val="000000" w:themeColor="text1"/>
          <w:sz w:val="36"/>
          <w:szCs w:val="36"/>
        </w:rPr>
      </w:pPr>
      <w:r w:rsidRPr="0038660D">
        <w:rPr>
          <w:rStyle w:val="markedcontent"/>
          <w:color w:val="000000" w:themeColor="text1"/>
          <w:sz w:val="36"/>
          <w:szCs w:val="36"/>
        </w:rPr>
        <w:t xml:space="preserve">         </w:t>
      </w:r>
      <w:r w:rsidR="00DA796B" w:rsidRPr="0038660D">
        <w:rPr>
          <w:rStyle w:val="markedcontent"/>
          <w:color w:val="000000" w:themeColor="text1"/>
          <w:sz w:val="36"/>
          <w:szCs w:val="36"/>
        </w:rPr>
        <w:t>Р</w:t>
      </w:r>
      <w:r w:rsidR="00957EBF" w:rsidRPr="0038660D">
        <w:rPr>
          <w:color w:val="000000" w:themeColor="text1"/>
          <w:sz w:val="36"/>
          <w:szCs w:val="28"/>
        </w:rPr>
        <w:t xml:space="preserve">асходная часть бюджета города традиционно разработана </w:t>
      </w:r>
      <w:r w:rsidR="002124B3" w:rsidRPr="0038660D">
        <w:rPr>
          <w:color w:val="000000" w:themeColor="text1"/>
          <w:sz w:val="36"/>
          <w:szCs w:val="28"/>
        </w:rPr>
        <w:t xml:space="preserve">   </w:t>
      </w:r>
      <w:r w:rsidR="000A5626">
        <w:rPr>
          <w:color w:val="000000" w:themeColor="text1"/>
          <w:sz w:val="36"/>
          <w:szCs w:val="28"/>
        </w:rPr>
        <w:t xml:space="preserve">   </w:t>
      </w:r>
      <w:r w:rsidR="00957EBF" w:rsidRPr="0038660D">
        <w:rPr>
          <w:color w:val="000000" w:themeColor="text1"/>
          <w:sz w:val="36"/>
          <w:szCs w:val="28"/>
        </w:rPr>
        <w:t xml:space="preserve">в программном формате. </w:t>
      </w:r>
      <w:r w:rsidR="00DA796B" w:rsidRPr="0038660D">
        <w:rPr>
          <w:color w:val="000000" w:themeColor="text1"/>
          <w:sz w:val="36"/>
          <w:szCs w:val="28"/>
        </w:rPr>
        <w:t>В</w:t>
      </w:r>
      <w:r w:rsidR="00812B6C" w:rsidRPr="0038660D">
        <w:rPr>
          <w:color w:val="000000" w:themeColor="text1"/>
          <w:sz w:val="36"/>
          <w:szCs w:val="28"/>
        </w:rPr>
        <w:t xml:space="preserve"> рамках 2</w:t>
      </w:r>
      <w:r w:rsidR="00DA796B" w:rsidRPr="0038660D">
        <w:rPr>
          <w:color w:val="000000" w:themeColor="text1"/>
          <w:sz w:val="36"/>
          <w:szCs w:val="28"/>
        </w:rPr>
        <w:t>7</w:t>
      </w:r>
      <w:r w:rsidR="00812B6C" w:rsidRPr="0038660D">
        <w:rPr>
          <w:color w:val="000000" w:themeColor="text1"/>
          <w:sz w:val="36"/>
          <w:szCs w:val="28"/>
        </w:rPr>
        <w:t xml:space="preserve"> муниципальных программ</w:t>
      </w:r>
      <w:r w:rsidR="00957EBF" w:rsidRPr="0038660D">
        <w:rPr>
          <w:color w:val="000000" w:themeColor="text1"/>
          <w:sz w:val="36"/>
          <w:szCs w:val="28"/>
        </w:rPr>
        <w:t xml:space="preserve"> на 202</w:t>
      </w:r>
      <w:r w:rsidR="00DA796B" w:rsidRPr="0038660D">
        <w:rPr>
          <w:color w:val="000000" w:themeColor="text1"/>
          <w:sz w:val="36"/>
          <w:szCs w:val="28"/>
        </w:rPr>
        <w:t>3</w:t>
      </w:r>
      <w:r w:rsidR="00957EBF" w:rsidRPr="0038660D">
        <w:rPr>
          <w:color w:val="000000" w:themeColor="text1"/>
          <w:sz w:val="36"/>
          <w:szCs w:val="28"/>
        </w:rPr>
        <w:t xml:space="preserve"> год</w:t>
      </w:r>
      <w:r w:rsidR="00812B6C" w:rsidRPr="0038660D">
        <w:rPr>
          <w:color w:val="000000" w:themeColor="text1"/>
          <w:sz w:val="36"/>
          <w:szCs w:val="28"/>
        </w:rPr>
        <w:t xml:space="preserve"> предусмотрены расходы на сумму </w:t>
      </w:r>
      <w:r w:rsidR="00DA796B" w:rsidRPr="0038660D">
        <w:rPr>
          <w:color w:val="000000" w:themeColor="text1"/>
          <w:sz w:val="36"/>
          <w:szCs w:val="28"/>
        </w:rPr>
        <w:t>22</w:t>
      </w:r>
      <w:r w:rsidR="00957EBF" w:rsidRPr="0038660D">
        <w:rPr>
          <w:color w:val="000000" w:themeColor="text1"/>
          <w:sz w:val="36"/>
          <w:szCs w:val="28"/>
        </w:rPr>
        <w:t> </w:t>
      </w:r>
      <w:r w:rsidR="00DA796B" w:rsidRPr="0038660D">
        <w:rPr>
          <w:color w:val="000000" w:themeColor="text1"/>
          <w:sz w:val="36"/>
          <w:szCs w:val="28"/>
        </w:rPr>
        <w:t>411</w:t>
      </w:r>
      <w:r w:rsidR="00957EBF" w:rsidRPr="0038660D">
        <w:rPr>
          <w:color w:val="000000" w:themeColor="text1"/>
          <w:sz w:val="36"/>
          <w:szCs w:val="28"/>
        </w:rPr>
        <w:t>,</w:t>
      </w:r>
      <w:r w:rsidR="00DA796B" w:rsidRPr="0038660D">
        <w:rPr>
          <w:color w:val="000000" w:themeColor="text1"/>
          <w:sz w:val="36"/>
          <w:szCs w:val="28"/>
        </w:rPr>
        <w:t>2</w:t>
      </w:r>
      <w:r w:rsidR="00957EBF" w:rsidRPr="0038660D">
        <w:rPr>
          <w:color w:val="000000" w:themeColor="text1"/>
          <w:sz w:val="36"/>
          <w:szCs w:val="28"/>
        </w:rPr>
        <w:t xml:space="preserve"> млн руб. или 9</w:t>
      </w:r>
      <w:r w:rsidR="00DA796B" w:rsidRPr="0038660D">
        <w:rPr>
          <w:color w:val="000000" w:themeColor="text1"/>
          <w:sz w:val="36"/>
          <w:szCs w:val="28"/>
        </w:rPr>
        <w:t>8,7</w:t>
      </w:r>
      <w:r w:rsidR="00957EBF" w:rsidRPr="0038660D">
        <w:rPr>
          <w:color w:val="000000" w:themeColor="text1"/>
          <w:sz w:val="36"/>
          <w:szCs w:val="28"/>
        </w:rPr>
        <w:t>%</w:t>
      </w:r>
      <w:r w:rsidR="00812B6C" w:rsidRPr="0038660D">
        <w:rPr>
          <w:color w:val="000000" w:themeColor="text1"/>
          <w:sz w:val="36"/>
          <w:szCs w:val="28"/>
        </w:rPr>
        <w:t xml:space="preserve"> от общего объема расходов бюджета</w:t>
      </w:r>
      <w:r w:rsidR="00957EBF" w:rsidRPr="0038660D">
        <w:rPr>
          <w:color w:val="000000" w:themeColor="text1"/>
          <w:sz w:val="36"/>
          <w:szCs w:val="28"/>
        </w:rPr>
        <w:t>,</w:t>
      </w:r>
      <w:r w:rsidR="00812B6C" w:rsidRPr="0038660D">
        <w:rPr>
          <w:color w:val="000000" w:themeColor="text1"/>
          <w:sz w:val="36"/>
          <w:szCs w:val="28"/>
        </w:rPr>
        <w:t xml:space="preserve"> на 202</w:t>
      </w:r>
      <w:r w:rsidR="00DA796B" w:rsidRPr="0038660D">
        <w:rPr>
          <w:color w:val="000000" w:themeColor="text1"/>
          <w:sz w:val="36"/>
          <w:szCs w:val="28"/>
        </w:rPr>
        <w:t>4</w:t>
      </w:r>
      <w:r w:rsidR="00812B6C" w:rsidRPr="0038660D">
        <w:rPr>
          <w:color w:val="000000" w:themeColor="text1"/>
          <w:sz w:val="36"/>
          <w:szCs w:val="28"/>
        </w:rPr>
        <w:t xml:space="preserve"> год </w:t>
      </w:r>
      <w:r w:rsidR="002124B3" w:rsidRPr="0038660D">
        <w:rPr>
          <w:color w:val="000000" w:themeColor="text1"/>
          <w:sz w:val="36"/>
          <w:szCs w:val="28"/>
        </w:rPr>
        <w:t xml:space="preserve">                 </w:t>
      </w:r>
      <w:r w:rsidR="000A5626">
        <w:rPr>
          <w:color w:val="000000" w:themeColor="text1"/>
          <w:sz w:val="36"/>
          <w:szCs w:val="28"/>
        </w:rPr>
        <w:t xml:space="preserve">              </w:t>
      </w:r>
      <w:r w:rsidR="00812B6C" w:rsidRPr="0038660D">
        <w:rPr>
          <w:color w:val="000000" w:themeColor="text1"/>
          <w:sz w:val="36"/>
          <w:szCs w:val="28"/>
        </w:rPr>
        <w:t>на сумму 2</w:t>
      </w:r>
      <w:r w:rsidR="00DA796B" w:rsidRPr="0038660D">
        <w:rPr>
          <w:color w:val="000000" w:themeColor="text1"/>
          <w:sz w:val="36"/>
          <w:szCs w:val="28"/>
        </w:rPr>
        <w:t>1</w:t>
      </w:r>
      <w:r w:rsidR="00812B6C" w:rsidRPr="0038660D">
        <w:rPr>
          <w:color w:val="000000" w:themeColor="text1"/>
          <w:sz w:val="36"/>
          <w:szCs w:val="28"/>
        </w:rPr>
        <w:t> </w:t>
      </w:r>
      <w:r w:rsidR="00DA796B" w:rsidRPr="0038660D">
        <w:rPr>
          <w:color w:val="000000" w:themeColor="text1"/>
          <w:sz w:val="36"/>
          <w:szCs w:val="28"/>
        </w:rPr>
        <w:t>624</w:t>
      </w:r>
      <w:r w:rsidR="00812B6C" w:rsidRPr="0038660D">
        <w:rPr>
          <w:color w:val="000000" w:themeColor="text1"/>
          <w:sz w:val="36"/>
          <w:szCs w:val="28"/>
        </w:rPr>
        <w:t>,</w:t>
      </w:r>
      <w:r w:rsidR="009A26B4" w:rsidRPr="0038660D">
        <w:rPr>
          <w:color w:val="000000" w:themeColor="text1"/>
          <w:sz w:val="36"/>
          <w:szCs w:val="28"/>
        </w:rPr>
        <w:t>3</w:t>
      </w:r>
      <w:r w:rsidR="00812B6C" w:rsidRPr="0038660D">
        <w:rPr>
          <w:color w:val="000000" w:themeColor="text1"/>
          <w:sz w:val="36"/>
          <w:szCs w:val="28"/>
        </w:rPr>
        <w:t xml:space="preserve"> млн руб. (9</w:t>
      </w:r>
      <w:r w:rsidR="00DA796B" w:rsidRPr="0038660D">
        <w:rPr>
          <w:color w:val="000000" w:themeColor="text1"/>
          <w:sz w:val="36"/>
          <w:szCs w:val="28"/>
        </w:rPr>
        <w:t>9,1</w:t>
      </w:r>
      <w:r w:rsidR="00812B6C" w:rsidRPr="0038660D">
        <w:rPr>
          <w:color w:val="000000" w:themeColor="text1"/>
          <w:sz w:val="36"/>
          <w:szCs w:val="28"/>
        </w:rPr>
        <w:t>% от общего объема расходов бюджета без учета условно утверждаемых расходов), на 202</w:t>
      </w:r>
      <w:r w:rsidR="00DA796B" w:rsidRPr="0038660D">
        <w:rPr>
          <w:color w:val="000000" w:themeColor="text1"/>
          <w:sz w:val="36"/>
          <w:szCs w:val="28"/>
        </w:rPr>
        <w:t>5</w:t>
      </w:r>
      <w:r w:rsidR="00812B6C" w:rsidRPr="0038660D">
        <w:rPr>
          <w:color w:val="000000" w:themeColor="text1"/>
          <w:sz w:val="36"/>
          <w:szCs w:val="28"/>
        </w:rPr>
        <w:t xml:space="preserve"> год на сумму 1</w:t>
      </w:r>
      <w:r w:rsidR="00DA796B" w:rsidRPr="0038660D">
        <w:rPr>
          <w:color w:val="000000" w:themeColor="text1"/>
          <w:sz w:val="36"/>
          <w:szCs w:val="28"/>
        </w:rPr>
        <w:t>7</w:t>
      </w:r>
      <w:r w:rsidR="00812B6C" w:rsidRPr="0038660D">
        <w:rPr>
          <w:color w:val="000000" w:themeColor="text1"/>
          <w:sz w:val="36"/>
          <w:szCs w:val="28"/>
        </w:rPr>
        <w:t> </w:t>
      </w:r>
      <w:r w:rsidR="00DA796B" w:rsidRPr="0038660D">
        <w:rPr>
          <w:color w:val="000000" w:themeColor="text1"/>
          <w:sz w:val="36"/>
          <w:szCs w:val="28"/>
        </w:rPr>
        <w:t>523</w:t>
      </w:r>
      <w:r w:rsidR="00812B6C" w:rsidRPr="0038660D">
        <w:rPr>
          <w:color w:val="000000" w:themeColor="text1"/>
          <w:sz w:val="36"/>
          <w:szCs w:val="28"/>
        </w:rPr>
        <w:t>,</w:t>
      </w:r>
      <w:r w:rsidR="00DA796B" w:rsidRPr="0038660D">
        <w:rPr>
          <w:color w:val="000000" w:themeColor="text1"/>
          <w:sz w:val="36"/>
          <w:szCs w:val="28"/>
        </w:rPr>
        <w:t>0</w:t>
      </w:r>
      <w:r w:rsidR="00812B6C" w:rsidRPr="0038660D">
        <w:rPr>
          <w:color w:val="000000" w:themeColor="text1"/>
          <w:sz w:val="36"/>
          <w:szCs w:val="28"/>
        </w:rPr>
        <w:t xml:space="preserve"> млн руб. (9</w:t>
      </w:r>
      <w:r w:rsidR="00DA796B" w:rsidRPr="0038660D">
        <w:rPr>
          <w:color w:val="000000" w:themeColor="text1"/>
          <w:sz w:val="36"/>
          <w:szCs w:val="28"/>
        </w:rPr>
        <w:t>8,8</w:t>
      </w:r>
      <w:r w:rsidR="00812B6C" w:rsidRPr="0038660D">
        <w:rPr>
          <w:color w:val="000000" w:themeColor="text1"/>
          <w:sz w:val="36"/>
          <w:szCs w:val="28"/>
        </w:rPr>
        <w:t>% от общего объема расходов бюджета без учета условно утверждаемых расходов</w:t>
      </w:r>
      <w:r w:rsidR="00DA796B" w:rsidRPr="0038660D">
        <w:rPr>
          <w:color w:val="000000" w:themeColor="text1"/>
          <w:sz w:val="36"/>
          <w:szCs w:val="28"/>
        </w:rPr>
        <w:t>)</w:t>
      </w:r>
      <w:r w:rsidR="00957EBF" w:rsidRPr="0038660D">
        <w:rPr>
          <w:color w:val="000000" w:themeColor="text1"/>
          <w:sz w:val="36"/>
          <w:szCs w:val="36"/>
        </w:rPr>
        <w:t>.</w:t>
      </w:r>
    </w:p>
    <w:p w:rsidR="00E86019" w:rsidRPr="0038660D" w:rsidRDefault="00E86019" w:rsidP="00E86019">
      <w:pPr>
        <w:pStyle w:val="Pa106"/>
        <w:spacing w:line="240" w:lineRule="auto"/>
        <w:ind w:firstLine="280"/>
        <w:jc w:val="both"/>
        <w:rPr>
          <w:rFonts w:ascii="Times New Roman" w:hAnsi="Times New Roman"/>
          <w:color w:val="000000" w:themeColor="text1"/>
          <w:sz w:val="36"/>
          <w:szCs w:val="36"/>
          <w:highlight w:val="yellow"/>
        </w:rPr>
      </w:pPr>
      <w:r w:rsidRPr="0038660D">
        <w:rPr>
          <w:rFonts w:ascii="Times New Roman" w:hAnsi="Times New Roman"/>
          <w:bCs/>
          <w:color w:val="000000" w:themeColor="text1"/>
          <w:sz w:val="36"/>
          <w:szCs w:val="36"/>
        </w:rPr>
        <w:t xml:space="preserve">       Абсолютным приоритетом</w:t>
      </w:r>
      <w:r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в бюджетной политике на весь трехлетний период остается финансирование социальной сферы. </w:t>
      </w:r>
    </w:p>
    <w:p w:rsidR="009D765C" w:rsidRPr="0038660D" w:rsidRDefault="00FF388B" w:rsidP="00AF68C7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E86019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        </w:t>
      </w:r>
      <w:r w:rsidR="001168C7" w:rsidRPr="0038660D">
        <w:rPr>
          <w:color w:val="000000" w:themeColor="text1"/>
          <w:sz w:val="36"/>
          <w:szCs w:val="36"/>
        </w:rPr>
        <w:t>В</w:t>
      </w:r>
      <w:r w:rsidRPr="0038660D">
        <w:rPr>
          <w:color w:val="000000" w:themeColor="text1"/>
          <w:sz w:val="36"/>
          <w:szCs w:val="36"/>
        </w:rPr>
        <w:t xml:space="preserve"> 202</w:t>
      </w:r>
      <w:r w:rsidR="00C86B79" w:rsidRPr="0038660D">
        <w:rPr>
          <w:color w:val="000000" w:themeColor="text1"/>
          <w:sz w:val="36"/>
          <w:szCs w:val="36"/>
        </w:rPr>
        <w:t>3</w:t>
      </w:r>
      <w:r w:rsidRPr="0038660D">
        <w:rPr>
          <w:color w:val="000000" w:themeColor="text1"/>
          <w:sz w:val="36"/>
          <w:szCs w:val="36"/>
        </w:rPr>
        <w:t xml:space="preserve"> год</w:t>
      </w:r>
      <w:r w:rsidR="001168C7" w:rsidRPr="0038660D">
        <w:rPr>
          <w:color w:val="000000" w:themeColor="text1"/>
          <w:sz w:val="36"/>
          <w:szCs w:val="36"/>
        </w:rPr>
        <w:t>у</w:t>
      </w:r>
      <w:r w:rsidRPr="0038660D">
        <w:rPr>
          <w:color w:val="000000" w:themeColor="text1"/>
          <w:sz w:val="36"/>
          <w:szCs w:val="36"/>
        </w:rPr>
        <w:t xml:space="preserve"> </w:t>
      </w:r>
      <w:r w:rsidR="001168C7" w:rsidRPr="0038660D">
        <w:rPr>
          <w:color w:val="000000" w:themeColor="text1"/>
          <w:sz w:val="36"/>
          <w:szCs w:val="36"/>
        </w:rPr>
        <w:t>на социальную сферу</w:t>
      </w:r>
      <w:r w:rsidR="00135080" w:rsidRPr="0038660D">
        <w:rPr>
          <w:color w:val="000000" w:themeColor="text1"/>
          <w:sz w:val="36"/>
          <w:szCs w:val="36"/>
        </w:rPr>
        <w:t xml:space="preserve"> </w:t>
      </w:r>
      <w:r w:rsidR="00C86B79" w:rsidRPr="0038660D">
        <w:rPr>
          <w:color w:val="000000" w:themeColor="text1"/>
          <w:sz w:val="36"/>
          <w:szCs w:val="36"/>
        </w:rPr>
        <w:t>запланирова</w:t>
      </w:r>
      <w:r w:rsidR="00135080" w:rsidRPr="0038660D">
        <w:rPr>
          <w:color w:val="000000" w:themeColor="text1"/>
          <w:sz w:val="36"/>
          <w:szCs w:val="36"/>
        </w:rPr>
        <w:t xml:space="preserve">но </w:t>
      </w:r>
      <w:r w:rsidR="00C86B79" w:rsidRPr="0038660D">
        <w:rPr>
          <w:color w:val="000000" w:themeColor="text1"/>
          <w:sz w:val="36"/>
          <w:szCs w:val="36"/>
        </w:rPr>
        <w:t xml:space="preserve">                              </w:t>
      </w:r>
      <w:r w:rsidR="00E86019" w:rsidRPr="0038660D">
        <w:rPr>
          <w:color w:val="000000" w:themeColor="text1"/>
          <w:sz w:val="36"/>
          <w:szCs w:val="36"/>
        </w:rPr>
        <w:t>1</w:t>
      </w:r>
      <w:r w:rsidR="00C86B79" w:rsidRPr="0038660D">
        <w:rPr>
          <w:color w:val="000000" w:themeColor="text1"/>
          <w:sz w:val="36"/>
          <w:szCs w:val="36"/>
        </w:rPr>
        <w:t>3</w:t>
      </w:r>
      <w:r w:rsidR="00E86019" w:rsidRPr="0038660D">
        <w:rPr>
          <w:color w:val="000000" w:themeColor="text1"/>
          <w:sz w:val="36"/>
          <w:szCs w:val="36"/>
        </w:rPr>
        <w:t xml:space="preserve"> </w:t>
      </w:r>
      <w:r w:rsidR="00C86B79" w:rsidRPr="0038660D">
        <w:rPr>
          <w:color w:val="000000" w:themeColor="text1"/>
          <w:sz w:val="36"/>
          <w:szCs w:val="36"/>
        </w:rPr>
        <w:t>921</w:t>
      </w:r>
      <w:r w:rsidR="00135080" w:rsidRPr="0038660D">
        <w:rPr>
          <w:color w:val="000000" w:themeColor="text1"/>
          <w:sz w:val="36"/>
          <w:szCs w:val="36"/>
        </w:rPr>
        <w:t>,</w:t>
      </w:r>
      <w:r w:rsidR="00C86B79" w:rsidRPr="0038660D">
        <w:rPr>
          <w:color w:val="000000" w:themeColor="text1"/>
          <w:sz w:val="36"/>
          <w:szCs w:val="36"/>
        </w:rPr>
        <w:t>6</w:t>
      </w:r>
      <w:r w:rsidRPr="0038660D">
        <w:rPr>
          <w:color w:val="000000" w:themeColor="text1"/>
          <w:sz w:val="36"/>
          <w:szCs w:val="36"/>
        </w:rPr>
        <w:t xml:space="preserve"> млн руб. Их доля в бюджете составляет </w:t>
      </w:r>
      <w:r w:rsidR="00671D67" w:rsidRPr="0038660D">
        <w:rPr>
          <w:color w:val="000000" w:themeColor="text1"/>
          <w:sz w:val="36"/>
          <w:szCs w:val="36"/>
        </w:rPr>
        <w:t>6</w:t>
      </w:r>
      <w:r w:rsidR="00C86B79" w:rsidRPr="0038660D">
        <w:rPr>
          <w:color w:val="000000" w:themeColor="text1"/>
          <w:sz w:val="36"/>
          <w:szCs w:val="36"/>
        </w:rPr>
        <w:t>1,3</w:t>
      </w:r>
      <w:r w:rsidRPr="0038660D">
        <w:rPr>
          <w:color w:val="000000" w:themeColor="text1"/>
          <w:sz w:val="36"/>
          <w:szCs w:val="36"/>
        </w:rPr>
        <w:t>%. В 202</w:t>
      </w:r>
      <w:r w:rsidR="00C86B79" w:rsidRPr="0038660D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году это </w:t>
      </w:r>
      <w:r w:rsidR="00E86019" w:rsidRPr="0038660D">
        <w:rPr>
          <w:color w:val="000000" w:themeColor="text1"/>
          <w:sz w:val="36"/>
          <w:szCs w:val="36"/>
        </w:rPr>
        <w:t>1</w:t>
      </w:r>
      <w:r w:rsidR="00C86B79" w:rsidRPr="0038660D">
        <w:rPr>
          <w:color w:val="000000" w:themeColor="text1"/>
          <w:sz w:val="36"/>
          <w:szCs w:val="36"/>
        </w:rPr>
        <w:t>3</w:t>
      </w:r>
      <w:r w:rsidR="00E86019" w:rsidRPr="0038660D">
        <w:rPr>
          <w:color w:val="000000" w:themeColor="text1"/>
          <w:sz w:val="36"/>
          <w:szCs w:val="36"/>
        </w:rPr>
        <w:t xml:space="preserve"> </w:t>
      </w:r>
      <w:r w:rsidR="00C86B79" w:rsidRPr="0038660D">
        <w:rPr>
          <w:color w:val="000000" w:themeColor="text1"/>
          <w:sz w:val="36"/>
          <w:szCs w:val="36"/>
        </w:rPr>
        <w:t>217</w:t>
      </w:r>
      <w:r w:rsidR="00671D67" w:rsidRPr="0038660D">
        <w:rPr>
          <w:color w:val="000000" w:themeColor="text1"/>
          <w:sz w:val="36"/>
          <w:szCs w:val="36"/>
        </w:rPr>
        <w:t>,</w:t>
      </w:r>
      <w:r w:rsidR="00C86B79" w:rsidRPr="0038660D">
        <w:rPr>
          <w:color w:val="000000" w:themeColor="text1"/>
          <w:sz w:val="36"/>
          <w:szCs w:val="36"/>
        </w:rPr>
        <w:t>7</w:t>
      </w:r>
      <w:r w:rsidRPr="0038660D">
        <w:rPr>
          <w:color w:val="000000" w:themeColor="text1"/>
          <w:sz w:val="36"/>
          <w:szCs w:val="36"/>
        </w:rPr>
        <w:t xml:space="preserve"> млн. руб. (</w:t>
      </w:r>
      <w:r w:rsidR="00E86019" w:rsidRPr="0038660D">
        <w:rPr>
          <w:color w:val="000000" w:themeColor="text1"/>
          <w:sz w:val="36"/>
          <w:szCs w:val="36"/>
        </w:rPr>
        <w:t>5</w:t>
      </w:r>
      <w:r w:rsidR="00C86B79" w:rsidRPr="0038660D">
        <w:rPr>
          <w:color w:val="000000" w:themeColor="text1"/>
          <w:sz w:val="36"/>
          <w:szCs w:val="36"/>
        </w:rPr>
        <w:t>9,6</w:t>
      </w:r>
      <w:r w:rsidRPr="0038660D">
        <w:rPr>
          <w:color w:val="000000" w:themeColor="text1"/>
          <w:sz w:val="36"/>
          <w:szCs w:val="36"/>
        </w:rPr>
        <w:t>%), в 202</w:t>
      </w:r>
      <w:r w:rsidR="00C86B79" w:rsidRPr="0038660D">
        <w:rPr>
          <w:color w:val="000000" w:themeColor="text1"/>
          <w:sz w:val="36"/>
          <w:szCs w:val="36"/>
        </w:rPr>
        <w:t>5</w:t>
      </w:r>
      <w:r w:rsidRPr="0038660D">
        <w:rPr>
          <w:color w:val="000000" w:themeColor="text1"/>
          <w:sz w:val="36"/>
          <w:szCs w:val="36"/>
        </w:rPr>
        <w:t xml:space="preserve"> году – </w:t>
      </w:r>
      <w:r w:rsidR="00E86019" w:rsidRPr="0038660D">
        <w:rPr>
          <w:color w:val="000000" w:themeColor="text1"/>
          <w:sz w:val="36"/>
          <w:szCs w:val="36"/>
        </w:rPr>
        <w:t>1</w:t>
      </w:r>
      <w:r w:rsidR="00C86B79" w:rsidRPr="0038660D">
        <w:rPr>
          <w:color w:val="000000" w:themeColor="text1"/>
          <w:sz w:val="36"/>
          <w:szCs w:val="36"/>
        </w:rPr>
        <w:t>1</w:t>
      </w:r>
      <w:r w:rsidR="00E86019" w:rsidRPr="0038660D">
        <w:rPr>
          <w:color w:val="000000" w:themeColor="text1"/>
          <w:sz w:val="36"/>
          <w:szCs w:val="36"/>
        </w:rPr>
        <w:t> </w:t>
      </w:r>
      <w:r w:rsidR="00C86B79" w:rsidRPr="0038660D">
        <w:rPr>
          <w:color w:val="000000" w:themeColor="text1"/>
          <w:sz w:val="36"/>
          <w:szCs w:val="36"/>
        </w:rPr>
        <w:t>186</w:t>
      </w:r>
      <w:r w:rsidR="00E86019" w:rsidRPr="0038660D">
        <w:rPr>
          <w:color w:val="000000" w:themeColor="text1"/>
          <w:sz w:val="36"/>
          <w:szCs w:val="36"/>
        </w:rPr>
        <w:t>,</w:t>
      </w:r>
      <w:r w:rsidR="00C86B79" w:rsidRPr="0038660D">
        <w:rPr>
          <w:color w:val="000000" w:themeColor="text1"/>
          <w:sz w:val="36"/>
          <w:szCs w:val="36"/>
        </w:rPr>
        <w:t>2</w:t>
      </w:r>
      <w:r w:rsidR="000A5626">
        <w:rPr>
          <w:color w:val="000000" w:themeColor="text1"/>
          <w:sz w:val="36"/>
          <w:szCs w:val="36"/>
        </w:rPr>
        <w:t xml:space="preserve"> </w:t>
      </w:r>
      <w:r w:rsidR="00E86019" w:rsidRPr="0038660D">
        <w:rPr>
          <w:color w:val="000000" w:themeColor="text1"/>
          <w:sz w:val="36"/>
          <w:szCs w:val="36"/>
        </w:rPr>
        <w:t>м</w:t>
      </w:r>
      <w:r w:rsidRPr="0038660D">
        <w:rPr>
          <w:color w:val="000000" w:themeColor="text1"/>
          <w:sz w:val="36"/>
          <w:szCs w:val="36"/>
        </w:rPr>
        <w:t>лн руб. (</w:t>
      </w:r>
      <w:r w:rsidR="00E86019" w:rsidRPr="0038660D">
        <w:rPr>
          <w:color w:val="000000" w:themeColor="text1"/>
          <w:sz w:val="36"/>
          <w:szCs w:val="36"/>
        </w:rPr>
        <w:t>6</w:t>
      </w:r>
      <w:r w:rsidR="00C86B79" w:rsidRPr="0038660D">
        <w:rPr>
          <w:color w:val="000000" w:themeColor="text1"/>
          <w:sz w:val="36"/>
          <w:szCs w:val="36"/>
        </w:rPr>
        <w:t>1,2</w:t>
      </w:r>
      <w:r w:rsidRPr="0038660D">
        <w:rPr>
          <w:color w:val="000000" w:themeColor="text1"/>
          <w:sz w:val="36"/>
          <w:szCs w:val="36"/>
        </w:rPr>
        <w:t xml:space="preserve">%), в том числе:       </w:t>
      </w:r>
    </w:p>
    <w:p w:rsidR="00FF388B" w:rsidRPr="0038660D" w:rsidRDefault="00FF388B" w:rsidP="00AF68C7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    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126"/>
        <w:gridCol w:w="2127"/>
        <w:gridCol w:w="1985"/>
      </w:tblGrid>
      <w:tr w:rsidR="002E1E03" w:rsidRPr="0038660D" w:rsidTr="00221118">
        <w:trPr>
          <w:trHeight w:val="1260"/>
        </w:trPr>
        <w:tc>
          <w:tcPr>
            <w:tcW w:w="4106" w:type="dxa"/>
          </w:tcPr>
          <w:p w:rsidR="00581F6E" w:rsidRPr="0038660D" w:rsidRDefault="00581F6E" w:rsidP="0048542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581F6E" w:rsidRPr="0038660D" w:rsidRDefault="00581F6E" w:rsidP="00581F6E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Проект на   202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3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1F6E" w:rsidRPr="0038660D" w:rsidRDefault="00581F6E" w:rsidP="00581F6E">
            <w:pPr>
              <w:spacing w:line="240" w:lineRule="auto"/>
              <w:ind w:left="-209" w:right="-108" w:firstLine="141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(млн руб.)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581F6E" w:rsidP="0048542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Проект на </w:t>
            </w:r>
          </w:p>
          <w:p w:rsidR="00581F6E" w:rsidRPr="0038660D" w:rsidRDefault="00581F6E" w:rsidP="00581F6E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202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4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1F6E" w:rsidRPr="0038660D" w:rsidRDefault="00581F6E" w:rsidP="00581F6E">
            <w:pPr>
              <w:spacing w:line="240" w:lineRule="auto"/>
              <w:ind w:left="-156" w:right="-108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(млн руб.)</w:t>
            </w:r>
          </w:p>
        </w:tc>
        <w:tc>
          <w:tcPr>
            <w:tcW w:w="1985" w:type="dxa"/>
          </w:tcPr>
          <w:p w:rsidR="00581F6E" w:rsidRPr="0038660D" w:rsidRDefault="00581F6E" w:rsidP="0048542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Проект на 202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5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1F6E" w:rsidRPr="0038660D" w:rsidRDefault="00581F6E" w:rsidP="00581F6E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(млн руб.)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Образование  </w:t>
            </w:r>
          </w:p>
        </w:tc>
        <w:tc>
          <w:tcPr>
            <w:tcW w:w="2126" w:type="dxa"/>
            <w:shd w:val="clear" w:color="auto" w:fill="auto"/>
          </w:tcPr>
          <w:p w:rsidR="00581F6E" w:rsidRPr="0038660D" w:rsidRDefault="00581F6E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2 498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581F6E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11 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907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581F6E" w:rsidRPr="0038660D" w:rsidRDefault="00581F6E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9 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843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9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spacing w:line="240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Социальная политика            </w:t>
            </w:r>
          </w:p>
        </w:tc>
        <w:tc>
          <w:tcPr>
            <w:tcW w:w="2126" w:type="dxa"/>
            <w:shd w:val="clear" w:color="auto" w:fill="auto"/>
          </w:tcPr>
          <w:p w:rsidR="00581F6E" w:rsidRPr="0038660D" w:rsidRDefault="00D4021F" w:rsidP="002124B3">
            <w:pPr>
              <w:ind w:left="-68" w:right="34" w:firstLine="68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633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="002124B3" w:rsidRPr="0038660D">
              <w:rPr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D4021F" w:rsidP="002124B3">
            <w:pPr>
              <w:ind w:right="-108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636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="002124B3" w:rsidRPr="0038660D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:rsidR="00581F6E" w:rsidRPr="0038660D" w:rsidRDefault="00D4021F" w:rsidP="00D4021F">
            <w:pPr>
              <w:ind w:right="-108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638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Pr="0038660D">
              <w:rPr>
                <w:color w:val="000000" w:themeColor="text1"/>
                <w:sz w:val="32"/>
                <w:szCs w:val="32"/>
              </w:rPr>
              <w:t>3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Культура   </w:t>
            </w:r>
          </w:p>
        </w:tc>
        <w:tc>
          <w:tcPr>
            <w:tcW w:w="2126" w:type="dxa"/>
            <w:shd w:val="clear" w:color="auto" w:fill="auto"/>
          </w:tcPr>
          <w:p w:rsidR="00581F6E" w:rsidRPr="0038660D" w:rsidRDefault="00581F6E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4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25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581F6E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3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96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581F6E" w:rsidRPr="0038660D" w:rsidRDefault="00D4021F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405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Pr="0038660D">
              <w:rPr>
                <w:color w:val="000000" w:themeColor="text1"/>
                <w:sz w:val="32"/>
                <w:szCs w:val="32"/>
              </w:rPr>
              <w:t>7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Физическая культура             </w:t>
            </w:r>
          </w:p>
        </w:tc>
        <w:tc>
          <w:tcPr>
            <w:tcW w:w="2126" w:type="dxa"/>
            <w:shd w:val="clear" w:color="auto" w:fill="auto"/>
          </w:tcPr>
          <w:p w:rsidR="00581F6E" w:rsidRPr="0038660D" w:rsidRDefault="00D4021F" w:rsidP="00D4021F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334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Pr="0038660D">
              <w:rPr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581F6E" w:rsidP="00D4021F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58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581F6E" w:rsidRPr="0038660D" w:rsidRDefault="00581F6E" w:rsidP="00D4021F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76</w:t>
            </w:r>
            <w:r w:rsidRPr="0038660D">
              <w:rPr>
                <w:color w:val="000000" w:themeColor="text1"/>
                <w:sz w:val="32"/>
                <w:szCs w:val="32"/>
              </w:rPr>
              <w:t>,9</w:t>
            </w:r>
          </w:p>
        </w:tc>
      </w:tr>
      <w:tr w:rsidR="002E1E03" w:rsidRPr="0038660D" w:rsidTr="00221118">
        <w:tc>
          <w:tcPr>
            <w:tcW w:w="4106" w:type="dxa"/>
            <w:tcBorders>
              <w:bottom w:val="single" w:sz="4" w:space="0" w:color="auto"/>
            </w:tcBorders>
          </w:tcPr>
          <w:p w:rsidR="00581F6E" w:rsidRPr="0038660D" w:rsidRDefault="00581F6E" w:rsidP="0048542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СМИ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81F6E" w:rsidRPr="0038660D" w:rsidRDefault="00D4021F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30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Pr="0038660D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81F6E" w:rsidRPr="0038660D" w:rsidRDefault="00D4021F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19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Pr="0038660D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F6E" w:rsidRPr="0038660D" w:rsidRDefault="00D4021F" w:rsidP="00D4021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21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Pr="0038660D">
              <w:rPr>
                <w:color w:val="000000" w:themeColor="text1"/>
                <w:sz w:val="32"/>
                <w:szCs w:val="32"/>
              </w:rPr>
              <w:t>4</w:t>
            </w:r>
          </w:p>
        </w:tc>
      </w:tr>
    </w:tbl>
    <w:p w:rsidR="00FF388B" w:rsidRPr="0038660D" w:rsidRDefault="00FF388B" w:rsidP="00AF68C7">
      <w:pPr>
        <w:spacing w:line="240" w:lineRule="auto"/>
        <w:ind w:left="357"/>
        <w:jc w:val="both"/>
        <w:rPr>
          <w:color w:val="000000" w:themeColor="text1"/>
          <w:sz w:val="40"/>
          <w:szCs w:val="36"/>
        </w:rPr>
      </w:pPr>
    </w:p>
    <w:p w:rsidR="006A424B" w:rsidRPr="0038660D" w:rsidRDefault="003646B4" w:rsidP="00AF68C7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</w:t>
      </w:r>
      <w:r w:rsidR="00A02D7D" w:rsidRPr="0038660D">
        <w:rPr>
          <w:color w:val="000000" w:themeColor="text1"/>
          <w:sz w:val="36"/>
          <w:szCs w:val="36"/>
        </w:rPr>
        <w:t xml:space="preserve">      </w:t>
      </w:r>
      <w:r w:rsidR="001168C7" w:rsidRPr="0038660D">
        <w:rPr>
          <w:color w:val="000000" w:themeColor="text1"/>
          <w:sz w:val="36"/>
          <w:szCs w:val="36"/>
        </w:rPr>
        <w:t>В проекте бюджета с</w:t>
      </w:r>
      <w:r w:rsidR="006A424B" w:rsidRPr="0038660D">
        <w:rPr>
          <w:color w:val="000000" w:themeColor="text1"/>
          <w:sz w:val="36"/>
          <w:szCs w:val="36"/>
        </w:rPr>
        <w:t>охраняются все социальные обязательства и выплаты</w:t>
      </w:r>
      <w:r w:rsidR="000D487A" w:rsidRPr="0038660D">
        <w:rPr>
          <w:color w:val="000000" w:themeColor="text1"/>
          <w:sz w:val="36"/>
          <w:szCs w:val="36"/>
        </w:rPr>
        <w:t>.</w:t>
      </w:r>
    </w:p>
    <w:p w:rsidR="003646B4" w:rsidRPr="0038660D" w:rsidRDefault="006A424B" w:rsidP="00AF68C7">
      <w:pPr>
        <w:pStyle w:val="af3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Расходы на оплату труда</w:t>
      </w:r>
      <w:r w:rsidR="000D487A" w:rsidRPr="0038660D">
        <w:rPr>
          <w:color w:val="000000" w:themeColor="text1"/>
          <w:sz w:val="36"/>
          <w:szCs w:val="36"/>
        </w:rPr>
        <w:t xml:space="preserve"> с начислениями на оплату труда </w:t>
      </w:r>
      <w:r w:rsidR="002124B3" w:rsidRPr="0038660D">
        <w:rPr>
          <w:color w:val="000000" w:themeColor="text1"/>
          <w:sz w:val="36"/>
          <w:szCs w:val="36"/>
        </w:rPr>
        <w:t xml:space="preserve">                 </w:t>
      </w:r>
      <w:r w:rsidR="00B8794F" w:rsidRPr="0038660D">
        <w:rPr>
          <w:color w:val="000000" w:themeColor="text1"/>
          <w:sz w:val="36"/>
          <w:szCs w:val="36"/>
        </w:rPr>
        <w:t>в</w:t>
      </w:r>
      <w:r w:rsidR="000D487A" w:rsidRPr="0038660D">
        <w:rPr>
          <w:color w:val="000000" w:themeColor="text1"/>
          <w:sz w:val="36"/>
          <w:szCs w:val="36"/>
        </w:rPr>
        <w:t xml:space="preserve"> 202</w:t>
      </w:r>
      <w:r w:rsidR="00415A2B" w:rsidRPr="0038660D">
        <w:rPr>
          <w:color w:val="000000" w:themeColor="text1"/>
          <w:sz w:val="36"/>
          <w:szCs w:val="36"/>
        </w:rPr>
        <w:t>3</w:t>
      </w:r>
      <w:r w:rsidR="000D487A" w:rsidRPr="0038660D">
        <w:rPr>
          <w:color w:val="000000" w:themeColor="text1"/>
          <w:sz w:val="36"/>
          <w:szCs w:val="36"/>
        </w:rPr>
        <w:t xml:space="preserve"> год</w:t>
      </w:r>
      <w:r w:rsidR="00B8794F" w:rsidRPr="0038660D">
        <w:rPr>
          <w:color w:val="000000" w:themeColor="text1"/>
          <w:sz w:val="36"/>
          <w:szCs w:val="36"/>
        </w:rPr>
        <w:t>у</w:t>
      </w:r>
      <w:r w:rsidR="000D487A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составят </w:t>
      </w:r>
      <w:r w:rsidR="00467AEF" w:rsidRPr="0038660D">
        <w:rPr>
          <w:color w:val="000000" w:themeColor="text1"/>
          <w:sz w:val="36"/>
          <w:szCs w:val="36"/>
        </w:rPr>
        <w:t>9</w:t>
      </w:r>
      <w:r w:rsidR="007D4953" w:rsidRPr="0038660D">
        <w:rPr>
          <w:color w:val="000000" w:themeColor="text1"/>
          <w:sz w:val="36"/>
          <w:szCs w:val="36"/>
        </w:rPr>
        <w:t> 4</w:t>
      </w:r>
      <w:r w:rsidR="00467AEF" w:rsidRPr="0038660D">
        <w:rPr>
          <w:color w:val="000000" w:themeColor="text1"/>
          <w:sz w:val="36"/>
          <w:szCs w:val="36"/>
        </w:rPr>
        <w:t>40</w:t>
      </w:r>
      <w:r w:rsidR="007D4953" w:rsidRPr="0038660D">
        <w:rPr>
          <w:color w:val="000000" w:themeColor="text1"/>
          <w:sz w:val="36"/>
          <w:szCs w:val="36"/>
        </w:rPr>
        <w:t>,</w:t>
      </w:r>
      <w:r w:rsidR="00467AEF" w:rsidRPr="0038660D">
        <w:rPr>
          <w:color w:val="000000" w:themeColor="text1"/>
          <w:sz w:val="36"/>
          <w:szCs w:val="36"/>
        </w:rPr>
        <w:t>1</w:t>
      </w:r>
      <w:r w:rsidR="00B8794F" w:rsidRPr="0038660D">
        <w:rPr>
          <w:color w:val="000000" w:themeColor="text1"/>
          <w:sz w:val="36"/>
          <w:szCs w:val="36"/>
        </w:rPr>
        <w:t xml:space="preserve"> м</w:t>
      </w:r>
      <w:r w:rsidRPr="0038660D">
        <w:rPr>
          <w:color w:val="000000" w:themeColor="text1"/>
          <w:sz w:val="36"/>
          <w:szCs w:val="36"/>
        </w:rPr>
        <w:t>лн руб</w:t>
      </w:r>
      <w:r w:rsidR="00936E5D" w:rsidRPr="0038660D">
        <w:rPr>
          <w:color w:val="000000" w:themeColor="text1"/>
          <w:sz w:val="36"/>
          <w:szCs w:val="36"/>
        </w:rPr>
        <w:t>.</w:t>
      </w:r>
      <w:r w:rsidR="00B8794F" w:rsidRPr="0038660D">
        <w:rPr>
          <w:color w:val="000000" w:themeColor="text1"/>
          <w:sz w:val="36"/>
          <w:szCs w:val="36"/>
        </w:rPr>
        <w:t>, в 202</w:t>
      </w:r>
      <w:r w:rsidR="00415A2B" w:rsidRPr="0038660D">
        <w:rPr>
          <w:color w:val="000000" w:themeColor="text1"/>
          <w:sz w:val="36"/>
          <w:szCs w:val="36"/>
        </w:rPr>
        <w:t>4</w:t>
      </w:r>
      <w:r w:rsidR="00B8794F" w:rsidRPr="0038660D">
        <w:rPr>
          <w:color w:val="000000" w:themeColor="text1"/>
          <w:sz w:val="36"/>
          <w:szCs w:val="36"/>
        </w:rPr>
        <w:t xml:space="preserve"> году – </w:t>
      </w:r>
      <w:r w:rsidR="00467AEF" w:rsidRPr="0038660D">
        <w:rPr>
          <w:color w:val="000000" w:themeColor="text1"/>
          <w:sz w:val="36"/>
          <w:szCs w:val="36"/>
        </w:rPr>
        <w:t>9 734</w:t>
      </w:r>
      <w:r w:rsidR="007D4953" w:rsidRPr="0038660D">
        <w:rPr>
          <w:color w:val="000000" w:themeColor="text1"/>
          <w:sz w:val="36"/>
          <w:szCs w:val="36"/>
        </w:rPr>
        <w:t>,</w:t>
      </w:r>
      <w:r w:rsidR="00467AEF" w:rsidRPr="0038660D">
        <w:rPr>
          <w:color w:val="000000" w:themeColor="text1"/>
          <w:sz w:val="36"/>
          <w:szCs w:val="36"/>
        </w:rPr>
        <w:t>2</w:t>
      </w:r>
      <w:r w:rsidR="00B8794F" w:rsidRPr="0038660D">
        <w:rPr>
          <w:color w:val="000000" w:themeColor="text1"/>
          <w:sz w:val="36"/>
          <w:szCs w:val="36"/>
        </w:rPr>
        <w:t xml:space="preserve"> млн руб</w:t>
      </w:r>
      <w:r w:rsidR="00936E5D" w:rsidRPr="0038660D">
        <w:rPr>
          <w:color w:val="000000" w:themeColor="text1"/>
          <w:sz w:val="36"/>
          <w:szCs w:val="36"/>
        </w:rPr>
        <w:t>.</w:t>
      </w:r>
      <w:r w:rsidR="00B8794F" w:rsidRPr="0038660D">
        <w:rPr>
          <w:color w:val="000000" w:themeColor="text1"/>
          <w:sz w:val="36"/>
          <w:szCs w:val="36"/>
        </w:rPr>
        <w:t>, в 202</w:t>
      </w:r>
      <w:r w:rsidR="00415A2B" w:rsidRPr="0038660D">
        <w:rPr>
          <w:color w:val="000000" w:themeColor="text1"/>
          <w:sz w:val="36"/>
          <w:szCs w:val="36"/>
        </w:rPr>
        <w:t>5</w:t>
      </w:r>
      <w:r w:rsidR="00B8794F" w:rsidRPr="0038660D">
        <w:rPr>
          <w:color w:val="000000" w:themeColor="text1"/>
          <w:sz w:val="36"/>
          <w:szCs w:val="36"/>
        </w:rPr>
        <w:t xml:space="preserve"> году – </w:t>
      </w:r>
      <w:r w:rsidR="00467AEF" w:rsidRPr="0038660D">
        <w:rPr>
          <w:color w:val="000000" w:themeColor="text1"/>
          <w:sz w:val="36"/>
          <w:szCs w:val="36"/>
        </w:rPr>
        <w:t>9 975</w:t>
      </w:r>
      <w:r w:rsidR="007D4953" w:rsidRPr="0038660D">
        <w:rPr>
          <w:color w:val="000000" w:themeColor="text1"/>
          <w:sz w:val="36"/>
          <w:szCs w:val="36"/>
        </w:rPr>
        <w:t>,</w:t>
      </w:r>
      <w:r w:rsidR="00467AEF" w:rsidRPr="0038660D">
        <w:rPr>
          <w:color w:val="000000" w:themeColor="text1"/>
          <w:sz w:val="36"/>
          <w:szCs w:val="36"/>
        </w:rPr>
        <w:t>8</w:t>
      </w:r>
      <w:r w:rsidR="00B8794F" w:rsidRPr="0038660D">
        <w:rPr>
          <w:color w:val="000000" w:themeColor="text1"/>
          <w:sz w:val="36"/>
          <w:szCs w:val="36"/>
        </w:rPr>
        <w:t xml:space="preserve"> млн руб.</w:t>
      </w:r>
      <w:r w:rsidRPr="0038660D">
        <w:rPr>
          <w:color w:val="000000" w:themeColor="text1"/>
          <w:sz w:val="36"/>
          <w:szCs w:val="36"/>
        </w:rPr>
        <w:t xml:space="preserve"> </w:t>
      </w:r>
    </w:p>
    <w:p w:rsidR="003646B4" w:rsidRPr="0038660D" w:rsidRDefault="001168C7" w:rsidP="00415A2B">
      <w:pPr>
        <w:pStyle w:val="af3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При этом у</w:t>
      </w:r>
      <w:r w:rsidR="006A424B" w:rsidRPr="0038660D">
        <w:rPr>
          <w:color w:val="000000" w:themeColor="text1"/>
          <w:sz w:val="36"/>
          <w:szCs w:val="36"/>
        </w:rPr>
        <w:t>чтен</w:t>
      </w:r>
      <w:r w:rsidRPr="0038660D">
        <w:rPr>
          <w:color w:val="000000" w:themeColor="text1"/>
          <w:sz w:val="36"/>
          <w:szCs w:val="36"/>
        </w:rPr>
        <w:t>о</w:t>
      </w:r>
      <w:r w:rsidR="006A424B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>прогнозируемое изменение величины минимального размера оплаты труда в 202</w:t>
      </w:r>
      <w:r w:rsidR="00415A2B" w:rsidRPr="0038660D">
        <w:rPr>
          <w:color w:val="000000" w:themeColor="text1"/>
          <w:sz w:val="36"/>
          <w:szCs w:val="36"/>
        </w:rPr>
        <w:t>3</w:t>
      </w:r>
      <w:r w:rsidRPr="0038660D">
        <w:rPr>
          <w:color w:val="000000" w:themeColor="text1"/>
          <w:sz w:val="36"/>
          <w:szCs w:val="36"/>
        </w:rPr>
        <w:t xml:space="preserve"> году в сумме 1</w:t>
      </w:r>
      <w:r w:rsidR="00415A2B" w:rsidRPr="0038660D">
        <w:rPr>
          <w:color w:val="000000" w:themeColor="text1"/>
          <w:sz w:val="36"/>
          <w:szCs w:val="36"/>
        </w:rPr>
        <w:t>8</w:t>
      </w:r>
      <w:r w:rsidRPr="0038660D">
        <w:rPr>
          <w:color w:val="000000" w:themeColor="text1"/>
          <w:sz w:val="36"/>
          <w:szCs w:val="36"/>
        </w:rPr>
        <w:t> </w:t>
      </w:r>
      <w:r w:rsidR="00A83B83" w:rsidRPr="0038660D">
        <w:rPr>
          <w:color w:val="000000" w:themeColor="text1"/>
          <w:sz w:val="36"/>
          <w:szCs w:val="36"/>
        </w:rPr>
        <w:t>6</w:t>
      </w:r>
      <w:r w:rsidR="00415A2B" w:rsidRPr="0038660D">
        <w:rPr>
          <w:color w:val="000000" w:themeColor="text1"/>
          <w:sz w:val="36"/>
          <w:szCs w:val="36"/>
        </w:rPr>
        <w:t>79</w:t>
      </w:r>
      <w:r w:rsidRPr="0038660D">
        <w:rPr>
          <w:color w:val="000000" w:themeColor="text1"/>
          <w:sz w:val="36"/>
          <w:szCs w:val="36"/>
        </w:rPr>
        <w:t xml:space="preserve">,0 </w:t>
      </w:r>
      <w:r w:rsidRPr="0038660D">
        <w:rPr>
          <w:color w:val="000000" w:themeColor="text1"/>
          <w:sz w:val="36"/>
          <w:szCs w:val="36"/>
        </w:rPr>
        <w:lastRenderedPageBreak/>
        <w:t>руб</w:t>
      </w:r>
      <w:r w:rsidR="003646B4" w:rsidRPr="0038660D">
        <w:rPr>
          <w:color w:val="000000" w:themeColor="text1"/>
          <w:sz w:val="36"/>
          <w:szCs w:val="36"/>
        </w:rPr>
        <w:t>лей (с уральским коэффициентом), а также сохранение отдельным категориям работников бюджетной сферы, поименованны</w:t>
      </w:r>
      <w:r w:rsidR="00A87B7A" w:rsidRPr="0038660D">
        <w:rPr>
          <w:color w:val="000000" w:themeColor="text1"/>
          <w:sz w:val="36"/>
          <w:szCs w:val="36"/>
        </w:rPr>
        <w:t>м</w:t>
      </w:r>
      <w:r w:rsidR="003646B4" w:rsidRPr="0038660D">
        <w:rPr>
          <w:color w:val="000000" w:themeColor="text1"/>
          <w:sz w:val="36"/>
          <w:szCs w:val="36"/>
        </w:rPr>
        <w:t xml:space="preserve"> в Указах Президента </w:t>
      </w:r>
      <w:r w:rsidR="003646B4" w:rsidRPr="0038660D">
        <w:rPr>
          <w:rFonts w:eastAsia="Calibri"/>
          <w:color w:val="000000" w:themeColor="text1"/>
          <w:sz w:val="36"/>
          <w:szCs w:val="36"/>
        </w:rPr>
        <w:t>РФ от 07.05.2012</w:t>
      </w:r>
      <w:r w:rsidR="003646B4" w:rsidRPr="0038660D">
        <w:rPr>
          <w:color w:val="000000" w:themeColor="text1"/>
          <w:sz w:val="36"/>
          <w:szCs w:val="36"/>
        </w:rPr>
        <w:t>, уровней соотношений заработной платы к прогнозируемому на 202</w:t>
      </w:r>
      <w:r w:rsidR="00415A2B" w:rsidRPr="0038660D">
        <w:rPr>
          <w:color w:val="000000" w:themeColor="text1"/>
          <w:sz w:val="36"/>
          <w:szCs w:val="36"/>
        </w:rPr>
        <w:t>3</w:t>
      </w:r>
      <w:r w:rsidR="003646B4" w:rsidRPr="0038660D">
        <w:rPr>
          <w:color w:val="000000" w:themeColor="text1"/>
          <w:sz w:val="36"/>
          <w:szCs w:val="36"/>
        </w:rPr>
        <w:t xml:space="preserve"> год среднемесячному доходу от трудовой деятельности в регионе.</w:t>
      </w:r>
    </w:p>
    <w:p w:rsidR="00415A2B" w:rsidRPr="0038660D" w:rsidRDefault="00CF6421" w:rsidP="00415A2B">
      <w:pPr>
        <w:widowControl w:val="0"/>
        <w:spacing w:line="240" w:lineRule="auto"/>
        <w:ind w:firstLine="709"/>
        <w:jc w:val="both"/>
        <w:rPr>
          <w:rFonts w:eastAsia="Calibri"/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32"/>
        </w:rPr>
        <w:t xml:space="preserve">Средства на обеспечение публичных нормативных обязательств запланированы с учетом изменения численности получателей социальных выплат и пособий. </w:t>
      </w:r>
      <w:r w:rsidR="00415A2B" w:rsidRPr="0038660D">
        <w:rPr>
          <w:color w:val="000000" w:themeColor="text1"/>
          <w:sz w:val="36"/>
          <w:szCs w:val="32"/>
        </w:rPr>
        <w:t>Н</w:t>
      </w:r>
      <w:r w:rsidR="00415A2B" w:rsidRPr="0038660D">
        <w:rPr>
          <w:rFonts w:eastAsia="Calibri"/>
          <w:color w:val="000000" w:themeColor="text1"/>
          <w:sz w:val="36"/>
          <w:szCs w:val="28"/>
        </w:rPr>
        <w:t xml:space="preserve">а 2023 год запланированы ассигнования в сумме 140,7 млн руб., на 2024 год </w:t>
      </w:r>
      <w:r w:rsidR="000A5626">
        <w:rPr>
          <w:rFonts w:eastAsia="Calibri"/>
          <w:color w:val="000000" w:themeColor="text1"/>
          <w:sz w:val="36"/>
          <w:szCs w:val="28"/>
        </w:rPr>
        <w:t xml:space="preserve"> </w:t>
      </w:r>
      <w:r w:rsidR="00415A2B" w:rsidRPr="0038660D">
        <w:rPr>
          <w:rFonts w:eastAsia="Calibri"/>
          <w:color w:val="000000" w:themeColor="text1"/>
          <w:sz w:val="36"/>
          <w:szCs w:val="28"/>
        </w:rPr>
        <w:t>в сумме 141,1 млн руб., на 2025 год в сумме 139,9 млн руб.</w:t>
      </w:r>
    </w:p>
    <w:p w:rsidR="00415A2B" w:rsidRPr="0038660D" w:rsidRDefault="00AF68C7" w:rsidP="00415A2B">
      <w:pPr>
        <w:pStyle w:val="af3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Но</w:t>
      </w:r>
      <w:r w:rsidR="00415A2B" w:rsidRPr="0038660D">
        <w:rPr>
          <w:color w:val="000000" w:themeColor="text1"/>
          <w:sz w:val="36"/>
          <w:szCs w:val="36"/>
        </w:rPr>
        <w:t>,</w:t>
      </w:r>
      <w:r w:rsidRPr="0038660D">
        <w:rPr>
          <w:color w:val="000000" w:themeColor="text1"/>
          <w:sz w:val="36"/>
          <w:szCs w:val="36"/>
        </w:rPr>
        <w:t xml:space="preserve"> </w:t>
      </w:r>
      <w:r w:rsidR="00415A2B" w:rsidRPr="0038660D">
        <w:rPr>
          <w:color w:val="000000" w:themeColor="text1"/>
          <w:sz w:val="36"/>
          <w:szCs w:val="36"/>
        </w:rPr>
        <w:t xml:space="preserve">в связи со сложной экономической ситуацией, связанной с влиянием внешнего санкционного давления, в проекте бюджета города Оренбурга на 2023 год предельные объемы бюджетных ассигнований предусматриваются с учетом оптимизации, </w:t>
      </w:r>
      <w:r w:rsidR="009C5528" w:rsidRPr="0038660D">
        <w:rPr>
          <w:color w:val="000000" w:themeColor="text1"/>
          <w:sz w:val="36"/>
          <w:szCs w:val="36"/>
        </w:rPr>
        <w:t xml:space="preserve">                              </w:t>
      </w:r>
      <w:r w:rsidR="00415A2B" w:rsidRPr="0038660D">
        <w:rPr>
          <w:color w:val="000000" w:themeColor="text1"/>
          <w:sz w:val="36"/>
          <w:szCs w:val="36"/>
        </w:rPr>
        <w:t>в соответствии с объемом доходов бюджета.</w:t>
      </w:r>
    </w:p>
    <w:p w:rsidR="005B5345" w:rsidRPr="0038660D" w:rsidRDefault="005B5345" w:rsidP="00415A2B">
      <w:pPr>
        <w:pStyle w:val="af3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Бюджет, как главный финансовый документ города, безусловно</w:t>
      </w:r>
      <w:r w:rsidR="0048542C" w:rsidRPr="0038660D">
        <w:rPr>
          <w:color w:val="000000" w:themeColor="text1"/>
          <w:sz w:val="36"/>
          <w:szCs w:val="36"/>
        </w:rPr>
        <w:t>,</w:t>
      </w:r>
      <w:r w:rsidRPr="0038660D">
        <w:rPr>
          <w:color w:val="000000" w:themeColor="text1"/>
          <w:sz w:val="36"/>
          <w:szCs w:val="36"/>
        </w:rPr>
        <w:t xml:space="preserve"> обязан не только обеспечивать гарантированные выплаты, но и решать задачи развития региона. </w:t>
      </w:r>
    </w:p>
    <w:p w:rsidR="00E86019" w:rsidRPr="0038660D" w:rsidRDefault="0048542C" w:rsidP="00A83B83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</w:t>
      </w:r>
      <w:r w:rsidR="00A83B83" w:rsidRPr="0038660D">
        <w:rPr>
          <w:bCs/>
          <w:color w:val="000000" w:themeColor="text1"/>
          <w:sz w:val="36"/>
          <w:szCs w:val="36"/>
        </w:rPr>
        <w:t xml:space="preserve">Ключевой задачей </w:t>
      </w:r>
      <w:r w:rsidR="00E86019" w:rsidRPr="0038660D">
        <w:rPr>
          <w:color w:val="000000" w:themeColor="text1"/>
          <w:sz w:val="36"/>
          <w:szCs w:val="36"/>
        </w:rPr>
        <w:t>в бюджетной политике</w:t>
      </w:r>
      <w:r w:rsidR="00A83B83" w:rsidRPr="0038660D">
        <w:rPr>
          <w:color w:val="000000" w:themeColor="text1"/>
          <w:sz w:val="36"/>
          <w:szCs w:val="36"/>
        </w:rPr>
        <w:t xml:space="preserve"> в следующем году</w:t>
      </w:r>
      <w:r w:rsidR="00DF354D" w:rsidRPr="0038660D">
        <w:rPr>
          <w:color w:val="000000" w:themeColor="text1"/>
          <w:sz w:val="36"/>
          <w:szCs w:val="36"/>
        </w:rPr>
        <w:t xml:space="preserve"> и в плановом периоде</w:t>
      </w:r>
      <w:r w:rsidR="00A83B83" w:rsidRPr="0038660D">
        <w:rPr>
          <w:color w:val="000000" w:themeColor="text1"/>
          <w:sz w:val="36"/>
          <w:szCs w:val="36"/>
        </w:rPr>
        <w:t xml:space="preserve"> </w:t>
      </w:r>
      <w:r w:rsidR="00E86019" w:rsidRPr="0038660D">
        <w:rPr>
          <w:color w:val="000000" w:themeColor="text1"/>
          <w:sz w:val="36"/>
          <w:szCs w:val="36"/>
        </w:rPr>
        <w:t xml:space="preserve">остается финансирование </w:t>
      </w:r>
      <w:r w:rsidR="00A83B83" w:rsidRPr="0038660D">
        <w:rPr>
          <w:bCs/>
          <w:color w:val="000000" w:themeColor="text1"/>
          <w:sz w:val="36"/>
          <w:szCs w:val="36"/>
        </w:rPr>
        <w:t xml:space="preserve">региональных </w:t>
      </w:r>
      <w:r w:rsidR="00E86019" w:rsidRPr="0038660D">
        <w:rPr>
          <w:bCs/>
          <w:color w:val="000000" w:themeColor="text1"/>
          <w:sz w:val="36"/>
          <w:szCs w:val="36"/>
        </w:rPr>
        <w:t>проектов</w:t>
      </w:r>
      <w:r w:rsidR="009C5528" w:rsidRPr="0038660D">
        <w:rPr>
          <w:bCs/>
          <w:color w:val="000000" w:themeColor="text1"/>
          <w:sz w:val="36"/>
          <w:szCs w:val="36"/>
        </w:rPr>
        <w:t>, которые реализуются в соответствии с национальными проектами</w:t>
      </w:r>
      <w:r w:rsidR="00E86019" w:rsidRPr="0038660D">
        <w:rPr>
          <w:color w:val="000000" w:themeColor="text1"/>
          <w:sz w:val="36"/>
          <w:szCs w:val="36"/>
        </w:rPr>
        <w:t xml:space="preserve">. </w:t>
      </w:r>
    </w:p>
    <w:p w:rsidR="00DC0F85" w:rsidRPr="0038660D" w:rsidRDefault="0048542C" w:rsidP="0048542C">
      <w:pPr>
        <w:spacing w:line="240" w:lineRule="auto"/>
        <w:jc w:val="both"/>
        <w:rPr>
          <w:color w:val="000000" w:themeColor="text1"/>
          <w:sz w:val="36"/>
          <w:szCs w:val="36"/>
          <w:highlight w:val="yellow"/>
        </w:rPr>
      </w:pPr>
      <w:r w:rsidRPr="0038660D">
        <w:rPr>
          <w:color w:val="000000" w:themeColor="text1"/>
          <w:sz w:val="36"/>
          <w:szCs w:val="36"/>
        </w:rPr>
        <w:t xml:space="preserve">        </w:t>
      </w:r>
      <w:r w:rsidR="00D848F5" w:rsidRPr="0038660D">
        <w:rPr>
          <w:color w:val="000000" w:themeColor="text1"/>
          <w:sz w:val="36"/>
          <w:szCs w:val="36"/>
        </w:rPr>
        <w:t>Н</w:t>
      </w:r>
      <w:r w:rsidR="005B5345" w:rsidRPr="0038660D">
        <w:rPr>
          <w:color w:val="000000" w:themeColor="text1"/>
          <w:sz w:val="36"/>
          <w:szCs w:val="36"/>
        </w:rPr>
        <w:t xml:space="preserve">а их реализацию </w:t>
      </w:r>
      <w:r w:rsidR="00D848F5" w:rsidRPr="0038660D">
        <w:rPr>
          <w:color w:val="000000" w:themeColor="text1"/>
          <w:sz w:val="36"/>
          <w:szCs w:val="36"/>
        </w:rPr>
        <w:t>в 202</w:t>
      </w:r>
      <w:r w:rsidR="00F532BD" w:rsidRPr="0038660D">
        <w:rPr>
          <w:color w:val="000000" w:themeColor="text1"/>
          <w:sz w:val="36"/>
          <w:szCs w:val="36"/>
        </w:rPr>
        <w:t>3</w:t>
      </w:r>
      <w:r w:rsidR="00D848F5" w:rsidRPr="0038660D">
        <w:rPr>
          <w:color w:val="000000" w:themeColor="text1"/>
          <w:sz w:val="36"/>
          <w:szCs w:val="36"/>
        </w:rPr>
        <w:t xml:space="preserve"> году </w:t>
      </w:r>
      <w:r w:rsidR="005B5345" w:rsidRPr="0038660D">
        <w:rPr>
          <w:color w:val="000000" w:themeColor="text1"/>
          <w:sz w:val="36"/>
          <w:szCs w:val="36"/>
        </w:rPr>
        <w:t xml:space="preserve">предполагается направить </w:t>
      </w:r>
      <w:r w:rsidR="00F532BD" w:rsidRPr="0038660D">
        <w:rPr>
          <w:color w:val="000000" w:themeColor="text1"/>
          <w:sz w:val="36"/>
          <w:szCs w:val="36"/>
        </w:rPr>
        <w:t>4</w:t>
      </w:r>
      <w:r w:rsidR="00D848F5" w:rsidRPr="0038660D">
        <w:rPr>
          <w:color w:val="000000" w:themeColor="text1"/>
          <w:sz w:val="36"/>
          <w:szCs w:val="36"/>
        </w:rPr>
        <w:t> </w:t>
      </w:r>
      <w:r w:rsidR="00F532BD" w:rsidRPr="0038660D">
        <w:rPr>
          <w:color w:val="000000" w:themeColor="text1"/>
          <w:sz w:val="36"/>
          <w:szCs w:val="36"/>
        </w:rPr>
        <w:t>935</w:t>
      </w:r>
      <w:r w:rsidR="00D848F5" w:rsidRPr="0038660D">
        <w:rPr>
          <w:color w:val="000000" w:themeColor="text1"/>
          <w:sz w:val="36"/>
          <w:szCs w:val="36"/>
        </w:rPr>
        <w:t>,</w:t>
      </w:r>
      <w:r w:rsidR="00F532BD" w:rsidRPr="0038660D">
        <w:rPr>
          <w:color w:val="000000" w:themeColor="text1"/>
          <w:sz w:val="36"/>
          <w:szCs w:val="36"/>
        </w:rPr>
        <w:t>1</w:t>
      </w:r>
      <w:r w:rsidRPr="0038660D">
        <w:rPr>
          <w:color w:val="000000" w:themeColor="text1"/>
          <w:sz w:val="36"/>
          <w:szCs w:val="36"/>
        </w:rPr>
        <w:t xml:space="preserve"> мл</w:t>
      </w:r>
      <w:r w:rsidR="005B5345" w:rsidRPr="0038660D">
        <w:rPr>
          <w:color w:val="000000" w:themeColor="text1"/>
          <w:sz w:val="36"/>
          <w:szCs w:val="36"/>
        </w:rPr>
        <w:t>н руб</w:t>
      </w:r>
      <w:r w:rsidR="00936E5D" w:rsidRPr="0038660D">
        <w:rPr>
          <w:color w:val="000000" w:themeColor="text1"/>
          <w:sz w:val="36"/>
          <w:szCs w:val="36"/>
        </w:rPr>
        <w:t>.</w:t>
      </w:r>
      <w:r w:rsidR="00DC0F85" w:rsidRPr="0038660D">
        <w:rPr>
          <w:color w:val="000000" w:themeColor="text1"/>
          <w:sz w:val="36"/>
          <w:szCs w:val="36"/>
        </w:rPr>
        <w:t xml:space="preserve"> (за счет </w:t>
      </w:r>
      <w:r w:rsidR="00F532BD" w:rsidRPr="0038660D">
        <w:rPr>
          <w:color w:val="000000" w:themeColor="text1"/>
          <w:sz w:val="36"/>
          <w:szCs w:val="36"/>
        </w:rPr>
        <w:t xml:space="preserve">вышестоящих бюджетов </w:t>
      </w:r>
      <w:r w:rsidR="00D848F5" w:rsidRPr="0038660D">
        <w:rPr>
          <w:color w:val="000000" w:themeColor="text1"/>
          <w:sz w:val="36"/>
          <w:szCs w:val="36"/>
        </w:rPr>
        <w:t>–</w:t>
      </w:r>
      <w:r w:rsidR="00DC0F85" w:rsidRPr="0038660D">
        <w:rPr>
          <w:color w:val="000000" w:themeColor="text1"/>
          <w:sz w:val="36"/>
          <w:szCs w:val="36"/>
        </w:rPr>
        <w:t xml:space="preserve"> </w:t>
      </w:r>
      <w:r w:rsidR="00E57EA0" w:rsidRPr="0038660D">
        <w:rPr>
          <w:color w:val="000000" w:themeColor="text1"/>
          <w:sz w:val="36"/>
          <w:szCs w:val="36"/>
        </w:rPr>
        <w:t>4 751</w:t>
      </w:r>
      <w:r w:rsidR="00D848F5" w:rsidRPr="0038660D">
        <w:rPr>
          <w:color w:val="000000" w:themeColor="text1"/>
          <w:sz w:val="36"/>
          <w:szCs w:val="36"/>
        </w:rPr>
        <w:t>,</w:t>
      </w:r>
      <w:r w:rsidR="00E57EA0" w:rsidRPr="0038660D">
        <w:rPr>
          <w:color w:val="000000" w:themeColor="text1"/>
          <w:sz w:val="36"/>
          <w:szCs w:val="36"/>
        </w:rPr>
        <w:t>5</w:t>
      </w:r>
      <w:r w:rsidR="00DC0F85" w:rsidRPr="0038660D">
        <w:rPr>
          <w:color w:val="000000" w:themeColor="text1"/>
          <w:sz w:val="36"/>
          <w:szCs w:val="36"/>
        </w:rPr>
        <w:t xml:space="preserve"> млн руб</w:t>
      </w:r>
      <w:r w:rsidR="00936E5D" w:rsidRPr="0038660D">
        <w:rPr>
          <w:color w:val="000000" w:themeColor="text1"/>
          <w:sz w:val="36"/>
          <w:szCs w:val="36"/>
        </w:rPr>
        <w:t>.</w:t>
      </w:r>
      <w:r w:rsidR="00DC0F85" w:rsidRPr="0038660D">
        <w:rPr>
          <w:color w:val="000000" w:themeColor="text1"/>
          <w:sz w:val="36"/>
          <w:szCs w:val="36"/>
        </w:rPr>
        <w:t>, за счет средств городского бюджета – 1</w:t>
      </w:r>
      <w:r w:rsidR="00E57EA0" w:rsidRPr="0038660D">
        <w:rPr>
          <w:color w:val="000000" w:themeColor="text1"/>
          <w:sz w:val="36"/>
          <w:szCs w:val="36"/>
        </w:rPr>
        <w:t>83</w:t>
      </w:r>
      <w:r w:rsidR="00DC0F85" w:rsidRPr="0038660D">
        <w:rPr>
          <w:color w:val="000000" w:themeColor="text1"/>
          <w:sz w:val="36"/>
          <w:szCs w:val="36"/>
        </w:rPr>
        <w:t>,</w:t>
      </w:r>
      <w:r w:rsidR="00E57EA0" w:rsidRPr="0038660D">
        <w:rPr>
          <w:color w:val="000000" w:themeColor="text1"/>
          <w:sz w:val="36"/>
          <w:szCs w:val="36"/>
        </w:rPr>
        <w:t>6</w:t>
      </w:r>
      <w:r w:rsidR="00DC0F85" w:rsidRPr="0038660D">
        <w:rPr>
          <w:color w:val="000000" w:themeColor="text1"/>
          <w:sz w:val="36"/>
          <w:szCs w:val="36"/>
        </w:rPr>
        <w:t xml:space="preserve"> млн руб</w:t>
      </w:r>
      <w:r w:rsidR="00936E5D" w:rsidRPr="0038660D">
        <w:rPr>
          <w:color w:val="000000" w:themeColor="text1"/>
          <w:sz w:val="36"/>
          <w:szCs w:val="36"/>
        </w:rPr>
        <w:t>.</w:t>
      </w:r>
      <w:r w:rsidR="00DC0F85" w:rsidRPr="0038660D">
        <w:rPr>
          <w:color w:val="000000" w:themeColor="text1"/>
          <w:sz w:val="36"/>
          <w:szCs w:val="36"/>
        </w:rPr>
        <w:t>).</w:t>
      </w:r>
      <w:r w:rsidR="005B5345" w:rsidRPr="0038660D">
        <w:rPr>
          <w:color w:val="000000" w:themeColor="text1"/>
          <w:sz w:val="36"/>
          <w:szCs w:val="36"/>
        </w:rPr>
        <w:t xml:space="preserve"> </w:t>
      </w:r>
    </w:p>
    <w:p w:rsidR="00EA3BF3" w:rsidRPr="0038660D" w:rsidRDefault="00EC5FC8" w:rsidP="00A30B0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  <w:highlight w:val="yellow"/>
        </w:rPr>
      </w:pPr>
      <w:r w:rsidRPr="0038660D">
        <w:rPr>
          <w:color w:val="000000" w:themeColor="text1"/>
          <w:sz w:val="36"/>
          <w:szCs w:val="36"/>
        </w:rPr>
        <w:t xml:space="preserve">    </w:t>
      </w:r>
      <w:r w:rsidR="00EF7431" w:rsidRPr="0038660D">
        <w:rPr>
          <w:color w:val="000000" w:themeColor="text1"/>
          <w:sz w:val="36"/>
          <w:szCs w:val="36"/>
        </w:rPr>
        <w:t xml:space="preserve">  </w:t>
      </w:r>
      <w:r w:rsidR="00936E5D" w:rsidRPr="0038660D">
        <w:rPr>
          <w:color w:val="000000" w:themeColor="text1"/>
          <w:sz w:val="36"/>
          <w:szCs w:val="36"/>
        </w:rPr>
        <w:t xml:space="preserve"> </w:t>
      </w:r>
      <w:r w:rsidR="00EF7431" w:rsidRPr="0038660D">
        <w:rPr>
          <w:color w:val="000000" w:themeColor="text1"/>
          <w:sz w:val="36"/>
          <w:szCs w:val="36"/>
        </w:rPr>
        <w:t xml:space="preserve">  </w:t>
      </w:r>
      <w:r w:rsidR="008E0A32" w:rsidRPr="0038660D">
        <w:rPr>
          <w:color w:val="000000" w:themeColor="text1"/>
          <w:sz w:val="36"/>
          <w:szCs w:val="36"/>
        </w:rPr>
        <w:t>В</w:t>
      </w:r>
      <w:r w:rsidR="00EF7431" w:rsidRPr="0038660D">
        <w:rPr>
          <w:color w:val="000000" w:themeColor="text1"/>
          <w:sz w:val="36"/>
          <w:szCs w:val="36"/>
        </w:rPr>
        <w:t xml:space="preserve"> </w:t>
      </w:r>
      <w:r w:rsidR="008E0A32" w:rsidRPr="0038660D">
        <w:rPr>
          <w:color w:val="000000" w:themeColor="text1"/>
          <w:sz w:val="36"/>
          <w:szCs w:val="36"/>
        </w:rPr>
        <w:t>рамках регионального проекта</w:t>
      </w:r>
      <w:r w:rsidR="00EF7431" w:rsidRPr="0038660D">
        <w:rPr>
          <w:color w:val="000000" w:themeColor="text1"/>
          <w:sz w:val="36"/>
          <w:szCs w:val="36"/>
        </w:rPr>
        <w:t xml:space="preserve"> «</w:t>
      </w:r>
      <w:r w:rsidR="00BF6B8E" w:rsidRPr="0038660D">
        <w:rPr>
          <w:color w:val="000000" w:themeColor="text1"/>
          <w:sz w:val="36"/>
          <w:szCs w:val="36"/>
        </w:rPr>
        <w:t>Региональная и местная дорожная сеть (Оренбургская область)</w:t>
      </w:r>
      <w:r w:rsidR="00EF7431" w:rsidRPr="0038660D">
        <w:rPr>
          <w:color w:val="000000" w:themeColor="text1"/>
          <w:sz w:val="36"/>
          <w:szCs w:val="36"/>
        </w:rPr>
        <w:t xml:space="preserve">» </w:t>
      </w:r>
      <w:r w:rsidRPr="0038660D">
        <w:rPr>
          <w:color w:val="000000" w:themeColor="text1"/>
          <w:sz w:val="36"/>
          <w:szCs w:val="36"/>
        </w:rPr>
        <w:t>на 202</w:t>
      </w:r>
      <w:r w:rsidR="00A604F2" w:rsidRPr="0038660D">
        <w:rPr>
          <w:color w:val="000000" w:themeColor="text1"/>
          <w:sz w:val="36"/>
          <w:szCs w:val="36"/>
        </w:rPr>
        <w:t>3</w:t>
      </w:r>
      <w:r w:rsidRPr="0038660D">
        <w:rPr>
          <w:color w:val="000000" w:themeColor="text1"/>
          <w:sz w:val="36"/>
          <w:szCs w:val="36"/>
        </w:rPr>
        <w:t xml:space="preserve"> год </w:t>
      </w:r>
      <w:r w:rsidR="00EF7431" w:rsidRPr="0038660D">
        <w:rPr>
          <w:color w:val="000000" w:themeColor="text1"/>
          <w:sz w:val="36"/>
          <w:szCs w:val="36"/>
        </w:rPr>
        <w:t xml:space="preserve">запланированы средства в сумме 1 </w:t>
      </w:r>
      <w:r w:rsidRPr="0038660D">
        <w:rPr>
          <w:color w:val="000000" w:themeColor="text1"/>
          <w:sz w:val="36"/>
          <w:szCs w:val="36"/>
        </w:rPr>
        <w:t>1</w:t>
      </w:r>
      <w:r w:rsidR="00A604F2" w:rsidRPr="0038660D">
        <w:rPr>
          <w:color w:val="000000" w:themeColor="text1"/>
          <w:sz w:val="36"/>
          <w:szCs w:val="36"/>
        </w:rPr>
        <w:t>08</w:t>
      </w:r>
      <w:r w:rsidR="00EF7431" w:rsidRPr="0038660D">
        <w:rPr>
          <w:color w:val="000000" w:themeColor="text1"/>
          <w:sz w:val="36"/>
          <w:szCs w:val="36"/>
        </w:rPr>
        <w:t>,</w:t>
      </w:r>
      <w:r w:rsidR="00A604F2" w:rsidRPr="0038660D">
        <w:rPr>
          <w:color w:val="000000" w:themeColor="text1"/>
          <w:sz w:val="36"/>
          <w:szCs w:val="36"/>
        </w:rPr>
        <w:t>4</w:t>
      </w:r>
      <w:r w:rsidR="00EF7431" w:rsidRPr="0038660D">
        <w:rPr>
          <w:color w:val="000000" w:themeColor="text1"/>
          <w:sz w:val="36"/>
          <w:szCs w:val="36"/>
        </w:rPr>
        <w:t xml:space="preserve"> млн руб. на</w:t>
      </w:r>
      <w:r w:rsidR="005253CE" w:rsidRPr="0038660D">
        <w:rPr>
          <w:color w:val="000000" w:themeColor="text1"/>
          <w:sz w:val="36"/>
          <w:szCs w:val="36"/>
        </w:rPr>
        <w:t xml:space="preserve"> </w:t>
      </w:r>
      <w:r w:rsidR="00E57EA0" w:rsidRPr="0038660D">
        <w:rPr>
          <w:color w:val="000000" w:themeColor="text1"/>
          <w:sz w:val="36"/>
          <w:szCs w:val="36"/>
        </w:rPr>
        <w:t>пр</w:t>
      </w:r>
      <w:r w:rsidR="00A30B0E" w:rsidRPr="0038660D">
        <w:rPr>
          <w:color w:val="000000" w:themeColor="text1"/>
          <w:sz w:val="36"/>
          <w:szCs w:val="36"/>
        </w:rPr>
        <w:t>о</w:t>
      </w:r>
      <w:r w:rsidR="00E57EA0" w:rsidRPr="0038660D">
        <w:rPr>
          <w:color w:val="000000" w:themeColor="text1"/>
          <w:sz w:val="36"/>
          <w:szCs w:val="36"/>
        </w:rPr>
        <w:t xml:space="preserve">ведение </w:t>
      </w:r>
      <w:r w:rsidR="00A30B0E" w:rsidRPr="0038660D">
        <w:rPr>
          <w:color w:val="000000" w:themeColor="text1"/>
          <w:sz w:val="36"/>
          <w:szCs w:val="36"/>
        </w:rPr>
        <w:t xml:space="preserve">ремонта </w:t>
      </w:r>
      <w:r w:rsidR="00E57EA0" w:rsidRPr="0038660D">
        <w:rPr>
          <w:color w:val="000000" w:themeColor="text1"/>
          <w:sz w:val="36"/>
          <w:szCs w:val="36"/>
        </w:rPr>
        <w:t>автомобильных дорог</w:t>
      </w:r>
      <w:r w:rsidR="00A30B0E" w:rsidRPr="0038660D">
        <w:rPr>
          <w:color w:val="000000" w:themeColor="text1"/>
          <w:sz w:val="36"/>
          <w:szCs w:val="36"/>
        </w:rPr>
        <w:t xml:space="preserve"> (ул. Аксакова,  ул.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 xml:space="preserve">Донгузская, </w:t>
      </w:r>
      <w:r w:rsidR="002124B3" w:rsidRPr="0038660D">
        <w:rPr>
          <w:color w:val="000000" w:themeColor="text1"/>
          <w:sz w:val="36"/>
          <w:szCs w:val="36"/>
        </w:rPr>
        <w:t xml:space="preserve">              </w:t>
      </w:r>
      <w:r w:rsidR="00A30B0E" w:rsidRPr="0038660D">
        <w:rPr>
          <w:color w:val="000000" w:themeColor="text1"/>
          <w:sz w:val="36"/>
          <w:szCs w:val="36"/>
        </w:rPr>
        <w:t>ул. Б.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>Хмельницкого, ул.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>Лесозащитная, ул.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 xml:space="preserve">Одесская, </w:t>
      </w:r>
      <w:r w:rsidR="002124B3" w:rsidRPr="0038660D">
        <w:rPr>
          <w:color w:val="000000" w:themeColor="text1"/>
          <w:sz w:val="36"/>
          <w:szCs w:val="36"/>
        </w:rPr>
        <w:t xml:space="preserve">                           </w:t>
      </w:r>
      <w:r w:rsidR="00A30B0E" w:rsidRPr="0038660D">
        <w:rPr>
          <w:color w:val="000000" w:themeColor="text1"/>
          <w:sz w:val="36"/>
          <w:szCs w:val="36"/>
        </w:rPr>
        <w:t>ул.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>Расковой, ул.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>Ялтинская, ул.8 Марта, ул.</w:t>
      </w:r>
      <w:r w:rsidR="00540035" w:rsidRPr="0038660D">
        <w:rPr>
          <w:color w:val="000000" w:themeColor="text1"/>
          <w:sz w:val="36"/>
          <w:szCs w:val="36"/>
        </w:rPr>
        <w:t xml:space="preserve"> </w:t>
      </w:r>
      <w:r w:rsidR="00A30B0E" w:rsidRPr="0038660D">
        <w:rPr>
          <w:color w:val="000000" w:themeColor="text1"/>
          <w:sz w:val="36"/>
          <w:szCs w:val="36"/>
        </w:rPr>
        <w:t>Газпромовская и др.)</w:t>
      </w:r>
      <w:r w:rsidR="00EA3BF3" w:rsidRPr="0038660D">
        <w:rPr>
          <w:color w:val="000000" w:themeColor="text1"/>
          <w:sz w:val="36"/>
          <w:szCs w:val="28"/>
        </w:rPr>
        <w:t>.</w:t>
      </w:r>
    </w:p>
    <w:p w:rsidR="00EF7431" w:rsidRPr="0038660D" w:rsidRDefault="00EF7431" w:rsidP="00411B9E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/Здесь участвуют: городские средства – </w:t>
      </w:r>
      <w:r w:rsidR="00E57EA0" w:rsidRPr="0038660D">
        <w:rPr>
          <w:i/>
          <w:color w:val="000000" w:themeColor="text1"/>
          <w:sz w:val="36"/>
          <w:szCs w:val="36"/>
        </w:rPr>
        <w:t>88</w:t>
      </w:r>
      <w:r w:rsidR="00283316" w:rsidRPr="0038660D">
        <w:rPr>
          <w:i/>
          <w:color w:val="000000" w:themeColor="text1"/>
          <w:sz w:val="36"/>
          <w:szCs w:val="36"/>
        </w:rPr>
        <w:t>,</w:t>
      </w:r>
      <w:r w:rsidR="00E57EA0" w:rsidRPr="0038660D">
        <w:rPr>
          <w:i/>
          <w:color w:val="000000" w:themeColor="text1"/>
          <w:sz w:val="36"/>
          <w:szCs w:val="36"/>
        </w:rPr>
        <w:t>4</w:t>
      </w:r>
      <w:r w:rsidRPr="0038660D">
        <w:rPr>
          <w:i/>
          <w:color w:val="000000" w:themeColor="text1"/>
          <w:sz w:val="36"/>
          <w:szCs w:val="36"/>
        </w:rPr>
        <w:t xml:space="preserve"> млн руб., средства</w:t>
      </w:r>
      <w:r w:rsidR="00E57EA0" w:rsidRPr="0038660D">
        <w:rPr>
          <w:i/>
          <w:color w:val="000000" w:themeColor="text1"/>
          <w:sz w:val="36"/>
          <w:szCs w:val="36"/>
        </w:rPr>
        <w:t xml:space="preserve"> вышестоящих бюджетов </w:t>
      </w:r>
      <w:r w:rsidRPr="0038660D">
        <w:rPr>
          <w:i/>
          <w:color w:val="000000" w:themeColor="text1"/>
          <w:sz w:val="36"/>
          <w:szCs w:val="36"/>
        </w:rPr>
        <w:t xml:space="preserve">– </w:t>
      </w:r>
      <w:r w:rsidR="00283316" w:rsidRPr="0038660D">
        <w:rPr>
          <w:i/>
          <w:color w:val="000000" w:themeColor="text1"/>
          <w:sz w:val="36"/>
          <w:szCs w:val="36"/>
        </w:rPr>
        <w:t>1 020,0</w:t>
      </w:r>
      <w:r w:rsidRPr="0038660D">
        <w:rPr>
          <w:i/>
          <w:color w:val="000000" w:themeColor="text1"/>
          <w:sz w:val="36"/>
          <w:szCs w:val="36"/>
        </w:rPr>
        <w:t xml:space="preserve"> млн руб./</w:t>
      </w:r>
    </w:p>
    <w:p w:rsidR="002A2BC5" w:rsidRPr="0038660D" w:rsidRDefault="002A2BC5" w:rsidP="002A2BC5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В рамках регионального проекта «Жилье» на 2023 год запланированы средства в сумме 706,9 млн руб. на строительство дороги ул. Маршала Рокоссовского, соединяющей </w:t>
      </w:r>
      <w:r w:rsidR="002124B3" w:rsidRPr="0038660D">
        <w:rPr>
          <w:color w:val="000000" w:themeColor="text1"/>
          <w:sz w:val="36"/>
          <w:szCs w:val="36"/>
        </w:rPr>
        <w:t xml:space="preserve">                                 </w:t>
      </w:r>
      <w:r w:rsidRPr="0038660D">
        <w:rPr>
          <w:color w:val="000000" w:themeColor="text1"/>
          <w:sz w:val="36"/>
          <w:szCs w:val="36"/>
        </w:rPr>
        <w:lastRenderedPageBreak/>
        <w:t xml:space="preserve">ул. Терешковой и пр. Победы (1, 2 пусковой комплекс); строительство магистрали районного значения, соединяющей </w:t>
      </w:r>
      <w:r w:rsidR="002124B3" w:rsidRPr="0038660D">
        <w:rPr>
          <w:color w:val="000000" w:themeColor="text1"/>
          <w:sz w:val="36"/>
          <w:szCs w:val="36"/>
        </w:rPr>
        <w:t xml:space="preserve">                      </w:t>
      </w:r>
      <w:r w:rsidRPr="0038660D">
        <w:rPr>
          <w:color w:val="000000" w:themeColor="text1"/>
          <w:sz w:val="36"/>
          <w:szCs w:val="36"/>
        </w:rPr>
        <w:t xml:space="preserve">ул. Степана Разина и Загородное шоссе (Дублер ул. Чкалова, 1, 2, 3 этап). </w:t>
      </w:r>
    </w:p>
    <w:p w:rsidR="002A2BC5" w:rsidRPr="0038660D" w:rsidRDefault="002A2BC5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/Здесь участвуют: городские средства – </w:t>
      </w:r>
      <w:r w:rsidR="00F156E3" w:rsidRPr="0038660D">
        <w:rPr>
          <w:i/>
          <w:color w:val="000000" w:themeColor="text1"/>
          <w:sz w:val="36"/>
          <w:szCs w:val="36"/>
        </w:rPr>
        <w:t>14</w:t>
      </w:r>
      <w:r w:rsidRPr="0038660D">
        <w:rPr>
          <w:i/>
          <w:color w:val="000000" w:themeColor="text1"/>
          <w:sz w:val="36"/>
          <w:szCs w:val="36"/>
        </w:rPr>
        <w:t>,1 млн руб., средства</w:t>
      </w:r>
      <w:r w:rsidR="00F156E3" w:rsidRPr="0038660D">
        <w:rPr>
          <w:i/>
          <w:color w:val="000000" w:themeColor="text1"/>
          <w:sz w:val="36"/>
          <w:szCs w:val="36"/>
        </w:rPr>
        <w:t xml:space="preserve"> вышестоящих бюджетов</w:t>
      </w:r>
      <w:r w:rsidRPr="0038660D">
        <w:rPr>
          <w:i/>
          <w:color w:val="000000" w:themeColor="text1"/>
          <w:sz w:val="36"/>
          <w:szCs w:val="36"/>
        </w:rPr>
        <w:t xml:space="preserve"> – </w:t>
      </w:r>
      <w:r w:rsidR="00F156E3" w:rsidRPr="0038660D">
        <w:rPr>
          <w:i/>
          <w:color w:val="000000" w:themeColor="text1"/>
          <w:sz w:val="36"/>
          <w:szCs w:val="36"/>
        </w:rPr>
        <w:t>692</w:t>
      </w:r>
      <w:r w:rsidRPr="0038660D">
        <w:rPr>
          <w:i/>
          <w:color w:val="000000" w:themeColor="text1"/>
          <w:sz w:val="36"/>
          <w:szCs w:val="36"/>
        </w:rPr>
        <w:t>,</w:t>
      </w:r>
      <w:r w:rsidR="00F156E3" w:rsidRPr="0038660D">
        <w:rPr>
          <w:i/>
          <w:color w:val="000000" w:themeColor="text1"/>
          <w:sz w:val="36"/>
          <w:szCs w:val="36"/>
        </w:rPr>
        <w:t>8</w:t>
      </w:r>
      <w:r w:rsidRPr="0038660D">
        <w:rPr>
          <w:i/>
          <w:color w:val="000000" w:themeColor="text1"/>
          <w:sz w:val="36"/>
          <w:szCs w:val="36"/>
        </w:rPr>
        <w:t xml:space="preserve"> млн руб./</w:t>
      </w:r>
    </w:p>
    <w:p w:rsidR="00EF7431" w:rsidRPr="0038660D" w:rsidRDefault="00691570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В рамках регионального проекта</w:t>
      </w:r>
      <w:r w:rsidR="00EF7431" w:rsidRPr="0038660D">
        <w:rPr>
          <w:color w:val="000000" w:themeColor="text1"/>
          <w:sz w:val="36"/>
          <w:szCs w:val="36"/>
        </w:rPr>
        <w:t xml:space="preserve"> «Современная школа» </w:t>
      </w:r>
      <w:r w:rsidR="002124B3" w:rsidRPr="0038660D">
        <w:rPr>
          <w:color w:val="000000" w:themeColor="text1"/>
          <w:sz w:val="36"/>
          <w:szCs w:val="36"/>
        </w:rPr>
        <w:t xml:space="preserve">                  </w:t>
      </w:r>
      <w:r w:rsidR="00EF7431" w:rsidRPr="0038660D">
        <w:rPr>
          <w:color w:val="000000" w:themeColor="text1"/>
          <w:sz w:val="36"/>
          <w:szCs w:val="36"/>
        </w:rPr>
        <w:t>на 202</w:t>
      </w:r>
      <w:r w:rsidR="00A604F2" w:rsidRPr="0038660D">
        <w:rPr>
          <w:color w:val="000000" w:themeColor="text1"/>
          <w:sz w:val="36"/>
          <w:szCs w:val="36"/>
        </w:rPr>
        <w:t>3</w:t>
      </w:r>
      <w:r w:rsidR="00EF7431" w:rsidRPr="0038660D">
        <w:rPr>
          <w:color w:val="000000" w:themeColor="text1"/>
          <w:sz w:val="36"/>
          <w:szCs w:val="36"/>
        </w:rPr>
        <w:t xml:space="preserve"> год предусмотрены средства на строительств</w:t>
      </w:r>
      <w:r w:rsidR="00EC5FC8" w:rsidRPr="0038660D">
        <w:rPr>
          <w:color w:val="000000" w:themeColor="text1"/>
          <w:sz w:val="36"/>
          <w:szCs w:val="36"/>
        </w:rPr>
        <w:t xml:space="preserve">о </w:t>
      </w:r>
      <w:r w:rsidR="00A604F2" w:rsidRPr="0038660D">
        <w:rPr>
          <w:color w:val="000000" w:themeColor="text1"/>
          <w:sz w:val="36"/>
          <w:szCs w:val="36"/>
        </w:rPr>
        <w:t>3</w:t>
      </w:r>
      <w:r w:rsidR="00EF7431" w:rsidRPr="0038660D">
        <w:rPr>
          <w:color w:val="000000" w:themeColor="text1"/>
          <w:sz w:val="36"/>
          <w:szCs w:val="36"/>
        </w:rPr>
        <w:t xml:space="preserve"> школ </w:t>
      </w:r>
      <w:r w:rsidR="002124B3" w:rsidRPr="0038660D">
        <w:rPr>
          <w:color w:val="000000" w:themeColor="text1"/>
          <w:sz w:val="36"/>
          <w:szCs w:val="36"/>
        </w:rPr>
        <w:t xml:space="preserve">                </w:t>
      </w:r>
      <w:r w:rsidR="00EF7431" w:rsidRPr="0038660D">
        <w:rPr>
          <w:color w:val="000000" w:themeColor="text1"/>
          <w:sz w:val="36"/>
          <w:szCs w:val="36"/>
        </w:rPr>
        <w:t xml:space="preserve">в сумме </w:t>
      </w:r>
      <w:r w:rsidR="00A604F2" w:rsidRPr="0038660D">
        <w:rPr>
          <w:color w:val="000000" w:themeColor="text1"/>
          <w:sz w:val="36"/>
          <w:szCs w:val="36"/>
        </w:rPr>
        <w:t>2 706</w:t>
      </w:r>
      <w:r w:rsidR="00394705" w:rsidRPr="0038660D">
        <w:rPr>
          <w:color w:val="000000" w:themeColor="text1"/>
          <w:sz w:val="36"/>
          <w:szCs w:val="36"/>
        </w:rPr>
        <w:t>,</w:t>
      </w:r>
      <w:r w:rsidR="00A604F2" w:rsidRPr="0038660D">
        <w:rPr>
          <w:color w:val="000000" w:themeColor="text1"/>
          <w:sz w:val="36"/>
          <w:szCs w:val="36"/>
        </w:rPr>
        <w:t>7</w:t>
      </w:r>
      <w:r w:rsidR="00EF7431" w:rsidRPr="0038660D">
        <w:rPr>
          <w:color w:val="000000" w:themeColor="text1"/>
          <w:sz w:val="36"/>
          <w:szCs w:val="36"/>
        </w:rPr>
        <w:t xml:space="preserve"> млн руб. (</w:t>
      </w:r>
      <w:r w:rsidR="00D73982" w:rsidRPr="0038660D">
        <w:rPr>
          <w:color w:val="000000" w:themeColor="text1"/>
          <w:sz w:val="36"/>
          <w:szCs w:val="36"/>
        </w:rPr>
        <w:t>школ</w:t>
      </w:r>
      <w:r w:rsidR="0091619D" w:rsidRPr="0038660D">
        <w:rPr>
          <w:color w:val="000000" w:themeColor="text1"/>
          <w:sz w:val="36"/>
          <w:szCs w:val="36"/>
        </w:rPr>
        <w:t>ы</w:t>
      </w:r>
      <w:r w:rsidR="00D73982" w:rsidRPr="0038660D">
        <w:rPr>
          <w:color w:val="000000" w:themeColor="text1"/>
          <w:sz w:val="36"/>
          <w:szCs w:val="36"/>
        </w:rPr>
        <w:t xml:space="preserve"> в ЖК «Микрорайон Маршала Рокоссовского» на 1135 мест</w:t>
      </w:r>
      <w:r w:rsidR="00A25910" w:rsidRPr="0038660D">
        <w:rPr>
          <w:color w:val="000000" w:themeColor="text1"/>
          <w:sz w:val="36"/>
          <w:szCs w:val="36"/>
        </w:rPr>
        <w:t xml:space="preserve">, </w:t>
      </w:r>
      <w:r w:rsidR="00AC0FCD" w:rsidRPr="0038660D">
        <w:rPr>
          <w:color w:val="000000" w:themeColor="text1"/>
          <w:sz w:val="36"/>
          <w:szCs w:val="36"/>
        </w:rPr>
        <w:t xml:space="preserve">в ЖК Дубки на 1135 мест, </w:t>
      </w:r>
      <w:r w:rsidR="000A5626">
        <w:rPr>
          <w:color w:val="000000" w:themeColor="text1"/>
          <w:sz w:val="36"/>
          <w:szCs w:val="36"/>
        </w:rPr>
        <w:t xml:space="preserve">                              </w:t>
      </w:r>
      <w:r w:rsidR="005611A3" w:rsidRPr="0038660D">
        <w:rPr>
          <w:color w:val="000000" w:themeColor="text1"/>
          <w:sz w:val="36"/>
          <w:szCs w:val="36"/>
        </w:rPr>
        <w:t>на</w:t>
      </w:r>
      <w:r w:rsidR="000A5626">
        <w:rPr>
          <w:color w:val="000000" w:themeColor="text1"/>
          <w:sz w:val="36"/>
          <w:szCs w:val="36"/>
        </w:rPr>
        <w:t xml:space="preserve"> </w:t>
      </w:r>
      <w:r w:rsidR="005611A3" w:rsidRPr="0038660D">
        <w:rPr>
          <w:color w:val="000000" w:themeColor="text1"/>
          <w:sz w:val="36"/>
          <w:szCs w:val="36"/>
        </w:rPr>
        <w:t xml:space="preserve">ул. Гаранькина </w:t>
      </w:r>
      <w:r w:rsidR="00AC0FCD" w:rsidRPr="0038660D">
        <w:rPr>
          <w:color w:val="000000" w:themeColor="text1"/>
          <w:sz w:val="36"/>
          <w:szCs w:val="36"/>
        </w:rPr>
        <w:t>на 1</w:t>
      </w:r>
      <w:r w:rsidR="005611A3" w:rsidRPr="0038660D">
        <w:rPr>
          <w:color w:val="000000" w:themeColor="text1"/>
          <w:sz w:val="36"/>
          <w:szCs w:val="36"/>
        </w:rPr>
        <w:t>75</w:t>
      </w:r>
      <w:r w:rsidR="00AC0FCD" w:rsidRPr="0038660D">
        <w:rPr>
          <w:color w:val="000000" w:themeColor="text1"/>
          <w:sz w:val="36"/>
          <w:szCs w:val="36"/>
        </w:rPr>
        <w:t>5 мест</w:t>
      </w:r>
      <w:r w:rsidR="00EF7431" w:rsidRPr="0038660D">
        <w:rPr>
          <w:color w:val="000000" w:themeColor="text1"/>
          <w:sz w:val="36"/>
          <w:szCs w:val="36"/>
        </w:rPr>
        <w:t>).</w:t>
      </w:r>
    </w:p>
    <w:p w:rsidR="00EF7431" w:rsidRPr="0038660D" w:rsidRDefault="00EF7431" w:rsidP="00411B9E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 xml:space="preserve">/Здесь участвуют: городские средства – </w:t>
      </w:r>
      <w:r w:rsidR="00F156E3" w:rsidRPr="0038660D">
        <w:rPr>
          <w:i/>
          <w:color w:val="000000" w:themeColor="text1"/>
          <w:sz w:val="36"/>
          <w:szCs w:val="36"/>
        </w:rPr>
        <w:t>40</w:t>
      </w:r>
      <w:r w:rsidR="00394705" w:rsidRPr="0038660D">
        <w:rPr>
          <w:i/>
          <w:color w:val="000000" w:themeColor="text1"/>
          <w:sz w:val="36"/>
          <w:szCs w:val="36"/>
        </w:rPr>
        <w:t>,</w:t>
      </w:r>
      <w:r w:rsidR="00F156E3" w:rsidRPr="0038660D">
        <w:rPr>
          <w:i/>
          <w:color w:val="000000" w:themeColor="text1"/>
          <w:sz w:val="36"/>
          <w:szCs w:val="36"/>
        </w:rPr>
        <w:t>6</w:t>
      </w:r>
      <w:r w:rsidRPr="0038660D">
        <w:rPr>
          <w:i/>
          <w:color w:val="000000" w:themeColor="text1"/>
          <w:sz w:val="36"/>
          <w:szCs w:val="36"/>
        </w:rPr>
        <w:t xml:space="preserve"> млн руб., средства</w:t>
      </w:r>
      <w:r w:rsidR="00F156E3" w:rsidRPr="0038660D">
        <w:rPr>
          <w:i/>
          <w:color w:val="000000" w:themeColor="text1"/>
          <w:sz w:val="36"/>
          <w:szCs w:val="36"/>
        </w:rPr>
        <w:t xml:space="preserve"> вышестоящих бюджетов</w:t>
      </w:r>
      <w:r w:rsidRPr="0038660D">
        <w:rPr>
          <w:i/>
          <w:color w:val="000000" w:themeColor="text1"/>
          <w:sz w:val="36"/>
          <w:szCs w:val="36"/>
        </w:rPr>
        <w:t xml:space="preserve"> – </w:t>
      </w:r>
      <w:r w:rsidR="00F156E3" w:rsidRPr="0038660D">
        <w:rPr>
          <w:i/>
          <w:color w:val="000000" w:themeColor="text1"/>
          <w:sz w:val="36"/>
          <w:szCs w:val="36"/>
        </w:rPr>
        <w:t>2 666,1</w:t>
      </w:r>
      <w:r w:rsidRPr="0038660D">
        <w:rPr>
          <w:i/>
          <w:color w:val="000000" w:themeColor="text1"/>
          <w:sz w:val="36"/>
          <w:szCs w:val="36"/>
        </w:rPr>
        <w:t xml:space="preserve"> млн руб./</w:t>
      </w:r>
    </w:p>
    <w:p w:rsidR="00EF7431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691570" w:rsidRPr="0038660D">
        <w:rPr>
          <w:color w:val="000000" w:themeColor="text1"/>
          <w:sz w:val="36"/>
          <w:szCs w:val="36"/>
        </w:rPr>
        <w:t>В рамках регионального проекта</w:t>
      </w:r>
      <w:r w:rsidR="00EF7431" w:rsidRPr="0038660D">
        <w:rPr>
          <w:color w:val="000000" w:themeColor="text1"/>
          <w:sz w:val="36"/>
          <w:szCs w:val="36"/>
        </w:rPr>
        <w:t xml:space="preserve"> «С</w:t>
      </w:r>
      <w:r w:rsidR="002A2BC5" w:rsidRPr="0038660D">
        <w:rPr>
          <w:color w:val="000000" w:themeColor="text1"/>
          <w:sz w:val="36"/>
          <w:szCs w:val="36"/>
        </w:rPr>
        <w:t>порт – норма жизни</w:t>
      </w:r>
      <w:r w:rsidR="00EF7431" w:rsidRPr="0038660D">
        <w:rPr>
          <w:color w:val="000000" w:themeColor="text1"/>
          <w:sz w:val="36"/>
          <w:szCs w:val="36"/>
        </w:rPr>
        <w:t xml:space="preserve">» </w:t>
      </w:r>
      <w:r w:rsidR="002124B3" w:rsidRPr="0038660D">
        <w:rPr>
          <w:color w:val="000000" w:themeColor="text1"/>
          <w:sz w:val="36"/>
          <w:szCs w:val="36"/>
        </w:rPr>
        <w:t xml:space="preserve">                  </w:t>
      </w:r>
      <w:r w:rsidR="00EF7431" w:rsidRPr="0038660D">
        <w:rPr>
          <w:color w:val="000000" w:themeColor="text1"/>
          <w:sz w:val="36"/>
          <w:szCs w:val="36"/>
        </w:rPr>
        <w:t>в 202</w:t>
      </w:r>
      <w:r w:rsidR="002A2BC5" w:rsidRPr="0038660D">
        <w:rPr>
          <w:color w:val="000000" w:themeColor="text1"/>
          <w:sz w:val="36"/>
          <w:szCs w:val="36"/>
        </w:rPr>
        <w:t>3</w:t>
      </w:r>
      <w:r w:rsidR="00EF7431" w:rsidRPr="0038660D">
        <w:rPr>
          <w:color w:val="000000" w:themeColor="text1"/>
          <w:sz w:val="36"/>
          <w:szCs w:val="36"/>
        </w:rPr>
        <w:t xml:space="preserve"> году предусмотрены расходы в сумме </w:t>
      </w:r>
      <w:r w:rsidR="005C73F5" w:rsidRPr="0038660D">
        <w:rPr>
          <w:color w:val="000000" w:themeColor="text1"/>
          <w:sz w:val="36"/>
          <w:szCs w:val="36"/>
        </w:rPr>
        <w:t>4,</w:t>
      </w:r>
      <w:r w:rsidR="002A2BC5" w:rsidRPr="0038660D">
        <w:rPr>
          <w:color w:val="000000" w:themeColor="text1"/>
          <w:sz w:val="36"/>
          <w:szCs w:val="36"/>
        </w:rPr>
        <w:t>0</w:t>
      </w:r>
      <w:r w:rsidR="00EF7431" w:rsidRPr="0038660D">
        <w:rPr>
          <w:color w:val="000000" w:themeColor="text1"/>
          <w:sz w:val="36"/>
          <w:szCs w:val="36"/>
        </w:rPr>
        <w:t xml:space="preserve"> млн руб. </w:t>
      </w:r>
      <w:r w:rsidR="002124B3" w:rsidRPr="0038660D">
        <w:rPr>
          <w:color w:val="000000" w:themeColor="text1"/>
          <w:sz w:val="36"/>
          <w:szCs w:val="36"/>
        </w:rPr>
        <w:t xml:space="preserve">                       </w:t>
      </w:r>
      <w:r w:rsidR="00EF7431" w:rsidRPr="0038660D">
        <w:rPr>
          <w:color w:val="000000" w:themeColor="text1"/>
          <w:sz w:val="36"/>
          <w:szCs w:val="36"/>
        </w:rPr>
        <w:t xml:space="preserve">на </w:t>
      </w:r>
      <w:r w:rsidR="00F156E3" w:rsidRPr="0038660D">
        <w:rPr>
          <w:color w:val="000000" w:themeColor="text1"/>
          <w:sz w:val="36"/>
          <w:szCs w:val="36"/>
        </w:rPr>
        <w:t xml:space="preserve">приобретение спортивного оборудования и инвентаря </w:t>
      </w:r>
      <w:r w:rsidR="00C33ACA" w:rsidRPr="0038660D">
        <w:rPr>
          <w:color w:val="000000" w:themeColor="text1"/>
          <w:sz w:val="36"/>
          <w:szCs w:val="36"/>
        </w:rPr>
        <w:t xml:space="preserve">                        </w:t>
      </w:r>
      <w:r w:rsidR="00F156E3" w:rsidRPr="0038660D">
        <w:rPr>
          <w:color w:val="000000" w:themeColor="text1"/>
          <w:sz w:val="36"/>
          <w:szCs w:val="36"/>
        </w:rPr>
        <w:t xml:space="preserve">для приведения организаций спортивной подготовки </w:t>
      </w:r>
      <w:r w:rsidR="00C33ACA" w:rsidRPr="0038660D">
        <w:rPr>
          <w:color w:val="000000" w:themeColor="text1"/>
          <w:sz w:val="36"/>
          <w:szCs w:val="36"/>
        </w:rPr>
        <w:t xml:space="preserve">                              </w:t>
      </w:r>
      <w:r w:rsidR="00F156E3" w:rsidRPr="0038660D">
        <w:rPr>
          <w:color w:val="000000" w:themeColor="text1"/>
          <w:sz w:val="36"/>
          <w:szCs w:val="36"/>
        </w:rPr>
        <w:t>в нормативное состояние</w:t>
      </w:r>
      <w:r w:rsidR="00EF7431" w:rsidRPr="0038660D">
        <w:rPr>
          <w:color w:val="000000" w:themeColor="text1"/>
          <w:sz w:val="36"/>
          <w:szCs w:val="36"/>
        </w:rPr>
        <w:t xml:space="preserve">.  </w:t>
      </w:r>
    </w:p>
    <w:p w:rsidR="00EF7431" w:rsidRPr="0038660D" w:rsidRDefault="00EF7431" w:rsidP="00411B9E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/</w:t>
      </w:r>
      <w:r w:rsidRPr="0038660D">
        <w:rPr>
          <w:i/>
          <w:color w:val="000000" w:themeColor="text1"/>
          <w:sz w:val="36"/>
          <w:szCs w:val="36"/>
        </w:rPr>
        <w:t xml:space="preserve">Здесь участвуют: городские средства – </w:t>
      </w:r>
      <w:r w:rsidR="00F156E3" w:rsidRPr="0038660D">
        <w:rPr>
          <w:i/>
          <w:color w:val="000000" w:themeColor="text1"/>
          <w:sz w:val="36"/>
          <w:szCs w:val="36"/>
        </w:rPr>
        <w:t>0</w:t>
      </w:r>
      <w:r w:rsidRPr="0038660D">
        <w:rPr>
          <w:i/>
          <w:color w:val="000000" w:themeColor="text1"/>
          <w:sz w:val="36"/>
          <w:szCs w:val="36"/>
        </w:rPr>
        <w:t>,</w:t>
      </w:r>
      <w:r w:rsidR="00F156E3" w:rsidRPr="0038660D">
        <w:rPr>
          <w:i/>
          <w:color w:val="000000" w:themeColor="text1"/>
          <w:sz w:val="36"/>
          <w:szCs w:val="36"/>
        </w:rPr>
        <w:t>4</w:t>
      </w:r>
      <w:r w:rsidRPr="0038660D">
        <w:rPr>
          <w:i/>
          <w:color w:val="000000" w:themeColor="text1"/>
          <w:sz w:val="36"/>
          <w:szCs w:val="36"/>
        </w:rPr>
        <w:t xml:space="preserve"> млн руб., областные средства – </w:t>
      </w:r>
      <w:r w:rsidR="00F13B7F" w:rsidRPr="0038660D">
        <w:rPr>
          <w:i/>
          <w:color w:val="000000" w:themeColor="text1"/>
          <w:sz w:val="36"/>
          <w:szCs w:val="36"/>
        </w:rPr>
        <w:t>3,</w:t>
      </w:r>
      <w:r w:rsidR="00F156E3" w:rsidRPr="0038660D">
        <w:rPr>
          <w:i/>
          <w:color w:val="000000" w:themeColor="text1"/>
          <w:sz w:val="36"/>
          <w:szCs w:val="36"/>
        </w:rPr>
        <w:t>6</w:t>
      </w:r>
      <w:r w:rsidRPr="0038660D">
        <w:rPr>
          <w:i/>
          <w:color w:val="000000" w:themeColor="text1"/>
          <w:sz w:val="36"/>
          <w:szCs w:val="36"/>
        </w:rPr>
        <w:t xml:space="preserve"> млн руб./</w:t>
      </w:r>
    </w:p>
    <w:p w:rsidR="00731A57" w:rsidRPr="0038660D" w:rsidRDefault="00691570" w:rsidP="00731A57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</w:t>
      </w:r>
      <w:r w:rsidR="00A02D7D" w:rsidRPr="0038660D">
        <w:rPr>
          <w:color w:val="000000" w:themeColor="text1"/>
          <w:sz w:val="36"/>
          <w:szCs w:val="36"/>
        </w:rPr>
        <w:t xml:space="preserve">   </w:t>
      </w:r>
      <w:r w:rsidRPr="0038660D">
        <w:rPr>
          <w:color w:val="000000" w:themeColor="text1"/>
          <w:sz w:val="36"/>
          <w:szCs w:val="36"/>
        </w:rPr>
        <w:t>В рамках регионального проекта</w:t>
      </w:r>
      <w:r w:rsidR="00F22E8F" w:rsidRPr="0038660D">
        <w:rPr>
          <w:color w:val="000000" w:themeColor="text1"/>
          <w:sz w:val="36"/>
          <w:szCs w:val="36"/>
        </w:rPr>
        <w:t xml:space="preserve"> «Формирование комфортной городской среды» запланированы средства в сумме </w:t>
      </w:r>
      <w:r w:rsidR="005611A3" w:rsidRPr="0038660D">
        <w:rPr>
          <w:color w:val="000000" w:themeColor="text1"/>
          <w:sz w:val="36"/>
          <w:szCs w:val="36"/>
        </w:rPr>
        <w:t>398</w:t>
      </w:r>
      <w:r w:rsidR="00F22E8F" w:rsidRPr="0038660D">
        <w:rPr>
          <w:color w:val="000000" w:themeColor="text1"/>
          <w:sz w:val="36"/>
          <w:szCs w:val="36"/>
        </w:rPr>
        <w:t>,</w:t>
      </w:r>
      <w:r w:rsidR="005611A3" w:rsidRPr="0038660D">
        <w:rPr>
          <w:color w:val="000000" w:themeColor="text1"/>
          <w:sz w:val="36"/>
          <w:szCs w:val="36"/>
        </w:rPr>
        <w:t>9</w:t>
      </w:r>
      <w:r w:rsidR="00F22E8F" w:rsidRPr="0038660D">
        <w:rPr>
          <w:color w:val="000000" w:themeColor="text1"/>
          <w:sz w:val="36"/>
          <w:szCs w:val="36"/>
        </w:rPr>
        <w:t xml:space="preserve"> млн руб. </w:t>
      </w:r>
      <w:r w:rsidR="00490EE9" w:rsidRPr="0038660D">
        <w:rPr>
          <w:color w:val="000000" w:themeColor="text1"/>
          <w:sz w:val="36"/>
          <w:szCs w:val="36"/>
        </w:rPr>
        <w:t>/</w:t>
      </w:r>
      <w:r w:rsidR="00490EE9" w:rsidRPr="0038660D">
        <w:rPr>
          <w:i/>
          <w:color w:val="000000" w:themeColor="text1"/>
          <w:sz w:val="36"/>
          <w:szCs w:val="36"/>
        </w:rPr>
        <w:t xml:space="preserve">это городские средства – </w:t>
      </w:r>
      <w:r w:rsidR="00F156E3" w:rsidRPr="0038660D">
        <w:rPr>
          <w:i/>
          <w:color w:val="000000" w:themeColor="text1"/>
          <w:sz w:val="36"/>
          <w:szCs w:val="36"/>
        </w:rPr>
        <w:t>39</w:t>
      </w:r>
      <w:r w:rsidR="00490EE9" w:rsidRPr="0038660D">
        <w:rPr>
          <w:i/>
          <w:color w:val="000000" w:themeColor="text1"/>
          <w:sz w:val="36"/>
          <w:szCs w:val="36"/>
        </w:rPr>
        <w:t>,</w:t>
      </w:r>
      <w:r w:rsidR="00F156E3" w:rsidRPr="0038660D">
        <w:rPr>
          <w:i/>
          <w:color w:val="000000" w:themeColor="text1"/>
          <w:sz w:val="36"/>
          <w:szCs w:val="36"/>
        </w:rPr>
        <w:t>9</w:t>
      </w:r>
      <w:r w:rsidR="00490EE9" w:rsidRPr="0038660D">
        <w:rPr>
          <w:i/>
          <w:color w:val="000000" w:themeColor="text1"/>
          <w:sz w:val="36"/>
          <w:szCs w:val="36"/>
        </w:rPr>
        <w:t xml:space="preserve"> млн руб., средства</w:t>
      </w:r>
      <w:r w:rsidR="00F156E3" w:rsidRPr="0038660D">
        <w:rPr>
          <w:i/>
          <w:color w:val="000000" w:themeColor="text1"/>
          <w:sz w:val="36"/>
          <w:szCs w:val="36"/>
        </w:rPr>
        <w:t xml:space="preserve"> вышестоящих </w:t>
      </w:r>
      <w:r w:rsidR="00490EE9" w:rsidRPr="0038660D">
        <w:rPr>
          <w:i/>
          <w:color w:val="000000" w:themeColor="text1"/>
          <w:sz w:val="36"/>
          <w:szCs w:val="36"/>
        </w:rPr>
        <w:t xml:space="preserve"> – </w:t>
      </w:r>
      <w:r w:rsidR="00F156E3" w:rsidRPr="0038660D">
        <w:rPr>
          <w:i/>
          <w:color w:val="000000" w:themeColor="text1"/>
          <w:sz w:val="36"/>
          <w:szCs w:val="36"/>
        </w:rPr>
        <w:t>359</w:t>
      </w:r>
      <w:r w:rsidR="00ED33BF" w:rsidRPr="0038660D">
        <w:rPr>
          <w:i/>
          <w:color w:val="000000" w:themeColor="text1"/>
          <w:sz w:val="36"/>
          <w:szCs w:val="36"/>
        </w:rPr>
        <w:t>,</w:t>
      </w:r>
      <w:r w:rsidR="00F156E3" w:rsidRPr="0038660D">
        <w:rPr>
          <w:i/>
          <w:color w:val="000000" w:themeColor="text1"/>
          <w:sz w:val="36"/>
          <w:szCs w:val="36"/>
        </w:rPr>
        <w:t>0</w:t>
      </w:r>
      <w:r w:rsidR="00490EE9" w:rsidRPr="0038660D">
        <w:rPr>
          <w:i/>
          <w:color w:val="000000" w:themeColor="text1"/>
          <w:sz w:val="36"/>
          <w:szCs w:val="36"/>
        </w:rPr>
        <w:t xml:space="preserve"> млн руб</w:t>
      </w:r>
      <w:r w:rsidR="00F156E3" w:rsidRPr="0038660D">
        <w:rPr>
          <w:i/>
          <w:color w:val="000000" w:themeColor="text1"/>
          <w:sz w:val="36"/>
          <w:szCs w:val="36"/>
        </w:rPr>
        <w:t>.</w:t>
      </w:r>
      <w:r w:rsidR="00490EE9" w:rsidRPr="0038660D">
        <w:rPr>
          <w:i/>
          <w:color w:val="000000" w:themeColor="text1"/>
          <w:sz w:val="36"/>
          <w:szCs w:val="36"/>
        </w:rPr>
        <w:t>/</w:t>
      </w:r>
      <w:r w:rsidR="00F22E8F" w:rsidRPr="0038660D">
        <w:rPr>
          <w:i/>
          <w:color w:val="000000" w:themeColor="text1"/>
          <w:sz w:val="36"/>
          <w:szCs w:val="36"/>
        </w:rPr>
        <w:t xml:space="preserve">. </w:t>
      </w:r>
      <w:r w:rsidR="00731A57" w:rsidRPr="0038660D">
        <w:rPr>
          <w:color w:val="000000" w:themeColor="text1"/>
          <w:sz w:val="36"/>
          <w:szCs w:val="36"/>
        </w:rPr>
        <w:t xml:space="preserve">Это </w:t>
      </w:r>
      <w:r w:rsidR="00C113D2" w:rsidRPr="0038660D">
        <w:rPr>
          <w:color w:val="000000" w:themeColor="text1"/>
          <w:sz w:val="36"/>
          <w:szCs w:val="36"/>
        </w:rPr>
        <w:t>благоуст</w:t>
      </w:r>
      <w:r w:rsidR="00ED33BF" w:rsidRPr="0038660D">
        <w:rPr>
          <w:color w:val="000000" w:themeColor="text1"/>
          <w:spacing w:val="2"/>
          <w:sz w:val="36"/>
          <w:szCs w:val="36"/>
        </w:rPr>
        <w:t>ройство набережной реки Урал, озелененной территории по ул.</w:t>
      </w:r>
      <w:r w:rsidR="00F316C1" w:rsidRPr="0038660D">
        <w:rPr>
          <w:color w:val="000000" w:themeColor="text1"/>
          <w:spacing w:val="2"/>
          <w:sz w:val="36"/>
          <w:szCs w:val="36"/>
        </w:rPr>
        <w:t xml:space="preserve"> </w:t>
      </w:r>
      <w:r w:rsidR="00ED33BF" w:rsidRPr="0038660D">
        <w:rPr>
          <w:color w:val="000000" w:themeColor="text1"/>
          <w:spacing w:val="2"/>
          <w:sz w:val="36"/>
          <w:szCs w:val="36"/>
        </w:rPr>
        <w:t>Березке</w:t>
      </w:r>
      <w:r w:rsidR="00644AA1" w:rsidRPr="0038660D">
        <w:rPr>
          <w:color w:val="000000" w:themeColor="text1"/>
          <w:spacing w:val="2"/>
          <w:sz w:val="36"/>
          <w:szCs w:val="36"/>
        </w:rPr>
        <w:t xml:space="preserve"> </w:t>
      </w:r>
      <w:r w:rsidR="002124B3" w:rsidRPr="0038660D">
        <w:rPr>
          <w:color w:val="000000" w:themeColor="text1"/>
          <w:spacing w:val="2"/>
          <w:sz w:val="36"/>
          <w:szCs w:val="36"/>
        </w:rPr>
        <w:t xml:space="preserve">                      </w:t>
      </w:r>
      <w:r w:rsidR="00644AA1" w:rsidRPr="0038660D">
        <w:rPr>
          <w:color w:val="000000" w:themeColor="text1"/>
          <w:spacing w:val="2"/>
          <w:sz w:val="36"/>
          <w:szCs w:val="36"/>
        </w:rPr>
        <w:t>и пешеходной части ул. Советской</w:t>
      </w:r>
      <w:r w:rsidR="00731A57" w:rsidRPr="0038660D">
        <w:rPr>
          <w:color w:val="000000" w:themeColor="text1"/>
          <w:sz w:val="36"/>
          <w:szCs w:val="36"/>
        </w:rPr>
        <w:t xml:space="preserve">. </w:t>
      </w:r>
    </w:p>
    <w:p w:rsidR="00F202F9" w:rsidRPr="0038660D" w:rsidRDefault="006878FF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В рамках регионального проекта</w:t>
      </w:r>
      <w:r w:rsidR="00AB1A3D" w:rsidRPr="0038660D">
        <w:rPr>
          <w:color w:val="000000" w:themeColor="text1"/>
          <w:sz w:val="36"/>
          <w:szCs w:val="36"/>
        </w:rPr>
        <w:t xml:space="preserve"> </w:t>
      </w:r>
      <w:r w:rsidR="008C7BC3" w:rsidRPr="0038660D">
        <w:rPr>
          <w:color w:val="000000" w:themeColor="text1"/>
          <w:sz w:val="36"/>
          <w:szCs w:val="36"/>
        </w:rPr>
        <w:t>«</w:t>
      </w:r>
      <w:r w:rsidR="00654BF3" w:rsidRPr="0038660D">
        <w:rPr>
          <w:color w:val="000000" w:themeColor="text1"/>
          <w:sz w:val="36"/>
          <w:szCs w:val="36"/>
        </w:rPr>
        <w:t>Культурная среда</w:t>
      </w:r>
      <w:r w:rsidR="008C7BC3" w:rsidRPr="0038660D">
        <w:rPr>
          <w:color w:val="000000" w:themeColor="text1"/>
          <w:sz w:val="36"/>
          <w:szCs w:val="36"/>
        </w:rPr>
        <w:t>», предусмотрены средства на 202</w:t>
      </w:r>
      <w:r w:rsidR="005611A3" w:rsidRPr="0038660D">
        <w:rPr>
          <w:color w:val="000000" w:themeColor="text1"/>
          <w:sz w:val="36"/>
          <w:szCs w:val="36"/>
        </w:rPr>
        <w:t>3</w:t>
      </w:r>
      <w:r w:rsidR="008C7BC3" w:rsidRPr="0038660D">
        <w:rPr>
          <w:color w:val="000000" w:themeColor="text1"/>
          <w:sz w:val="36"/>
          <w:szCs w:val="36"/>
        </w:rPr>
        <w:t xml:space="preserve"> год в сумме </w:t>
      </w:r>
      <w:r w:rsidR="005611A3" w:rsidRPr="0038660D">
        <w:rPr>
          <w:color w:val="000000" w:themeColor="text1"/>
          <w:sz w:val="36"/>
          <w:szCs w:val="36"/>
        </w:rPr>
        <w:t>10</w:t>
      </w:r>
      <w:r w:rsidR="00654BF3" w:rsidRPr="0038660D">
        <w:rPr>
          <w:color w:val="000000" w:themeColor="text1"/>
          <w:sz w:val="36"/>
          <w:szCs w:val="36"/>
        </w:rPr>
        <w:t>,0</w:t>
      </w:r>
      <w:r w:rsidR="008C7BC3" w:rsidRPr="0038660D">
        <w:rPr>
          <w:color w:val="000000" w:themeColor="text1"/>
          <w:sz w:val="36"/>
          <w:szCs w:val="36"/>
        </w:rPr>
        <w:t xml:space="preserve"> млн руб. </w:t>
      </w:r>
      <w:r w:rsidR="002124B3" w:rsidRPr="0038660D">
        <w:rPr>
          <w:color w:val="000000" w:themeColor="text1"/>
          <w:sz w:val="36"/>
          <w:szCs w:val="36"/>
        </w:rPr>
        <w:t xml:space="preserve">                   </w:t>
      </w:r>
      <w:r w:rsidR="00654BF3" w:rsidRPr="0038660D">
        <w:rPr>
          <w:color w:val="000000" w:themeColor="text1"/>
          <w:sz w:val="36"/>
          <w:szCs w:val="36"/>
        </w:rPr>
        <w:t>на</w:t>
      </w:r>
      <w:r w:rsidR="00F202F9" w:rsidRPr="0038660D">
        <w:rPr>
          <w:color w:val="000000" w:themeColor="text1"/>
          <w:sz w:val="36"/>
          <w:szCs w:val="36"/>
        </w:rPr>
        <w:t xml:space="preserve"> создание модельн</w:t>
      </w:r>
      <w:r w:rsidR="001F2133" w:rsidRPr="0038660D">
        <w:rPr>
          <w:color w:val="000000" w:themeColor="text1"/>
          <w:sz w:val="36"/>
          <w:szCs w:val="36"/>
        </w:rPr>
        <w:t>ой</w:t>
      </w:r>
      <w:r w:rsidR="00F202F9" w:rsidRPr="0038660D">
        <w:rPr>
          <w:color w:val="000000" w:themeColor="text1"/>
          <w:sz w:val="36"/>
          <w:szCs w:val="36"/>
        </w:rPr>
        <w:t xml:space="preserve"> муниципальн</w:t>
      </w:r>
      <w:r w:rsidR="001F2133" w:rsidRPr="0038660D">
        <w:rPr>
          <w:color w:val="000000" w:themeColor="text1"/>
          <w:sz w:val="36"/>
          <w:szCs w:val="36"/>
        </w:rPr>
        <w:t>ой</w:t>
      </w:r>
      <w:r w:rsidR="00F202F9" w:rsidRPr="0038660D">
        <w:rPr>
          <w:color w:val="000000" w:themeColor="text1"/>
          <w:sz w:val="36"/>
          <w:szCs w:val="36"/>
        </w:rPr>
        <w:t xml:space="preserve"> библиотек</w:t>
      </w:r>
      <w:r w:rsidR="001F2133" w:rsidRPr="0038660D">
        <w:rPr>
          <w:color w:val="000000" w:themeColor="text1"/>
          <w:sz w:val="36"/>
          <w:szCs w:val="36"/>
        </w:rPr>
        <w:t xml:space="preserve">и (на базе </w:t>
      </w:r>
      <w:r w:rsidR="001F2133" w:rsidRPr="0038660D">
        <w:rPr>
          <w:rStyle w:val="apple-converted-space"/>
          <w:color w:val="000000" w:themeColor="text1"/>
          <w:sz w:val="36"/>
          <w:szCs w:val="36"/>
          <w:shd w:val="clear" w:color="auto" w:fill="FFFFFF"/>
        </w:rPr>
        <w:t>библиотеки им. Некрасова)</w:t>
      </w:r>
      <w:r w:rsidR="00F202F9" w:rsidRPr="0038660D">
        <w:rPr>
          <w:color w:val="000000" w:themeColor="text1"/>
          <w:sz w:val="36"/>
          <w:szCs w:val="36"/>
        </w:rPr>
        <w:t>.</w:t>
      </w:r>
    </w:p>
    <w:p w:rsidR="008C7BC3" w:rsidRPr="0038660D" w:rsidRDefault="008C7BC3" w:rsidP="00411B9E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/</w:t>
      </w:r>
      <w:r w:rsidRPr="0038660D">
        <w:rPr>
          <w:i/>
          <w:color w:val="000000" w:themeColor="text1"/>
          <w:sz w:val="36"/>
          <w:szCs w:val="36"/>
        </w:rPr>
        <w:t xml:space="preserve">это средства </w:t>
      </w:r>
      <w:r w:rsidR="00F202F9" w:rsidRPr="0038660D">
        <w:rPr>
          <w:i/>
          <w:color w:val="000000" w:themeColor="text1"/>
          <w:sz w:val="36"/>
          <w:szCs w:val="36"/>
        </w:rPr>
        <w:t>вышестоящих бюджетов</w:t>
      </w:r>
      <w:r w:rsidRPr="0038660D">
        <w:rPr>
          <w:i/>
          <w:color w:val="000000" w:themeColor="text1"/>
          <w:sz w:val="36"/>
          <w:szCs w:val="36"/>
        </w:rPr>
        <w:t>/.</w:t>
      </w:r>
    </w:p>
    <w:p w:rsidR="00456819" w:rsidRPr="0038660D" w:rsidRDefault="00456819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В 202</w:t>
      </w:r>
      <w:r w:rsidR="002A2BC5" w:rsidRPr="0038660D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году </w:t>
      </w:r>
      <w:r w:rsidR="003B5B13" w:rsidRPr="0038660D">
        <w:rPr>
          <w:color w:val="000000" w:themeColor="text1"/>
          <w:sz w:val="36"/>
          <w:szCs w:val="36"/>
        </w:rPr>
        <w:t xml:space="preserve">всего </w:t>
      </w:r>
      <w:r w:rsidRPr="0038660D">
        <w:rPr>
          <w:color w:val="000000" w:themeColor="text1"/>
          <w:sz w:val="36"/>
          <w:szCs w:val="36"/>
        </w:rPr>
        <w:t xml:space="preserve">на реализацию </w:t>
      </w:r>
      <w:r w:rsidR="00BD4C0B" w:rsidRPr="0038660D">
        <w:rPr>
          <w:color w:val="000000" w:themeColor="text1"/>
          <w:sz w:val="36"/>
          <w:szCs w:val="36"/>
        </w:rPr>
        <w:t>Региона</w:t>
      </w:r>
      <w:r w:rsidRPr="0038660D">
        <w:rPr>
          <w:color w:val="000000" w:themeColor="text1"/>
          <w:sz w:val="36"/>
          <w:szCs w:val="36"/>
        </w:rPr>
        <w:t xml:space="preserve">льных проектов предусмотрено </w:t>
      </w:r>
      <w:r w:rsidR="002A2BC5" w:rsidRPr="0038660D">
        <w:rPr>
          <w:color w:val="000000" w:themeColor="text1"/>
          <w:sz w:val="36"/>
          <w:szCs w:val="36"/>
        </w:rPr>
        <w:t>5 731</w:t>
      </w:r>
      <w:r w:rsidR="00654BF3" w:rsidRPr="0038660D">
        <w:rPr>
          <w:color w:val="000000" w:themeColor="text1"/>
          <w:sz w:val="36"/>
          <w:szCs w:val="36"/>
        </w:rPr>
        <w:t>,</w:t>
      </w:r>
      <w:r w:rsidR="002A2BC5" w:rsidRPr="0038660D">
        <w:rPr>
          <w:color w:val="000000" w:themeColor="text1"/>
          <w:sz w:val="36"/>
          <w:szCs w:val="36"/>
        </w:rPr>
        <w:t>0</w:t>
      </w:r>
      <w:r w:rsidRPr="0038660D">
        <w:rPr>
          <w:color w:val="000000" w:themeColor="text1"/>
          <w:sz w:val="36"/>
          <w:szCs w:val="36"/>
        </w:rPr>
        <w:t xml:space="preserve"> млн руб. и в 202</w:t>
      </w:r>
      <w:r w:rsidR="002A2BC5" w:rsidRPr="0038660D">
        <w:rPr>
          <w:color w:val="000000" w:themeColor="text1"/>
          <w:sz w:val="36"/>
          <w:szCs w:val="36"/>
        </w:rPr>
        <w:t>5</w:t>
      </w:r>
      <w:r w:rsidRPr="0038660D">
        <w:rPr>
          <w:color w:val="000000" w:themeColor="text1"/>
          <w:sz w:val="36"/>
          <w:szCs w:val="36"/>
        </w:rPr>
        <w:t xml:space="preserve"> году – </w:t>
      </w:r>
      <w:r w:rsidR="00654BF3" w:rsidRPr="0038660D">
        <w:rPr>
          <w:color w:val="000000" w:themeColor="text1"/>
          <w:sz w:val="36"/>
          <w:szCs w:val="36"/>
        </w:rPr>
        <w:t>1 </w:t>
      </w:r>
      <w:r w:rsidR="002A2BC5" w:rsidRPr="0038660D">
        <w:rPr>
          <w:color w:val="000000" w:themeColor="text1"/>
          <w:sz w:val="36"/>
          <w:szCs w:val="36"/>
        </w:rPr>
        <w:t>108</w:t>
      </w:r>
      <w:r w:rsidR="00654BF3" w:rsidRPr="0038660D">
        <w:rPr>
          <w:color w:val="000000" w:themeColor="text1"/>
          <w:sz w:val="36"/>
          <w:szCs w:val="36"/>
        </w:rPr>
        <w:t>,</w:t>
      </w:r>
      <w:r w:rsidR="002A2BC5" w:rsidRPr="0038660D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млн руб.</w:t>
      </w:r>
    </w:p>
    <w:p w:rsidR="009B3F90" w:rsidRPr="0038660D" w:rsidRDefault="00CC0E6F" w:rsidP="00411B9E">
      <w:pPr>
        <w:spacing w:line="240" w:lineRule="auto"/>
        <w:contextualSpacing/>
        <w:jc w:val="both"/>
        <w:rPr>
          <w:color w:val="000000" w:themeColor="text1"/>
          <w:sz w:val="36"/>
          <w:szCs w:val="36"/>
          <w:highlight w:val="yellow"/>
        </w:rPr>
      </w:pPr>
      <w:r w:rsidRPr="0038660D">
        <w:rPr>
          <w:color w:val="000000" w:themeColor="text1"/>
          <w:sz w:val="36"/>
          <w:szCs w:val="36"/>
          <w:highlight w:val="yellow"/>
        </w:rPr>
        <w:t xml:space="preserve">                  </w:t>
      </w:r>
    </w:p>
    <w:p w:rsidR="009B3F90" w:rsidRPr="0038660D" w:rsidRDefault="009B3F90" w:rsidP="009B3F9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28"/>
        </w:rPr>
        <w:lastRenderedPageBreak/>
        <w:t xml:space="preserve">Отрасль «Образование» - одна из отраслей социально-культурной сферы, занимающая наибольшую долю расходов </w:t>
      </w:r>
      <w:r w:rsidR="002124B3" w:rsidRPr="0038660D">
        <w:rPr>
          <w:color w:val="000000" w:themeColor="text1"/>
          <w:sz w:val="36"/>
          <w:szCs w:val="28"/>
        </w:rPr>
        <w:t xml:space="preserve">                   </w:t>
      </w:r>
      <w:r w:rsidRPr="0038660D">
        <w:rPr>
          <w:color w:val="000000" w:themeColor="text1"/>
          <w:sz w:val="36"/>
          <w:szCs w:val="28"/>
        </w:rPr>
        <w:t>в бюджете города.</w:t>
      </w:r>
    </w:p>
    <w:p w:rsidR="009B3F90" w:rsidRPr="0038660D" w:rsidRDefault="00CD0860" w:rsidP="00411B9E">
      <w:pPr>
        <w:spacing w:line="240" w:lineRule="auto"/>
        <w:contextualSpacing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Расходы </w:t>
      </w:r>
      <w:r w:rsidR="00AC6CC4" w:rsidRPr="0038660D">
        <w:rPr>
          <w:color w:val="000000" w:themeColor="text1"/>
          <w:sz w:val="36"/>
          <w:szCs w:val="36"/>
        </w:rPr>
        <w:t xml:space="preserve">на содержание учреждений </w:t>
      </w:r>
      <w:r w:rsidRPr="0038660D">
        <w:rPr>
          <w:color w:val="000000" w:themeColor="text1"/>
          <w:sz w:val="36"/>
          <w:szCs w:val="36"/>
        </w:rPr>
        <w:t xml:space="preserve">в сфере образования </w:t>
      </w:r>
      <w:r w:rsidR="002124B3" w:rsidRPr="0038660D">
        <w:rPr>
          <w:color w:val="000000" w:themeColor="text1"/>
          <w:sz w:val="36"/>
          <w:szCs w:val="36"/>
        </w:rPr>
        <w:t xml:space="preserve">               </w:t>
      </w:r>
      <w:r w:rsidR="007C6DAF" w:rsidRPr="0038660D">
        <w:rPr>
          <w:color w:val="000000" w:themeColor="text1"/>
          <w:sz w:val="36"/>
          <w:szCs w:val="36"/>
        </w:rPr>
        <w:t>на 20</w:t>
      </w:r>
      <w:r w:rsidR="0081513A" w:rsidRPr="0038660D">
        <w:rPr>
          <w:color w:val="000000" w:themeColor="text1"/>
          <w:sz w:val="36"/>
          <w:szCs w:val="36"/>
        </w:rPr>
        <w:t>2</w:t>
      </w:r>
      <w:r w:rsidR="00FE2A6D" w:rsidRPr="0038660D">
        <w:rPr>
          <w:color w:val="000000" w:themeColor="text1"/>
          <w:sz w:val="36"/>
          <w:szCs w:val="36"/>
        </w:rPr>
        <w:t>3</w:t>
      </w:r>
      <w:r w:rsidR="007C6DAF" w:rsidRPr="0038660D">
        <w:rPr>
          <w:color w:val="000000" w:themeColor="text1"/>
          <w:sz w:val="36"/>
          <w:szCs w:val="36"/>
        </w:rPr>
        <w:t xml:space="preserve"> год </w:t>
      </w:r>
      <w:r w:rsidR="0090018D" w:rsidRPr="0038660D">
        <w:rPr>
          <w:color w:val="000000" w:themeColor="text1"/>
          <w:sz w:val="36"/>
          <w:szCs w:val="36"/>
        </w:rPr>
        <w:t xml:space="preserve">предусмотрены </w:t>
      </w:r>
      <w:r w:rsidR="007C6DAF" w:rsidRPr="0038660D">
        <w:rPr>
          <w:color w:val="000000" w:themeColor="text1"/>
          <w:sz w:val="36"/>
          <w:szCs w:val="36"/>
        </w:rPr>
        <w:t xml:space="preserve">в сумме </w:t>
      </w:r>
      <w:r w:rsidR="009B3F90" w:rsidRPr="0038660D">
        <w:rPr>
          <w:color w:val="000000" w:themeColor="text1"/>
          <w:sz w:val="36"/>
          <w:szCs w:val="36"/>
        </w:rPr>
        <w:t>1</w:t>
      </w:r>
      <w:r w:rsidR="00FE2A6D" w:rsidRPr="0038660D">
        <w:rPr>
          <w:color w:val="000000" w:themeColor="text1"/>
          <w:sz w:val="36"/>
          <w:szCs w:val="36"/>
        </w:rPr>
        <w:t>2</w:t>
      </w:r>
      <w:r w:rsidR="009B3F90" w:rsidRPr="0038660D">
        <w:rPr>
          <w:color w:val="000000" w:themeColor="text1"/>
          <w:sz w:val="36"/>
          <w:szCs w:val="36"/>
        </w:rPr>
        <w:t> </w:t>
      </w:r>
      <w:r w:rsidR="00FE2A6D" w:rsidRPr="0038660D">
        <w:rPr>
          <w:color w:val="000000" w:themeColor="text1"/>
          <w:sz w:val="36"/>
          <w:szCs w:val="36"/>
        </w:rPr>
        <w:t>498</w:t>
      </w:r>
      <w:r w:rsidR="009B3F90" w:rsidRPr="0038660D">
        <w:rPr>
          <w:color w:val="000000" w:themeColor="text1"/>
          <w:sz w:val="36"/>
          <w:szCs w:val="36"/>
        </w:rPr>
        <w:t>,</w:t>
      </w:r>
      <w:r w:rsidR="00FE2A6D" w:rsidRPr="0038660D">
        <w:rPr>
          <w:color w:val="000000" w:themeColor="text1"/>
          <w:sz w:val="36"/>
          <w:szCs w:val="36"/>
        </w:rPr>
        <w:t>4</w:t>
      </w:r>
      <w:r w:rsidR="007C6DAF" w:rsidRPr="0038660D">
        <w:rPr>
          <w:color w:val="000000" w:themeColor="text1"/>
          <w:sz w:val="36"/>
          <w:szCs w:val="36"/>
        </w:rPr>
        <w:t xml:space="preserve"> млн руб</w:t>
      </w:r>
      <w:r w:rsidR="002C71EA" w:rsidRPr="0038660D">
        <w:rPr>
          <w:color w:val="000000" w:themeColor="text1"/>
          <w:sz w:val="36"/>
          <w:szCs w:val="36"/>
        </w:rPr>
        <w:t>.</w:t>
      </w:r>
      <w:r w:rsidR="007C6DAF" w:rsidRPr="0038660D">
        <w:rPr>
          <w:color w:val="000000" w:themeColor="text1"/>
          <w:sz w:val="36"/>
          <w:szCs w:val="36"/>
        </w:rPr>
        <w:t>, на 20</w:t>
      </w:r>
      <w:r w:rsidR="003314A6" w:rsidRPr="0038660D">
        <w:rPr>
          <w:color w:val="000000" w:themeColor="text1"/>
          <w:sz w:val="36"/>
          <w:szCs w:val="36"/>
        </w:rPr>
        <w:t>2</w:t>
      </w:r>
      <w:r w:rsidR="00FE2A6D" w:rsidRPr="0038660D">
        <w:rPr>
          <w:color w:val="000000" w:themeColor="text1"/>
          <w:sz w:val="36"/>
          <w:szCs w:val="36"/>
        </w:rPr>
        <w:t>4</w:t>
      </w:r>
      <w:r w:rsidR="007C6DAF" w:rsidRPr="0038660D">
        <w:rPr>
          <w:color w:val="000000" w:themeColor="text1"/>
          <w:sz w:val="36"/>
          <w:szCs w:val="36"/>
        </w:rPr>
        <w:t xml:space="preserve"> год </w:t>
      </w:r>
      <w:r w:rsidRPr="0038660D">
        <w:rPr>
          <w:color w:val="000000" w:themeColor="text1"/>
          <w:sz w:val="36"/>
          <w:szCs w:val="36"/>
        </w:rPr>
        <w:t>в сумме</w:t>
      </w:r>
      <w:r w:rsidR="00A13BA8" w:rsidRPr="0038660D">
        <w:rPr>
          <w:color w:val="000000" w:themeColor="text1"/>
          <w:sz w:val="36"/>
          <w:szCs w:val="36"/>
        </w:rPr>
        <w:t xml:space="preserve"> </w:t>
      </w:r>
      <w:r w:rsidR="009B3F90" w:rsidRPr="0038660D">
        <w:rPr>
          <w:color w:val="000000" w:themeColor="text1"/>
          <w:sz w:val="36"/>
          <w:szCs w:val="36"/>
        </w:rPr>
        <w:t>11 </w:t>
      </w:r>
      <w:r w:rsidR="00FE2A6D" w:rsidRPr="0038660D">
        <w:rPr>
          <w:color w:val="000000" w:themeColor="text1"/>
          <w:sz w:val="36"/>
          <w:szCs w:val="36"/>
        </w:rPr>
        <w:t>907</w:t>
      </w:r>
      <w:r w:rsidR="009B3F90" w:rsidRPr="0038660D">
        <w:rPr>
          <w:color w:val="000000" w:themeColor="text1"/>
          <w:sz w:val="36"/>
          <w:szCs w:val="36"/>
        </w:rPr>
        <w:t>,</w:t>
      </w:r>
      <w:r w:rsidR="00FE2A6D" w:rsidRPr="0038660D">
        <w:rPr>
          <w:color w:val="000000" w:themeColor="text1"/>
          <w:sz w:val="36"/>
          <w:szCs w:val="36"/>
        </w:rPr>
        <w:t>4</w:t>
      </w:r>
      <w:r w:rsidR="007C6DAF" w:rsidRPr="0038660D">
        <w:rPr>
          <w:color w:val="000000" w:themeColor="text1"/>
          <w:sz w:val="36"/>
          <w:szCs w:val="36"/>
        </w:rPr>
        <w:t xml:space="preserve"> млн руб</w:t>
      </w:r>
      <w:r w:rsidR="002C71EA" w:rsidRPr="0038660D">
        <w:rPr>
          <w:color w:val="000000" w:themeColor="text1"/>
          <w:sz w:val="36"/>
          <w:szCs w:val="36"/>
        </w:rPr>
        <w:t>.</w:t>
      </w:r>
      <w:r w:rsidR="007C6DAF" w:rsidRPr="0038660D">
        <w:rPr>
          <w:color w:val="000000" w:themeColor="text1"/>
          <w:sz w:val="36"/>
          <w:szCs w:val="36"/>
        </w:rPr>
        <w:t xml:space="preserve"> и на 20</w:t>
      </w:r>
      <w:r w:rsidR="00165F1F" w:rsidRPr="0038660D">
        <w:rPr>
          <w:color w:val="000000" w:themeColor="text1"/>
          <w:sz w:val="36"/>
          <w:szCs w:val="36"/>
        </w:rPr>
        <w:t>2</w:t>
      </w:r>
      <w:r w:rsidR="00FE2A6D" w:rsidRPr="0038660D">
        <w:rPr>
          <w:color w:val="000000" w:themeColor="text1"/>
          <w:sz w:val="36"/>
          <w:szCs w:val="36"/>
        </w:rPr>
        <w:t>5</w:t>
      </w:r>
      <w:r w:rsidR="007C6DAF" w:rsidRPr="0038660D">
        <w:rPr>
          <w:color w:val="000000" w:themeColor="text1"/>
          <w:sz w:val="36"/>
          <w:szCs w:val="36"/>
        </w:rPr>
        <w:t xml:space="preserve"> год </w:t>
      </w:r>
      <w:r w:rsidR="007C3A49" w:rsidRPr="0038660D">
        <w:rPr>
          <w:color w:val="000000" w:themeColor="text1"/>
          <w:sz w:val="36"/>
          <w:szCs w:val="36"/>
        </w:rPr>
        <w:t xml:space="preserve">- </w:t>
      </w:r>
      <w:r w:rsidR="00782BEB" w:rsidRPr="0038660D">
        <w:rPr>
          <w:color w:val="000000" w:themeColor="text1"/>
          <w:sz w:val="36"/>
          <w:szCs w:val="36"/>
        </w:rPr>
        <w:t>в сумме</w:t>
      </w:r>
      <w:r w:rsidR="007C6DAF" w:rsidRPr="0038660D">
        <w:rPr>
          <w:color w:val="000000" w:themeColor="text1"/>
          <w:sz w:val="36"/>
          <w:szCs w:val="36"/>
        </w:rPr>
        <w:t xml:space="preserve"> </w:t>
      </w:r>
      <w:r w:rsidR="009B3F90" w:rsidRPr="0038660D">
        <w:rPr>
          <w:color w:val="000000" w:themeColor="text1"/>
          <w:sz w:val="36"/>
          <w:szCs w:val="36"/>
        </w:rPr>
        <w:t>9 </w:t>
      </w:r>
      <w:r w:rsidR="00FE2A6D" w:rsidRPr="0038660D">
        <w:rPr>
          <w:color w:val="000000" w:themeColor="text1"/>
          <w:sz w:val="36"/>
          <w:szCs w:val="36"/>
        </w:rPr>
        <w:t>843</w:t>
      </w:r>
      <w:r w:rsidR="009B3F90" w:rsidRPr="0038660D">
        <w:rPr>
          <w:color w:val="000000" w:themeColor="text1"/>
          <w:sz w:val="36"/>
          <w:szCs w:val="36"/>
        </w:rPr>
        <w:t>,</w:t>
      </w:r>
      <w:r w:rsidR="00FE2A6D" w:rsidRPr="0038660D">
        <w:rPr>
          <w:color w:val="000000" w:themeColor="text1"/>
          <w:sz w:val="36"/>
          <w:szCs w:val="36"/>
        </w:rPr>
        <w:t>9</w:t>
      </w:r>
      <w:r w:rsidR="007C6DAF" w:rsidRPr="0038660D">
        <w:rPr>
          <w:color w:val="000000" w:themeColor="text1"/>
          <w:sz w:val="36"/>
          <w:szCs w:val="36"/>
        </w:rPr>
        <w:t xml:space="preserve"> млн руб</w:t>
      </w:r>
      <w:r w:rsidR="002C71EA" w:rsidRPr="0038660D">
        <w:rPr>
          <w:color w:val="000000" w:themeColor="text1"/>
          <w:sz w:val="36"/>
          <w:szCs w:val="36"/>
        </w:rPr>
        <w:t>.</w:t>
      </w:r>
      <w:r w:rsidR="00C12018" w:rsidRPr="0038660D">
        <w:rPr>
          <w:color w:val="000000" w:themeColor="text1"/>
          <w:sz w:val="36"/>
          <w:szCs w:val="36"/>
        </w:rPr>
        <w:t xml:space="preserve"> </w:t>
      </w:r>
    </w:p>
    <w:p w:rsidR="00084F66" w:rsidRPr="0038660D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28"/>
        </w:rPr>
        <w:t>Средства</w:t>
      </w:r>
      <w:r w:rsidR="003C7169" w:rsidRPr="0038660D">
        <w:rPr>
          <w:color w:val="000000" w:themeColor="text1"/>
          <w:sz w:val="36"/>
          <w:szCs w:val="28"/>
        </w:rPr>
        <w:t xml:space="preserve"> будут направлены на финансовое обеспечение выполнения муниципальных заданий</w:t>
      </w:r>
      <w:r w:rsidRPr="0038660D">
        <w:rPr>
          <w:color w:val="000000" w:themeColor="text1"/>
          <w:sz w:val="36"/>
          <w:szCs w:val="28"/>
        </w:rPr>
        <w:t>, в том числе</w:t>
      </w:r>
      <w:r w:rsidR="006A78BF" w:rsidRPr="0038660D">
        <w:rPr>
          <w:color w:val="000000" w:themeColor="text1"/>
          <w:sz w:val="36"/>
          <w:szCs w:val="28"/>
        </w:rPr>
        <w:t xml:space="preserve"> в 2023 году</w:t>
      </w:r>
      <w:r w:rsidRPr="0038660D">
        <w:rPr>
          <w:color w:val="000000" w:themeColor="text1"/>
          <w:sz w:val="36"/>
          <w:szCs w:val="28"/>
        </w:rPr>
        <w:t>:</w:t>
      </w:r>
    </w:p>
    <w:p w:rsidR="00861E80" w:rsidRPr="0038660D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28"/>
        </w:rPr>
        <w:t xml:space="preserve">- </w:t>
      </w:r>
      <w:r w:rsidR="003C7169" w:rsidRPr="0038660D">
        <w:rPr>
          <w:color w:val="000000" w:themeColor="text1"/>
          <w:sz w:val="36"/>
          <w:szCs w:val="28"/>
        </w:rPr>
        <w:t xml:space="preserve">на содержание </w:t>
      </w:r>
      <w:r w:rsidR="002A48E1" w:rsidRPr="0038660D">
        <w:rPr>
          <w:color w:val="000000" w:themeColor="text1"/>
          <w:sz w:val="36"/>
          <w:szCs w:val="28"/>
        </w:rPr>
        <w:t>8</w:t>
      </w:r>
      <w:r w:rsidR="00200C3B" w:rsidRPr="0038660D">
        <w:rPr>
          <w:color w:val="000000" w:themeColor="text1"/>
          <w:sz w:val="36"/>
          <w:szCs w:val="28"/>
        </w:rPr>
        <w:t>5</w:t>
      </w:r>
      <w:r w:rsidR="002A48E1" w:rsidRPr="0038660D">
        <w:rPr>
          <w:color w:val="000000" w:themeColor="text1"/>
          <w:sz w:val="36"/>
          <w:szCs w:val="28"/>
        </w:rPr>
        <w:t xml:space="preserve"> </w:t>
      </w:r>
      <w:r w:rsidR="003C7169" w:rsidRPr="0038660D">
        <w:rPr>
          <w:color w:val="000000" w:themeColor="text1"/>
          <w:sz w:val="36"/>
          <w:szCs w:val="28"/>
        </w:rPr>
        <w:t xml:space="preserve">школ -  </w:t>
      </w:r>
      <w:r w:rsidR="001F355A" w:rsidRPr="0038660D">
        <w:rPr>
          <w:color w:val="000000" w:themeColor="text1"/>
          <w:sz w:val="36"/>
          <w:szCs w:val="28"/>
        </w:rPr>
        <w:t xml:space="preserve"> 4 </w:t>
      </w:r>
      <w:r w:rsidR="006A78BF" w:rsidRPr="0038660D">
        <w:rPr>
          <w:color w:val="000000" w:themeColor="text1"/>
          <w:sz w:val="36"/>
          <w:szCs w:val="28"/>
        </w:rPr>
        <w:t>798</w:t>
      </w:r>
      <w:r w:rsidR="001F355A" w:rsidRPr="0038660D">
        <w:rPr>
          <w:color w:val="000000" w:themeColor="text1"/>
          <w:sz w:val="36"/>
          <w:szCs w:val="28"/>
        </w:rPr>
        <w:t>,</w:t>
      </w:r>
      <w:r w:rsidR="006A78BF" w:rsidRPr="0038660D">
        <w:rPr>
          <w:color w:val="000000" w:themeColor="text1"/>
          <w:sz w:val="36"/>
          <w:szCs w:val="28"/>
        </w:rPr>
        <w:t>3</w:t>
      </w:r>
      <w:r w:rsidR="001F355A" w:rsidRPr="0038660D">
        <w:rPr>
          <w:color w:val="000000" w:themeColor="text1"/>
          <w:sz w:val="36"/>
          <w:szCs w:val="28"/>
        </w:rPr>
        <w:t xml:space="preserve"> </w:t>
      </w:r>
      <w:r w:rsidR="003C7169" w:rsidRPr="0038660D">
        <w:rPr>
          <w:color w:val="000000" w:themeColor="text1"/>
          <w:sz w:val="36"/>
          <w:szCs w:val="28"/>
        </w:rPr>
        <w:t>млн руб</w:t>
      </w:r>
      <w:r w:rsidRPr="0038660D">
        <w:rPr>
          <w:color w:val="000000" w:themeColor="text1"/>
          <w:sz w:val="36"/>
          <w:szCs w:val="28"/>
        </w:rPr>
        <w:t>.;</w:t>
      </w:r>
    </w:p>
    <w:p w:rsidR="00861E80" w:rsidRPr="0038660D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28"/>
        </w:rPr>
        <w:t>- н</w:t>
      </w:r>
      <w:r w:rsidR="003C7169" w:rsidRPr="0038660D">
        <w:rPr>
          <w:color w:val="000000" w:themeColor="text1"/>
          <w:sz w:val="36"/>
          <w:szCs w:val="28"/>
        </w:rPr>
        <w:t xml:space="preserve">а дошкольное образование – </w:t>
      </w:r>
      <w:r w:rsidR="002A48E1" w:rsidRPr="0038660D">
        <w:rPr>
          <w:color w:val="000000" w:themeColor="text1"/>
          <w:sz w:val="36"/>
          <w:szCs w:val="28"/>
        </w:rPr>
        <w:t xml:space="preserve">3 </w:t>
      </w:r>
      <w:r w:rsidR="006A78BF" w:rsidRPr="0038660D">
        <w:rPr>
          <w:color w:val="000000" w:themeColor="text1"/>
          <w:sz w:val="36"/>
          <w:szCs w:val="28"/>
        </w:rPr>
        <w:t>234</w:t>
      </w:r>
      <w:r w:rsidR="002A48E1" w:rsidRPr="0038660D">
        <w:rPr>
          <w:color w:val="000000" w:themeColor="text1"/>
          <w:sz w:val="36"/>
          <w:szCs w:val="28"/>
        </w:rPr>
        <w:t>,</w:t>
      </w:r>
      <w:r w:rsidR="006A78BF" w:rsidRPr="0038660D">
        <w:rPr>
          <w:color w:val="000000" w:themeColor="text1"/>
          <w:sz w:val="36"/>
          <w:szCs w:val="28"/>
        </w:rPr>
        <w:t>8</w:t>
      </w:r>
      <w:r w:rsidR="003C7169" w:rsidRPr="0038660D">
        <w:rPr>
          <w:color w:val="000000" w:themeColor="text1"/>
          <w:sz w:val="36"/>
          <w:szCs w:val="28"/>
        </w:rPr>
        <w:t xml:space="preserve"> млн руб</w:t>
      </w:r>
      <w:r w:rsidR="002A48E1" w:rsidRPr="0038660D">
        <w:rPr>
          <w:color w:val="000000" w:themeColor="text1"/>
          <w:sz w:val="36"/>
          <w:szCs w:val="28"/>
        </w:rPr>
        <w:t>.</w:t>
      </w:r>
      <w:r w:rsidR="003C7169" w:rsidRPr="0038660D">
        <w:rPr>
          <w:color w:val="000000" w:themeColor="text1"/>
          <w:sz w:val="36"/>
          <w:szCs w:val="28"/>
        </w:rPr>
        <w:t xml:space="preserve"> (</w:t>
      </w:r>
      <w:r w:rsidR="00200C3B" w:rsidRPr="0038660D">
        <w:rPr>
          <w:color w:val="000000" w:themeColor="text1"/>
          <w:sz w:val="36"/>
          <w:szCs w:val="28"/>
        </w:rPr>
        <w:t>13</w:t>
      </w:r>
      <w:r w:rsidR="006A78BF" w:rsidRPr="0038660D">
        <w:rPr>
          <w:color w:val="000000" w:themeColor="text1"/>
          <w:sz w:val="36"/>
          <w:szCs w:val="28"/>
        </w:rPr>
        <w:t>3</w:t>
      </w:r>
      <w:r w:rsidR="002A48E1" w:rsidRPr="0038660D">
        <w:rPr>
          <w:color w:val="000000" w:themeColor="text1"/>
          <w:sz w:val="36"/>
          <w:szCs w:val="28"/>
        </w:rPr>
        <w:t xml:space="preserve"> детских сад</w:t>
      </w:r>
      <w:r w:rsidR="006A78BF" w:rsidRPr="0038660D">
        <w:rPr>
          <w:color w:val="000000" w:themeColor="text1"/>
          <w:sz w:val="36"/>
          <w:szCs w:val="28"/>
        </w:rPr>
        <w:t>а</w:t>
      </w:r>
      <w:r w:rsidR="003C7169" w:rsidRPr="0038660D">
        <w:rPr>
          <w:color w:val="000000" w:themeColor="text1"/>
          <w:sz w:val="36"/>
          <w:szCs w:val="28"/>
        </w:rPr>
        <w:t>)</w:t>
      </w:r>
      <w:r w:rsidRPr="0038660D">
        <w:rPr>
          <w:color w:val="000000" w:themeColor="text1"/>
          <w:sz w:val="36"/>
          <w:szCs w:val="28"/>
        </w:rPr>
        <w:t>;</w:t>
      </w:r>
      <w:r w:rsidR="003C7169" w:rsidRPr="0038660D">
        <w:rPr>
          <w:color w:val="000000" w:themeColor="text1"/>
          <w:sz w:val="36"/>
          <w:szCs w:val="28"/>
        </w:rPr>
        <w:t xml:space="preserve"> </w:t>
      </w:r>
    </w:p>
    <w:p w:rsidR="00861E80" w:rsidRPr="0038660D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28"/>
        </w:rPr>
        <w:t>- н</w:t>
      </w:r>
      <w:r w:rsidR="003C7169" w:rsidRPr="0038660D">
        <w:rPr>
          <w:color w:val="000000" w:themeColor="text1"/>
          <w:sz w:val="36"/>
          <w:szCs w:val="28"/>
        </w:rPr>
        <w:t xml:space="preserve">а </w:t>
      </w:r>
      <w:r w:rsidR="002A48E1" w:rsidRPr="0038660D">
        <w:rPr>
          <w:color w:val="000000" w:themeColor="text1"/>
          <w:sz w:val="36"/>
          <w:szCs w:val="36"/>
        </w:rPr>
        <w:t xml:space="preserve">содержание 23 учреждений доп.образования (детские центры, муз.школы, художественная школа, школы искусств) </w:t>
      </w:r>
      <w:r w:rsidR="002124B3" w:rsidRPr="0038660D">
        <w:rPr>
          <w:color w:val="000000" w:themeColor="text1"/>
          <w:sz w:val="36"/>
          <w:szCs w:val="36"/>
        </w:rPr>
        <w:t xml:space="preserve">                  </w:t>
      </w:r>
      <w:r w:rsidR="00861E80" w:rsidRPr="0038660D">
        <w:rPr>
          <w:color w:val="000000" w:themeColor="text1"/>
          <w:sz w:val="36"/>
          <w:szCs w:val="28"/>
        </w:rPr>
        <w:t>в следующем году запланировано</w:t>
      </w:r>
      <w:r w:rsidR="003C7169" w:rsidRPr="0038660D">
        <w:rPr>
          <w:color w:val="000000" w:themeColor="text1"/>
          <w:sz w:val="36"/>
          <w:szCs w:val="28"/>
        </w:rPr>
        <w:t xml:space="preserve"> </w:t>
      </w:r>
      <w:r w:rsidR="007028AD" w:rsidRPr="0038660D">
        <w:rPr>
          <w:color w:val="000000" w:themeColor="text1"/>
          <w:sz w:val="36"/>
          <w:szCs w:val="28"/>
        </w:rPr>
        <w:t xml:space="preserve">1 </w:t>
      </w:r>
      <w:r w:rsidR="006A78BF" w:rsidRPr="0038660D">
        <w:rPr>
          <w:color w:val="000000" w:themeColor="text1"/>
          <w:sz w:val="36"/>
          <w:szCs w:val="28"/>
        </w:rPr>
        <w:t>110</w:t>
      </w:r>
      <w:r w:rsidR="003C7169" w:rsidRPr="0038660D">
        <w:rPr>
          <w:color w:val="000000" w:themeColor="text1"/>
          <w:sz w:val="36"/>
          <w:szCs w:val="28"/>
        </w:rPr>
        <w:t>,</w:t>
      </w:r>
      <w:r w:rsidR="006A78BF" w:rsidRPr="0038660D">
        <w:rPr>
          <w:color w:val="000000" w:themeColor="text1"/>
          <w:sz w:val="36"/>
          <w:szCs w:val="28"/>
        </w:rPr>
        <w:t>6</w:t>
      </w:r>
      <w:r w:rsidR="003C7169" w:rsidRPr="0038660D">
        <w:rPr>
          <w:color w:val="000000" w:themeColor="text1"/>
          <w:sz w:val="36"/>
          <w:szCs w:val="28"/>
        </w:rPr>
        <w:t xml:space="preserve"> млн руб.</w:t>
      </w:r>
      <w:r w:rsidRPr="0038660D">
        <w:rPr>
          <w:color w:val="000000" w:themeColor="text1"/>
          <w:sz w:val="36"/>
          <w:szCs w:val="28"/>
        </w:rPr>
        <w:t>;</w:t>
      </w:r>
      <w:r w:rsidR="00861E80" w:rsidRPr="0038660D">
        <w:rPr>
          <w:color w:val="000000" w:themeColor="text1"/>
          <w:sz w:val="36"/>
          <w:szCs w:val="28"/>
        </w:rPr>
        <w:t xml:space="preserve"> </w:t>
      </w:r>
    </w:p>
    <w:p w:rsidR="0074332D" w:rsidRPr="0038660D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28"/>
        </w:rPr>
        <w:t>- н</w:t>
      </w:r>
      <w:r w:rsidR="00A13BA8" w:rsidRPr="0038660D">
        <w:rPr>
          <w:color w:val="000000" w:themeColor="text1"/>
          <w:sz w:val="36"/>
          <w:szCs w:val="36"/>
        </w:rPr>
        <w:t xml:space="preserve">а </w:t>
      </w:r>
      <w:r w:rsidR="00B17EC8" w:rsidRPr="0038660D">
        <w:rPr>
          <w:color w:val="000000" w:themeColor="text1"/>
          <w:sz w:val="36"/>
          <w:szCs w:val="36"/>
        </w:rPr>
        <w:t xml:space="preserve">содержание 105 муниципальных </w:t>
      </w:r>
      <w:r w:rsidR="0074332D" w:rsidRPr="0038660D">
        <w:rPr>
          <w:color w:val="000000" w:themeColor="text1"/>
          <w:sz w:val="36"/>
          <w:szCs w:val="36"/>
        </w:rPr>
        <w:t>детски</w:t>
      </w:r>
      <w:r w:rsidR="00B17EC8" w:rsidRPr="0038660D">
        <w:rPr>
          <w:color w:val="000000" w:themeColor="text1"/>
          <w:sz w:val="36"/>
          <w:szCs w:val="36"/>
        </w:rPr>
        <w:t>х</w:t>
      </w:r>
      <w:r w:rsidR="0074332D" w:rsidRPr="0038660D">
        <w:rPr>
          <w:color w:val="000000" w:themeColor="text1"/>
          <w:sz w:val="36"/>
          <w:szCs w:val="36"/>
        </w:rPr>
        <w:t xml:space="preserve"> лагер</w:t>
      </w:r>
      <w:r w:rsidR="00682F93" w:rsidRPr="0038660D">
        <w:rPr>
          <w:color w:val="000000" w:themeColor="text1"/>
          <w:sz w:val="36"/>
          <w:szCs w:val="36"/>
        </w:rPr>
        <w:t>ей</w:t>
      </w:r>
      <w:r w:rsidR="00B17EC8" w:rsidRPr="0038660D">
        <w:rPr>
          <w:color w:val="000000" w:themeColor="text1"/>
          <w:sz w:val="36"/>
          <w:szCs w:val="36"/>
        </w:rPr>
        <w:t xml:space="preserve"> </w:t>
      </w:r>
      <w:r w:rsidR="00200C3B" w:rsidRPr="0038660D">
        <w:rPr>
          <w:color w:val="000000" w:themeColor="text1"/>
          <w:sz w:val="36"/>
          <w:szCs w:val="36"/>
        </w:rPr>
        <w:t xml:space="preserve">                      </w:t>
      </w:r>
      <w:r w:rsidR="00B17EC8" w:rsidRPr="0038660D">
        <w:rPr>
          <w:color w:val="000000" w:themeColor="text1"/>
          <w:sz w:val="36"/>
          <w:szCs w:val="36"/>
        </w:rPr>
        <w:t>(7 загородных лагерей, 97 лагерей дневного пребывания, палаточный лагерь «Подросток»)</w:t>
      </w:r>
      <w:r w:rsidR="003314A6" w:rsidRPr="0038660D">
        <w:rPr>
          <w:color w:val="000000" w:themeColor="text1"/>
          <w:sz w:val="36"/>
          <w:szCs w:val="36"/>
        </w:rPr>
        <w:t xml:space="preserve"> </w:t>
      </w:r>
      <w:r w:rsidR="0074332D" w:rsidRPr="0038660D">
        <w:rPr>
          <w:color w:val="000000" w:themeColor="text1"/>
          <w:sz w:val="36"/>
          <w:szCs w:val="36"/>
        </w:rPr>
        <w:t xml:space="preserve"> – </w:t>
      </w:r>
      <w:r w:rsidR="005F0C4D" w:rsidRPr="0038660D">
        <w:rPr>
          <w:color w:val="000000" w:themeColor="text1"/>
          <w:sz w:val="36"/>
          <w:szCs w:val="36"/>
        </w:rPr>
        <w:t xml:space="preserve"> </w:t>
      </w:r>
      <w:r w:rsidR="006A78BF" w:rsidRPr="0038660D">
        <w:rPr>
          <w:color w:val="000000" w:themeColor="text1"/>
          <w:sz w:val="36"/>
          <w:szCs w:val="36"/>
        </w:rPr>
        <w:t>10</w:t>
      </w:r>
      <w:r w:rsidR="0074332D" w:rsidRPr="0038660D">
        <w:rPr>
          <w:color w:val="000000" w:themeColor="text1"/>
          <w:sz w:val="36"/>
          <w:szCs w:val="36"/>
        </w:rPr>
        <w:t>,</w:t>
      </w:r>
      <w:r w:rsidR="006A78BF" w:rsidRPr="0038660D">
        <w:rPr>
          <w:color w:val="000000" w:themeColor="text1"/>
          <w:sz w:val="36"/>
          <w:szCs w:val="36"/>
        </w:rPr>
        <w:t>7</w:t>
      </w:r>
      <w:r w:rsidR="0074332D" w:rsidRPr="0038660D">
        <w:rPr>
          <w:color w:val="000000" w:themeColor="text1"/>
          <w:sz w:val="36"/>
          <w:szCs w:val="36"/>
        </w:rPr>
        <w:t xml:space="preserve"> млн</w:t>
      </w:r>
      <w:r w:rsidR="002C71EA" w:rsidRPr="0038660D">
        <w:rPr>
          <w:color w:val="000000" w:themeColor="text1"/>
          <w:sz w:val="36"/>
          <w:szCs w:val="36"/>
        </w:rPr>
        <w:t xml:space="preserve"> </w:t>
      </w:r>
      <w:r w:rsidR="0074332D" w:rsidRPr="0038660D">
        <w:rPr>
          <w:color w:val="000000" w:themeColor="text1"/>
          <w:sz w:val="36"/>
          <w:szCs w:val="36"/>
        </w:rPr>
        <w:t>руб.</w:t>
      </w:r>
    </w:p>
    <w:p w:rsidR="00424B14" w:rsidRPr="0038660D" w:rsidRDefault="00424B14" w:rsidP="00411B9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28"/>
        </w:rPr>
      </w:pPr>
      <w:r w:rsidRPr="0038660D">
        <w:rPr>
          <w:color w:val="000000" w:themeColor="text1"/>
          <w:sz w:val="36"/>
          <w:szCs w:val="28"/>
        </w:rPr>
        <w:t xml:space="preserve">      </w:t>
      </w:r>
      <w:r w:rsidR="00A02D7D" w:rsidRPr="0038660D">
        <w:rPr>
          <w:color w:val="000000" w:themeColor="text1"/>
          <w:sz w:val="36"/>
          <w:szCs w:val="28"/>
        </w:rPr>
        <w:t xml:space="preserve"> </w:t>
      </w:r>
      <w:r w:rsidRPr="0038660D">
        <w:rPr>
          <w:color w:val="000000" w:themeColor="text1"/>
          <w:sz w:val="36"/>
          <w:szCs w:val="28"/>
        </w:rPr>
        <w:t xml:space="preserve"> На 202</w:t>
      </w:r>
      <w:r w:rsidR="00884F2E" w:rsidRPr="0038660D">
        <w:rPr>
          <w:color w:val="000000" w:themeColor="text1"/>
          <w:sz w:val="36"/>
          <w:szCs w:val="28"/>
        </w:rPr>
        <w:t>3</w:t>
      </w:r>
      <w:r w:rsidRPr="0038660D">
        <w:rPr>
          <w:color w:val="000000" w:themeColor="text1"/>
          <w:sz w:val="36"/>
          <w:szCs w:val="28"/>
        </w:rPr>
        <w:t xml:space="preserve"> год предусмотрены расходы на организацию бесплатного горячего питания учащихся в 1-4 классах </w:t>
      </w:r>
      <w:r w:rsidR="00DF3577" w:rsidRPr="0038660D">
        <w:rPr>
          <w:color w:val="000000" w:themeColor="text1"/>
          <w:sz w:val="36"/>
          <w:szCs w:val="28"/>
        </w:rPr>
        <w:t xml:space="preserve">в сумме </w:t>
      </w:r>
      <w:r w:rsidR="00884F2E" w:rsidRPr="0038660D">
        <w:rPr>
          <w:color w:val="000000" w:themeColor="text1"/>
          <w:sz w:val="36"/>
          <w:szCs w:val="28"/>
        </w:rPr>
        <w:t>418</w:t>
      </w:r>
      <w:r w:rsidR="000C06BE" w:rsidRPr="0038660D">
        <w:rPr>
          <w:color w:val="000000" w:themeColor="text1"/>
          <w:sz w:val="36"/>
          <w:szCs w:val="28"/>
        </w:rPr>
        <w:t>,</w:t>
      </w:r>
      <w:r w:rsidR="00884F2E" w:rsidRPr="0038660D">
        <w:rPr>
          <w:color w:val="000000" w:themeColor="text1"/>
          <w:sz w:val="36"/>
          <w:szCs w:val="28"/>
        </w:rPr>
        <w:t>1</w:t>
      </w:r>
      <w:r w:rsidR="00DF3577" w:rsidRPr="0038660D">
        <w:rPr>
          <w:color w:val="000000" w:themeColor="text1"/>
          <w:sz w:val="36"/>
          <w:szCs w:val="28"/>
        </w:rPr>
        <w:t xml:space="preserve"> млн руб.</w:t>
      </w:r>
      <w:r w:rsidR="00A87B7A" w:rsidRPr="0038660D">
        <w:rPr>
          <w:color w:val="000000" w:themeColor="text1"/>
          <w:sz w:val="36"/>
          <w:szCs w:val="28"/>
        </w:rPr>
        <w:t xml:space="preserve"> </w:t>
      </w:r>
    </w:p>
    <w:p w:rsidR="002A1159" w:rsidRPr="0038660D" w:rsidRDefault="002A1159" w:rsidP="002A115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Расходы на</w:t>
      </w:r>
      <w:r w:rsidR="000A0EF4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организацию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питани</w:t>
      </w:r>
      <w:r w:rsidR="000A0EF4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я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учащихся 5-11 классов запланированы в сумме 7</w:t>
      </w:r>
      <w:r w:rsidR="00884F2E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7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,</w:t>
      </w:r>
      <w:r w:rsidR="00884F2E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8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млн руб. </w:t>
      </w:r>
    </w:p>
    <w:p w:rsidR="00AF7688" w:rsidRPr="0038660D" w:rsidRDefault="00AF7688" w:rsidP="00F72236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28"/>
        </w:rPr>
        <w:t xml:space="preserve">        </w:t>
      </w:r>
      <w:r w:rsidRPr="0038660D">
        <w:rPr>
          <w:color w:val="000000" w:themeColor="text1"/>
          <w:sz w:val="36"/>
          <w:szCs w:val="36"/>
        </w:rPr>
        <w:t xml:space="preserve">Обучающиеся с ограниченными возможностями здоровья </w:t>
      </w:r>
      <w:r w:rsidR="002124B3" w:rsidRPr="0038660D">
        <w:rPr>
          <w:color w:val="000000" w:themeColor="text1"/>
          <w:sz w:val="36"/>
          <w:szCs w:val="36"/>
        </w:rPr>
        <w:t xml:space="preserve">                 </w:t>
      </w:r>
      <w:r w:rsidRPr="0038660D">
        <w:rPr>
          <w:color w:val="000000" w:themeColor="text1"/>
          <w:sz w:val="36"/>
          <w:szCs w:val="36"/>
        </w:rPr>
        <w:t>в муниципальных образовательных организациях будут обеспечиваться бесплатным двухразовым питанием. На 202</w:t>
      </w:r>
      <w:r w:rsidR="00327355" w:rsidRPr="0038660D">
        <w:rPr>
          <w:color w:val="000000" w:themeColor="text1"/>
          <w:sz w:val="36"/>
          <w:szCs w:val="36"/>
        </w:rPr>
        <w:t>3</w:t>
      </w:r>
      <w:r w:rsidRPr="0038660D">
        <w:rPr>
          <w:color w:val="000000" w:themeColor="text1"/>
          <w:sz w:val="36"/>
          <w:szCs w:val="36"/>
        </w:rPr>
        <w:t xml:space="preserve"> год на эти цели запланировано </w:t>
      </w:r>
      <w:r w:rsidR="00884F2E" w:rsidRPr="0038660D">
        <w:rPr>
          <w:color w:val="000000" w:themeColor="text1"/>
          <w:sz w:val="36"/>
          <w:szCs w:val="36"/>
        </w:rPr>
        <w:t>31</w:t>
      </w:r>
      <w:r w:rsidR="000C06BE" w:rsidRPr="0038660D">
        <w:rPr>
          <w:color w:val="000000" w:themeColor="text1"/>
          <w:sz w:val="36"/>
          <w:szCs w:val="36"/>
        </w:rPr>
        <w:t>,</w:t>
      </w:r>
      <w:r w:rsidR="00884F2E" w:rsidRPr="0038660D">
        <w:rPr>
          <w:color w:val="000000" w:themeColor="text1"/>
          <w:sz w:val="36"/>
          <w:szCs w:val="36"/>
        </w:rPr>
        <w:t>8</w:t>
      </w:r>
      <w:r w:rsidR="00A87B7A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>млн руб.</w:t>
      </w:r>
    </w:p>
    <w:p w:rsidR="00424B14" w:rsidRPr="0038660D" w:rsidRDefault="00424B14" w:rsidP="00424B1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C25970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Также п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редусм</w:t>
      </w:r>
      <w:r w:rsidR="00DF3577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отрены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AF7688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выплаты 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за классное руководство </w:t>
      </w:r>
      <w:r w:rsidR="00AF7688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учителям 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муниципальных </w:t>
      </w:r>
      <w:r w:rsidR="00F72236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общеобразовательных 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организаций </w:t>
      </w:r>
      <w:r w:rsidR="00DF3577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(</w:t>
      </w:r>
      <w:r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размер ежемесячной выплаты – 5 000 руб.</w:t>
      </w:r>
      <w:r w:rsidR="00DF3577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) в сумме </w:t>
      </w:r>
      <w:r w:rsidR="00F72236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2</w:t>
      </w:r>
      <w:r w:rsidR="00327355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42</w:t>
      </w:r>
      <w:r w:rsidR="00F72236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>,6</w:t>
      </w:r>
      <w:r w:rsidR="00DF3577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млн. руб.</w:t>
      </w:r>
      <w:r w:rsidR="00AF7688" w:rsidRPr="0038660D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AF7688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Источником финансового обеспечения являются средства федерального бюджета.</w:t>
      </w:r>
    </w:p>
    <w:p w:rsidR="009B3F90" w:rsidRPr="0038660D" w:rsidRDefault="009B3F90" w:rsidP="00135080">
      <w:pPr>
        <w:spacing w:line="240" w:lineRule="auto"/>
        <w:ind w:firstLine="708"/>
        <w:jc w:val="both"/>
        <w:rPr>
          <w:color w:val="000000" w:themeColor="text1"/>
          <w:sz w:val="36"/>
          <w:szCs w:val="36"/>
          <w:highlight w:val="yellow"/>
        </w:rPr>
      </w:pPr>
    </w:p>
    <w:p w:rsidR="00773494" w:rsidRPr="0038660D" w:rsidRDefault="00AF7688" w:rsidP="00411B9E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</w:t>
      </w:r>
      <w:r w:rsidR="00773494" w:rsidRPr="0038660D">
        <w:rPr>
          <w:color w:val="000000" w:themeColor="text1"/>
          <w:sz w:val="36"/>
          <w:szCs w:val="36"/>
        </w:rPr>
        <w:t xml:space="preserve">      </w:t>
      </w:r>
      <w:r w:rsidR="00FF23F9" w:rsidRPr="0038660D">
        <w:rPr>
          <w:color w:val="000000" w:themeColor="text1"/>
          <w:sz w:val="36"/>
          <w:szCs w:val="36"/>
        </w:rPr>
        <w:t xml:space="preserve">Расходы на </w:t>
      </w:r>
      <w:r w:rsidR="00B156AA" w:rsidRPr="0038660D">
        <w:rPr>
          <w:color w:val="000000" w:themeColor="text1"/>
          <w:sz w:val="36"/>
          <w:szCs w:val="36"/>
        </w:rPr>
        <w:t>социальн</w:t>
      </w:r>
      <w:r w:rsidR="00FF23F9" w:rsidRPr="0038660D">
        <w:rPr>
          <w:color w:val="000000" w:themeColor="text1"/>
          <w:sz w:val="36"/>
          <w:szCs w:val="36"/>
        </w:rPr>
        <w:t>ую</w:t>
      </w:r>
      <w:r w:rsidR="00B156AA" w:rsidRPr="0038660D">
        <w:rPr>
          <w:color w:val="000000" w:themeColor="text1"/>
          <w:sz w:val="36"/>
          <w:szCs w:val="36"/>
        </w:rPr>
        <w:t xml:space="preserve"> политик</w:t>
      </w:r>
      <w:r w:rsidR="00FF23F9" w:rsidRPr="0038660D">
        <w:rPr>
          <w:color w:val="000000" w:themeColor="text1"/>
          <w:sz w:val="36"/>
          <w:szCs w:val="36"/>
        </w:rPr>
        <w:t>у</w:t>
      </w:r>
      <w:r w:rsidR="00B156AA" w:rsidRPr="0038660D">
        <w:rPr>
          <w:color w:val="000000" w:themeColor="text1"/>
          <w:sz w:val="36"/>
          <w:szCs w:val="36"/>
        </w:rPr>
        <w:t xml:space="preserve"> </w:t>
      </w:r>
      <w:r w:rsidR="00FF23F9" w:rsidRPr="0038660D">
        <w:rPr>
          <w:color w:val="000000" w:themeColor="text1"/>
          <w:sz w:val="36"/>
          <w:szCs w:val="36"/>
        </w:rPr>
        <w:t xml:space="preserve">в бюджете города </w:t>
      </w:r>
      <w:r w:rsidR="002124B3" w:rsidRPr="0038660D">
        <w:rPr>
          <w:color w:val="000000" w:themeColor="text1"/>
          <w:sz w:val="36"/>
          <w:szCs w:val="36"/>
        </w:rPr>
        <w:t xml:space="preserve">                 </w:t>
      </w:r>
      <w:r w:rsidR="00B156AA" w:rsidRPr="0038660D">
        <w:rPr>
          <w:color w:val="000000" w:themeColor="text1"/>
          <w:sz w:val="36"/>
          <w:szCs w:val="36"/>
        </w:rPr>
        <w:t>на 202</w:t>
      </w:r>
      <w:r w:rsidR="00327355" w:rsidRPr="0038660D">
        <w:rPr>
          <w:color w:val="000000" w:themeColor="text1"/>
          <w:sz w:val="36"/>
          <w:szCs w:val="36"/>
        </w:rPr>
        <w:t>3</w:t>
      </w:r>
      <w:r w:rsidR="00B156AA" w:rsidRPr="0038660D">
        <w:rPr>
          <w:color w:val="000000" w:themeColor="text1"/>
          <w:sz w:val="36"/>
          <w:szCs w:val="36"/>
        </w:rPr>
        <w:t xml:space="preserve"> год </w:t>
      </w:r>
      <w:r w:rsidR="00FF23F9" w:rsidRPr="0038660D">
        <w:rPr>
          <w:color w:val="000000" w:themeColor="text1"/>
          <w:sz w:val="36"/>
          <w:szCs w:val="36"/>
        </w:rPr>
        <w:t>прогнозируются в сумме</w:t>
      </w:r>
      <w:r w:rsidR="00B156AA" w:rsidRPr="0038660D">
        <w:rPr>
          <w:color w:val="000000" w:themeColor="text1"/>
          <w:sz w:val="36"/>
          <w:szCs w:val="36"/>
        </w:rPr>
        <w:t xml:space="preserve"> </w:t>
      </w:r>
      <w:r w:rsidR="00327355" w:rsidRPr="0038660D">
        <w:rPr>
          <w:color w:val="000000" w:themeColor="text1"/>
          <w:sz w:val="36"/>
          <w:szCs w:val="36"/>
        </w:rPr>
        <w:t>633</w:t>
      </w:r>
      <w:r w:rsidR="00B176F0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5</w:t>
      </w:r>
      <w:r w:rsidR="00B156AA" w:rsidRPr="0038660D">
        <w:rPr>
          <w:color w:val="000000" w:themeColor="text1"/>
          <w:sz w:val="36"/>
          <w:szCs w:val="36"/>
        </w:rPr>
        <w:t xml:space="preserve"> млн руб., на 202</w:t>
      </w:r>
      <w:r w:rsidR="00327355" w:rsidRPr="0038660D">
        <w:rPr>
          <w:color w:val="000000" w:themeColor="text1"/>
          <w:sz w:val="36"/>
          <w:szCs w:val="36"/>
        </w:rPr>
        <w:t>4</w:t>
      </w:r>
      <w:r w:rsidR="00B156AA" w:rsidRPr="0038660D">
        <w:rPr>
          <w:color w:val="000000" w:themeColor="text1"/>
          <w:sz w:val="36"/>
          <w:szCs w:val="36"/>
        </w:rPr>
        <w:t xml:space="preserve"> год </w:t>
      </w:r>
      <w:r w:rsidR="000A5626">
        <w:rPr>
          <w:color w:val="000000" w:themeColor="text1"/>
          <w:sz w:val="36"/>
          <w:szCs w:val="36"/>
        </w:rPr>
        <w:t xml:space="preserve">               </w:t>
      </w:r>
      <w:r w:rsidR="00FF23F9" w:rsidRPr="0038660D">
        <w:rPr>
          <w:color w:val="000000" w:themeColor="text1"/>
          <w:sz w:val="36"/>
          <w:szCs w:val="36"/>
        </w:rPr>
        <w:t xml:space="preserve">в сумме </w:t>
      </w:r>
      <w:r w:rsidR="00327355" w:rsidRPr="0038660D">
        <w:rPr>
          <w:color w:val="000000" w:themeColor="text1"/>
          <w:sz w:val="36"/>
          <w:szCs w:val="36"/>
        </w:rPr>
        <w:t>636</w:t>
      </w:r>
      <w:r w:rsidR="00B176F0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0</w:t>
      </w:r>
      <w:r w:rsidR="00B156AA" w:rsidRPr="0038660D">
        <w:rPr>
          <w:color w:val="000000" w:themeColor="text1"/>
          <w:sz w:val="36"/>
          <w:szCs w:val="36"/>
        </w:rPr>
        <w:t xml:space="preserve"> млн руб. и на 202</w:t>
      </w:r>
      <w:r w:rsidR="00327355" w:rsidRPr="0038660D">
        <w:rPr>
          <w:color w:val="000000" w:themeColor="text1"/>
          <w:sz w:val="36"/>
          <w:szCs w:val="36"/>
        </w:rPr>
        <w:t>5</w:t>
      </w:r>
      <w:r w:rsidR="00B156AA" w:rsidRPr="0038660D">
        <w:rPr>
          <w:color w:val="000000" w:themeColor="text1"/>
          <w:sz w:val="36"/>
          <w:szCs w:val="36"/>
        </w:rPr>
        <w:t xml:space="preserve"> год – </w:t>
      </w:r>
      <w:r w:rsidR="00FF23F9" w:rsidRPr="0038660D">
        <w:rPr>
          <w:color w:val="000000" w:themeColor="text1"/>
          <w:sz w:val="36"/>
          <w:szCs w:val="36"/>
        </w:rPr>
        <w:t xml:space="preserve">в сумме </w:t>
      </w:r>
      <w:r w:rsidR="00327355" w:rsidRPr="0038660D">
        <w:rPr>
          <w:color w:val="000000" w:themeColor="text1"/>
          <w:sz w:val="36"/>
          <w:szCs w:val="36"/>
        </w:rPr>
        <w:t>638</w:t>
      </w:r>
      <w:r w:rsidR="00B176F0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3</w:t>
      </w:r>
      <w:r w:rsidR="00B156AA" w:rsidRPr="0038660D">
        <w:rPr>
          <w:color w:val="000000" w:themeColor="text1"/>
          <w:sz w:val="36"/>
          <w:szCs w:val="36"/>
        </w:rPr>
        <w:t xml:space="preserve"> млн руб.</w:t>
      </w:r>
      <w:r w:rsidR="004810B0" w:rsidRPr="0038660D">
        <w:rPr>
          <w:color w:val="000000" w:themeColor="text1"/>
          <w:sz w:val="36"/>
          <w:szCs w:val="36"/>
        </w:rPr>
        <w:t xml:space="preserve"> </w:t>
      </w:r>
      <w:r w:rsidR="00F1012C" w:rsidRPr="0038660D">
        <w:rPr>
          <w:color w:val="000000" w:themeColor="text1"/>
          <w:sz w:val="36"/>
          <w:szCs w:val="36"/>
        </w:rPr>
        <w:t>П</w:t>
      </w:r>
      <w:r w:rsidR="00773494" w:rsidRPr="0038660D">
        <w:rPr>
          <w:color w:val="000000" w:themeColor="text1"/>
          <w:sz w:val="36"/>
          <w:szCs w:val="36"/>
        </w:rPr>
        <w:t xml:space="preserve">ри </w:t>
      </w:r>
      <w:r w:rsidR="0046487B" w:rsidRPr="0038660D">
        <w:rPr>
          <w:color w:val="000000" w:themeColor="text1"/>
          <w:sz w:val="36"/>
          <w:szCs w:val="36"/>
        </w:rPr>
        <w:t>расчетах</w:t>
      </w:r>
      <w:r w:rsidR="00773494" w:rsidRPr="0038660D">
        <w:rPr>
          <w:color w:val="000000" w:themeColor="text1"/>
          <w:sz w:val="36"/>
          <w:szCs w:val="36"/>
        </w:rPr>
        <w:t xml:space="preserve"> учтены приоритетные расходы на выполнение </w:t>
      </w:r>
      <w:r w:rsidR="00773494" w:rsidRPr="0038660D">
        <w:rPr>
          <w:color w:val="000000" w:themeColor="text1"/>
          <w:sz w:val="36"/>
          <w:szCs w:val="36"/>
        </w:rPr>
        <w:lastRenderedPageBreak/>
        <w:t>публичн</w:t>
      </w:r>
      <w:r w:rsidR="008F7FDF" w:rsidRPr="0038660D">
        <w:rPr>
          <w:color w:val="000000" w:themeColor="text1"/>
          <w:sz w:val="36"/>
          <w:szCs w:val="36"/>
        </w:rPr>
        <w:t xml:space="preserve">ых </w:t>
      </w:r>
      <w:r w:rsidR="002157CD" w:rsidRPr="0038660D">
        <w:rPr>
          <w:color w:val="000000" w:themeColor="text1"/>
          <w:sz w:val="36"/>
          <w:szCs w:val="36"/>
        </w:rPr>
        <w:t xml:space="preserve">нормативных </w:t>
      </w:r>
      <w:r w:rsidR="00773494" w:rsidRPr="0038660D">
        <w:rPr>
          <w:color w:val="000000" w:themeColor="text1"/>
          <w:sz w:val="36"/>
          <w:szCs w:val="36"/>
        </w:rPr>
        <w:t>обязательств перед населением города</w:t>
      </w:r>
      <w:r w:rsidR="00C9224E" w:rsidRPr="0038660D">
        <w:rPr>
          <w:color w:val="000000" w:themeColor="text1"/>
          <w:sz w:val="36"/>
          <w:szCs w:val="36"/>
        </w:rPr>
        <w:t xml:space="preserve">, </w:t>
      </w:r>
      <w:r w:rsidR="000A5626">
        <w:rPr>
          <w:color w:val="000000" w:themeColor="text1"/>
          <w:sz w:val="36"/>
          <w:szCs w:val="36"/>
        </w:rPr>
        <w:t xml:space="preserve">              </w:t>
      </w:r>
      <w:r w:rsidR="00C9224E" w:rsidRPr="0038660D">
        <w:rPr>
          <w:color w:val="000000" w:themeColor="text1"/>
          <w:sz w:val="36"/>
          <w:szCs w:val="36"/>
        </w:rPr>
        <w:t>а также меры дополнительной социальной поддержки</w:t>
      </w:r>
      <w:r w:rsidR="00F37253" w:rsidRPr="0038660D">
        <w:rPr>
          <w:color w:val="000000" w:themeColor="text1"/>
          <w:sz w:val="36"/>
          <w:szCs w:val="36"/>
        </w:rPr>
        <w:t xml:space="preserve"> отдельных категорий</w:t>
      </w:r>
      <w:r w:rsidR="00C9224E" w:rsidRPr="0038660D">
        <w:rPr>
          <w:color w:val="000000" w:themeColor="text1"/>
          <w:sz w:val="36"/>
          <w:szCs w:val="36"/>
        </w:rPr>
        <w:t xml:space="preserve"> граждан</w:t>
      </w:r>
      <w:r w:rsidR="00003827" w:rsidRPr="0038660D">
        <w:rPr>
          <w:color w:val="000000" w:themeColor="text1"/>
          <w:sz w:val="36"/>
          <w:szCs w:val="36"/>
        </w:rPr>
        <w:t xml:space="preserve">, с соблюдением принципа адресности </w:t>
      </w:r>
      <w:r w:rsidR="000A5626">
        <w:rPr>
          <w:color w:val="000000" w:themeColor="text1"/>
          <w:sz w:val="36"/>
          <w:szCs w:val="36"/>
        </w:rPr>
        <w:t xml:space="preserve">                               </w:t>
      </w:r>
      <w:r w:rsidR="00003827" w:rsidRPr="0038660D">
        <w:rPr>
          <w:color w:val="000000" w:themeColor="text1"/>
          <w:sz w:val="36"/>
          <w:szCs w:val="36"/>
        </w:rPr>
        <w:t>и нуждаемости данных выплат</w:t>
      </w:r>
      <w:r w:rsidR="00773494" w:rsidRPr="0038660D">
        <w:rPr>
          <w:color w:val="000000" w:themeColor="text1"/>
          <w:sz w:val="36"/>
          <w:szCs w:val="36"/>
        </w:rPr>
        <w:t xml:space="preserve">. </w:t>
      </w:r>
      <w:r w:rsidR="002A39DC" w:rsidRPr="0038660D">
        <w:rPr>
          <w:color w:val="000000" w:themeColor="text1"/>
          <w:sz w:val="36"/>
          <w:szCs w:val="36"/>
        </w:rPr>
        <w:t>В 202</w:t>
      </w:r>
      <w:r w:rsidR="0038654B" w:rsidRPr="0038660D">
        <w:rPr>
          <w:color w:val="000000" w:themeColor="text1"/>
          <w:sz w:val="36"/>
          <w:szCs w:val="36"/>
        </w:rPr>
        <w:t>3</w:t>
      </w:r>
      <w:r w:rsidR="002A39DC" w:rsidRPr="0038660D">
        <w:rPr>
          <w:color w:val="000000" w:themeColor="text1"/>
          <w:sz w:val="36"/>
          <w:szCs w:val="36"/>
        </w:rPr>
        <w:t xml:space="preserve"> году э</w:t>
      </w:r>
      <w:r w:rsidR="00990D19" w:rsidRPr="0038660D">
        <w:rPr>
          <w:color w:val="000000" w:themeColor="text1"/>
          <w:sz w:val="36"/>
          <w:szCs w:val="36"/>
        </w:rPr>
        <w:t>то:</w:t>
      </w:r>
    </w:p>
    <w:p w:rsidR="000C2FF2" w:rsidRPr="0038660D" w:rsidRDefault="000C2FF2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 - предоставление жилых помещений детям-сиротам </w:t>
      </w:r>
      <w:r w:rsidR="00004A0F" w:rsidRPr="0038660D">
        <w:rPr>
          <w:i/>
          <w:color w:val="000000" w:themeColor="text1"/>
          <w:sz w:val="36"/>
          <w:szCs w:val="36"/>
        </w:rPr>
        <w:t>312</w:t>
      </w:r>
      <w:r w:rsidR="00D2515E" w:rsidRPr="0038660D">
        <w:rPr>
          <w:i/>
          <w:color w:val="000000" w:themeColor="text1"/>
          <w:sz w:val="36"/>
          <w:szCs w:val="36"/>
        </w:rPr>
        <w:t>,</w:t>
      </w:r>
      <w:r w:rsidR="00004A0F" w:rsidRPr="0038660D">
        <w:rPr>
          <w:i/>
          <w:color w:val="000000" w:themeColor="text1"/>
          <w:sz w:val="36"/>
          <w:szCs w:val="36"/>
        </w:rPr>
        <w:t>9</w:t>
      </w:r>
      <w:r w:rsidRPr="0038660D">
        <w:rPr>
          <w:i/>
          <w:color w:val="000000" w:themeColor="text1"/>
          <w:sz w:val="36"/>
          <w:szCs w:val="36"/>
        </w:rPr>
        <w:t xml:space="preserve"> млн руб. (</w:t>
      </w:r>
      <w:r w:rsidR="00506538" w:rsidRPr="0038660D">
        <w:rPr>
          <w:i/>
          <w:color w:val="000000" w:themeColor="text1"/>
          <w:sz w:val="36"/>
          <w:szCs w:val="36"/>
        </w:rPr>
        <w:t xml:space="preserve">планируется </w:t>
      </w:r>
      <w:r w:rsidRPr="0038660D">
        <w:rPr>
          <w:i/>
          <w:color w:val="000000" w:themeColor="text1"/>
          <w:sz w:val="36"/>
          <w:szCs w:val="36"/>
        </w:rPr>
        <w:t xml:space="preserve">приобретение </w:t>
      </w:r>
      <w:r w:rsidR="00AA4CB2" w:rsidRPr="0038660D">
        <w:rPr>
          <w:i/>
          <w:color w:val="000000" w:themeColor="text1"/>
          <w:sz w:val="36"/>
          <w:szCs w:val="36"/>
        </w:rPr>
        <w:t>12</w:t>
      </w:r>
      <w:r w:rsidR="00004A0F" w:rsidRPr="0038660D">
        <w:rPr>
          <w:i/>
          <w:color w:val="000000" w:themeColor="text1"/>
          <w:sz w:val="36"/>
          <w:szCs w:val="36"/>
        </w:rPr>
        <w:t>7</w:t>
      </w:r>
      <w:r w:rsidRPr="0038660D">
        <w:rPr>
          <w:i/>
          <w:color w:val="000000" w:themeColor="text1"/>
          <w:sz w:val="36"/>
          <w:szCs w:val="36"/>
        </w:rPr>
        <w:t xml:space="preserve"> квартир);</w:t>
      </w:r>
    </w:p>
    <w:p w:rsidR="000C2FF2" w:rsidRPr="0038660D" w:rsidRDefault="000C2FF2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- устройство, содержание ребенка в семье опекуна или </w:t>
      </w:r>
      <w:r w:rsidR="000A5626">
        <w:rPr>
          <w:i/>
          <w:color w:val="000000" w:themeColor="text1"/>
          <w:sz w:val="36"/>
          <w:szCs w:val="36"/>
        </w:rPr>
        <w:t xml:space="preserve">                        </w:t>
      </w:r>
      <w:r w:rsidRPr="0038660D">
        <w:rPr>
          <w:i/>
          <w:color w:val="000000" w:themeColor="text1"/>
          <w:sz w:val="36"/>
          <w:szCs w:val="36"/>
        </w:rPr>
        <w:t xml:space="preserve">в приемной семье </w:t>
      </w:r>
      <w:r w:rsidR="0038654B" w:rsidRPr="0038660D">
        <w:rPr>
          <w:i/>
          <w:color w:val="000000" w:themeColor="text1"/>
          <w:sz w:val="36"/>
          <w:szCs w:val="36"/>
        </w:rPr>
        <w:t>96</w:t>
      </w:r>
      <w:r w:rsidRPr="0038660D">
        <w:rPr>
          <w:i/>
          <w:color w:val="000000" w:themeColor="text1"/>
          <w:sz w:val="36"/>
          <w:szCs w:val="36"/>
        </w:rPr>
        <w:t>,</w:t>
      </w:r>
      <w:r w:rsidR="0038654B" w:rsidRPr="0038660D">
        <w:rPr>
          <w:i/>
          <w:color w:val="000000" w:themeColor="text1"/>
          <w:sz w:val="36"/>
          <w:szCs w:val="36"/>
        </w:rPr>
        <w:t>0</w:t>
      </w:r>
      <w:r w:rsidRPr="0038660D">
        <w:rPr>
          <w:i/>
          <w:color w:val="000000" w:themeColor="text1"/>
          <w:sz w:val="36"/>
          <w:szCs w:val="36"/>
        </w:rPr>
        <w:t xml:space="preserve"> млн руб.;</w:t>
      </w:r>
    </w:p>
    <w:p w:rsidR="00AA5D9F" w:rsidRPr="0038660D" w:rsidRDefault="00AA5D9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</w:t>
      </w:r>
      <w:r w:rsidR="008E6E2F" w:rsidRPr="0038660D">
        <w:rPr>
          <w:i/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 xml:space="preserve"> - компенсация части родительской платы за детей, посещающих детски</w:t>
      </w:r>
      <w:r w:rsidR="00E04F4F" w:rsidRPr="0038660D">
        <w:rPr>
          <w:i/>
          <w:color w:val="000000" w:themeColor="text1"/>
          <w:sz w:val="36"/>
          <w:szCs w:val="36"/>
        </w:rPr>
        <w:t>е</w:t>
      </w:r>
      <w:r w:rsidRPr="0038660D">
        <w:rPr>
          <w:i/>
          <w:color w:val="000000" w:themeColor="text1"/>
          <w:sz w:val="36"/>
          <w:szCs w:val="36"/>
        </w:rPr>
        <w:t xml:space="preserve"> сад</w:t>
      </w:r>
      <w:r w:rsidR="00E04F4F" w:rsidRPr="0038660D">
        <w:rPr>
          <w:i/>
          <w:color w:val="000000" w:themeColor="text1"/>
          <w:sz w:val="36"/>
          <w:szCs w:val="36"/>
        </w:rPr>
        <w:t>ы</w:t>
      </w:r>
      <w:r w:rsidRPr="0038660D">
        <w:rPr>
          <w:i/>
          <w:color w:val="000000" w:themeColor="text1"/>
          <w:sz w:val="36"/>
          <w:szCs w:val="36"/>
        </w:rPr>
        <w:t xml:space="preserve"> </w:t>
      </w:r>
      <w:r w:rsidR="000C77BE" w:rsidRPr="0038660D">
        <w:rPr>
          <w:i/>
          <w:color w:val="000000" w:themeColor="text1"/>
          <w:sz w:val="36"/>
          <w:szCs w:val="36"/>
        </w:rPr>
        <w:t>6</w:t>
      </w:r>
      <w:r w:rsidR="0092651E" w:rsidRPr="0038660D">
        <w:rPr>
          <w:i/>
          <w:color w:val="000000" w:themeColor="text1"/>
          <w:sz w:val="36"/>
          <w:szCs w:val="36"/>
        </w:rPr>
        <w:t>8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5</w:t>
      </w:r>
      <w:r w:rsidRPr="0038660D">
        <w:rPr>
          <w:i/>
          <w:color w:val="000000" w:themeColor="text1"/>
          <w:sz w:val="36"/>
          <w:szCs w:val="36"/>
        </w:rPr>
        <w:t xml:space="preserve"> млн</w:t>
      </w:r>
      <w:r w:rsidR="00424A0E" w:rsidRPr="0038660D">
        <w:rPr>
          <w:i/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>руб</w:t>
      </w:r>
      <w:r w:rsidR="00042122" w:rsidRPr="0038660D">
        <w:rPr>
          <w:i/>
          <w:color w:val="000000" w:themeColor="text1"/>
          <w:sz w:val="36"/>
          <w:szCs w:val="36"/>
        </w:rPr>
        <w:t>.</w:t>
      </w:r>
      <w:r w:rsidRPr="0038660D">
        <w:rPr>
          <w:i/>
          <w:color w:val="000000" w:themeColor="text1"/>
          <w:sz w:val="36"/>
          <w:szCs w:val="36"/>
        </w:rPr>
        <w:t>;</w:t>
      </w:r>
    </w:p>
    <w:p w:rsidR="00AA5D9F" w:rsidRPr="0038660D" w:rsidRDefault="00AA5D9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</w:t>
      </w:r>
      <w:r w:rsidR="008E6E2F" w:rsidRPr="0038660D">
        <w:rPr>
          <w:i/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 xml:space="preserve">   - обеспечение мероприятий по отдыху детей в каникулярное время </w:t>
      </w:r>
      <w:r w:rsidR="00D2515E" w:rsidRPr="0038660D">
        <w:rPr>
          <w:i/>
          <w:color w:val="000000" w:themeColor="text1"/>
          <w:sz w:val="36"/>
          <w:szCs w:val="36"/>
        </w:rPr>
        <w:t>2</w:t>
      </w:r>
      <w:r w:rsidR="0092651E" w:rsidRPr="0038660D">
        <w:rPr>
          <w:i/>
          <w:color w:val="000000" w:themeColor="text1"/>
          <w:sz w:val="36"/>
          <w:szCs w:val="36"/>
        </w:rPr>
        <w:t>5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6</w:t>
      </w:r>
      <w:r w:rsidRPr="0038660D">
        <w:rPr>
          <w:i/>
          <w:color w:val="000000" w:themeColor="text1"/>
          <w:sz w:val="36"/>
          <w:szCs w:val="36"/>
        </w:rPr>
        <w:t xml:space="preserve"> млн</w:t>
      </w:r>
      <w:r w:rsidR="00905475" w:rsidRPr="0038660D">
        <w:rPr>
          <w:i/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>руб</w:t>
      </w:r>
      <w:r w:rsidR="00042122" w:rsidRPr="0038660D">
        <w:rPr>
          <w:i/>
          <w:color w:val="000000" w:themeColor="text1"/>
          <w:sz w:val="36"/>
          <w:szCs w:val="36"/>
        </w:rPr>
        <w:t>.</w:t>
      </w:r>
      <w:r w:rsidRPr="0038660D">
        <w:rPr>
          <w:i/>
          <w:color w:val="000000" w:themeColor="text1"/>
          <w:sz w:val="36"/>
          <w:szCs w:val="36"/>
        </w:rPr>
        <w:t>;</w:t>
      </w:r>
    </w:p>
    <w:p w:rsidR="00EB6905" w:rsidRPr="0038660D" w:rsidRDefault="00EB6905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- ежемесячная денежная компенсация на ЖКУ «Ветеранам города» 1</w:t>
      </w:r>
      <w:r w:rsidR="00905475" w:rsidRPr="0038660D">
        <w:rPr>
          <w:i/>
          <w:color w:val="000000" w:themeColor="text1"/>
          <w:sz w:val="36"/>
          <w:szCs w:val="36"/>
        </w:rPr>
        <w:t>1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2</w:t>
      </w:r>
      <w:r w:rsidRPr="0038660D">
        <w:rPr>
          <w:i/>
          <w:color w:val="000000" w:themeColor="text1"/>
          <w:sz w:val="36"/>
          <w:szCs w:val="36"/>
        </w:rPr>
        <w:t xml:space="preserve"> млн руб.;</w:t>
      </w:r>
    </w:p>
    <w:p w:rsidR="003E735F" w:rsidRPr="0038660D" w:rsidRDefault="003E735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- социальные выплаты молодым семьям на приобретение жилья </w:t>
      </w:r>
      <w:r w:rsidR="00D2515E" w:rsidRPr="0038660D">
        <w:rPr>
          <w:i/>
          <w:color w:val="000000" w:themeColor="text1"/>
          <w:sz w:val="36"/>
          <w:szCs w:val="36"/>
        </w:rPr>
        <w:t>1</w:t>
      </w:r>
      <w:r w:rsidR="00004A0F" w:rsidRPr="0038660D">
        <w:rPr>
          <w:i/>
          <w:color w:val="000000" w:themeColor="text1"/>
          <w:sz w:val="36"/>
          <w:szCs w:val="36"/>
        </w:rPr>
        <w:t>1</w:t>
      </w:r>
      <w:r w:rsidRPr="0038660D">
        <w:rPr>
          <w:i/>
          <w:color w:val="000000" w:themeColor="text1"/>
          <w:sz w:val="36"/>
          <w:szCs w:val="36"/>
        </w:rPr>
        <w:t>,</w:t>
      </w:r>
      <w:r w:rsidR="00D2515E" w:rsidRPr="0038660D">
        <w:rPr>
          <w:i/>
          <w:color w:val="000000" w:themeColor="text1"/>
          <w:sz w:val="36"/>
          <w:szCs w:val="36"/>
        </w:rPr>
        <w:t>3</w:t>
      </w:r>
      <w:r w:rsidRPr="0038660D">
        <w:rPr>
          <w:i/>
          <w:color w:val="000000" w:themeColor="text1"/>
          <w:sz w:val="36"/>
          <w:szCs w:val="36"/>
        </w:rPr>
        <w:t xml:space="preserve"> млн руб. (что позволит выдать сертификаты </w:t>
      </w:r>
      <w:r w:rsidR="000A5626">
        <w:rPr>
          <w:i/>
          <w:color w:val="000000" w:themeColor="text1"/>
          <w:sz w:val="36"/>
          <w:szCs w:val="36"/>
        </w:rPr>
        <w:t xml:space="preserve">                                </w:t>
      </w:r>
      <w:r w:rsidR="00004A0F" w:rsidRPr="0038660D">
        <w:rPr>
          <w:i/>
          <w:color w:val="000000" w:themeColor="text1"/>
          <w:sz w:val="36"/>
          <w:szCs w:val="36"/>
        </w:rPr>
        <w:t>7</w:t>
      </w:r>
      <w:r w:rsidRPr="0038660D">
        <w:rPr>
          <w:i/>
          <w:color w:val="000000" w:themeColor="text1"/>
          <w:sz w:val="36"/>
          <w:szCs w:val="36"/>
        </w:rPr>
        <w:t xml:space="preserve"> семьям);</w:t>
      </w:r>
    </w:p>
    <w:p w:rsidR="00C062C1" w:rsidRPr="0038660D" w:rsidRDefault="00C062C1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- единовременные выплаты ветеранам на День Победы – </w:t>
      </w:r>
      <w:r w:rsidR="000A5626">
        <w:rPr>
          <w:i/>
          <w:color w:val="000000" w:themeColor="text1"/>
          <w:sz w:val="36"/>
          <w:szCs w:val="36"/>
        </w:rPr>
        <w:t xml:space="preserve">                </w:t>
      </w:r>
      <w:r w:rsidR="0092651E" w:rsidRPr="0038660D">
        <w:rPr>
          <w:i/>
          <w:color w:val="000000" w:themeColor="text1"/>
          <w:sz w:val="36"/>
          <w:szCs w:val="36"/>
        </w:rPr>
        <w:t>1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8</w:t>
      </w:r>
      <w:r w:rsidRPr="0038660D">
        <w:rPr>
          <w:i/>
          <w:color w:val="000000" w:themeColor="text1"/>
          <w:sz w:val="36"/>
          <w:szCs w:val="36"/>
        </w:rPr>
        <w:t xml:space="preserve"> млн руб.</w:t>
      </w:r>
      <w:r w:rsidR="00B11C15" w:rsidRPr="0038660D">
        <w:rPr>
          <w:i/>
          <w:color w:val="000000" w:themeColor="text1"/>
          <w:sz w:val="36"/>
          <w:szCs w:val="36"/>
        </w:rPr>
        <w:t>;</w:t>
      </w:r>
    </w:p>
    <w:p w:rsidR="00193728" w:rsidRPr="0038660D" w:rsidRDefault="00193728" w:rsidP="00411B9E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>- проведение социально значимых мероприятий</w:t>
      </w:r>
      <w:r w:rsidR="00EB6905" w:rsidRPr="0038660D">
        <w:rPr>
          <w:i/>
          <w:color w:val="000000" w:themeColor="text1"/>
          <w:sz w:val="36"/>
          <w:szCs w:val="36"/>
        </w:rPr>
        <w:t xml:space="preserve"> для инвалидов, граждан старшего поколения, а также</w:t>
      </w:r>
      <w:r w:rsidRPr="0038660D">
        <w:rPr>
          <w:i/>
          <w:color w:val="000000" w:themeColor="text1"/>
          <w:sz w:val="36"/>
          <w:szCs w:val="36"/>
        </w:rPr>
        <w:t>, направленны</w:t>
      </w:r>
      <w:r w:rsidR="00EB6905" w:rsidRPr="0038660D">
        <w:rPr>
          <w:i/>
          <w:color w:val="000000" w:themeColor="text1"/>
          <w:sz w:val="36"/>
          <w:szCs w:val="36"/>
        </w:rPr>
        <w:t>е</w:t>
      </w:r>
      <w:r w:rsidRPr="0038660D">
        <w:rPr>
          <w:i/>
          <w:color w:val="000000" w:themeColor="text1"/>
          <w:sz w:val="36"/>
          <w:szCs w:val="36"/>
        </w:rPr>
        <w:t xml:space="preserve"> </w:t>
      </w:r>
      <w:r w:rsidR="000A5626">
        <w:rPr>
          <w:i/>
          <w:color w:val="000000" w:themeColor="text1"/>
          <w:sz w:val="36"/>
          <w:szCs w:val="36"/>
        </w:rPr>
        <w:t xml:space="preserve">                                </w:t>
      </w:r>
      <w:r w:rsidRPr="0038660D">
        <w:rPr>
          <w:i/>
          <w:color w:val="000000" w:themeColor="text1"/>
          <w:sz w:val="36"/>
          <w:szCs w:val="36"/>
        </w:rPr>
        <w:t xml:space="preserve">на повышение престижа семьи </w:t>
      </w:r>
      <w:r w:rsidR="00905475" w:rsidRPr="0038660D">
        <w:rPr>
          <w:i/>
          <w:color w:val="000000" w:themeColor="text1"/>
          <w:sz w:val="36"/>
          <w:szCs w:val="36"/>
        </w:rPr>
        <w:t>5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6</w:t>
      </w:r>
      <w:r w:rsidRPr="0038660D">
        <w:rPr>
          <w:i/>
          <w:color w:val="000000" w:themeColor="text1"/>
          <w:sz w:val="36"/>
          <w:szCs w:val="36"/>
        </w:rPr>
        <w:t xml:space="preserve"> млн руб.;</w:t>
      </w:r>
    </w:p>
    <w:p w:rsidR="003E735F" w:rsidRPr="0038660D" w:rsidRDefault="003E735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- единовременные выплаты медицинским работникам </w:t>
      </w:r>
      <w:r w:rsidR="00A676B4" w:rsidRPr="0038660D">
        <w:rPr>
          <w:i/>
          <w:color w:val="000000" w:themeColor="text1"/>
          <w:sz w:val="36"/>
          <w:szCs w:val="36"/>
        </w:rPr>
        <w:t>3</w:t>
      </w:r>
      <w:r w:rsidRPr="0038660D">
        <w:rPr>
          <w:i/>
          <w:color w:val="000000" w:themeColor="text1"/>
          <w:sz w:val="36"/>
          <w:szCs w:val="36"/>
        </w:rPr>
        <w:t>,</w:t>
      </w:r>
      <w:r w:rsidR="00905475" w:rsidRPr="0038660D">
        <w:rPr>
          <w:i/>
          <w:color w:val="000000" w:themeColor="text1"/>
          <w:sz w:val="36"/>
          <w:szCs w:val="36"/>
        </w:rPr>
        <w:t>5</w:t>
      </w:r>
      <w:r w:rsidRPr="0038660D">
        <w:rPr>
          <w:i/>
          <w:color w:val="000000" w:themeColor="text1"/>
          <w:sz w:val="36"/>
          <w:szCs w:val="36"/>
        </w:rPr>
        <w:t xml:space="preserve"> </w:t>
      </w:r>
      <w:r w:rsidR="003F23F0" w:rsidRPr="0038660D">
        <w:rPr>
          <w:i/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>млн руб.;</w:t>
      </w:r>
    </w:p>
    <w:p w:rsidR="00014B65" w:rsidRPr="0038660D" w:rsidRDefault="003E735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 </w:t>
      </w:r>
      <w:r w:rsidR="00014B65" w:rsidRPr="0038660D">
        <w:rPr>
          <w:i/>
          <w:color w:val="000000" w:themeColor="text1"/>
          <w:sz w:val="36"/>
          <w:szCs w:val="36"/>
        </w:rPr>
        <w:t>- поддержка общественных организаций</w:t>
      </w:r>
      <w:r w:rsidR="00905475" w:rsidRPr="0038660D">
        <w:rPr>
          <w:i/>
          <w:color w:val="000000" w:themeColor="text1"/>
          <w:sz w:val="36"/>
          <w:szCs w:val="36"/>
        </w:rPr>
        <w:t xml:space="preserve"> инвалидов, </w:t>
      </w:r>
      <w:r w:rsidR="00014B65" w:rsidRPr="0038660D">
        <w:rPr>
          <w:i/>
          <w:color w:val="000000" w:themeColor="text1"/>
          <w:sz w:val="36"/>
          <w:szCs w:val="36"/>
        </w:rPr>
        <w:t xml:space="preserve"> пенсионеров, инвалидов-ветеранов войн, труда </w:t>
      </w:r>
      <w:r w:rsidR="00905475" w:rsidRPr="0038660D">
        <w:rPr>
          <w:i/>
          <w:color w:val="000000" w:themeColor="text1"/>
          <w:sz w:val="36"/>
          <w:szCs w:val="36"/>
        </w:rPr>
        <w:t>3</w:t>
      </w:r>
      <w:r w:rsidR="00014B65"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2</w:t>
      </w:r>
      <w:r w:rsidR="00014B65" w:rsidRPr="0038660D">
        <w:rPr>
          <w:i/>
          <w:color w:val="000000" w:themeColor="text1"/>
          <w:sz w:val="36"/>
          <w:szCs w:val="36"/>
        </w:rPr>
        <w:t xml:space="preserve"> млн</w:t>
      </w:r>
      <w:r w:rsidR="00042122" w:rsidRPr="0038660D">
        <w:rPr>
          <w:i/>
          <w:color w:val="000000" w:themeColor="text1"/>
          <w:sz w:val="36"/>
          <w:szCs w:val="36"/>
        </w:rPr>
        <w:t xml:space="preserve"> </w:t>
      </w:r>
      <w:r w:rsidR="00014B65" w:rsidRPr="0038660D">
        <w:rPr>
          <w:i/>
          <w:color w:val="000000" w:themeColor="text1"/>
          <w:sz w:val="36"/>
          <w:szCs w:val="36"/>
        </w:rPr>
        <w:t>руб.</w:t>
      </w:r>
      <w:r w:rsidR="003F0A6C" w:rsidRPr="0038660D">
        <w:rPr>
          <w:i/>
          <w:color w:val="000000" w:themeColor="text1"/>
          <w:sz w:val="36"/>
          <w:szCs w:val="36"/>
        </w:rPr>
        <w:t>;</w:t>
      </w:r>
    </w:p>
    <w:p w:rsidR="003F0A6C" w:rsidRPr="0038660D" w:rsidRDefault="003F0A6C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 - обеспечение горячим питанием школьников (5-11 классы) </w:t>
      </w:r>
      <w:r w:rsidR="000E27E2">
        <w:rPr>
          <w:i/>
          <w:color w:val="000000" w:themeColor="text1"/>
          <w:sz w:val="36"/>
          <w:szCs w:val="36"/>
        </w:rPr>
        <w:t xml:space="preserve">                  </w:t>
      </w:r>
      <w:r w:rsidRPr="0038660D">
        <w:rPr>
          <w:i/>
          <w:color w:val="000000" w:themeColor="text1"/>
          <w:sz w:val="36"/>
          <w:szCs w:val="36"/>
        </w:rPr>
        <w:t xml:space="preserve">из малообеспеченных семей – </w:t>
      </w:r>
      <w:r w:rsidR="0092651E" w:rsidRPr="0038660D">
        <w:rPr>
          <w:i/>
          <w:color w:val="000000" w:themeColor="text1"/>
          <w:sz w:val="36"/>
          <w:szCs w:val="36"/>
        </w:rPr>
        <w:t>19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2</w:t>
      </w:r>
      <w:r w:rsidRPr="0038660D">
        <w:rPr>
          <w:i/>
          <w:color w:val="000000" w:themeColor="text1"/>
          <w:sz w:val="36"/>
          <w:szCs w:val="36"/>
        </w:rPr>
        <w:t xml:space="preserve"> млн руб.;</w:t>
      </w:r>
    </w:p>
    <w:p w:rsidR="003F0A6C" w:rsidRPr="0038660D" w:rsidRDefault="003F0A6C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t xml:space="preserve">      - обеспечение бесплатной кисломолочной продукцией детей-инвалидов – </w:t>
      </w:r>
      <w:r w:rsidR="0092651E" w:rsidRPr="0038660D">
        <w:rPr>
          <w:i/>
          <w:color w:val="000000" w:themeColor="text1"/>
          <w:sz w:val="36"/>
          <w:szCs w:val="36"/>
        </w:rPr>
        <w:t>2</w:t>
      </w:r>
      <w:r w:rsidRPr="0038660D">
        <w:rPr>
          <w:i/>
          <w:color w:val="000000" w:themeColor="text1"/>
          <w:sz w:val="36"/>
          <w:szCs w:val="36"/>
        </w:rPr>
        <w:t>,</w:t>
      </w:r>
      <w:r w:rsidR="0092651E" w:rsidRPr="0038660D">
        <w:rPr>
          <w:i/>
          <w:color w:val="000000" w:themeColor="text1"/>
          <w:sz w:val="36"/>
          <w:szCs w:val="36"/>
        </w:rPr>
        <w:t>5</w:t>
      </w:r>
      <w:r w:rsidRPr="0038660D">
        <w:rPr>
          <w:i/>
          <w:color w:val="000000" w:themeColor="text1"/>
          <w:sz w:val="36"/>
          <w:szCs w:val="36"/>
        </w:rPr>
        <w:t xml:space="preserve"> млн руб.</w:t>
      </w:r>
    </w:p>
    <w:p w:rsidR="00DD699D" w:rsidRPr="0038660D" w:rsidRDefault="000A19A5" w:rsidP="00411B9E">
      <w:pPr>
        <w:pStyle w:val="ad"/>
        <w:spacing w:before="0" w:beforeAutospacing="0" w:after="0" w:afterAutospacing="0" w:line="240" w:lineRule="auto"/>
        <w:rPr>
          <w:color w:val="000000" w:themeColor="text1"/>
          <w:sz w:val="36"/>
          <w:szCs w:val="36"/>
          <w:highlight w:val="yellow"/>
        </w:rPr>
      </w:pPr>
      <w:r w:rsidRPr="0038660D">
        <w:rPr>
          <w:color w:val="000000" w:themeColor="text1"/>
          <w:sz w:val="36"/>
          <w:szCs w:val="36"/>
          <w:highlight w:val="yellow"/>
        </w:rPr>
        <w:t xml:space="preserve">                           </w:t>
      </w:r>
      <w:r w:rsidR="000E13D1" w:rsidRPr="0038660D">
        <w:rPr>
          <w:color w:val="000000" w:themeColor="text1"/>
          <w:sz w:val="36"/>
          <w:szCs w:val="36"/>
          <w:highlight w:val="yellow"/>
        </w:rPr>
        <w:t xml:space="preserve">               </w:t>
      </w:r>
      <w:r w:rsidRPr="0038660D">
        <w:rPr>
          <w:color w:val="000000" w:themeColor="text1"/>
          <w:sz w:val="36"/>
          <w:szCs w:val="36"/>
          <w:highlight w:val="yellow"/>
        </w:rPr>
        <w:t xml:space="preserve"> </w:t>
      </w:r>
      <w:r w:rsidR="00E04F4F" w:rsidRPr="0038660D">
        <w:rPr>
          <w:color w:val="000000" w:themeColor="text1"/>
          <w:sz w:val="36"/>
          <w:szCs w:val="36"/>
          <w:highlight w:val="yellow"/>
        </w:rPr>
        <w:t xml:space="preserve">    </w:t>
      </w:r>
    </w:p>
    <w:p w:rsidR="000340F1" w:rsidRPr="0038660D" w:rsidRDefault="000A19A5" w:rsidP="00411B9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  <w:highlight w:val="yellow"/>
        </w:rPr>
      </w:pPr>
      <w:r w:rsidRPr="0038660D">
        <w:rPr>
          <w:color w:val="000000" w:themeColor="text1"/>
          <w:sz w:val="36"/>
          <w:szCs w:val="36"/>
        </w:rPr>
        <w:t xml:space="preserve">       </w:t>
      </w:r>
      <w:r w:rsidR="00A02D7D" w:rsidRPr="0038660D">
        <w:rPr>
          <w:color w:val="000000" w:themeColor="text1"/>
          <w:sz w:val="36"/>
          <w:szCs w:val="36"/>
        </w:rPr>
        <w:t xml:space="preserve">  </w:t>
      </w:r>
      <w:r w:rsidR="001A42AB" w:rsidRPr="0038660D">
        <w:rPr>
          <w:color w:val="000000" w:themeColor="text1"/>
          <w:sz w:val="36"/>
          <w:szCs w:val="36"/>
        </w:rPr>
        <w:t>Расходы бюджета города в сфере культуры на 202</w:t>
      </w:r>
      <w:r w:rsidR="00327355" w:rsidRPr="0038660D">
        <w:rPr>
          <w:color w:val="000000" w:themeColor="text1"/>
          <w:sz w:val="36"/>
          <w:szCs w:val="36"/>
        </w:rPr>
        <w:t>3</w:t>
      </w:r>
      <w:r w:rsidR="001A42AB" w:rsidRPr="0038660D">
        <w:rPr>
          <w:color w:val="000000" w:themeColor="text1"/>
          <w:sz w:val="36"/>
          <w:szCs w:val="36"/>
        </w:rPr>
        <w:t xml:space="preserve"> год предусмотрены в сумме </w:t>
      </w:r>
      <w:r w:rsidR="00C12018" w:rsidRPr="0038660D">
        <w:rPr>
          <w:color w:val="000000" w:themeColor="text1"/>
          <w:sz w:val="36"/>
          <w:szCs w:val="36"/>
        </w:rPr>
        <w:t>4</w:t>
      </w:r>
      <w:r w:rsidR="00327355" w:rsidRPr="0038660D">
        <w:rPr>
          <w:color w:val="000000" w:themeColor="text1"/>
          <w:sz w:val="36"/>
          <w:szCs w:val="36"/>
        </w:rPr>
        <w:t>25</w:t>
      </w:r>
      <w:r w:rsidR="00C12018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1</w:t>
      </w:r>
      <w:r w:rsidR="001A42AB" w:rsidRPr="0038660D">
        <w:rPr>
          <w:color w:val="000000" w:themeColor="text1"/>
          <w:sz w:val="36"/>
          <w:szCs w:val="36"/>
        </w:rPr>
        <w:t xml:space="preserve"> млн руб., на 202</w:t>
      </w:r>
      <w:r w:rsidR="00327355" w:rsidRPr="0038660D">
        <w:rPr>
          <w:color w:val="000000" w:themeColor="text1"/>
          <w:sz w:val="36"/>
          <w:szCs w:val="36"/>
        </w:rPr>
        <w:t>4</w:t>
      </w:r>
      <w:r w:rsidR="001A42AB" w:rsidRPr="0038660D">
        <w:rPr>
          <w:color w:val="000000" w:themeColor="text1"/>
          <w:sz w:val="36"/>
          <w:szCs w:val="36"/>
        </w:rPr>
        <w:t xml:space="preserve"> год </w:t>
      </w:r>
      <w:r w:rsidR="007C3A49" w:rsidRPr="0038660D">
        <w:rPr>
          <w:color w:val="000000" w:themeColor="text1"/>
          <w:sz w:val="36"/>
          <w:szCs w:val="36"/>
        </w:rPr>
        <w:t>– в сумме</w:t>
      </w:r>
      <w:r w:rsidR="001A42AB" w:rsidRPr="0038660D">
        <w:rPr>
          <w:color w:val="000000" w:themeColor="text1"/>
          <w:sz w:val="36"/>
          <w:szCs w:val="36"/>
        </w:rPr>
        <w:t xml:space="preserve"> </w:t>
      </w:r>
      <w:r w:rsidR="00C12018" w:rsidRPr="0038660D">
        <w:rPr>
          <w:color w:val="000000" w:themeColor="text1"/>
          <w:sz w:val="36"/>
          <w:szCs w:val="36"/>
        </w:rPr>
        <w:t>3</w:t>
      </w:r>
      <w:r w:rsidR="00327355" w:rsidRPr="0038660D">
        <w:rPr>
          <w:color w:val="000000" w:themeColor="text1"/>
          <w:sz w:val="36"/>
          <w:szCs w:val="36"/>
        </w:rPr>
        <w:t>96</w:t>
      </w:r>
      <w:r w:rsidR="00C12018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3</w:t>
      </w:r>
      <w:r w:rsidR="001A42AB" w:rsidRPr="0038660D">
        <w:rPr>
          <w:color w:val="000000" w:themeColor="text1"/>
          <w:sz w:val="36"/>
          <w:szCs w:val="36"/>
        </w:rPr>
        <w:t xml:space="preserve"> млн руб., на 202</w:t>
      </w:r>
      <w:r w:rsidR="00327355" w:rsidRPr="0038660D">
        <w:rPr>
          <w:color w:val="000000" w:themeColor="text1"/>
          <w:sz w:val="36"/>
          <w:szCs w:val="36"/>
        </w:rPr>
        <w:t>5</w:t>
      </w:r>
      <w:r w:rsidR="001A42AB" w:rsidRPr="0038660D">
        <w:rPr>
          <w:color w:val="000000" w:themeColor="text1"/>
          <w:sz w:val="36"/>
          <w:szCs w:val="36"/>
        </w:rPr>
        <w:t xml:space="preserve"> год –</w:t>
      </w:r>
      <w:r w:rsidR="007C3A49" w:rsidRPr="0038660D">
        <w:rPr>
          <w:color w:val="000000" w:themeColor="text1"/>
          <w:sz w:val="36"/>
          <w:szCs w:val="36"/>
        </w:rPr>
        <w:t xml:space="preserve"> в сумме</w:t>
      </w:r>
      <w:r w:rsidR="001A42AB" w:rsidRPr="0038660D">
        <w:rPr>
          <w:color w:val="000000" w:themeColor="text1"/>
          <w:sz w:val="36"/>
          <w:szCs w:val="36"/>
        </w:rPr>
        <w:t xml:space="preserve"> </w:t>
      </w:r>
      <w:r w:rsidR="00327355" w:rsidRPr="0038660D">
        <w:rPr>
          <w:color w:val="000000" w:themeColor="text1"/>
          <w:sz w:val="36"/>
          <w:szCs w:val="36"/>
        </w:rPr>
        <w:t>405</w:t>
      </w:r>
      <w:r w:rsidR="00C12018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7</w:t>
      </w:r>
      <w:r w:rsidR="001A42AB" w:rsidRPr="0038660D">
        <w:rPr>
          <w:color w:val="000000" w:themeColor="text1"/>
          <w:sz w:val="36"/>
          <w:szCs w:val="36"/>
        </w:rPr>
        <w:t xml:space="preserve"> млн руб.</w:t>
      </w:r>
      <w:r w:rsidR="00C12018" w:rsidRPr="0038660D">
        <w:rPr>
          <w:color w:val="000000" w:themeColor="text1"/>
          <w:sz w:val="36"/>
          <w:szCs w:val="36"/>
        </w:rPr>
        <w:t xml:space="preserve"> </w:t>
      </w:r>
      <w:r w:rsidR="001A42AB" w:rsidRPr="0038660D">
        <w:rPr>
          <w:color w:val="000000" w:themeColor="text1"/>
          <w:sz w:val="36"/>
          <w:szCs w:val="36"/>
        </w:rPr>
        <w:t xml:space="preserve">Запланированные расходы обеспечивают содержание 11 учреждений </w:t>
      </w:r>
      <w:r w:rsidRPr="0038660D">
        <w:rPr>
          <w:color w:val="000000" w:themeColor="text1"/>
          <w:sz w:val="36"/>
          <w:szCs w:val="36"/>
        </w:rPr>
        <w:t>(музеи, библиотеки,</w:t>
      </w:r>
      <w:r w:rsidR="00904353" w:rsidRPr="0038660D">
        <w:rPr>
          <w:color w:val="000000" w:themeColor="text1"/>
          <w:sz w:val="36"/>
          <w:szCs w:val="36"/>
        </w:rPr>
        <w:t xml:space="preserve"> филиалы библиотек,</w:t>
      </w:r>
      <w:r w:rsidRPr="0038660D">
        <w:rPr>
          <w:color w:val="000000" w:themeColor="text1"/>
          <w:sz w:val="36"/>
          <w:szCs w:val="36"/>
        </w:rPr>
        <w:t xml:space="preserve"> клубы, театры и т.д.), </w:t>
      </w:r>
      <w:r w:rsidRPr="0038660D">
        <w:rPr>
          <w:color w:val="000000" w:themeColor="text1"/>
          <w:sz w:val="36"/>
          <w:szCs w:val="36"/>
        </w:rPr>
        <w:lastRenderedPageBreak/>
        <w:t>организацию и проведение культурно-массовых мероприятий,</w:t>
      </w:r>
      <w:r w:rsidR="000A5B04" w:rsidRPr="0038660D">
        <w:rPr>
          <w:color w:val="000000" w:themeColor="text1"/>
          <w:sz w:val="36"/>
          <w:szCs w:val="36"/>
        </w:rPr>
        <w:t xml:space="preserve"> сохранение памятников истории и культуры</w:t>
      </w:r>
      <w:r w:rsidR="001A42AB" w:rsidRPr="0038660D">
        <w:rPr>
          <w:color w:val="000000" w:themeColor="text1"/>
          <w:sz w:val="36"/>
          <w:szCs w:val="36"/>
        </w:rPr>
        <w:t>.</w:t>
      </w:r>
      <w:r w:rsidRPr="0038660D">
        <w:rPr>
          <w:color w:val="000000" w:themeColor="text1"/>
          <w:sz w:val="36"/>
          <w:szCs w:val="36"/>
        </w:rPr>
        <w:t xml:space="preserve"> </w:t>
      </w:r>
    </w:p>
    <w:p w:rsidR="00CB0F5A" w:rsidRPr="0038660D" w:rsidRDefault="00CB0F5A" w:rsidP="00411B9E">
      <w:pPr>
        <w:spacing w:line="240" w:lineRule="auto"/>
        <w:ind w:firstLine="708"/>
        <w:rPr>
          <w:color w:val="000000" w:themeColor="text1"/>
          <w:sz w:val="36"/>
          <w:szCs w:val="36"/>
          <w:highlight w:val="yellow"/>
        </w:rPr>
      </w:pPr>
    </w:p>
    <w:p w:rsidR="005123A6" w:rsidRPr="0038660D" w:rsidRDefault="007B4729" w:rsidP="00411B9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</w:t>
      </w:r>
      <w:r w:rsidR="00A02D7D" w:rsidRPr="0038660D">
        <w:rPr>
          <w:color w:val="000000" w:themeColor="text1"/>
          <w:sz w:val="36"/>
          <w:szCs w:val="36"/>
        </w:rPr>
        <w:t xml:space="preserve"> </w:t>
      </w:r>
      <w:r w:rsidR="0071723A" w:rsidRPr="0038660D">
        <w:rPr>
          <w:color w:val="000000" w:themeColor="text1"/>
          <w:sz w:val="36"/>
          <w:szCs w:val="36"/>
        </w:rPr>
        <w:t xml:space="preserve"> </w:t>
      </w:r>
      <w:r w:rsidR="001A42AB" w:rsidRPr="0038660D">
        <w:rPr>
          <w:color w:val="000000" w:themeColor="text1"/>
          <w:sz w:val="36"/>
          <w:szCs w:val="36"/>
        </w:rPr>
        <w:t xml:space="preserve">Расходы в сфере </w:t>
      </w:r>
      <w:r w:rsidR="00AB7423" w:rsidRPr="0038660D">
        <w:rPr>
          <w:color w:val="000000" w:themeColor="text1"/>
          <w:sz w:val="36"/>
          <w:szCs w:val="36"/>
        </w:rPr>
        <w:t xml:space="preserve">физической культуры и спорта </w:t>
      </w:r>
      <w:r w:rsidR="001A42AB" w:rsidRPr="0038660D">
        <w:rPr>
          <w:color w:val="000000" w:themeColor="text1"/>
          <w:sz w:val="36"/>
          <w:szCs w:val="36"/>
        </w:rPr>
        <w:t>запланированы в 202</w:t>
      </w:r>
      <w:r w:rsidR="00327355" w:rsidRPr="0038660D">
        <w:rPr>
          <w:color w:val="000000" w:themeColor="text1"/>
          <w:sz w:val="36"/>
          <w:szCs w:val="36"/>
        </w:rPr>
        <w:t>3</w:t>
      </w:r>
      <w:r w:rsidR="001A42AB" w:rsidRPr="0038660D">
        <w:rPr>
          <w:color w:val="000000" w:themeColor="text1"/>
          <w:sz w:val="36"/>
          <w:szCs w:val="36"/>
        </w:rPr>
        <w:t xml:space="preserve"> году в сумме </w:t>
      </w:r>
      <w:r w:rsidR="00327355" w:rsidRPr="0038660D">
        <w:rPr>
          <w:color w:val="000000" w:themeColor="text1"/>
          <w:sz w:val="36"/>
          <w:szCs w:val="36"/>
        </w:rPr>
        <w:t>334</w:t>
      </w:r>
      <w:r w:rsidR="001A42AB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4</w:t>
      </w:r>
      <w:r w:rsidR="001A42AB" w:rsidRPr="0038660D">
        <w:rPr>
          <w:color w:val="000000" w:themeColor="text1"/>
          <w:sz w:val="36"/>
          <w:szCs w:val="36"/>
        </w:rPr>
        <w:t xml:space="preserve"> млн руб., в 202</w:t>
      </w:r>
      <w:r w:rsidR="00327355" w:rsidRPr="0038660D">
        <w:rPr>
          <w:color w:val="000000" w:themeColor="text1"/>
          <w:sz w:val="36"/>
          <w:szCs w:val="36"/>
        </w:rPr>
        <w:t>4</w:t>
      </w:r>
      <w:r w:rsidR="001A42AB" w:rsidRPr="0038660D">
        <w:rPr>
          <w:color w:val="000000" w:themeColor="text1"/>
          <w:sz w:val="36"/>
          <w:szCs w:val="36"/>
        </w:rPr>
        <w:t xml:space="preserve"> году </w:t>
      </w:r>
      <w:r w:rsidR="002124B3" w:rsidRPr="0038660D">
        <w:rPr>
          <w:color w:val="000000" w:themeColor="text1"/>
          <w:sz w:val="36"/>
          <w:szCs w:val="36"/>
        </w:rPr>
        <w:t xml:space="preserve">               </w:t>
      </w:r>
      <w:r w:rsidR="001A42AB" w:rsidRPr="0038660D">
        <w:rPr>
          <w:color w:val="000000" w:themeColor="text1"/>
          <w:sz w:val="36"/>
          <w:szCs w:val="36"/>
        </w:rPr>
        <w:t>в сумме 2</w:t>
      </w:r>
      <w:r w:rsidR="00327355" w:rsidRPr="0038660D">
        <w:rPr>
          <w:color w:val="000000" w:themeColor="text1"/>
          <w:sz w:val="36"/>
          <w:szCs w:val="36"/>
        </w:rPr>
        <w:t>58</w:t>
      </w:r>
      <w:r w:rsidR="001A42AB" w:rsidRPr="0038660D">
        <w:rPr>
          <w:color w:val="000000" w:themeColor="text1"/>
          <w:sz w:val="36"/>
          <w:szCs w:val="36"/>
        </w:rPr>
        <w:t>,</w:t>
      </w:r>
      <w:r w:rsidR="00327355" w:rsidRPr="0038660D">
        <w:rPr>
          <w:color w:val="000000" w:themeColor="text1"/>
          <w:sz w:val="36"/>
          <w:szCs w:val="36"/>
        </w:rPr>
        <w:t>8</w:t>
      </w:r>
      <w:r w:rsidR="001A42AB" w:rsidRPr="0038660D">
        <w:rPr>
          <w:color w:val="000000" w:themeColor="text1"/>
          <w:sz w:val="36"/>
          <w:szCs w:val="36"/>
        </w:rPr>
        <w:t xml:space="preserve"> млн руб. и в 202</w:t>
      </w:r>
      <w:r w:rsidR="00327355" w:rsidRPr="0038660D">
        <w:rPr>
          <w:color w:val="000000" w:themeColor="text1"/>
          <w:sz w:val="36"/>
          <w:szCs w:val="36"/>
        </w:rPr>
        <w:t>5</w:t>
      </w:r>
      <w:r w:rsidR="001A42AB" w:rsidRPr="0038660D">
        <w:rPr>
          <w:color w:val="000000" w:themeColor="text1"/>
          <w:sz w:val="36"/>
          <w:szCs w:val="36"/>
        </w:rPr>
        <w:t xml:space="preserve"> году в сумме </w:t>
      </w:r>
      <w:r w:rsidR="007536C1" w:rsidRPr="0038660D">
        <w:rPr>
          <w:color w:val="000000" w:themeColor="text1"/>
          <w:sz w:val="36"/>
          <w:szCs w:val="36"/>
        </w:rPr>
        <w:t>2</w:t>
      </w:r>
      <w:r w:rsidR="00327355" w:rsidRPr="0038660D">
        <w:rPr>
          <w:color w:val="000000" w:themeColor="text1"/>
          <w:sz w:val="36"/>
          <w:szCs w:val="36"/>
        </w:rPr>
        <w:t>76</w:t>
      </w:r>
      <w:r w:rsidR="007536C1" w:rsidRPr="0038660D">
        <w:rPr>
          <w:color w:val="000000" w:themeColor="text1"/>
          <w:sz w:val="36"/>
          <w:szCs w:val="36"/>
        </w:rPr>
        <w:t>,9</w:t>
      </w:r>
      <w:r w:rsidR="001A42AB" w:rsidRPr="0038660D">
        <w:rPr>
          <w:color w:val="000000" w:themeColor="text1"/>
          <w:sz w:val="36"/>
          <w:szCs w:val="36"/>
        </w:rPr>
        <w:t xml:space="preserve"> млн руб. Средства будут направлены на содержание </w:t>
      </w:r>
      <w:r w:rsidR="00AB7423" w:rsidRPr="0038660D">
        <w:rPr>
          <w:color w:val="000000" w:themeColor="text1"/>
          <w:sz w:val="36"/>
          <w:szCs w:val="36"/>
        </w:rPr>
        <w:t>1</w:t>
      </w:r>
      <w:r w:rsidR="00452DC9" w:rsidRPr="0038660D">
        <w:rPr>
          <w:color w:val="000000" w:themeColor="text1"/>
          <w:sz w:val="36"/>
          <w:szCs w:val="36"/>
        </w:rPr>
        <w:t>3</w:t>
      </w:r>
      <w:r w:rsidR="00AB7423" w:rsidRPr="0038660D">
        <w:rPr>
          <w:color w:val="000000" w:themeColor="text1"/>
          <w:sz w:val="36"/>
          <w:szCs w:val="36"/>
        </w:rPr>
        <w:t xml:space="preserve"> спортивных школ </w:t>
      </w:r>
      <w:r w:rsidR="002124B3" w:rsidRPr="0038660D">
        <w:rPr>
          <w:color w:val="000000" w:themeColor="text1"/>
          <w:sz w:val="36"/>
          <w:szCs w:val="36"/>
        </w:rPr>
        <w:t xml:space="preserve">     </w:t>
      </w:r>
      <w:r w:rsidR="00AB7423" w:rsidRPr="0038660D">
        <w:rPr>
          <w:color w:val="000000" w:themeColor="text1"/>
          <w:sz w:val="36"/>
          <w:szCs w:val="36"/>
        </w:rPr>
        <w:t>и спортивн</w:t>
      </w:r>
      <w:r w:rsidR="00324F4B" w:rsidRPr="0038660D">
        <w:rPr>
          <w:color w:val="000000" w:themeColor="text1"/>
          <w:sz w:val="36"/>
          <w:szCs w:val="36"/>
        </w:rPr>
        <w:t>ый</w:t>
      </w:r>
      <w:r w:rsidR="00AB7423" w:rsidRPr="0038660D">
        <w:rPr>
          <w:color w:val="000000" w:themeColor="text1"/>
          <w:sz w:val="36"/>
          <w:szCs w:val="36"/>
        </w:rPr>
        <w:t xml:space="preserve"> комплекс</w:t>
      </w:r>
      <w:r w:rsidR="00324F4B" w:rsidRPr="0038660D">
        <w:rPr>
          <w:color w:val="000000" w:themeColor="text1"/>
          <w:sz w:val="36"/>
          <w:szCs w:val="36"/>
        </w:rPr>
        <w:t xml:space="preserve"> «Оренбург»</w:t>
      </w:r>
      <w:r w:rsidR="001A42AB" w:rsidRPr="0038660D">
        <w:rPr>
          <w:color w:val="000000" w:themeColor="text1"/>
          <w:sz w:val="36"/>
          <w:szCs w:val="36"/>
        </w:rPr>
        <w:t>.</w:t>
      </w:r>
      <w:r w:rsidR="00882045" w:rsidRPr="0038660D">
        <w:rPr>
          <w:color w:val="000000" w:themeColor="text1"/>
          <w:sz w:val="36"/>
          <w:szCs w:val="36"/>
        </w:rPr>
        <w:t xml:space="preserve"> </w:t>
      </w:r>
    </w:p>
    <w:p w:rsidR="004B4DCA" w:rsidRPr="0038660D" w:rsidRDefault="00452DC9" w:rsidP="00452DC9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bCs/>
          <w:iCs/>
          <w:color w:val="000000" w:themeColor="text1"/>
          <w:sz w:val="36"/>
          <w:szCs w:val="32"/>
        </w:rPr>
        <w:t xml:space="preserve">          </w:t>
      </w:r>
      <w:r w:rsidR="00463ABF" w:rsidRPr="0038660D">
        <w:rPr>
          <w:bCs/>
          <w:iCs/>
          <w:color w:val="000000" w:themeColor="text1"/>
          <w:sz w:val="36"/>
          <w:szCs w:val="32"/>
        </w:rPr>
        <w:t>З</w:t>
      </w:r>
      <w:r w:rsidRPr="0038660D">
        <w:rPr>
          <w:bCs/>
          <w:iCs/>
          <w:color w:val="000000" w:themeColor="text1"/>
          <w:sz w:val="36"/>
          <w:szCs w:val="32"/>
        </w:rPr>
        <w:t>апланирован</w:t>
      </w:r>
      <w:r w:rsidR="00463ABF" w:rsidRPr="0038660D">
        <w:rPr>
          <w:bCs/>
          <w:iCs/>
          <w:color w:val="000000" w:themeColor="text1"/>
          <w:sz w:val="36"/>
          <w:szCs w:val="32"/>
        </w:rPr>
        <w:t>ы средства в сумме 6</w:t>
      </w:r>
      <w:r w:rsidR="006B32CA" w:rsidRPr="0038660D">
        <w:rPr>
          <w:bCs/>
          <w:iCs/>
          <w:color w:val="000000" w:themeColor="text1"/>
          <w:sz w:val="36"/>
          <w:szCs w:val="32"/>
        </w:rPr>
        <w:t>1,0</w:t>
      </w:r>
      <w:r w:rsidRPr="0038660D">
        <w:rPr>
          <w:bCs/>
          <w:iCs/>
          <w:color w:val="000000" w:themeColor="text1"/>
          <w:sz w:val="36"/>
          <w:szCs w:val="32"/>
        </w:rPr>
        <w:t xml:space="preserve"> млн руб. на</w:t>
      </w:r>
      <w:r w:rsidR="00463ABF" w:rsidRPr="0038660D">
        <w:rPr>
          <w:bCs/>
          <w:iCs/>
          <w:color w:val="000000" w:themeColor="text1"/>
          <w:sz w:val="36"/>
          <w:szCs w:val="32"/>
        </w:rPr>
        <w:t xml:space="preserve"> создание спортивных площадок (площадка ГТО и футбольное поле в</w:t>
      </w:r>
      <w:r w:rsidRPr="0038660D">
        <w:rPr>
          <w:bCs/>
          <w:iCs/>
          <w:color w:val="000000" w:themeColor="text1"/>
          <w:sz w:val="36"/>
          <w:szCs w:val="32"/>
        </w:rPr>
        <w:t xml:space="preserve"> </w:t>
      </w:r>
      <w:r w:rsidR="006B32CA" w:rsidRPr="0038660D">
        <w:rPr>
          <w:bCs/>
          <w:iCs/>
          <w:color w:val="000000" w:themeColor="text1"/>
          <w:sz w:val="36"/>
          <w:szCs w:val="32"/>
        </w:rPr>
        <w:t>МБУ «</w:t>
      </w:r>
      <w:r w:rsidRPr="0038660D">
        <w:rPr>
          <w:bCs/>
          <w:iCs/>
          <w:color w:val="000000" w:themeColor="text1"/>
          <w:sz w:val="36"/>
          <w:szCs w:val="32"/>
        </w:rPr>
        <w:t>Спортивн</w:t>
      </w:r>
      <w:r w:rsidR="006B32CA" w:rsidRPr="0038660D">
        <w:rPr>
          <w:bCs/>
          <w:iCs/>
          <w:color w:val="000000" w:themeColor="text1"/>
          <w:sz w:val="36"/>
          <w:szCs w:val="32"/>
        </w:rPr>
        <w:t>ая</w:t>
      </w:r>
      <w:r w:rsidRPr="0038660D">
        <w:rPr>
          <w:bCs/>
          <w:iCs/>
          <w:color w:val="000000" w:themeColor="text1"/>
          <w:sz w:val="36"/>
          <w:szCs w:val="32"/>
        </w:rPr>
        <w:t xml:space="preserve"> школ</w:t>
      </w:r>
      <w:r w:rsidR="006B32CA" w:rsidRPr="0038660D">
        <w:rPr>
          <w:bCs/>
          <w:iCs/>
          <w:color w:val="000000" w:themeColor="text1"/>
          <w:sz w:val="36"/>
          <w:szCs w:val="32"/>
        </w:rPr>
        <w:t>а</w:t>
      </w:r>
      <w:r w:rsidR="00463ABF" w:rsidRPr="0038660D">
        <w:rPr>
          <w:bCs/>
          <w:iCs/>
          <w:color w:val="000000" w:themeColor="text1"/>
          <w:sz w:val="36"/>
          <w:szCs w:val="32"/>
        </w:rPr>
        <w:t xml:space="preserve"> № 1 им.Л.Д.Ковалевского</w:t>
      </w:r>
      <w:r w:rsidR="006B32CA" w:rsidRPr="0038660D">
        <w:rPr>
          <w:bCs/>
          <w:iCs/>
          <w:color w:val="000000" w:themeColor="text1"/>
          <w:sz w:val="36"/>
          <w:szCs w:val="32"/>
        </w:rPr>
        <w:t xml:space="preserve">» и футбольное поле в </w:t>
      </w:r>
      <w:r w:rsidR="006B32CA" w:rsidRPr="0038660D">
        <w:rPr>
          <w:color w:val="000000" w:themeColor="text1"/>
          <w:sz w:val="36"/>
          <w:szCs w:val="36"/>
        </w:rPr>
        <w:t>спортивном комплексе «Оренбург»</w:t>
      </w:r>
      <w:r w:rsidR="0006082A" w:rsidRPr="0038660D">
        <w:rPr>
          <w:bCs/>
          <w:iCs/>
          <w:color w:val="000000" w:themeColor="text1"/>
          <w:sz w:val="36"/>
          <w:szCs w:val="32"/>
        </w:rPr>
        <w:t>)</w:t>
      </w:r>
      <w:r w:rsidRPr="0038660D">
        <w:rPr>
          <w:bCs/>
          <w:iCs/>
          <w:color w:val="000000" w:themeColor="text1"/>
          <w:sz w:val="36"/>
          <w:szCs w:val="32"/>
        </w:rPr>
        <w:t>.</w:t>
      </w:r>
    </w:p>
    <w:p w:rsidR="00A47F0C" w:rsidRPr="0038660D" w:rsidRDefault="00A47F0C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  <w:highlight w:val="yellow"/>
        </w:rPr>
      </w:pPr>
    </w:p>
    <w:p w:rsidR="00903325" w:rsidRPr="0038660D" w:rsidRDefault="008A7282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</w:t>
      </w:r>
      <w:r w:rsidR="007A78EE" w:rsidRPr="0038660D">
        <w:rPr>
          <w:color w:val="000000" w:themeColor="text1"/>
          <w:sz w:val="36"/>
          <w:szCs w:val="36"/>
        </w:rPr>
        <w:t>Р</w:t>
      </w:r>
      <w:r w:rsidR="00EF62C0" w:rsidRPr="0038660D">
        <w:rPr>
          <w:color w:val="000000" w:themeColor="text1"/>
          <w:sz w:val="36"/>
          <w:szCs w:val="36"/>
        </w:rPr>
        <w:t>асход</w:t>
      </w:r>
      <w:r w:rsidR="007C3A49" w:rsidRPr="0038660D">
        <w:rPr>
          <w:color w:val="000000" w:themeColor="text1"/>
          <w:sz w:val="36"/>
          <w:szCs w:val="36"/>
        </w:rPr>
        <w:t>ы</w:t>
      </w:r>
      <w:r w:rsidR="007A78EE" w:rsidRPr="0038660D">
        <w:rPr>
          <w:color w:val="000000" w:themeColor="text1"/>
          <w:sz w:val="36"/>
          <w:szCs w:val="36"/>
        </w:rPr>
        <w:t xml:space="preserve"> бюджета города</w:t>
      </w:r>
      <w:r w:rsidR="00EF62C0" w:rsidRPr="0038660D">
        <w:rPr>
          <w:color w:val="000000" w:themeColor="text1"/>
          <w:sz w:val="36"/>
          <w:szCs w:val="36"/>
        </w:rPr>
        <w:t xml:space="preserve"> на национальную экономику спланирован</w:t>
      </w:r>
      <w:r w:rsidR="007A78EE" w:rsidRPr="0038660D">
        <w:rPr>
          <w:color w:val="000000" w:themeColor="text1"/>
          <w:sz w:val="36"/>
          <w:szCs w:val="36"/>
        </w:rPr>
        <w:t>ы на 202</w:t>
      </w:r>
      <w:r w:rsidR="00E4074B" w:rsidRPr="0038660D">
        <w:rPr>
          <w:color w:val="000000" w:themeColor="text1"/>
          <w:sz w:val="36"/>
          <w:szCs w:val="36"/>
        </w:rPr>
        <w:t>3</w:t>
      </w:r>
      <w:r w:rsidR="007A78EE" w:rsidRPr="0038660D">
        <w:rPr>
          <w:color w:val="000000" w:themeColor="text1"/>
          <w:sz w:val="36"/>
          <w:szCs w:val="36"/>
        </w:rPr>
        <w:t xml:space="preserve"> год </w:t>
      </w:r>
      <w:r w:rsidR="00EF62C0" w:rsidRPr="0038660D">
        <w:rPr>
          <w:color w:val="000000" w:themeColor="text1"/>
          <w:sz w:val="36"/>
          <w:szCs w:val="36"/>
        </w:rPr>
        <w:t xml:space="preserve">в сумме </w:t>
      </w:r>
      <w:r w:rsidR="00E4074B" w:rsidRPr="0038660D">
        <w:rPr>
          <w:color w:val="000000" w:themeColor="text1"/>
          <w:sz w:val="36"/>
          <w:szCs w:val="36"/>
        </w:rPr>
        <w:t>4 929</w:t>
      </w:r>
      <w:r w:rsidR="004B4DCA" w:rsidRPr="0038660D">
        <w:rPr>
          <w:color w:val="000000" w:themeColor="text1"/>
          <w:sz w:val="36"/>
          <w:szCs w:val="36"/>
        </w:rPr>
        <w:t>,</w:t>
      </w:r>
      <w:r w:rsidR="00E4074B" w:rsidRPr="0038660D">
        <w:rPr>
          <w:color w:val="000000" w:themeColor="text1"/>
          <w:sz w:val="36"/>
          <w:szCs w:val="36"/>
        </w:rPr>
        <w:t>5</w:t>
      </w:r>
      <w:r w:rsidR="00EF62C0" w:rsidRPr="0038660D">
        <w:rPr>
          <w:color w:val="000000" w:themeColor="text1"/>
          <w:sz w:val="36"/>
          <w:szCs w:val="36"/>
        </w:rPr>
        <w:t xml:space="preserve"> млн руб</w:t>
      </w:r>
      <w:r w:rsidR="00B65C28" w:rsidRPr="0038660D">
        <w:rPr>
          <w:color w:val="000000" w:themeColor="text1"/>
          <w:sz w:val="36"/>
          <w:szCs w:val="36"/>
        </w:rPr>
        <w:t>.</w:t>
      </w:r>
      <w:r w:rsidR="00EF62C0" w:rsidRPr="0038660D">
        <w:rPr>
          <w:color w:val="000000" w:themeColor="text1"/>
          <w:sz w:val="36"/>
          <w:szCs w:val="36"/>
        </w:rPr>
        <w:t>,</w:t>
      </w:r>
      <w:r w:rsidR="007A78EE" w:rsidRPr="0038660D">
        <w:rPr>
          <w:color w:val="000000" w:themeColor="text1"/>
          <w:sz w:val="36"/>
          <w:szCs w:val="36"/>
        </w:rPr>
        <w:t xml:space="preserve"> на 202</w:t>
      </w:r>
      <w:r w:rsidR="00E4074B" w:rsidRPr="0038660D">
        <w:rPr>
          <w:color w:val="000000" w:themeColor="text1"/>
          <w:sz w:val="36"/>
          <w:szCs w:val="36"/>
        </w:rPr>
        <w:t>4</w:t>
      </w:r>
      <w:r w:rsidR="007A78EE" w:rsidRPr="0038660D">
        <w:rPr>
          <w:color w:val="000000" w:themeColor="text1"/>
          <w:sz w:val="36"/>
          <w:szCs w:val="36"/>
        </w:rPr>
        <w:t xml:space="preserve"> год </w:t>
      </w:r>
      <w:r w:rsidR="002124B3" w:rsidRPr="0038660D">
        <w:rPr>
          <w:color w:val="000000" w:themeColor="text1"/>
          <w:sz w:val="36"/>
          <w:szCs w:val="36"/>
        </w:rPr>
        <w:t xml:space="preserve">  </w:t>
      </w:r>
      <w:r w:rsidR="000A5626">
        <w:rPr>
          <w:color w:val="000000" w:themeColor="text1"/>
          <w:sz w:val="36"/>
          <w:szCs w:val="36"/>
        </w:rPr>
        <w:t xml:space="preserve">              </w:t>
      </w:r>
      <w:r w:rsidR="007A78EE" w:rsidRPr="0038660D">
        <w:rPr>
          <w:color w:val="000000" w:themeColor="text1"/>
          <w:sz w:val="36"/>
          <w:szCs w:val="36"/>
        </w:rPr>
        <w:t xml:space="preserve">в сумме </w:t>
      </w:r>
      <w:r w:rsidR="00E4074B" w:rsidRPr="0038660D">
        <w:rPr>
          <w:color w:val="000000" w:themeColor="text1"/>
          <w:sz w:val="36"/>
          <w:szCs w:val="36"/>
        </w:rPr>
        <w:t>6 506</w:t>
      </w:r>
      <w:r w:rsidR="004B4DCA" w:rsidRPr="0038660D">
        <w:rPr>
          <w:color w:val="000000" w:themeColor="text1"/>
          <w:sz w:val="36"/>
          <w:szCs w:val="36"/>
        </w:rPr>
        <w:t>,5</w:t>
      </w:r>
      <w:r w:rsidR="007A78EE" w:rsidRPr="0038660D">
        <w:rPr>
          <w:color w:val="000000" w:themeColor="text1"/>
          <w:sz w:val="36"/>
          <w:szCs w:val="36"/>
        </w:rPr>
        <w:t xml:space="preserve"> млн руб., на 202</w:t>
      </w:r>
      <w:r w:rsidR="00E4074B" w:rsidRPr="0038660D">
        <w:rPr>
          <w:color w:val="000000" w:themeColor="text1"/>
          <w:sz w:val="36"/>
          <w:szCs w:val="36"/>
        </w:rPr>
        <w:t>5</w:t>
      </w:r>
      <w:r w:rsidR="007A78EE" w:rsidRPr="0038660D">
        <w:rPr>
          <w:color w:val="000000" w:themeColor="text1"/>
          <w:sz w:val="36"/>
          <w:szCs w:val="36"/>
        </w:rPr>
        <w:t xml:space="preserve"> год в сумме </w:t>
      </w:r>
      <w:r w:rsidR="00E4074B" w:rsidRPr="0038660D">
        <w:rPr>
          <w:color w:val="000000" w:themeColor="text1"/>
          <w:sz w:val="36"/>
          <w:szCs w:val="36"/>
        </w:rPr>
        <w:t>4 877</w:t>
      </w:r>
      <w:r w:rsidR="004B4DCA" w:rsidRPr="0038660D">
        <w:rPr>
          <w:color w:val="000000" w:themeColor="text1"/>
          <w:sz w:val="36"/>
          <w:szCs w:val="36"/>
        </w:rPr>
        <w:t>,</w:t>
      </w:r>
      <w:r w:rsidR="00E4074B" w:rsidRPr="0038660D">
        <w:rPr>
          <w:color w:val="000000" w:themeColor="text1"/>
          <w:sz w:val="36"/>
          <w:szCs w:val="36"/>
        </w:rPr>
        <w:t>2</w:t>
      </w:r>
      <w:r w:rsidR="007A78EE" w:rsidRPr="0038660D">
        <w:rPr>
          <w:color w:val="000000" w:themeColor="text1"/>
          <w:sz w:val="36"/>
          <w:szCs w:val="36"/>
        </w:rPr>
        <w:t xml:space="preserve"> млн руб.</w:t>
      </w:r>
    </w:p>
    <w:p w:rsidR="00712303" w:rsidRPr="0038660D" w:rsidRDefault="008A7282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7A78EE" w:rsidRPr="0038660D">
        <w:rPr>
          <w:color w:val="000000" w:themeColor="text1"/>
          <w:sz w:val="36"/>
          <w:szCs w:val="36"/>
        </w:rPr>
        <w:t xml:space="preserve">Расходы на </w:t>
      </w:r>
      <w:r w:rsidR="00C707A8" w:rsidRPr="0038660D">
        <w:rPr>
          <w:color w:val="000000" w:themeColor="text1"/>
          <w:sz w:val="36"/>
          <w:szCs w:val="36"/>
        </w:rPr>
        <w:t>организацию</w:t>
      </w:r>
      <w:r w:rsidR="00EF62C0" w:rsidRPr="0038660D">
        <w:rPr>
          <w:color w:val="000000" w:themeColor="text1"/>
          <w:sz w:val="36"/>
          <w:szCs w:val="36"/>
        </w:rPr>
        <w:t xml:space="preserve"> автобусн</w:t>
      </w:r>
      <w:r w:rsidR="00EC16DB" w:rsidRPr="0038660D">
        <w:rPr>
          <w:color w:val="000000" w:themeColor="text1"/>
          <w:sz w:val="36"/>
          <w:szCs w:val="36"/>
        </w:rPr>
        <w:t>ых</w:t>
      </w:r>
      <w:r w:rsidR="00EF62C0" w:rsidRPr="0038660D">
        <w:rPr>
          <w:color w:val="000000" w:themeColor="text1"/>
          <w:sz w:val="36"/>
          <w:szCs w:val="36"/>
        </w:rPr>
        <w:t xml:space="preserve"> и троллейбусн</w:t>
      </w:r>
      <w:r w:rsidR="00EC16DB" w:rsidRPr="0038660D">
        <w:rPr>
          <w:color w:val="000000" w:themeColor="text1"/>
          <w:sz w:val="36"/>
          <w:szCs w:val="36"/>
        </w:rPr>
        <w:t>ых</w:t>
      </w:r>
      <w:r w:rsidR="00EF62C0" w:rsidRPr="0038660D">
        <w:rPr>
          <w:color w:val="000000" w:themeColor="text1"/>
          <w:sz w:val="36"/>
          <w:szCs w:val="36"/>
        </w:rPr>
        <w:t xml:space="preserve"> п</w:t>
      </w:r>
      <w:r w:rsidR="00EC16DB" w:rsidRPr="0038660D">
        <w:rPr>
          <w:color w:val="000000" w:themeColor="text1"/>
          <w:sz w:val="36"/>
          <w:szCs w:val="36"/>
        </w:rPr>
        <w:t>еревозок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625A42" w:rsidRPr="0038660D">
        <w:rPr>
          <w:color w:val="000000" w:themeColor="text1"/>
          <w:sz w:val="36"/>
          <w:szCs w:val="36"/>
        </w:rPr>
        <w:t xml:space="preserve">по регулируемым тарифам </w:t>
      </w:r>
      <w:r w:rsidR="007A78EE" w:rsidRPr="0038660D">
        <w:rPr>
          <w:color w:val="000000" w:themeColor="text1"/>
          <w:sz w:val="36"/>
          <w:szCs w:val="36"/>
        </w:rPr>
        <w:t>на 202</w:t>
      </w:r>
      <w:r w:rsidR="00E4074B" w:rsidRPr="0038660D">
        <w:rPr>
          <w:color w:val="000000" w:themeColor="text1"/>
          <w:sz w:val="36"/>
          <w:szCs w:val="36"/>
        </w:rPr>
        <w:t>3</w:t>
      </w:r>
      <w:r w:rsidR="007A78EE" w:rsidRPr="0038660D">
        <w:rPr>
          <w:color w:val="000000" w:themeColor="text1"/>
          <w:sz w:val="36"/>
          <w:szCs w:val="36"/>
        </w:rPr>
        <w:t xml:space="preserve"> год предусмотрены в</w:t>
      </w:r>
      <w:r w:rsidR="00EF62C0" w:rsidRPr="0038660D">
        <w:rPr>
          <w:color w:val="000000" w:themeColor="text1"/>
          <w:sz w:val="36"/>
          <w:szCs w:val="36"/>
        </w:rPr>
        <w:t xml:space="preserve"> сумм</w:t>
      </w:r>
      <w:r w:rsidR="007A78EE" w:rsidRPr="0038660D">
        <w:rPr>
          <w:color w:val="000000" w:themeColor="text1"/>
          <w:sz w:val="36"/>
          <w:szCs w:val="36"/>
        </w:rPr>
        <w:t>е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835CFC" w:rsidRPr="0038660D">
        <w:rPr>
          <w:color w:val="000000" w:themeColor="text1"/>
          <w:sz w:val="36"/>
          <w:szCs w:val="36"/>
        </w:rPr>
        <w:t>226</w:t>
      </w:r>
      <w:r w:rsidR="00B619E3" w:rsidRPr="0038660D">
        <w:rPr>
          <w:color w:val="000000" w:themeColor="text1"/>
          <w:sz w:val="36"/>
          <w:szCs w:val="36"/>
        </w:rPr>
        <w:t>,</w:t>
      </w:r>
      <w:r w:rsidR="00835CFC" w:rsidRPr="0038660D">
        <w:rPr>
          <w:color w:val="000000" w:themeColor="text1"/>
          <w:sz w:val="36"/>
          <w:szCs w:val="36"/>
        </w:rPr>
        <w:t>9</w:t>
      </w:r>
      <w:r w:rsidR="00EF62C0" w:rsidRPr="0038660D">
        <w:rPr>
          <w:color w:val="000000" w:themeColor="text1"/>
          <w:sz w:val="36"/>
          <w:szCs w:val="36"/>
        </w:rPr>
        <w:t xml:space="preserve"> млн руб</w:t>
      </w:r>
      <w:r w:rsidR="00B65C28" w:rsidRPr="0038660D">
        <w:rPr>
          <w:color w:val="000000" w:themeColor="text1"/>
          <w:sz w:val="36"/>
          <w:szCs w:val="36"/>
        </w:rPr>
        <w:t>.</w:t>
      </w:r>
      <w:r w:rsidR="00EF62C0" w:rsidRPr="0038660D">
        <w:rPr>
          <w:color w:val="000000" w:themeColor="text1"/>
          <w:sz w:val="36"/>
          <w:szCs w:val="36"/>
        </w:rPr>
        <w:t xml:space="preserve">, также </w:t>
      </w:r>
      <w:r w:rsidR="007A78EE" w:rsidRPr="0038660D">
        <w:rPr>
          <w:color w:val="000000" w:themeColor="text1"/>
          <w:sz w:val="36"/>
          <w:szCs w:val="36"/>
        </w:rPr>
        <w:t>запланированы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835CFC" w:rsidRPr="0038660D">
        <w:rPr>
          <w:color w:val="000000" w:themeColor="text1"/>
          <w:sz w:val="36"/>
          <w:szCs w:val="36"/>
        </w:rPr>
        <w:t>97</w:t>
      </w:r>
      <w:r w:rsidR="00B619E3" w:rsidRPr="0038660D">
        <w:rPr>
          <w:color w:val="000000" w:themeColor="text1"/>
          <w:sz w:val="36"/>
          <w:szCs w:val="36"/>
        </w:rPr>
        <w:t>,7</w:t>
      </w:r>
      <w:r w:rsidR="00EF62C0" w:rsidRPr="0038660D">
        <w:rPr>
          <w:color w:val="000000" w:themeColor="text1"/>
          <w:sz w:val="36"/>
          <w:szCs w:val="36"/>
        </w:rPr>
        <w:t xml:space="preserve"> млн руб</w:t>
      </w:r>
      <w:r w:rsidR="00B65C28" w:rsidRPr="0038660D">
        <w:rPr>
          <w:color w:val="000000" w:themeColor="text1"/>
          <w:sz w:val="36"/>
          <w:szCs w:val="36"/>
        </w:rPr>
        <w:t>.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2124B3" w:rsidRPr="0038660D">
        <w:rPr>
          <w:color w:val="000000" w:themeColor="text1"/>
          <w:sz w:val="36"/>
          <w:szCs w:val="36"/>
        </w:rPr>
        <w:t xml:space="preserve">                  </w:t>
      </w:r>
      <w:r w:rsidR="00EF62C0" w:rsidRPr="0038660D">
        <w:rPr>
          <w:color w:val="000000" w:themeColor="text1"/>
          <w:sz w:val="36"/>
          <w:szCs w:val="36"/>
        </w:rPr>
        <w:t xml:space="preserve">на организацию транспортного обслуживания населения </w:t>
      </w:r>
      <w:r w:rsidR="002124B3" w:rsidRPr="0038660D">
        <w:rPr>
          <w:color w:val="000000" w:themeColor="text1"/>
          <w:sz w:val="36"/>
          <w:szCs w:val="36"/>
        </w:rPr>
        <w:t xml:space="preserve">                      </w:t>
      </w:r>
      <w:r w:rsidR="00EF62C0" w:rsidRPr="0038660D">
        <w:rPr>
          <w:color w:val="000000" w:themeColor="text1"/>
          <w:sz w:val="36"/>
          <w:szCs w:val="36"/>
        </w:rPr>
        <w:t xml:space="preserve">по </w:t>
      </w:r>
      <w:r w:rsidR="00625A42" w:rsidRPr="0038660D">
        <w:rPr>
          <w:color w:val="000000" w:themeColor="text1"/>
          <w:sz w:val="36"/>
          <w:szCs w:val="36"/>
        </w:rPr>
        <w:t xml:space="preserve">межмуниципальным и муниципальным </w:t>
      </w:r>
      <w:r w:rsidR="00EF62C0" w:rsidRPr="0038660D">
        <w:rPr>
          <w:color w:val="000000" w:themeColor="text1"/>
          <w:sz w:val="36"/>
          <w:szCs w:val="36"/>
        </w:rPr>
        <w:t>садоводческим маршрутам</w:t>
      </w:r>
      <w:r w:rsidR="007A78EE" w:rsidRPr="0038660D">
        <w:rPr>
          <w:color w:val="000000" w:themeColor="text1"/>
          <w:sz w:val="36"/>
          <w:szCs w:val="36"/>
        </w:rPr>
        <w:t>.</w:t>
      </w:r>
    </w:p>
    <w:p w:rsidR="004E4C6B" w:rsidRPr="0038660D" w:rsidRDefault="004E4C6B" w:rsidP="004E4C6B">
      <w:pPr>
        <w:spacing w:line="240" w:lineRule="auto"/>
        <w:ind w:firstLine="709"/>
        <w:jc w:val="both"/>
        <w:rPr>
          <w:color w:val="000000" w:themeColor="text1"/>
          <w:sz w:val="36"/>
          <w:szCs w:val="22"/>
        </w:rPr>
      </w:pPr>
      <w:r w:rsidRPr="0038660D">
        <w:rPr>
          <w:color w:val="000000" w:themeColor="text1"/>
          <w:sz w:val="36"/>
          <w:szCs w:val="22"/>
        </w:rPr>
        <w:t xml:space="preserve">Также, предусмотрены расходы </w:t>
      </w:r>
      <w:r w:rsidRPr="0038660D">
        <w:rPr>
          <w:color w:val="000000" w:themeColor="text1"/>
          <w:sz w:val="36"/>
          <w:szCs w:val="28"/>
        </w:rPr>
        <w:t xml:space="preserve">на финансовое обеспечение затрат лизингополучателей, возникающих при оплате лизинговых платежей по договорам финансовой аренды (лизинга) подвижного состава наземного общественного транспорта (автобусов), </w:t>
      </w:r>
      <w:r w:rsidR="002124B3" w:rsidRPr="0038660D">
        <w:rPr>
          <w:color w:val="000000" w:themeColor="text1"/>
          <w:sz w:val="36"/>
          <w:szCs w:val="28"/>
        </w:rPr>
        <w:t xml:space="preserve">                     </w:t>
      </w:r>
      <w:r w:rsidRPr="0038660D">
        <w:rPr>
          <w:color w:val="000000" w:themeColor="text1"/>
          <w:sz w:val="36"/>
          <w:szCs w:val="28"/>
        </w:rPr>
        <w:t xml:space="preserve">на 2023 год в сумме 76,4 млн руб., на 2024 год – 197,4 млн руб., </w:t>
      </w:r>
      <w:r w:rsidR="002124B3" w:rsidRPr="0038660D">
        <w:rPr>
          <w:color w:val="000000" w:themeColor="text1"/>
          <w:sz w:val="36"/>
          <w:szCs w:val="28"/>
        </w:rPr>
        <w:t xml:space="preserve">        </w:t>
      </w:r>
      <w:r w:rsidRPr="0038660D">
        <w:rPr>
          <w:color w:val="000000" w:themeColor="text1"/>
          <w:sz w:val="36"/>
          <w:szCs w:val="28"/>
        </w:rPr>
        <w:t>на 2025 год – 197,4 млн руб.</w:t>
      </w:r>
    </w:p>
    <w:p w:rsidR="003F13FA" w:rsidRPr="0038660D" w:rsidRDefault="008A7282" w:rsidP="00E35096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7A78EE" w:rsidRPr="0038660D">
        <w:rPr>
          <w:color w:val="000000" w:themeColor="text1"/>
          <w:sz w:val="36"/>
          <w:szCs w:val="36"/>
        </w:rPr>
        <w:t>Н</w:t>
      </w:r>
      <w:r w:rsidR="00EF62C0" w:rsidRPr="0038660D">
        <w:rPr>
          <w:color w:val="000000" w:themeColor="text1"/>
          <w:sz w:val="36"/>
          <w:szCs w:val="36"/>
        </w:rPr>
        <w:t xml:space="preserve">а </w:t>
      </w:r>
      <w:r w:rsidR="00EC16DB" w:rsidRPr="0038660D">
        <w:rPr>
          <w:color w:val="000000" w:themeColor="text1"/>
          <w:sz w:val="36"/>
          <w:szCs w:val="36"/>
        </w:rPr>
        <w:t>реконструкцию</w:t>
      </w:r>
      <w:r w:rsidR="00E04F4F" w:rsidRPr="0038660D">
        <w:rPr>
          <w:color w:val="000000" w:themeColor="text1"/>
          <w:sz w:val="36"/>
          <w:szCs w:val="36"/>
        </w:rPr>
        <w:t xml:space="preserve">, </w:t>
      </w:r>
      <w:r w:rsidR="00D73982" w:rsidRPr="0038660D">
        <w:rPr>
          <w:color w:val="000000" w:themeColor="text1"/>
          <w:sz w:val="36"/>
          <w:szCs w:val="36"/>
        </w:rPr>
        <w:t xml:space="preserve">строительство, </w:t>
      </w:r>
      <w:r w:rsidR="00EF62C0" w:rsidRPr="0038660D">
        <w:rPr>
          <w:color w:val="000000" w:themeColor="text1"/>
          <w:sz w:val="36"/>
          <w:szCs w:val="36"/>
        </w:rPr>
        <w:t>содержание</w:t>
      </w:r>
      <w:r w:rsidR="00AF79B7" w:rsidRPr="0038660D">
        <w:rPr>
          <w:color w:val="000000" w:themeColor="text1"/>
          <w:sz w:val="36"/>
          <w:szCs w:val="36"/>
        </w:rPr>
        <w:t xml:space="preserve"> </w:t>
      </w:r>
      <w:r w:rsidR="00EF62C0" w:rsidRPr="0038660D">
        <w:rPr>
          <w:color w:val="000000" w:themeColor="text1"/>
          <w:sz w:val="36"/>
          <w:szCs w:val="36"/>
        </w:rPr>
        <w:t>и ремонт автомобильных дорог</w:t>
      </w:r>
      <w:r w:rsidR="0093196C" w:rsidRPr="0038660D">
        <w:rPr>
          <w:color w:val="000000" w:themeColor="text1"/>
          <w:sz w:val="36"/>
          <w:szCs w:val="36"/>
        </w:rPr>
        <w:t>, а также на благоустройство дворовых территорий, проездов к многоквартирным домам</w:t>
      </w:r>
      <w:r w:rsidR="00EF62C0" w:rsidRPr="0038660D">
        <w:rPr>
          <w:color w:val="000000" w:themeColor="text1"/>
          <w:sz w:val="36"/>
          <w:szCs w:val="36"/>
        </w:rPr>
        <w:t xml:space="preserve"> </w:t>
      </w:r>
      <w:r w:rsidR="004E4C6B" w:rsidRPr="0038660D">
        <w:rPr>
          <w:color w:val="000000" w:themeColor="text1"/>
          <w:sz w:val="36"/>
          <w:szCs w:val="36"/>
        </w:rPr>
        <w:t xml:space="preserve">на 2023 год </w:t>
      </w:r>
      <w:r w:rsidR="00EF62C0" w:rsidRPr="0038660D">
        <w:rPr>
          <w:color w:val="000000" w:themeColor="text1"/>
          <w:sz w:val="36"/>
          <w:szCs w:val="36"/>
        </w:rPr>
        <w:t xml:space="preserve">запланировано </w:t>
      </w:r>
      <w:r w:rsidR="00E4074B" w:rsidRPr="0038660D">
        <w:rPr>
          <w:color w:val="000000" w:themeColor="text1"/>
          <w:sz w:val="36"/>
          <w:szCs w:val="36"/>
        </w:rPr>
        <w:t>4</w:t>
      </w:r>
      <w:r w:rsidR="00B619E3" w:rsidRPr="0038660D">
        <w:rPr>
          <w:color w:val="000000" w:themeColor="text1"/>
          <w:sz w:val="36"/>
          <w:szCs w:val="36"/>
        </w:rPr>
        <w:t> </w:t>
      </w:r>
      <w:r w:rsidR="00E4074B" w:rsidRPr="0038660D">
        <w:rPr>
          <w:color w:val="000000" w:themeColor="text1"/>
          <w:sz w:val="36"/>
          <w:szCs w:val="36"/>
        </w:rPr>
        <w:t>117</w:t>
      </w:r>
      <w:r w:rsidR="00B619E3" w:rsidRPr="0038660D">
        <w:rPr>
          <w:color w:val="000000" w:themeColor="text1"/>
          <w:sz w:val="36"/>
          <w:szCs w:val="36"/>
        </w:rPr>
        <w:t>,</w:t>
      </w:r>
      <w:r w:rsidR="00E4074B" w:rsidRPr="0038660D">
        <w:rPr>
          <w:color w:val="000000" w:themeColor="text1"/>
          <w:sz w:val="36"/>
          <w:szCs w:val="36"/>
        </w:rPr>
        <w:t>9</w:t>
      </w:r>
      <w:r w:rsidR="00EF62C0" w:rsidRPr="0038660D">
        <w:rPr>
          <w:color w:val="000000" w:themeColor="text1"/>
          <w:sz w:val="36"/>
          <w:szCs w:val="36"/>
        </w:rPr>
        <w:t xml:space="preserve"> млн руб</w:t>
      </w:r>
      <w:r w:rsidR="001B2183" w:rsidRPr="0038660D">
        <w:rPr>
          <w:color w:val="000000" w:themeColor="text1"/>
          <w:sz w:val="36"/>
          <w:szCs w:val="36"/>
        </w:rPr>
        <w:t>.</w:t>
      </w:r>
      <w:r w:rsidR="00EF62C0" w:rsidRPr="0038660D">
        <w:rPr>
          <w:color w:val="000000" w:themeColor="text1"/>
          <w:sz w:val="36"/>
          <w:szCs w:val="36"/>
        </w:rPr>
        <w:t xml:space="preserve"> (областные средства -  </w:t>
      </w:r>
      <w:r w:rsidR="00E4074B" w:rsidRPr="0038660D">
        <w:rPr>
          <w:color w:val="000000" w:themeColor="text1"/>
          <w:sz w:val="36"/>
          <w:szCs w:val="36"/>
        </w:rPr>
        <w:t>3 259</w:t>
      </w:r>
      <w:r w:rsidR="003071A3" w:rsidRPr="0038660D">
        <w:rPr>
          <w:color w:val="000000" w:themeColor="text1"/>
          <w:sz w:val="36"/>
          <w:szCs w:val="36"/>
        </w:rPr>
        <w:t>,</w:t>
      </w:r>
      <w:r w:rsidR="00E4074B" w:rsidRPr="0038660D">
        <w:rPr>
          <w:color w:val="000000" w:themeColor="text1"/>
          <w:sz w:val="36"/>
          <w:szCs w:val="36"/>
        </w:rPr>
        <w:t>1</w:t>
      </w:r>
      <w:r w:rsidR="00EF62C0" w:rsidRPr="0038660D">
        <w:rPr>
          <w:color w:val="000000" w:themeColor="text1"/>
          <w:sz w:val="36"/>
          <w:szCs w:val="36"/>
        </w:rPr>
        <w:t xml:space="preserve"> млн руб</w:t>
      </w:r>
      <w:r w:rsidR="001B2183" w:rsidRPr="0038660D">
        <w:rPr>
          <w:color w:val="000000" w:themeColor="text1"/>
          <w:sz w:val="36"/>
          <w:szCs w:val="36"/>
        </w:rPr>
        <w:t>.</w:t>
      </w:r>
      <w:r w:rsidR="00EF62C0" w:rsidRPr="0038660D">
        <w:rPr>
          <w:color w:val="000000" w:themeColor="text1"/>
          <w:sz w:val="36"/>
          <w:szCs w:val="36"/>
        </w:rPr>
        <w:t xml:space="preserve"> и </w:t>
      </w:r>
      <w:r w:rsidR="00E4074B" w:rsidRPr="0038660D">
        <w:rPr>
          <w:color w:val="000000" w:themeColor="text1"/>
          <w:sz w:val="36"/>
          <w:szCs w:val="36"/>
        </w:rPr>
        <w:t>858</w:t>
      </w:r>
      <w:r w:rsidR="003071A3" w:rsidRPr="0038660D">
        <w:rPr>
          <w:color w:val="000000" w:themeColor="text1"/>
          <w:sz w:val="36"/>
          <w:szCs w:val="36"/>
        </w:rPr>
        <w:t>,</w:t>
      </w:r>
      <w:r w:rsidR="00E4074B" w:rsidRPr="0038660D">
        <w:rPr>
          <w:color w:val="000000" w:themeColor="text1"/>
          <w:sz w:val="36"/>
          <w:szCs w:val="36"/>
        </w:rPr>
        <w:t>8</w:t>
      </w:r>
      <w:r w:rsidR="00EF62C0" w:rsidRPr="0038660D">
        <w:rPr>
          <w:color w:val="000000" w:themeColor="text1"/>
          <w:sz w:val="36"/>
          <w:szCs w:val="36"/>
        </w:rPr>
        <w:t xml:space="preserve"> млн руб</w:t>
      </w:r>
      <w:r w:rsidR="001B2183" w:rsidRPr="0038660D">
        <w:rPr>
          <w:color w:val="000000" w:themeColor="text1"/>
          <w:sz w:val="36"/>
          <w:szCs w:val="36"/>
        </w:rPr>
        <w:t>.</w:t>
      </w:r>
      <w:r w:rsidR="00EF62C0" w:rsidRPr="0038660D">
        <w:rPr>
          <w:color w:val="000000" w:themeColor="text1"/>
          <w:sz w:val="36"/>
          <w:szCs w:val="36"/>
        </w:rPr>
        <w:t xml:space="preserve"> - городские)</w:t>
      </w:r>
      <w:r w:rsidR="006564DD" w:rsidRPr="0038660D">
        <w:rPr>
          <w:color w:val="000000" w:themeColor="text1"/>
          <w:sz w:val="36"/>
          <w:szCs w:val="36"/>
        </w:rPr>
        <w:t>.</w:t>
      </w:r>
    </w:p>
    <w:p w:rsidR="004E4C6B" w:rsidRPr="0038660D" w:rsidRDefault="005A0BEB" w:rsidP="004E4C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93196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В том числе п</w:t>
      </w:r>
      <w:r w:rsidR="004E4C6B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редусмотрены расходы на строительство автомобильных дорог в целях реализации инфраструктурных проектов (комплексная застройка жилого района «Молодой </w:t>
      </w:r>
      <w:r w:rsidR="004E4C6B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Оренбург») на 2023 год в сумме 546,8 млн руб., на 2024 год – 1 732,2 млн руб., на 2025 год – 1 275,0 млн руб.</w:t>
      </w:r>
    </w:p>
    <w:p w:rsidR="005A0BEB" w:rsidRPr="0038660D" w:rsidRDefault="005A0BEB" w:rsidP="00135080">
      <w:pPr>
        <w:spacing w:line="240" w:lineRule="auto"/>
        <w:ind w:firstLine="708"/>
        <w:jc w:val="both"/>
        <w:rPr>
          <w:color w:val="000000" w:themeColor="text1"/>
          <w:sz w:val="36"/>
          <w:szCs w:val="36"/>
          <w:highlight w:val="yellow"/>
        </w:rPr>
      </w:pPr>
    </w:p>
    <w:p w:rsidR="00297980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</w:t>
      </w:r>
      <w:r w:rsidR="007A78EE" w:rsidRPr="0038660D">
        <w:rPr>
          <w:color w:val="000000" w:themeColor="text1"/>
          <w:sz w:val="36"/>
          <w:szCs w:val="36"/>
        </w:rPr>
        <w:t>Расходы в сфере</w:t>
      </w:r>
      <w:r w:rsidR="00297980" w:rsidRPr="0038660D">
        <w:rPr>
          <w:color w:val="000000" w:themeColor="text1"/>
          <w:sz w:val="36"/>
          <w:szCs w:val="36"/>
        </w:rPr>
        <w:t xml:space="preserve"> жилищно-коммунально</w:t>
      </w:r>
      <w:r w:rsidR="007A78EE" w:rsidRPr="0038660D">
        <w:rPr>
          <w:color w:val="000000" w:themeColor="text1"/>
          <w:sz w:val="36"/>
          <w:szCs w:val="36"/>
        </w:rPr>
        <w:t>го</w:t>
      </w:r>
      <w:r w:rsidR="00297980" w:rsidRPr="0038660D">
        <w:rPr>
          <w:color w:val="000000" w:themeColor="text1"/>
          <w:sz w:val="36"/>
          <w:szCs w:val="36"/>
        </w:rPr>
        <w:t xml:space="preserve"> хозяйств</w:t>
      </w:r>
      <w:r w:rsidR="007A78EE" w:rsidRPr="0038660D">
        <w:rPr>
          <w:color w:val="000000" w:themeColor="text1"/>
          <w:sz w:val="36"/>
          <w:szCs w:val="36"/>
        </w:rPr>
        <w:t>а</w:t>
      </w:r>
      <w:r w:rsidR="00297980" w:rsidRPr="0038660D">
        <w:rPr>
          <w:color w:val="000000" w:themeColor="text1"/>
          <w:sz w:val="36"/>
          <w:szCs w:val="36"/>
        </w:rPr>
        <w:t xml:space="preserve"> </w:t>
      </w:r>
      <w:r w:rsidR="002124B3" w:rsidRPr="0038660D">
        <w:rPr>
          <w:color w:val="000000" w:themeColor="text1"/>
          <w:sz w:val="36"/>
          <w:szCs w:val="36"/>
        </w:rPr>
        <w:t xml:space="preserve">                 </w:t>
      </w:r>
      <w:r w:rsidR="00297980" w:rsidRPr="0038660D">
        <w:rPr>
          <w:color w:val="000000" w:themeColor="text1"/>
          <w:sz w:val="36"/>
          <w:szCs w:val="36"/>
        </w:rPr>
        <w:t>на 20</w:t>
      </w:r>
      <w:r w:rsidR="001E14EA" w:rsidRPr="0038660D">
        <w:rPr>
          <w:color w:val="000000" w:themeColor="text1"/>
          <w:sz w:val="36"/>
          <w:szCs w:val="36"/>
        </w:rPr>
        <w:t>2</w:t>
      </w:r>
      <w:r w:rsidR="004E4C6B" w:rsidRPr="0038660D">
        <w:rPr>
          <w:color w:val="000000" w:themeColor="text1"/>
          <w:sz w:val="36"/>
          <w:szCs w:val="36"/>
        </w:rPr>
        <w:t>3</w:t>
      </w:r>
      <w:r w:rsidR="00297980" w:rsidRPr="0038660D">
        <w:rPr>
          <w:color w:val="000000" w:themeColor="text1"/>
          <w:sz w:val="36"/>
          <w:szCs w:val="36"/>
        </w:rPr>
        <w:t xml:space="preserve"> год предусмотрен</w:t>
      </w:r>
      <w:r w:rsidR="007A78EE" w:rsidRPr="0038660D">
        <w:rPr>
          <w:color w:val="000000" w:themeColor="text1"/>
          <w:sz w:val="36"/>
          <w:szCs w:val="36"/>
        </w:rPr>
        <w:t xml:space="preserve">ы в сумме </w:t>
      </w:r>
      <w:r w:rsidR="004E4C6B" w:rsidRPr="0038660D">
        <w:rPr>
          <w:color w:val="000000" w:themeColor="text1"/>
          <w:sz w:val="36"/>
          <w:szCs w:val="36"/>
        </w:rPr>
        <w:t>2 825</w:t>
      </w:r>
      <w:r w:rsidR="003071A3" w:rsidRPr="0038660D">
        <w:rPr>
          <w:color w:val="000000" w:themeColor="text1"/>
          <w:sz w:val="36"/>
          <w:szCs w:val="36"/>
        </w:rPr>
        <w:t>,</w:t>
      </w:r>
      <w:r w:rsidR="004E4C6B" w:rsidRPr="0038660D">
        <w:rPr>
          <w:color w:val="000000" w:themeColor="text1"/>
          <w:sz w:val="36"/>
          <w:szCs w:val="36"/>
        </w:rPr>
        <w:t>9</w:t>
      </w:r>
      <w:r w:rsidR="00297980" w:rsidRPr="0038660D">
        <w:rPr>
          <w:color w:val="000000" w:themeColor="text1"/>
          <w:sz w:val="36"/>
          <w:szCs w:val="36"/>
        </w:rPr>
        <w:t xml:space="preserve"> млн руб</w:t>
      </w:r>
      <w:r w:rsidR="008B7942" w:rsidRPr="0038660D">
        <w:rPr>
          <w:color w:val="000000" w:themeColor="text1"/>
          <w:sz w:val="36"/>
          <w:szCs w:val="36"/>
        </w:rPr>
        <w:t>.</w:t>
      </w:r>
      <w:r w:rsidR="006A7C03" w:rsidRPr="0038660D">
        <w:rPr>
          <w:color w:val="000000" w:themeColor="text1"/>
          <w:sz w:val="36"/>
          <w:szCs w:val="36"/>
        </w:rPr>
        <w:t>, на 202</w:t>
      </w:r>
      <w:r w:rsidR="004E4C6B" w:rsidRPr="0038660D">
        <w:rPr>
          <w:color w:val="000000" w:themeColor="text1"/>
          <w:sz w:val="36"/>
          <w:szCs w:val="36"/>
        </w:rPr>
        <w:t>4</w:t>
      </w:r>
      <w:r w:rsidR="006A7C03" w:rsidRPr="0038660D">
        <w:rPr>
          <w:color w:val="000000" w:themeColor="text1"/>
          <w:sz w:val="36"/>
          <w:szCs w:val="36"/>
        </w:rPr>
        <w:t xml:space="preserve"> год </w:t>
      </w:r>
      <w:r w:rsidR="000A5626">
        <w:rPr>
          <w:color w:val="000000" w:themeColor="text1"/>
          <w:sz w:val="36"/>
          <w:szCs w:val="36"/>
        </w:rPr>
        <w:t xml:space="preserve">   </w:t>
      </w:r>
      <w:bookmarkStart w:id="0" w:name="_GoBack"/>
      <w:bookmarkEnd w:id="0"/>
      <w:r w:rsidR="006A7C03" w:rsidRPr="0038660D">
        <w:rPr>
          <w:color w:val="000000" w:themeColor="text1"/>
          <w:sz w:val="36"/>
          <w:szCs w:val="36"/>
        </w:rPr>
        <w:t xml:space="preserve">в сумме </w:t>
      </w:r>
      <w:r w:rsidR="004E4C6B" w:rsidRPr="0038660D">
        <w:rPr>
          <w:color w:val="000000" w:themeColor="text1"/>
          <w:sz w:val="36"/>
          <w:szCs w:val="36"/>
        </w:rPr>
        <w:t>1 079</w:t>
      </w:r>
      <w:r w:rsidR="003071A3" w:rsidRPr="0038660D">
        <w:rPr>
          <w:color w:val="000000" w:themeColor="text1"/>
          <w:sz w:val="36"/>
          <w:szCs w:val="36"/>
        </w:rPr>
        <w:t>,4</w:t>
      </w:r>
      <w:r w:rsidR="006A7C03" w:rsidRPr="0038660D">
        <w:rPr>
          <w:color w:val="000000" w:themeColor="text1"/>
          <w:sz w:val="36"/>
          <w:szCs w:val="36"/>
        </w:rPr>
        <w:t xml:space="preserve"> млн руб., на 202</w:t>
      </w:r>
      <w:r w:rsidR="004E4C6B" w:rsidRPr="0038660D">
        <w:rPr>
          <w:color w:val="000000" w:themeColor="text1"/>
          <w:sz w:val="36"/>
          <w:szCs w:val="36"/>
        </w:rPr>
        <w:t>5</w:t>
      </w:r>
      <w:r w:rsidR="006A7C03" w:rsidRPr="0038660D">
        <w:rPr>
          <w:color w:val="000000" w:themeColor="text1"/>
          <w:sz w:val="36"/>
          <w:szCs w:val="36"/>
        </w:rPr>
        <w:t xml:space="preserve"> год в сумме </w:t>
      </w:r>
      <w:r w:rsidR="004E4C6B" w:rsidRPr="0038660D">
        <w:rPr>
          <w:color w:val="000000" w:themeColor="text1"/>
          <w:sz w:val="36"/>
          <w:szCs w:val="36"/>
        </w:rPr>
        <w:t>607</w:t>
      </w:r>
      <w:r w:rsidR="003071A3" w:rsidRPr="0038660D">
        <w:rPr>
          <w:color w:val="000000" w:themeColor="text1"/>
          <w:sz w:val="36"/>
          <w:szCs w:val="36"/>
        </w:rPr>
        <w:t>,</w:t>
      </w:r>
      <w:r w:rsidR="004E4C6B" w:rsidRPr="0038660D">
        <w:rPr>
          <w:color w:val="000000" w:themeColor="text1"/>
          <w:sz w:val="36"/>
          <w:szCs w:val="36"/>
        </w:rPr>
        <w:t>1</w:t>
      </w:r>
      <w:r w:rsidR="006A7C03" w:rsidRPr="0038660D">
        <w:rPr>
          <w:color w:val="000000" w:themeColor="text1"/>
          <w:sz w:val="36"/>
          <w:szCs w:val="36"/>
        </w:rPr>
        <w:t xml:space="preserve"> млн руб.</w:t>
      </w:r>
      <w:r w:rsidR="00F504E9" w:rsidRPr="0038660D">
        <w:rPr>
          <w:color w:val="000000" w:themeColor="text1"/>
          <w:sz w:val="36"/>
          <w:szCs w:val="36"/>
        </w:rPr>
        <w:t xml:space="preserve"> </w:t>
      </w:r>
    </w:p>
    <w:p w:rsidR="00297980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</w:t>
      </w:r>
      <w:r w:rsidR="006A7C03" w:rsidRPr="0038660D">
        <w:rPr>
          <w:color w:val="000000" w:themeColor="text1"/>
          <w:sz w:val="36"/>
          <w:szCs w:val="36"/>
        </w:rPr>
        <w:t>В 202</w:t>
      </w:r>
      <w:r w:rsidR="00D22B18" w:rsidRPr="0038660D">
        <w:rPr>
          <w:color w:val="000000" w:themeColor="text1"/>
          <w:sz w:val="36"/>
          <w:szCs w:val="36"/>
        </w:rPr>
        <w:t>3</w:t>
      </w:r>
      <w:r w:rsidR="006A7C03" w:rsidRPr="0038660D">
        <w:rPr>
          <w:color w:val="000000" w:themeColor="text1"/>
          <w:sz w:val="36"/>
          <w:szCs w:val="36"/>
        </w:rPr>
        <w:t xml:space="preserve"> году н</w:t>
      </w:r>
      <w:r w:rsidR="00297980" w:rsidRPr="0038660D">
        <w:rPr>
          <w:color w:val="000000" w:themeColor="text1"/>
          <w:sz w:val="36"/>
          <w:szCs w:val="36"/>
        </w:rPr>
        <w:t>а проведение мероприятий по благоустройству и озеленению территории города (</w:t>
      </w:r>
      <w:r w:rsidR="00D22B18" w:rsidRPr="0038660D">
        <w:rPr>
          <w:color w:val="000000" w:themeColor="text1"/>
          <w:sz w:val="36"/>
          <w:szCs w:val="36"/>
        </w:rPr>
        <w:t>104</w:t>
      </w:r>
      <w:r w:rsidR="00297980" w:rsidRPr="0038660D">
        <w:rPr>
          <w:color w:val="000000" w:themeColor="text1"/>
          <w:sz w:val="36"/>
          <w:szCs w:val="36"/>
        </w:rPr>
        <w:t>,</w:t>
      </w:r>
      <w:r w:rsidR="00D22B18" w:rsidRPr="0038660D">
        <w:rPr>
          <w:color w:val="000000" w:themeColor="text1"/>
          <w:sz w:val="36"/>
          <w:szCs w:val="36"/>
        </w:rPr>
        <w:t>5</w:t>
      </w:r>
      <w:r w:rsidR="00297980" w:rsidRPr="0038660D">
        <w:rPr>
          <w:color w:val="000000" w:themeColor="text1"/>
          <w:sz w:val="36"/>
          <w:szCs w:val="36"/>
        </w:rPr>
        <w:t xml:space="preserve"> млн</w:t>
      </w:r>
      <w:r w:rsidR="00EC16DB" w:rsidRPr="0038660D">
        <w:rPr>
          <w:color w:val="000000" w:themeColor="text1"/>
          <w:sz w:val="36"/>
          <w:szCs w:val="36"/>
        </w:rPr>
        <w:t>.</w:t>
      </w:r>
      <w:r w:rsidR="00297980" w:rsidRPr="0038660D">
        <w:rPr>
          <w:color w:val="000000" w:themeColor="text1"/>
          <w:sz w:val="36"/>
          <w:szCs w:val="36"/>
        </w:rPr>
        <w:t xml:space="preserve"> руб</w:t>
      </w:r>
      <w:r w:rsidR="008B7942" w:rsidRPr="0038660D">
        <w:rPr>
          <w:color w:val="000000" w:themeColor="text1"/>
          <w:sz w:val="36"/>
          <w:szCs w:val="36"/>
        </w:rPr>
        <w:t>.</w:t>
      </w:r>
      <w:r w:rsidR="00297980" w:rsidRPr="0038660D">
        <w:rPr>
          <w:color w:val="000000" w:themeColor="text1"/>
          <w:sz w:val="36"/>
          <w:szCs w:val="36"/>
        </w:rPr>
        <w:t xml:space="preserve">) и </w:t>
      </w:r>
      <w:r w:rsidR="00C707A8" w:rsidRPr="0038660D">
        <w:rPr>
          <w:color w:val="000000" w:themeColor="text1"/>
          <w:sz w:val="36"/>
          <w:szCs w:val="36"/>
        </w:rPr>
        <w:t>наружное</w:t>
      </w:r>
      <w:r w:rsidR="00297980" w:rsidRPr="0038660D">
        <w:rPr>
          <w:color w:val="000000" w:themeColor="text1"/>
          <w:sz w:val="36"/>
          <w:szCs w:val="36"/>
        </w:rPr>
        <w:t xml:space="preserve"> освещени</w:t>
      </w:r>
      <w:r w:rsidR="00FB44C8" w:rsidRPr="0038660D">
        <w:rPr>
          <w:color w:val="000000" w:themeColor="text1"/>
          <w:sz w:val="36"/>
          <w:szCs w:val="36"/>
        </w:rPr>
        <w:t>е</w:t>
      </w:r>
      <w:r w:rsidR="00297980" w:rsidRPr="0038660D">
        <w:rPr>
          <w:color w:val="000000" w:themeColor="text1"/>
          <w:sz w:val="36"/>
          <w:szCs w:val="36"/>
        </w:rPr>
        <w:t xml:space="preserve"> (</w:t>
      </w:r>
      <w:r w:rsidR="005A5B72" w:rsidRPr="0038660D">
        <w:rPr>
          <w:color w:val="000000" w:themeColor="text1"/>
          <w:sz w:val="36"/>
          <w:szCs w:val="36"/>
        </w:rPr>
        <w:t>1</w:t>
      </w:r>
      <w:r w:rsidR="00D22B18" w:rsidRPr="0038660D">
        <w:rPr>
          <w:color w:val="000000" w:themeColor="text1"/>
          <w:sz w:val="36"/>
          <w:szCs w:val="36"/>
        </w:rPr>
        <w:t>49</w:t>
      </w:r>
      <w:r w:rsidR="00297980" w:rsidRPr="0038660D">
        <w:rPr>
          <w:color w:val="000000" w:themeColor="text1"/>
          <w:sz w:val="36"/>
          <w:szCs w:val="36"/>
        </w:rPr>
        <w:t>,</w:t>
      </w:r>
      <w:r w:rsidR="00D22B18" w:rsidRPr="0038660D">
        <w:rPr>
          <w:color w:val="000000" w:themeColor="text1"/>
          <w:sz w:val="36"/>
          <w:szCs w:val="36"/>
        </w:rPr>
        <w:t>5</w:t>
      </w:r>
      <w:r w:rsidR="00297980" w:rsidRPr="0038660D">
        <w:rPr>
          <w:color w:val="000000" w:themeColor="text1"/>
          <w:sz w:val="36"/>
          <w:szCs w:val="36"/>
        </w:rPr>
        <w:t xml:space="preserve"> млн</w:t>
      </w:r>
      <w:r w:rsidR="00EC16DB" w:rsidRPr="0038660D">
        <w:rPr>
          <w:color w:val="000000" w:themeColor="text1"/>
          <w:sz w:val="36"/>
          <w:szCs w:val="36"/>
        </w:rPr>
        <w:t>.</w:t>
      </w:r>
      <w:r w:rsidR="00297980" w:rsidRPr="0038660D">
        <w:rPr>
          <w:color w:val="000000" w:themeColor="text1"/>
          <w:sz w:val="36"/>
          <w:szCs w:val="36"/>
        </w:rPr>
        <w:t xml:space="preserve"> руб</w:t>
      </w:r>
      <w:r w:rsidR="008B7942" w:rsidRPr="0038660D">
        <w:rPr>
          <w:color w:val="000000" w:themeColor="text1"/>
          <w:sz w:val="36"/>
          <w:szCs w:val="36"/>
        </w:rPr>
        <w:t>.</w:t>
      </w:r>
      <w:r w:rsidR="00297980" w:rsidRPr="0038660D">
        <w:rPr>
          <w:color w:val="000000" w:themeColor="text1"/>
          <w:sz w:val="36"/>
          <w:szCs w:val="36"/>
        </w:rPr>
        <w:t xml:space="preserve">) планируется направить </w:t>
      </w:r>
      <w:r w:rsidR="006D325F" w:rsidRPr="0038660D">
        <w:rPr>
          <w:color w:val="000000" w:themeColor="text1"/>
          <w:sz w:val="36"/>
          <w:szCs w:val="36"/>
        </w:rPr>
        <w:t>2</w:t>
      </w:r>
      <w:r w:rsidR="00D22B18" w:rsidRPr="0038660D">
        <w:rPr>
          <w:color w:val="000000" w:themeColor="text1"/>
          <w:sz w:val="36"/>
          <w:szCs w:val="36"/>
        </w:rPr>
        <w:t>54</w:t>
      </w:r>
      <w:r w:rsidR="00297980" w:rsidRPr="0038660D">
        <w:rPr>
          <w:color w:val="000000" w:themeColor="text1"/>
          <w:sz w:val="36"/>
          <w:szCs w:val="36"/>
        </w:rPr>
        <w:t>,</w:t>
      </w:r>
      <w:r w:rsidR="00D22B18" w:rsidRPr="0038660D">
        <w:rPr>
          <w:color w:val="000000" w:themeColor="text1"/>
          <w:sz w:val="36"/>
          <w:szCs w:val="36"/>
        </w:rPr>
        <w:t>0</w:t>
      </w:r>
      <w:r w:rsidR="00297980" w:rsidRPr="0038660D">
        <w:rPr>
          <w:color w:val="000000" w:themeColor="text1"/>
          <w:sz w:val="36"/>
          <w:szCs w:val="36"/>
        </w:rPr>
        <w:t xml:space="preserve"> млн</w:t>
      </w:r>
      <w:r w:rsidR="00FB44C8" w:rsidRPr="0038660D">
        <w:rPr>
          <w:color w:val="000000" w:themeColor="text1"/>
          <w:sz w:val="36"/>
          <w:szCs w:val="36"/>
        </w:rPr>
        <w:t xml:space="preserve"> </w:t>
      </w:r>
      <w:r w:rsidR="00297980" w:rsidRPr="0038660D">
        <w:rPr>
          <w:color w:val="000000" w:themeColor="text1"/>
          <w:sz w:val="36"/>
          <w:szCs w:val="36"/>
        </w:rPr>
        <w:t>руб.</w:t>
      </w:r>
    </w:p>
    <w:p w:rsidR="00C224C6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C224C6" w:rsidRPr="0038660D">
        <w:rPr>
          <w:color w:val="000000" w:themeColor="text1"/>
          <w:sz w:val="36"/>
          <w:szCs w:val="36"/>
        </w:rPr>
        <w:t xml:space="preserve">На обеспечение жильем отдельных категорий граждан запланировано </w:t>
      </w:r>
      <w:r w:rsidR="00E16F59" w:rsidRPr="0038660D">
        <w:rPr>
          <w:color w:val="000000" w:themeColor="text1"/>
          <w:sz w:val="36"/>
          <w:szCs w:val="36"/>
        </w:rPr>
        <w:t>51</w:t>
      </w:r>
      <w:r w:rsidR="00C224C6" w:rsidRPr="0038660D">
        <w:rPr>
          <w:color w:val="000000" w:themeColor="text1"/>
          <w:sz w:val="36"/>
          <w:szCs w:val="36"/>
        </w:rPr>
        <w:t>,</w:t>
      </w:r>
      <w:r w:rsidR="00E16F59" w:rsidRPr="0038660D">
        <w:rPr>
          <w:color w:val="000000" w:themeColor="text1"/>
          <w:sz w:val="36"/>
          <w:szCs w:val="36"/>
        </w:rPr>
        <w:t>6</w:t>
      </w:r>
      <w:r w:rsidR="00C224C6" w:rsidRPr="0038660D">
        <w:rPr>
          <w:color w:val="000000" w:themeColor="text1"/>
          <w:sz w:val="36"/>
          <w:szCs w:val="36"/>
        </w:rPr>
        <w:t xml:space="preserve"> млн руб. (</w:t>
      </w:r>
      <w:r w:rsidR="00E16F59" w:rsidRPr="0038660D">
        <w:rPr>
          <w:color w:val="000000" w:themeColor="text1"/>
          <w:sz w:val="36"/>
          <w:szCs w:val="36"/>
        </w:rPr>
        <w:t xml:space="preserve">на </w:t>
      </w:r>
      <w:r w:rsidR="00C224C6" w:rsidRPr="0038660D">
        <w:rPr>
          <w:color w:val="000000" w:themeColor="text1"/>
          <w:sz w:val="36"/>
          <w:szCs w:val="36"/>
        </w:rPr>
        <w:t>п</w:t>
      </w:r>
      <w:r w:rsidR="00C707A8" w:rsidRPr="0038660D">
        <w:rPr>
          <w:color w:val="000000" w:themeColor="text1"/>
          <w:sz w:val="36"/>
          <w:szCs w:val="36"/>
        </w:rPr>
        <w:t>риобретение</w:t>
      </w:r>
      <w:r w:rsidR="00C224C6" w:rsidRPr="0038660D">
        <w:rPr>
          <w:color w:val="000000" w:themeColor="text1"/>
          <w:sz w:val="36"/>
          <w:szCs w:val="36"/>
        </w:rPr>
        <w:t xml:space="preserve"> </w:t>
      </w:r>
      <w:r w:rsidR="00E16F59" w:rsidRPr="0038660D">
        <w:rPr>
          <w:color w:val="000000" w:themeColor="text1"/>
          <w:sz w:val="36"/>
          <w:szCs w:val="36"/>
        </w:rPr>
        <w:t>18</w:t>
      </w:r>
      <w:r w:rsidR="00C224C6" w:rsidRPr="0038660D">
        <w:rPr>
          <w:color w:val="000000" w:themeColor="text1"/>
          <w:sz w:val="36"/>
          <w:szCs w:val="36"/>
        </w:rPr>
        <w:t xml:space="preserve"> жилых помещени</w:t>
      </w:r>
      <w:r w:rsidR="00960157" w:rsidRPr="0038660D">
        <w:rPr>
          <w:color w:val="000000" w:themeColor="text1"/>
          <w:sz w:val="36"/>
          <w:szCs w:val="36"/>
        </w:rPr>
        <w:t>й</w:t>
      </w:r>
      <w:r w:rsidR="00C224C6" w:rsidRPr="0038660D">
        <w:rPr>
          <w:color w:val="000000" w:themeColor="text1"/>
          <w:sz w:val="36"/>
          <w:szCs w:val="36"/>
        </w:rPr>
        <w:t xml:space="preserve">). </w:t>
      </w:r>
    </w:p>
    <w:p w:rsidR="00F0121C" w:rsidRPr="0038660D" w:rsidRDefault="00E16F59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F0121C" w:rsidRPr="0038660D">
        <w:rPr>
          <w:color w:val="000000" w:themeColor="text1"/>
          <w:sz w:val="36"/>
          <w:szCs w:val="36"/>
        </w:rPr>
        <w:t xml:space="preserve">Предусмотрены средства на переселение граждан </w:t>
      </w:r>
      <w:r w:rsidR="002124B3" w:rsidRPr="0038660D">
        <w:rPr>
          <w:color w:val="000000" w:themeColor="text1"/>
          <w:sz w:val="36"/>
          <w:szCs w:val="36"/>
        </w:rPr>
        <w:t xml:space="preserve">                           </w:t>
      </w:r>
      <w:r w:rsidR="00F0121C" w:rsidRPr="0038660D">
        <w:rPr>
          <w:color w:val="000000" w:themeColor="text1"/>
          <w:sz w:val="36"/>
          <w:szCs w:val="36"/>
        </w:rPr>
        <w:t xml:space="preserve">из аварийного жилищного фонда в сумме </w:t>
      </w:r>
      <w:r w:rsidRPr="0038660D">
        <w:rPr>
          <w:color w:val="000000" w:themeColor="text1"/>
          <w:sz w:val="36"/>
          <w:szCs w:val="36"/>
        </w:rPr>
        <w:t>41</w:t>
      </w:r>
      <w:r w:rsidR="00F0121C" w:rsidRPr="0038660D">
        <w:rPr>
          <w:color w:val="000000" w:themeColor="text1"/>
          <w:sz w:val="36"/>
          <w:szCs w:val="36"/>
        </w:rPr>
        <w:t>,</w:t>
      </w:r>
      <w:r w:rsidRPr="0038660D">
        <w:rPr>
          <w:color w:val="000000" w:themeColor="text1"/>
          <w:sz w:val="36"/>
          <w:szCs w:val="36"/>
        </w:rPr>
        <w:t>5</w:t>
      </w:r>
      <w:r w:rsidR="00F0121C" w:rsidRPr="0038660D">
        <w:rPr>
          <w:color w:val="000000" w:themeColor="text1"/>
          <w:sz w:val="36"/>
          <w:szCs w:val="36"/>
        </w:rPr>
        <w:t xml:space="preserve"> млн руб.</w:t>
      </w:r>
      <w:r w:rsidR="00BF6A5D" w:rsidRPr="0038660D">
        <w:rPr>
          <w:color w:val="000000" w:themeColor="text1"/>
          <w:sz w:val="36"/>
          <w:szCs w:val="36"/>
        </w:rPr>
        <w:t xml:space="preserve"> (</w:t>
      </w:r>
      <w:r w:rsidR="008B341F" w:rsidRPr="0038660D">
        <w:rPr>
          <w:color w:val="000000" w:themeColor="text1"/>
          <w:sz w:val="36"/>
          <w:szCs w:val="36"/>
        </w:rPr>
        <w:t>ул.</w:t>
      </w:r>
      <w:r w:rsidRPr="0038660D">
        <w:rPr>
          <w:color w:val="000000" w:themeColor="text1"/>
          <w:sz w:val="36"/>
          <w:szCs w:val="36"/>
        </w:rPr>
        <w:t>Кольцевая, 11</w:t>
      </w:r>
      <w:r w:rsidR="00BF6A5D" w:rsidRPr="0038660D">
        <w:rPr>
          <w:color w:val="000000" w:themeColor="text1"/>
          <w:sz w:val="36"/>
          <w:szCs w:val="36"/>
        </w:rPr>
        <w:t>)</w:t>
      </w:r>
      <w:r w:rsidR="00BF6A5D" w:rsidRPr="0038660D">
        <w:rPr>
          <w:i/>
          <w:color w:val="000000" w:themeColor="text1"/>
          <w:sz w:val="36"/>
          <w:szCs w:val="36"/>
        </w:rPr>
        <w:t>.</w:t>
      </w:r>
    </w:p>
    <w:p w:rsidR="005A5B72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6A7C03" w:rsidRPr="0038660D">
        <w:rPr>
          <w:color w:val="000000" w:themeColor="text1"/>
          <w:sz w:val="36"/>
          <w:szCs w:val="36"/>
        </w:rPr>
        <w:t>Н</w:t>
      </w:r>
      <w:r w:rsidR="005A5B72" w:rsidRPr="0038660D">
        <w:rPr>
          <w:color w:val="000000" w:themeColor="text1"/>
          <w:sz w:val="36"/>
          <w:szCs w:val="36"/>
        </w:rPr>
        <w:t>а капитальный ремонт жилищного фонда предусмотрены</w:t>
      </w:r>
      <w:r w:rsidR="00094887" w:rsidRPr="0038660D">
        <w:rPr>
          <w:color w:val="000000" w:themeColor="text1"/>
          <w:sz w:val="36"/>
          <w:szCs w:val="36"/>
        </w:rPr>
        <w:t xml:space="preserve"> расходы</w:t>
      </w:r>
      <w:r w:rsidR="005A5B72" w:rsidRPr="0038660D">
        <w:rPr>
          <w:color w:val="000000" w:themeColor="text1"/>
          <w:sz w:val="36"/>
          <w:szCs w:val="36"/>
        </w:rPr>
        <w:t xml:space="preserve"> в сумме </w:t>
      </w:r>
      <w:r w:rsidR="00E16F59" w:rsidRPr="0038660D">
        <w:rPr>
          <w:color w:val="000000" w:themeColor="text1"/>
          <w:sz w:val="36"/>
          <w:szCs w:val="36"/>
        </w:rPr>
        <w:t>22</w:t>
      </w:r>
      <w:r w:rsidR="005A5B72" w:rsidRPr="0038660D">
        <w:rPr>
          <w:color w:val="000000" w:themeColor="text1"/>
          <w:sz w:val="36"/>
          <w:szCs w:val="36"/>
        </w:rPr>
        <w:t>,</w:t>
      </w:r>
      <w:r w:rsidR="00F52EF9" w:rsidRPr="0038660D">
        <w:rPr>
          <w:color w:val="000000" w:themeColor="text1"/>
          <w:sz w:val="36"/>
          <w:szCs w:val="36"/>
        </w:rPr>
        <w:t>5</w:t>
      </w:r>
      <w:r w:rsidR="005A5B72" w:rsidRPr="0038660D">
        <w:rPr>
          <w:color w:val="000000" w:themeColor="text1"/>
          <w:sz w:val="36"/>
          <w:szCs w:val="36"/>
        </w:rPr>
        <w:t xml:space="preserve"> млн руб</w:t>
      </w:r>
      <w:r w:rsidR="00B63F88" w:rsidRPr="0038660D">
        <w:rPr>
          <w:color w:val="000000" w:themeColor="text1"/>
          <w:sz w:val="36"/>
          <w:szCs w:val="36"/>
        </w:rPr>
        <w:t>.</w:t>
      </w:r>
      <w:r w:rsidR="005A5B72" w:rsidRPr="0038660D">
        <w:rPr>
          <w:color w:val="000000" w:themeColor="text1"/>
          <w:sz w:val="36"/>
          <w:szCs w:val="36"/>
        </w:rPr>
        <w:t xml:space="preserve"> </w:t>
      </w:r>
      <w:r w:rsidR="005A5B72" w:rsidRPr="0038660D">
        <w:rPr>
          <w:i/>
          <w:color w:val="000000" w:themeColor="text1"/>
          <w:sz w:val="36"/>
          <w:szCs w:val="36"/>
        </w:rPr>
        <w:t xml:space="preserve">(с учетом необходимости уплаты взносов на капитальный ремонт общего имущества </w:t>
      </w:r>
      <w:r w:rsidR="002124B3" w:rsidRPr="0038660D">
        <w:rPr>
          <w:i/>
          <w:color w:val="000000" w:themeColor="text1"/>
          <w:sz w:val="36"/>
          <w:szCs w:val="36"/>
        </w:rPr>
        <w:t xml:space="preserve">                                 </w:t>
      </w:r>
      <w:r w:rsidR="005A5B72" w:rsidRPr="0038660D">
        <w:rPr>
          <w:i/>
          <w:color w:val="000000" w:themeColor="text1"/>
          <w:sz w:val="36"/>
          <w:szCs w:val="36"/>
        </w:rPr>
        <w:t>в многоквартирных домах в части муниципальной доли)</w:t>
      </w:r>
      <w:r w:rsidR="006A7C03" w:rsidRPr="0038660D">
        <w:rPr>
          <w:i/>
          <w:color w:val="000000" w:themeColor="text1"/>
          <w:sz w:val="36"/>
          <w:szCs w:val="36"/>
        </w:rPr>
        <w:t>.</w:t>
      </w:r>
    </w:p>
    <w:p w:rsidR="005253CE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5253CE" w:rsidRPr="0038660D">
        <w:rPr>
          <w:color w:val="000000" w:themeColor="text1"/>
          <w:sz w:val="36"/>
          <w:szCs w:val="36"/>
        </w:rPr>
        <w:t xml:space="preserve"> На снос аварийных многоквартирных домов предусмотрен</w:t>
      </w:r>
      <w:r w:rsidR="003E4947" w:rsidRPr="0038660D">
        <w:rPr>
          <w:color w:val="000000" w:themeColor="text1"/>
          <w:sz w:val="36"/>
          <w:szCs w:val="36"/>
        </w:rPr>
        <w:t xml:space="preserve">ы средства в сумме </w:t>
      </w:r>
      <w:r w:rsidR="00E16F59" w:rsidRPr="0038660D">
        <w:rPr>
          <w:color w:val="000000" w:themeColor="text1"/>
          <w:sz w:val="36"/>
          <w:szCs w:val="36"/>
        </w:rPr>
        <w:t>47</w:t>
      </w:r>
      <w:r w:rsidR="005253CE" w:rsidRPr="0038660D">
        <w:rPr>
          <w:color w:val="000000" w:themeColor="text1"/>
          <w:sz w:val="36"/>
          <w:szCs w:val="36"/>
        </w:rPr>
        <w:t>,</w:t>
      </w:r>
      <w:r w:rsidR="00E16F59" w:rsidRPr="0038660D">
        <w:rPr>
          <w:color w:val="000000" w:themeColor="text1"/>
          <w:sz w:val="36"/>
          <w:szCs w:val="36"/>
        </w:rPr>
        <w:t>9</w:t>
      </w:r>
      <w:r w:rsidR="005253CE" w:rsidRPr="0038660D">
        <w:rPr>
          <w:color w:val="000000" w:themeColor="text1"/>
          <w:sz w:val="36"/>
          <w:szCs w:val="36"/>
        </w:rPr>
        <w:t xml:space="preserve"> млн руб.</w:t>
      </w:r>
    </w:p>
    <w:p w:rsidR="004E4C6B" w:rsidRPr="0038660D" w:rsidRDefault="004E4C6B" w:rsidP="004E4C6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28"/>
          <w:szCs w:val="28"/>
        </w:rPr>
        <w:t xml:space="preserve">   </w:t>
      </w:r>
      <w:r w:rsidRPr="0038660D">
        <w:rPr>
          <w:color w:val="000000" w:themeColor="text1"/>
          <w:sz w:val="36"/>
          <w:szCs w:val="36"/>
        </w:rPr>
        <w:t xml:space="preserve">Предусмотрены расходы на создание объектов инфраструктуры (водоснабжение, водоотведение, теплоснабже-ние) в целях реализации инфраструктурных проектов                                       в г. Оренбурге (комплексная застройка жилого района «Молодой Оренбург») на 2023 год в сумме 1 682,5 млн руб. </w:t>
      </w:r>
    </w:p>
    <w:p w:rsidR="00EA39DB" w:rsidRPr="0038660D" w:rsidRDefault="00A02D7D" w:rsidP="00135080">
      <w:pPr>
        <w:spacing w:line="240" w:lineRule="auto"/>
        <w:ind w:firstLine="708"/>
        <w:jc w:val="both"/>
        <w:rPr>
          <w:color w:val="000000" w:themeColor="text1"/>
          <w:sz w:val="36"/>
          <w:szCs w:val="36"/>
          <w:highlight w:val="yellow"/>
        </w:rPr>
      </w:pPr>
      <w:r w:rsidRPr="0038660D">
        <w:rPr>
          <w:color w:val="000000" w:themeColor="text1"/>
          <w:sz w:val="44"/>
          <w:szCs w:val="36"/>
          <w:highlight w:val="yellow"/>
        </w:rPr>
        <w:t xml:space="preserve">  </w:t>
      </w:r>
    </w:p>
    <w:p w:rsidR="00E479DC" w:rsidRPr="0038660D" w:rsidRDefault="00A02D7D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проекте бюджета предусмотрены расходы </w:t>
      </w:r>
      <w:r w:rsidR="002124B3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на обслуживание муниципального долга </w:t>
      </w:r>
      <w:r w:rsidR="00862C72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на 2023 год 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в сумме</w:t>
      </w:r>
      <w:r w:rsidR="006905E9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62C72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0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 w:rsidR="00862C72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8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млн</w:t>
      </w:r>
      <w:r w:rsidR="008B6E96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руб</w:t>
      </w:r>
      <w:r w:rsidR="005E35EE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 w:rsidR="00862C72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2024 год в сумме 0,8 млн руб., на 2025 год </w:t>
      </w:r>
      <w:r w:rsidR="002124B3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</w:t>
      </w:r>
      <w:r w:rsidR="00862C72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в сумме 0,7 млн руб.,</w:t>
      </w:r>
      <w:r w:rsidR="00E473F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которые включают в себя расходы</w:t>
      </w:r>
      <w:r w:rsidR="009A3761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 обязательствам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</w:p>
    <w:p w:rsidR="00E479DC" w:rsidRPr="0038660D" w:rsidRDefault="009A3761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перед 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федеральным бюджетом </w:t>
      </w: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по </w:t>
      </w:r>
      <w:r w:rsidR="00EC4AD8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бюджетно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му</w:t>
      </w:r>
      <w:r w:rsidR="00EC4AD8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кредит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у, предоставленному</w:t>
      </w:r>
      <w:r w:rsidR="00EC4AD8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пополнение остатков средств на</w:t>
      </w:r>
      <w:r w:rsidR="00D41D41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едином </w:t>
      </w:r>
      <w:r w:rsidR="00EC4AD8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счет</w:t>
      </w:r>
      <w:r w:rsidR="00D41D41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е</w:t>
      </w:r>
      <w:r w:rsidR="00EC4AD8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бюджет</w:t>
      </w:r>
      <w:r w:rsidR="00BF6A5D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а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;</w:t>
      </w:r>
      <w:r w:rsidR="006905E9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E479DC" w:rsidRPr="0038660D" w:rsidRDefault="006905E9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перед областным бюджетом по бюджетно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му</w:t>
      </w: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кредит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у, 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предоставленному </w:t>
      </w: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для частичного покрытия дефицита местного бюджета</w:t>
      </w:r>
      <w:r w:rsidR="00E479DC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; </w:t>
      </w:r>
    </w:p>
    <w:p w:rsidR="009A3761" w:rsidRPr="0038660D" w:rsidRDefault="00E479DC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  <w:highlight w:val="yellow"/>
        </w:rPr>
      </w:pP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перед областным бюджетом по бюджетному кредиту, предоставленному для погашения долговых обязательств </w:t>
      </w:r>
      <w:r w:rsidR="002124B3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</w:t>
      </w: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по кредитам, полученным муниципальным образованием </w:t>
      </w:r>
      <w:r w:rsidR="002124B3"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</w:t>
      </w:r>
      <w:r w:rsidRPr="0038660D">
        <w:rPr>
          <w:rFonts w:ascii="Times New Roman" w:hAnsi="Times New Roman" w:cs="Times New Roman"/>
          <w:color w:val="000000" w:themeColor="text1"/>
          <w:sz w:val="36"/>
          <w:szCs w:val="36"/>
        </w:rPr>
        <w:t>от кредитных организаций.</w:t>
      </w:r>
    </w:p>
    <w:p w:rsidR="00AF7688" w:rsidRPr="0038660D" w:rsidRDefault="00AF7688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33563" w:rsidRPr="0038660D" w:rsidRDefault="0036434B" w:rsidP="00411B9E">
      <w:pPr>
        <w:spacing w:line="240" w:lineRule="auto"/>
        <w:ind w:firstLine="708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                      </w:t>
      </w:r>
      <w:r w:rsidR="000E13D1" w:rsidRPr="0038660D">
        <w:rPr>
          <w:color w:val="000000" w:themeColor="text1"/>
          <w:sz w:val="36"/>
          <w:szCs w:val="36"/>
        </w:rPr>
        <w:t xml:space="preserve">        </w:t>
      </w:r>
      <w:r w:rsidRPr="0038660D">
        <w:rPr>
          <w:color w:val="000000" w:themeColor="text1"/>
          <w:sz w:val="36"/>
          <w:szCs w:val="36"/>
        </w:rPr>
        <w:t xml:space="preserve">    </w:t>
      </w:r>
      <w:r w:rsidR="00BD3FAE" w:rsidRPr="0038660D">
        <w:rPr>
          <w:color w:val="000000" w:themeColor="text1"/>
          <w:sz w:val="36"/>
          <w:szCs w:val="36"/>
        </w:rPr>
        <w:t xml:space="preserve"> </w:t>
      </w:r>
      <w:r w:rsidR="00433563" w:rsidRPr="0038660D">
        <w:rPr>
          <w:color w:val="000000" w:themeColor="text1"/>
          <w:sz w:val="36"/>
          <w:szCs w:val="36"/>
        </w:rPr>
        <w:t xml:space="preserve">*   </w:t>
      </w:r>
      <w:r w:rsidR="00E63632" w:rsidRPr="0038660D">
        <w:rPr>
          <w:color w:val="000000" w:themeColor="text1"/>
          <w:sz w:val="36"/>
          <w:szCs w:val="36"/>
        </w:rPr>
        <w:t xml:space="preserve">    </w:t>
      </w:r>
      <w:r w:rsidR="00433563" w:rsidRPr="0038660D">
        <w:rPr>
          <w:color w:val="000000" w:themeColor="text1"/>
          <w:sz w:val="36"/>
          <w:szCs w:val="36"/>
        </w:rPr>
        <w:t xml:space="preserve">  * </w:t>
      </w:r>
      <w:r w:rsidR="00E63632" w:rsidRPr="0038660D">
        <w:rPr>
          <w:color w:val="000000" w:themeColor="text1"/>
          <w:sz w:val="36"/>
          <w:szCs w:val="36"/>
        </w:rPr>
        <w:t xml:space="preserve">    </w:t>
      </w:r>
      <w:r w:rsidR="00433563" w:rsidRPr="0038660D">
        <w:rPr>
          <w:color w:val="000000" w:themeColor="text1"/>
          <w:sz w:val="36"/>
          <w:szCs w:val="36"/>
        </w:rPr>
        <w:t xml:space="preserve">    *   </w:t>
      </w:r>
      <w:r w:rsidR="00BD3FAE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        </w:t>
      </w:r>
      <w:r w:rsidR="000E13D1" w:rsidRPr="0038660D">
        <w:rPr>
          <w:color w:val="000000" w:themeColor="text1"/>
          <w:sz w:val="36"/>
          <w:szCs w:val="36"/>
        </w:rPr>
        <w:t xml:space="preserve">     </w:t>
      </w:r>
      <w:r w:rsidR="00CC0E6F" w:rsidRPr="0038660D">
        <w:rPr>
          <w:color w:val="000000" w:themeColor="text1"/>
          <w:sz w:val="36"/>
          <w:szCs w:val="36"/>
        </w:rPr>
        <w:t xml:space="preserve">                 </w:t>
      </w:r>
    </w:p>
    <w:p w:rsidR="00AF7688" w:rsidRPr="0038660D" w:rsidRDefault="00AF7688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</w:p>
    <w:p w:rsidR="00433563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</w:t>
      </w:r>
      <w:r w:rsidR="00362ED0" w:rsidRPr="0038660D">
        <w:rPr>
          <w:color w:val="000000" w:themeColor="text1"/>
          <w:sz w:val="36"/>
          <w:szCs w:val="36"/>
        </w:rPr>
        <w:t xml:space="preserve">Проект бюджета сформирован в </w:t>
      </w:r>
      <w:r w:rsidR="00433563" w:rsidRPr="0038660D">
        <w:rPr>
          <w:color w:val="000000" w:themeColor="text1"/>
          <w:sz w:val="36"/>
          <w:szCs w:val="36"/>
        </w:rPr>
        <w:t xml:space="preserve">полном </w:t>
      </w:r>
      <w:r w:rsidR="00362ED0" w:rsidRPr="0038660D">
        <w:rPr>
          <w:color w:val="000000" w:themeColor="text1"/>
          <w:sz w:val="36"/>
          <w:szCs w:val="36"/>
        </w:rPr>
        <w:t>соответствии соблюдения норм и ограничений, установленных бюджетным законодательством РФ</w:t>
      </w:r>
      <w:r w:rsidR="00135080" w:rsidRPr="0038660D">
        <w:rPr>
          <w:color w:val="000000" w:themeColor="text1"/>
          <w:sz w:val="36"/>
          <w:szCs w:val="36"/>
        </w:rPr>
        <w:t>,</w:t>
      </w:r>
      <w:r w:rsidR="00731A57" w:rsidRPr="0038660D">
        <w:rPr>
          <w:color w:val="000000" w:themeColor="text1"/>
          <w:sz w:val="36"/>
          <w:szCs w:val="36"/>
        </w:rPr>
        <w:t xml:space="preserve"> </w:t>
      </w:r>
      <w:r w:rsidR="009E015B" w:rsidRPr="0038660D">
        <w:rPr>
          <w:color w:val="000000" w:themeColor="text1"/>
          <w:sz w:val="36"/>
          <w:szCs w:val="36"/>
        </w:rPr>
        <w:t xml:space="preserve">представлен в Оренбургский городской Совет </w:t>
      </w:r>
      <w:r w:rsidR="00135080" w:rsidRPr="0038660D">
        <w:rPr>
          <w:color w:val="000000" w:themeColor="text1"/>
          <w:sz w:val="36"/>
          <w:szCs w:val="36"/>
        </w:rPr>
        <w:t>и рассматривается депутатскими комитетами.</w:t>
      </w:r>
    </w:p>
    <w:p w:rsidR="00C01956" w:rsidRPr="0038660D" w:rsidRDefault="00C01956" w:rsidP="00411B9E">
      <w:pPr>
        <w:suppressAutoHyphens/>
        <w:spacing w:line="240" w:lineRule="auto"/>
        <w:jc w:val="both"/>
        <w:rPr>
          <w:color w:val="000000" w:themeColor="text1"/>
          <w:sz w:val="36"/>
          <w:szCs w:val="36"/>
        </w:rPr>
      </w:pPr>
    </w:p>
    <w:sectPr w:rsidR="00C01956" w:rsidRPr="0038660D" w:rsidSect="000E13D1">
      <w:footerReference w:type="default" r:id="rId8"/>
      <w:pgSz w:w="11906" w:h="16838" w:code="9"/>
      <w:pgMar w:top="737" w:right="510" w:bottom="73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2BC" w:rsidRDefault="000C02BC" w:rsidP="000E162B">
      <w:r>
        <w:separator/>
      </w:r>
    </w:p>
  </w:endnote>
  <w:endnote w:type="continuationSeparator" w:id="0">
    <w:p w:rsidR="000C02BC" w:rsidRDefault="000C02BC" w:rsidP="000E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ABF" w:rsidRDefault="00463AB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0A5626">
      <w:rPr>
        <w:noProof/>
      </w:rPr>
      <w:t>15</w:t>
    </w:r>
    <w:r>
      <w:rPr>
        <w:noProof/>
      </w:rPr>
      <w:fldChar w:fldCharType="end"/>
    </w:r>
  </w:p>
  <w:p w:rsidR="00463ABF" w:rsidRDefault="00463A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2BC" w:rsidRDefault="000C02BC" w:rsidP="000E162B">
      <w:r>
        <w:separator/>
      </w:r>
    </w:p>
  </w:footnote>
  <w:footnote w:type="continuationSeparator" w:id="0">
    <w:p w:rsidR="000C02BC" w:rsidRDefault="000C02BC" w:rsidP="000E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27A"/>
    <w:multiLevelType w:val="hybridMultilevel"/>
    <w:tmpl w:val="475E6822"/>
    <w:lvl w:ilvl="0" w:tplc="DD6E4054">
      <w:start w:val="9"/>
      <w:numFmt w:val="bullet"/>
      <w:lvlText w:val=""/>
      <w:lvlJc w:val="left"/>
      <w:pPr>
        <w:ind w:left="8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>
    <w:nsid w:val="027206FF"/>
    <w:multiLevelType w:val="hybridMultilevel"/>
    <w:tmpl w:val="404E84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686097"/>
    <w:multiLevelType w:val="hybridMultilevel"/>
    <w:tmpl w:val="BBBA842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728CE"/>
    <w:multiLevelType w:val="hybridMultilevel"/>
    <w:tmpl w:val="6A5CE770"/>
    <w:lvl w:ilvl="0" w:tplc="FC90B64E">
      <w:start w:val="9"/>
      <w:numFmt w:val="bullet"/>
      <w:lvlText w:val=""/>
      <w:lvlJc w:val="left"/>
      <w:pPr>
        <w:ind w:left="160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4">
    <w:nsid w:val="07CB38E2"/>
    <w:multiLevelType w:val="hybridMultilevel"/>
    <w:tmpl w:val="CC9E79AA"/>
    <w:lvl w:ilvl="0" w:tplc="B922C28A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A73041B"/>
    <w:multiLevelType w:val="hybridMultilevel"/>
    <w:tmpl w:val="A0B4973E"/>
    <w:lvl w:ilvl="0" w:tplc="FE5E0E08">
      <w:start w:val="9"/>
      <w:numFmt w:val="bullet"/>
      <w:lvlText w:val=""/>
      <w:lvlJc w:val="left"/>
      <w:pPr>
        <w:ind w:left="8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>
    <w:nsid w:val="16457779"/>
    <w:multiLevelType w:val="hybridMultilevel"/>
    <w:tmpl w:val="64241B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7D566B"/>
    <w:multiLevelType w:val="hybridMultilevel"/>
    <w:tmpl w:val="F9CCAB0C"/>
    <w:lvl w:ilvl="0" w:tplc="8872EC2C">
      <w:start w:val="3"/>
      <w:numFmt w:val="bullet"/>
      <w:lvlText w:val=""/>
      <w:lvlJc w:val="left"/>
      <w:pPr>
        <w:ind w:left="43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59" w:hanging="360"/>
      </w:pPr>
      <w:rPr>
        <w:rFonts w:ascii="Wingdings" w:hAnsi="Wingdings" w:hint="default"/>
      </w:rPr>
    </w:lvl>
  </w:abstractNum>
  <w:abstractNum w:abstractNumId="8">
    <w:nsid w:val="3BB846A1"/>
    <w:multiLevelType w:val="hybridMultilevel"/>
    <w:tmpl w:val="7EDAF1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514EB0"/>
    <w:multiLevelType w:val="multilevel"/>
    <w:tmpl w:val="98903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F1AB1"/>
    <w:multiLevelType w:val="multilevel"/>
    <w:tmpl w:val="8194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B501C3"/>
    <w:multiLevelType w:val="hybridMultilevel"/>
    <w:tmpl w:val="64F6D06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B3A2842"/>
    <w:multiLevelType w:val="hybridMultilevel"/>
    <w:tmpl w:val="5D1C7D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8D213E"/>
    <w:multiLevelType w:val="hybridMultilevel"/>
    <w:tmpl w:val="F1E0C7A0"/>
    <w:lvl w:ilvl="0" w:tplc="232A89A4">
      <w:numFmt w:val="bullet"/>
      <w:lvlText w:val=""/>
      <w:lvlJc w:val="left"/>
      <w:pPr>
        <w:ind w:left="3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14">
    <w:nsid w:val="5B244E0E"/>
    <w:multiLevelType w:val="multilevel"/>
    <w:tmpl w:val="798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006ACF"/>
    <w:multiLevelType w:val="hybridMultilevel"/>
    <w:tmpl w:val="84983F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360B7B"/>
    <w:multiLevelType w:val="hybridMultilevel"/>
    <w:tmpl w:val="8A8826D8"/>
    <w:lvl w:ilvl="0" w:tplc="AA529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9067D9"/>
    <w:multiLevelType w:val="hybridMultilevel"/>
    <w:tmpl w:val="1040C778"/>
    <w:lvl w:ilvl="0" w:tplc="5E58D8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1631E0"/>
    <w:multiLevelType w:val="hybridMultilevel"/>
    <w:tmpl w:val="C57A6500"/>
    <w:lvl w:ilvl="0" w:tplc="D15093E8">
      <w:start w:val="6"/>
      <w:numFmt w:val="bullet"/>
      <w:lvlText w:val=""/>
      <w:lvlJc w:val="left"/>
      <w:pPr>
        <w:ind w:left="3154" w:hanging="360"/>
      </w:pPr>
      <w:rPr>
        <w:rFonts w:ascii="Symbol" w:eastAsia="Times New Roman" w:hAnsi="Symbol" w:cs="Times New Roman" w:hint="default"/>
        <w:b w:val="0"/>
        <w:color w:val="0033CC"/>
      </w:rPr>
    </w:lvl>
    <w:lvl w:ilvl="1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19">
    <w:nsid w:val="797262E5"/>
    <w:multiLevelType w:val="hybridMultilevel"/>
    <w:tmpl w:val="01D47D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8"/>
  </w:num>
  <w:num w:numId="8">
    <w:abstractNumId w:val="1"/>
  </w:num>
  <w:num w:numId="9">
    <w:abstractNumId w:val="15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3"/>
  </w:num>
  <w:num w:numId="15">
    <w:abstractNumId w:val="7"/>
  </w:num>
  <w:num w:numId="16">
    <w:abstractNumId w:val="18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FA"/>
    <w:rsid w:val="000000BF"/>
    <w:rsid w:val="00000792"/>
    <w:rsid w:val="00000C37"/>
    <w:rsid w:val="0000158E"/>
    <w:rsid w:val="00002DE2"/>
    <w:rsid w:val="000037BC"/>
    <w:rsid w:val="00003827"/>
    <w:rsid w:val="00003D2F"/>
    <w:rsid w:val="00004242"/>
    <w:rsid w:val="00004A0F"/>
    <w:rsid w:val="00005F07"/>
    <w:rsid w:val="00006918"/>
    <w:rsid w:val="00007EEF"/>
    <w:rsid w:val="00010768"/>
    <w:rsid w:val="00011A70"/>
    <w:rsid w:val="00012830"/>
    <w:rsid w:val="000137A5"/>
    <w:rsid w:val="00013DC7"/>
    <w:rsid w:val="00013E10"/>
    <w:rsid w:val="00014B65"/>
    <w:rsid w:val="0001525E"/>
    <w:rsid w:val="0001590B"/>
    <w:rsid w:val="00015C20"/>
    <w:rsid w:val="00017DB9"/>
    <w:rsid w:val="00020A5A"/>
    <w:rsid w:val="0002241C"/>
    <w:rsid w:val="000246B0"/>
    <w:rsid w:val="00024B14"/>
    <w:rsid w:val="000279EC"/>
    <w:rsid w:val="00030235"/>
    <w:rsid w:val="00030419"/>
    <w:rsid w:val="00031C4E"/>
    <w:rsid w:val="00031CDE"/>
    <w:rsid w:val="00032165"/>
    <w:rsid w:val="000335B2"/>
    <w:rsid w:val="00033608"/>
    <w:rsid w:val="00033C24"/>
    <w:rsid w:val="000340F1"/>
    <w:rsid w:val="000348A4"/>
    <w:rsid w:val="00037F81"/>
    <w:rsid w:val="00040A86"/>
    <w:rsid w:val="000411CC"/>
    <w:rsid w:val="00041BAB"/>
    <w:rsid w:val="00042122"/>
    <w:rsid w:val="00043E70"/>
    <w:rsid w:val="00044621"/>
    <w:rsid w:val="000501D4"/>
    <w:rsid w:val="00050809"/>
    <w:rsid w:val="000513B1"/>
    <w:rsid w:val="0005160C"/>
    <w:rsid w:val="000526DF"/>
    <w:rsid w:val="0005445E"/>
    <w:rsid w:val="00054A6B"/>
    <w:rsid w:val="000551E1"/>
    <w:rsid w:val="000555B1"/>
    <w:rsid w:val="00060796"/>
    <w:rsid w:val="000607E5"/>
    <w:rsid w:val="0006082A"/>
    <w:rsid w:val="00060E8A"/>
    <w:rsid w:val="00061DC1"/>
    <w:rsid w:val="00062B5C"/>
    <w:rsid w:val="00062C88"/>
    <w:rsid w:val="00067C1C"/>
    <w:rsid w:val="00074C75"/>
    <w:rsid w:val="00074CA7"/>
    <w:rsid w:val="00075740"/>
    <w:rsid w:val="0008245A"/>
    <w:rsid w:val="00082714"/>
    <w:rsid w:val="00082DC5"/>
    <w:rsid w:val="00084F66"/>
    <w:rsid w:val="000853CF"/>
    <w:rsid w:val="00086C0E"/>
    <w:rsid w:val="00087A48"/>
    <w:rsid w:val="00092D09"/>
    <w:rsid w:val="00094887"/>
    <w:rsid w:val="000951B5"/>
    <w:rsid w:val="000957CE"/>
    <w:rsid w:val="00095C23"/>
    <w:rsid w:val="00095DDE"/>
    <w:rsid w:val="00095FE3"/>
    <w:rsid w:val="00096BE9"/>
    <w:rsid w:val="00096CCB"/>
    <w:rsid w:val="00097856"/>
    <w:rsid w:val="00097BAE"/>
    <w:rsid w:val="00097F45"/>
    <w:rsid w:val="000A0EF4"/>
    <w:rsid w:val="000A19A5"/>
    <w:rsid w:val="000A3880"/>
    <w:rsid w:val="000A3CCF"/>
    <w:rsid w:val="000A4169"/>
    <w:rsid w:val="000A49A2"/>
    <w:rsid w:val="000A50DB"/>
    <w:rsid w:val="000A5626"/>
    <w:rsid w:val="000A5B04"/>
    <w:rsid w:val="000A67B0"/>
    <w:rsid w:val="000A680B"/>
    <w:rsid w:val="000A7319"/>
    <w:rsid w:val="000A7658"/>
    <w:rsid w:val="000A7EC6"/>
    <w:rsid w:val="000B08E8"/>
    <w:rsid w:val="000B1DA0"/>
    <w:rsid w:val="000B2411"/>
    <w:rsid w:val="000B260C"/>
    <w:rsid w:val="000B3C28"/>
    <w:rsid w:val="000B4A6F"/>
    <w:rsid w:val="000B6BD0"/>
    <w:rsid w:val="000B7461"/>
    <w:rsid w:val="000B7A96"/>
    <w:rsid w:val="000C02BC"/>
    <w:rsid w:val="000C06BE"/>
    <w:rsid w:val="000C101F"/>
    <w:rsid w:val="000C19D6"/>
    <w:rsid w:val="000C2840"/>
    <w:rsid w:val="000C2FF2"/>
    <w:rsid w:val="000C6EDD"/>
    <w:rsid w:val="000C77BE"/>
    <w:rsid w:val="000D08CF"/>
    <w:rsid w:val="000D0FE1"/>
    <w:rsid w:val="000D1418"/>
    <w:rsid w:val="000D171E"/>
    <w:rsid w:val="000D198B"/>
    <w:rsid w:val="000D28ED"/>
    <w:rsid w:val="000D2A3E"/>
    <w:rsid w:val="000D3487"/>
    <w:rsid w:val="000D39C7"/>
    <w:rsid w:val="000D487A"/>
    <w:rsid w:val="000D48C6"/>
    <w:rsid w:val="000D4F28"/>
    <w:rsid w:val="000D57E6"/>
    <w:rsid w:val="000D582F"/>
    <w:rsid w:val="000D62CA"/>
    <w:rsid w:val="000D76B3"/>
    <w:rsid w:val="000E13D1"/>
    <w:rsid w:val="000E162B"/>
    <w:rsid w:val="000E2176"/>
    <w:rsid w:val="000E27E2"/>
    <w:rsid w:val="000E40CD"/>
    <w:rsid w:val="000E540F"/>
    <w:rsid w:val="000E5CB8"/>
    <w:rsid w:val="000E6359"/>
    <w:rsid w:val="000E6811"/>
    <w:rsid w:val="000E77A5"/>
    <w:rsid w:val="000F0848"/>
    <w:rsid w:val="000F0FBC"/>
    <w:rsid w:val="000F21CF"/>
    <w:rsid w:val="000F322E"/>
    <w:rsid w:val="000F510E"/>
    <w:rsid w:val="000F56A8"/>
    <w:rsid w:val="000F57D8"/>
    <w:rsid w:val="000F7161"/>
    <w:rsid w:val="001004B5"/>
    <w:rsid w:val="00102381"/>
    <w:rsid w:val="001034F5"/>
    <w:rsid w:val="001041F8"/>
    <w:rsid w:val="00104BE7"/>
    <w:rsid w:val="00104EB5"/>
    <w:rsid w:val="00105968"/>
    <w:rsid w:val="00111ABB"/>
    <w:rsid w:val="00112D33"/>
    <w:rsid w:val="0011445B"/>
    <w:rsid w:val="001144C5"/>
    <w:rsid w:val="001168C7"/>
    <w:rsid w:val="00117110"/>
    <w:rsid w:val="0011734E"/>
    <w:rsid w:val="001174ED"/>
    <w:rsid w:val="001224FC"/>
    <w:rsid w:val="00122DF5"/>
    <w:rsid w:val="001230A0"/>
    <w:rsid w:val="0012456E"/>
    <w:rsid w:val="00124AFD"/>
    <w:rsid w:val="001258C6"/>
    <w:rsid w:val="00125CAC"/>
    <w:rsid w:val="0012623D"/>
    <w:rsid w:val="00130927"/>
    <w:rsid w:val="00132193"/>
    <w:rsid w:val="00133FED"/>
    <w:rsid w:val="001340D4"/>
    <w:rsid w:val="001342CE"/>
    <w:rsid w:val="00134649"/>
    <w:rsid w:val="00135080"/>
    <w:rsid w:val="00140EE2"/>
    <w:rsid w:val="00141D4E"/>
    <w:rsid w:val="001422C3"/>
    <w:rsid w:val="00143062"/>
    <w:rsid w:val="001436C1"/>
    <w:rsid w:val="00143765"/>
    <w:rsid w:val="00143A0F"/>
    <w:rsid w:val="00144D55"/>
    <w:rsid w:val="00144F6F"/>
    <w:rsid w:val="00145395"/>
    <w:rsid w:val="00145949"/>
    <w:rsid w:val="00146189"/>
    <w:rsid w:val="00147CC4"/>
    <w:rsid w:val="00150DFA"/>
    <w:rsid w:val="001511D1"/>
    <w:rsid w:val="00151F8B"/>
    <w:rsid w:val="001526E8"/>
    <w:rsid w:val="00152A5E"/>
    <w:rsid w:val="00152FA1"/>
    <w:rsid w:val="00153829"/>
    <w:rsid w:val="00153C9D"/>
    <w:rsid w:val="00154A31"/>
    <w:rsid w:val="00154E30"/>
    <w:rsid w:val="00156586"/>
    <w:rsid w:val="0015683E"/>
    <w:rsid w:val="001568C3"/>
    <w:rsid w:val="00157090"/>
    <w:rsid w:val="00160312"/>
    <w:rsid w:val="00160853"/>
    <w:rsid w:val="00160A83"/>
    <w:rsid w:val="00160B4F"/>
    <w:rsid w:val="00160D2B"/>
    <w:rsid w:val="001626D6"/>
    <w:rsid w:val="001634D5"/>
    <w:rsid w:val="001644BB"/>
    <w:rsid w:val="00164577"/>
    <w:rsid w:val="00164B94"/>
    <w:rsid w:val="001652D3"/>
    <w:rsid w:val="00165E03"/>
    <w:rsid w:val="00165F1F"/>
    <w:rsid w:val="00166276"/>
    <w:rsid w:val="00174CEA"/>
    <w:rsid w:val="00175CF6"/>
    <w:rsid w:val="00176A23"/>
    <w:rsid w:val="00176BDB"/>
    <w:rsid w:val="00177D6D"/>
    <w:rsid w:val="001807BD"/>
    <w:rsid w:val="001816AE"/>
    <w:rsid w:val="001831C9"/>
    <w:rsid w:val="001836F7"/>
    <w:rsid w:val="00184900"/>
    <w:rsid w:val="001868CE"/>
    <w:rsid w:val="001870FF"/>
    <w:rsid w:val="00190751"/>
    <w:rsid w:val="001907FB"/>
    <w:rsid w:val="00193728"/>
    <w:rsid w:val="00194DA9"/>
    <w:rsid w:val="00195154"/>
    <w:rsid w:val="00195D80"/>
    <w:rsid w:val="001A0CB4"/>
    <w:rsid w:val="001A42AB"/>
    <w:rsid w:val="001A454A"/>
    <w:rsid w:val="001A78CF"/>
    <w:rsid w:val="001A7F35"/>
    <w:rsid w:val="001B14A7"/>
    <w:rsid w:val="001B2183"/>
    <w:rsid w:val="001B21CD"/>
    <w:rsid w:val="001B22D0"/>
    <w:rsid w:val="001B22FC"/>
    <w:rsid w:val="001B3155"/>
    <w:rsid w:val="001B448A"/>
    <w:rsid w:val="001B655A"/>
    <w:rsid w:val="001B655F"/>
    <w:rsid w:val="001B659D"/>
    <w:rsid w:val="001B6C0F"/>
    <w:rsid w:val="001B73CB"/>
    <w:rsid w:val="001B7B6A"/>
    <w:rsid w:val="001C0533"/>
    <w:rsid w:val="001C0B8B"/>
    <w:rsid w:val="001C1AEC"/>
    <w:rsid w:val="001C46ED"/>
    <w:rsid w:val="001D1708"/>
    <w:rsid w:val="001D18F9"/>
    <w:rsid w:val="001D24A4"/>
    <w:rsid w:val="001D4314"/>
    <w:rsid w:val="001D44DA"/>
    <w:rsid w:val="001D60C5"/>
    <w:rsid w:val="001E0E30"/>
    <w:rsid w:val="001E14EA"/>
    <w:rsid w:val="001E1899"/>
    <w:rsid w:val="001E3932"/>
    <w:rsid w:val="001E47DD"/>
    <w:rsid w:val="001E4BEB"/>
    <w:rsid w:val="001E4CD9"/>
    <w:rsid w:val="001E7319"/>
    <w:rsid w:val="001F00BC"/>
    <w:rsid w:val="001F04BA"/>
    <w:rsid w:val="001F051B"/>
    <w:rsid w:val="001F091F"/>
    <w:rsid w:val="001F0AA2"/>
    <w:rsid w:val="001F2133"/>
    <w:rsid w:val="001F355A"/>
    <w:rsid w:val="001F463E"/>
    <w:rsid w:val="001F48BB"/>
    <w:rsid w:val="001F4FFE"/>
    <w:rsid w:val="001F5F7E"/>
    <w:rsid w:val="001F6949"/>
    <w:rsid w:val="001F6ED0"/>
    <w:rsid w:val="001F7B72"/>
    <w:rsid w:val="00200C3B"/>
    <w:rsid w:val="002031EC"/>
    <w:rsid w:val="002035B7"/>
    <w:rsid w:val="00205178"/>
    <w:rsid w:val="00206F1B"/>
    <w:rsid w:val="002079F1"/>
    <w:rsid w:val="002104B5"/>
    <w:rsid w:val="00210972"/>
    <w:rsid w:val="00210FA5"/>
    <w:rsid w:val="002124B3"/>
    <w:rsid w:val="00213828"/>
    <w:rsid w:val="00213920"/>
    <w:rsid w:val="00213F12"/>
    <w:rsid w:val="00214ED8"/>
    <w:rsid w:val="002157CD"/>
    <w:rsid w:val="0021644A"/>
    <w:rsid w:val="00216BD6"/>
    <w:rsid w:val="002178A1"/>
    <w:rsid w:val="00217F1D"/>
    <w:rsid w:val="00221118"/>
    <w:rsid w:val="002220CD"/>
    <w:rsid w:val="00224D0D"/>
    <w:rsid w:val="0022535B"/>
    <w:rsid w:val="00226615"/>
    <w:rsid w:val="002272BC"/>
    <w:rsid w:val="0023234C"/>
    <w:rsid w:val="00232821"/>
    <w:rsid w:val="00232DBB"/>
    <w:rsid w:val="00233137"/>
    <w:rsid w:val="00236148"/>
    <w:rsid w:val="00236E85"/>
    <w:rsid w:val="00240DB2"/>
    <w:rsid w:val="00240FD5"/>
    <w:rsid w:val="00241CE2"/>
    <w:rsid w:val="002428F9"/>
    <w:rsid w:val="00242ABD"/>
    <w:rsid w:val="00245F66"/>
    <w:rsid w:val="00250E49"/>
    <w:rsid w:val="002511D2"/>
    <w:rsid w:val="0025156B"/>
    <w:rsid w:val="00254022"/>
    <w:rsid w:val="0025430E"/>
    <w:rsid w:val="002546F3"/>
    <w:rsid w:val="002553CC"/>
    <w:rsid w:val="002563DA"/>
    <w:rsid w:val="0025652A"/>
    <w:rsid w:val="00256EB0"/>
    <w:rsid w:val="002570B2"/>
    <w:rsid w:val="00260691"/>
    <w:rsid w:val="002619B5"/>
    <w:rsid w:val="00261C5C"/>
    <w:rsid w:val="00261DA0"/>
    <w:rsid w:val="00261E54"/>
    <w:rsid w:val="002620A2"/>
    <w:rsid w:val="00263522"/>
    <w:rsid w:val="002637B1"/>
    <w:rsid w:val="00263B0A"/>
    <w:rsid w:val="002652CD"/>
    <w:rsid w:val="00267887"/>
    <w:rsid w:val="00272412"/>
    <w:rsid w:val="00272D14"/>
    <w:rsid w:val="002743BE"/>
    <w:rsid w:val="002759D1"/>
    <w:rsid w:val="00276039"/>
    <w:rsid w:val="00281B3D"/>
    <w:rsid w:val="00283316"/>
    <w:rsid w:val="00283575"/>
    <w:rsid w:val="0028706F"/>
    <w:rsid w:val="00287930"/>
    <w:rsid w:val="00292EEE"/>
    <w:rsid w:val="002936AC"/>
    <w:rsid w:val="00293B6D"/>
    <w:rsid w:val="0029430B"/>
    <w:rsid w:val="002976D8"/>
    <w:rsid w:val="00297980"/>
    <w:rsid w:val="002A0689"/>
    <w:rsid w:val="002A0C92"/>
    <w:rsid w:val="002A1159"/>
    <w:rsid w:val="002A11BF"/>
    <w:rsid w:val="002A162D"/>
    <w:rsid w:val="002A21DD"/>
    <w:rsid w:val="002A2871"/>
    <w:rsid w:val="002A2BC5"/>
    <w:rsid w:val="002A2FDD"/>
    <w:rsid w:val="002A3569"/>
    <w:rsid w:val="002A39DC"/>
    <w:rsid w:val="002A3BCF"/>
    <w:rsid w:val="002A4650"/>
    <w:rsid w:val="002A48E1"/>
    <w:rsid w:val="002A547F"/>
    <w:rsid w:val="002A6F51"/>
    <w:rsid w:val="002A7426"/>
    <w:rsid w:val="002A79C8"/>
    <w:rsid w:val="002B001F"/>
    <w:rsid w:val="002B080F"/>
    <w:rsid w:val="002B26E1"/>
    <w:rsid w:val="002B45CB"/>
    <w:rsid w:val="002B57F0"/>
    <w:rsid w:val="002B6AE3"/>
    <w:rsid w:val="002B745A"/>
    <w:rsid w:val="002C03AF"/>
    <w:rsid w:val="002C17D4"/>
    <w:rsid w:val="002C2280"/>
    <w:rsid w:val="002C26C0"/>
    <w:rsid w:val="002C4B07"/>
    <w:rsid w:val="002C59D7"/>
    <w:rsid w:val="002C71EA"/>
    <w:rsid w:val="002D0E37"/>
    <w:rsid w:val="002D2370"/>
    <w:rsid w:val="002D251C"/>
    <w:rsid w:val="002D6014"/>
    <w:rsid w:val="002D6F59"/>
    <w:rsid w:val="002D7C84"/>
    <w:rsid w:val="002D7E71"/>
    <w:rsid w:val="002E11E8"/>
    <w:rsid w:val="002E1E03"/>
    <w:rsid w:val="002E2C05"/>
    <w:rsid w:val="002E3D9C"/>
    <w:rsid w:val="002E51E1"/>
    <w:rsid w:val="002E5D51"/>
    <w:rsid w:val="002E6CA8"/>
    <w:rsid w:val="002F0E39"/>
    <w:rsid w:val="002F1D34"/>
    <w:rsid w:val="002F4399"/>
    <w:rsid w:val="002F6167"/>
    <w:rsid w:val="002F61C3"/>
    <w:rsid w:val="002F65DC"/>
    <w:rsid w:val="002F6D5F"/>
    <w:rsid w:val="002F733C"/>
    <w:rsid w:val="002F7375"/>
    <w:rsid w:val="002F744D"/>
    <w:rsid w:val="002F7951"/>
    <w:rsid w:val="00300C0B"/>
    <w:rsid w:val="00301CEF"/>
    <w:rsid w:val="00302E4E"/>
    <w:rsid w:val="00303AA3"/>
    <w:rsid w:val="00303B42"/>
    <w:rsid w:val="00304334"/>
    <w:rsid w:val="00304654"/>
    <w:rsid w:val="00304872"/>
    <w:rsid w:val="00305F3A"/>
    <w:rsid w:val="00306E24"/>
    <w:rsid w:val="003071A3"/>
    <w:rsid w:val="00310B7D"/>
    <w:rsid w:val="00311695"/>
    <w:rsid w:val="00311EAB"/>
    <w:rsid w:val="00312523"/>
    <w:rsid w:val="00313E32"/>
    <w:rsid w:val="00313E3B"/>
    <w:rsid w:val="0031537B"/>
    <w:rsid w:val="00317CA7"/>
    <w:rsid w:val="00317EEA"/>
    <w:rsid w:val="003201FC"/>
    <w:rsid w:val="00320BA7"/>
    <w:rsid w:val="0032350A"/>
    <w:rsid w:val="003238A3"/>
    <w:rsid w:val="00323E54"/>
    <w:rsid w:val="0032438D"/>
    <w:rsid w:val="00324465"/>
    <w:rsid w:val="003249A2"/>
    <w:rsid w:val="00324B8D"/>
    <w:rsid w:val="00324F4B"/>
    <w:rsid w:val="00326F55"/>
    <w:rsid w:val="00327355"/>
    <w:rsid w:val="003301FA"/>
    <w:rsid w:val="00331349"/>
    <w:rsid w:val="003314A6"/>
    <w:rsid w:val="003333ED"/>
    <w:rsid w:val="00333466"/>
    <w:rsid w:val="00334485"/>
    <w:rsid w:val="003344A0"/>
    <w:rsid w:val="00334ED1"/>
    <w:rsid w:val="003355BF"/>
    <w:rsid w:val="003359BC"/>
    <w:rsid w:val="00336602"/>
    <w:rsid w:val="00337177"/>
    <w:rsid w:val="0033730A"/>
    <w:rsid w:val="00340AA9"/>
    <w:rsid w:val="00341354"/>
    <w:rsid w:val="0034174B"/>
    <w:rsid w:val="0034209B"/>
    <w:rsid w:val="0034416B"/>
    <w:rsid w:val="00344257"/>
    <w:rsid w:val="00345361"/>
    <w:rsid w:val="0034613C"/>
    <w:rsid w:val="0034658E"/>
    <w:rsid w:val="00346D6E"/>
    <w:rsid w:val="0034797C"/>
    <w:rsid w:val="0035400F"/>
    <w:rsid w:val="0035555A"/>
    <w:rsid w:val="003555B3"/>
    <w:rsid w:val="003556B5"/>
    <w:rsid w:val="00355E66"/>
    <w:rsid w:val="00356A77"/>
    <w:rsid w:val="00362191"/>
    <w:rsid w:val="003625C4"/>
    <w:rsid w:val="00362D13"/>
    <w:rsid w:val="00362ED0"/>
    <w:rsid w:val="0036434B"/>
    <w:rsid w:val="0036440D"/>
    <w:rsid w:val="003646B4"/>
    <w:rsid w:val="00364F46"/>
    <w:rsid w:val="003659C8"/>
    <w:rsid w:val="00365B54"/>
    <w:rsid w:val="0036748A"/>
    <w:rsid w:val="0037093F"/>
    <w:rsid w:val="0037106E"/>
    <w:rsid w:val="00371A93"/>
    <w:rsid w:val="00371AD3"/>
    <w:rsid w:val="00371E43"/>
    <w:rsid w:val="003729A6"/>
    <w:rsid w:val="00373FCA"/>
    <w:rsid w:val="00375007"/>
    <w:rsid w:val="0037563C"/>
    <w:rsid w:val="0037686B"/>
    <w:rsid w:val="00380C6C"/>
    <w:rsid w:val="0038126B"/>
    <w:rsid w:val="00382824"/>
    <w:rsid w:val="0038342B"/>
    <w:rsid w:val="00383816"/>
    <w:rsid w:val="003845DB"/>
    <w:rsid w:val="00385CD6"/>
    <w:rsid w:val="00385D0C"/>
    <w:rsid w:val="0038654B"/>
    <w:rsid w:val="0038660D"/>
    <w:rsid w:val="0038691B"/>
    <w:rsid w:val="00387585"/>
    <w:rsid w:val="00392467"/>
    <w:rsid w:val="003930DE"/>
    <w:rsid w:val="00393A92"/>
    <w:rsid w:val="00394705"/>
    <w:rsid w:val="00394A74"/>
    <w:rsid w:val="00396A6C"/>
    <w:rsid w:val="00397A49"/>
    <w:rsid w:val="003A0810"/>
    <w:rsid w:val="003A1A18"/>
    <w:rsid w:val="003A578E"/>
    <w:rsid w:val="003A58B2"/>
    <w:rsid w:val="003B106A"/>
    <w:rsid w:val="003B17F9"/>
    <w:rsid w:val="003B1C3B"/>
    <w:rsid w:val="003B39CF"/>
    <w:rsid w:val="003B3B64"/>
    <w:rsid w:val="003B5B13"/>
    <w:rsid w:val="003B69E4"/>
    <w:rsid w:val="003B6BFA"/>
    <w:rsid w:val="003B74F4"/>
    <w:rsid w:val="003C068D"/>
    <w:rsid w:val="003C19F1"/>
    <w:rsid w:val="003C303F"/>
    <w:rsid w:val="003C6B71"/>
    <w:rsid w:val="003C7169"/>
    <w:rsid w:val="003C7E80"/>
    <w:rsid w:val="003D1392"/>
    <w:rsid w:val="003D26D9"/>
    <w:rsid w:val="003D38AF"/>
    <w:rsid w:val="003D40E5"/>
    <w:rsid w:val="003D4632"/>
    <w:rsid w:val="003D4CDA"/>
    <w:rsid w:val="003D58B1"/>
    <w:rsid w:val="003E0BAA"/>
    <w:rsid w:val="003E1442"/>
    <w:rsid w:val="003E2A4E"/>
    <w:rsid w:val="003E4947"/>
    <w:rsid w:val="003E5480"/>
    <w:rsid w:val="003E616F"/>
    <w:rsid w:val="003E735F"/>
    <w:rsid w:val="003E77DE"/>
    <w:rsid w:val="003F06C5"/>
    <w:rsid w:val="003F0A6C"/>
    <w:rsid w:val="003F13FA"/>
    <w:rsid w:val="003F18F1"/>
    <w:rsid w:val="003F198C"/>
    <w:rsid w:val="003F23F0"/>
    <w:rsid w:val="003F336E"/>
    <w:rsid w:val="003F3830"/>
    <w:rsid w:val="003F40BE"/>
    <w:rsid w:val="003F47E1"/>
    <w:rsid w:val="003F4E71"/>
    <w:rsid w:val="003F56EA"/>
    <w:rsid w:val="003F68BF"/>
    <w:rsid w:val="00401766"/>
    <w:rsid w:val="00401FCD"/>
    <w:rsid w:val="00403364"/>
    <w:rsid w:val="004069FD"/>
    <w:rsid w:val="00406A3E"/>
    <w:rsid w:val="004071B2"/>
    <w:rsid w:val="00407224"/>
    <w:rsid w:val="00407C99"/>
    <w:rsid w:val="00411B9E"/>
    <w:rsid w:val="004130E8"/>
    <w:rsid w:val="00415A2B"/>
    <w:rsid w:val="00415B3A"/>
    <w:rsid w:val="00416422"/>
    <w:rsid w:val="00416AC2"/>
    <w:rsid w:val="004179C2"/>
    <w:rsid w:val="00417B96"/>
    <w:rsid w:val="004214C6"/>
    <w:rsid w:val="00421B81"/>
    <w:rsid w:val="00423E9D"/>
    <w:rsid w:val="00424A0E"/>
    <w:rsid w:val="00424B14"/>
    <w:rsid w:val="00425F91"/>
    <w:rsid w:val="00431EBF"/>
    <w:rsid w:val="00433563"/>
    <w:rsid w:val="00433D59"/>
    <w:rsid w:val="00437426"/>
    <w:rsid w:val="00437E3F"/>
    <w:rsid w:val="00437E6A"/>
    <w:rsid w:val="004403D2"/>
    <w:rsid w:val="0044065D"/>
    <w:rsid w:val="00441A92"/>
    <w:rsid w:val="00441D64"/>
    <w:rsid w:val="00441DBE"/>
    <w:rsid w:val="00442179"/>
    <w:rsid w:val="00442649"/>
    <w:rsid w:val="0044416A"/>
    <w:rsid w:val="00444665"/>
    <w:rsid w:val="0044710B"/>
    <w:rsid w:val="004472E4"/>
    <w:rsid w:val="00447FAF"/>
    <w:rsid w:val="0045002F"/>
    <w:rsid w:val="00451FE9"/>
    <w:rsid w:val="00452DC9"/>
    <w:rsid w:val="0045341A"/>
    <w:rsid w:val="004540C2"/>
    <w:rsid w:val="004546A1"/>
    <w:rsid w:val="00455073"/>
    <w:rsid w:val="00456819"/>
    <w:rsid w:val="004603DE"/>
    <w:rsid w:val="004612EB"/>
    <w:rsid w:val="004613B3"/>
    <w:rsid w:val="0046166C"/>
    <w:rsid w:val="00461746"/>
    <w:rsid w:val="004618A7"/>
    <w:rsid w:val="004620BB"/>
    <w:rsid w:val="00462677"/>
    <w:rsid w:val="00463ABF"/>
    <w:rsid w:val="0046487B"/>
    <w:rsid w:val="004656C9"/>
    <w:rsid w:val="0046593E"/>
    <w:rsid w:val="00465AE3"/>
    <w:rsid w:val="00467AEF"/>
    <w:rsid w:val="00467B45"/>
    <w:rsid w:val="00467DBA"/>
    <w:rsid w:val="00470A10"/>
    <w:rsid w:val="00471B8D"/>
    <w:rsid w:val="004722A4"/>
    <w:rsid w:val="004743F0"/>
    <w:rsid w:val="0047566A"/>
    <w:rsid w:val="00476C37"/>
    <w:rsid w:val="00477439"/>
    <w:rsid w:val="0048002F"/>
    <w:rsid w:val="004810B0"/>
    <w:rsid w:val="004817C6"/>
    <w:rsid w:val="004820BC"/>
    <w:rsid w:val="00482333"/>
    <w:rsid w:val="00482BE9"/>
    <w:rsid w:val="0048542C"/>
    <w:rsid w:val="004870CE"/>
    <w:rsid w:val="0048711E"/>
    <w:rsid w:val="004879CF"/>
    <w:rsid w:val="00487EB5"/>
    <w:rsid w:val="00490EE9"/>
    <w:rsid w:val="0049140C"/>
    <w:rsid w:val="004914B9"/>
    <w:rsid w:val="00491CE0"/>
    <w:rsid w:val="00491F67"/>
    <w:rsid w:val="00492D26"/>
    <w:rsid w:val="00492D7F"/>
    <w:rsid w:val="004934FF"/>
    <w:rsid w:val="00495254"/>
    <w:rsid w:val="00496BD8"/>
    <w:rsid w:val="0049733B"/>
    <w:rsid w:val="004A0635"/>
    <w:rsid w:val="004A0990"/>
    <w:rsid w:val="004A0CFB"/>
    <w:rsid w:val="004A0EBC"/>
    <w:rsid w:val="004A23AA"/>
    <w:rsid w:val="004A26C3"/>
    <w:rsid w:val="004A2831"/>
    <w:rsid w:val="004A2B89"/>
    <w:rsid w:val="004A2FA7"/>
    <w:rsid w:val="004A61CF"/>
    <w:rsid w:val="004A6A76"/>
    <w:rsid w:val="004A6AD0"/>
    <w:rsid w:val="004A750E"/>
    <w:rsid w:val="004A7689"/>
    <w:rsid w:val="004B0110"/>
    <w:rsid w:val="004B2DA4"/>
    <w:rsid w:val="004B3CDD"/>
    <w:rsid w:val="004B4DCA"/>
    <w:rsid w:val="004B5984"/>
    <w:rsid w:val="004B6C1F"/>
    <w:rsid w:val="004B6F25"/>
    <w:rsid w:val="004C2E2F"/>
    <w:rsid w:val="004C454D"/>
    <w:rsid w:val="004C497F"/>
    <w:rsid w:val="004C5D0D"/>
    <w:rsid w:val="004C743D"/>
    <w:rsid w:val="004C7D6D"/>
    <w:rsid w:val="004D2B95"/>
    <w:rsid w:val="004D2DB4"/>
    <w:rsid w:val="004D34A9"/>
    <w:rsid w:val="004D36EE"/>
    <w:rsid w:val="004D6358"/>
    <w:rsid w:val="004D7584"/>
    <w:rsid w:val="004E18F7"/>
    <w:rsid w:val="004E3422"/>
    <w:rsid w:val="004E4C6B"/>
    <w:rsid w:val="004E5AFF"/>
    <w:rsid w:val="004E621B"/>
    <w:rsid w:val="004E67FA"/>
    <w:rsid w:val="004F1D09"/>
    <w:rsid w:val="004F240B"/>
    <w:rsid w:val="004F3873"/>
    <w:rsid w:val="004F46C1"/>
    <w:rsid w:val="004F7051"/>
    <w:rsid w:val="004F7CF8"/>
    <w:rsid w:val="0050080B"/>
    <w:rsid w:val="00501ADF"/>
    <w:rsid w:val="00502593"/>
    <w:rsid w:val="00502615"/>
    <w:rsid w:val="00503366"/>
    <w:rsid w:val="00504264"/>
    <w:rsid w:val="005059B7"/>
    <w:rsid w:val="00506405"/>
    <w:rsid w:val="00506538"/>
    <w:rsid w:val="005067F8"/>
    <w:rsid w:val="00511733"/>
    <w:rsid w:val="005123A6"/>
    <w:rsid w:val="005161ED"/>
    <w:rsid w:val="00517D0D"/>
    <w:rsid w:val="00521BFF"/>
    <w:rsid w:val="005253CE"/>
    <w:rsid w:val="00525630"/>
    <w:rsid w:val="005260E1"/>
    <w:rsid w:val="0052793C"/>
    <w:rsid w:val="005301C0"/>
    <w:rsid w:val="00530BFB"/>
    <w:rsid w:val="005316FE"/>
    <w:rsid w:val="00531A6F"/>
    <w:rsid w:val="00533040"/>
    <w:rsid w:val="00533A9F"/>
    <w:rsid w:val="00534084"/>
    <w:rsid w:val="00535626"/>
    <w:rsid w:val="0053605F"/>
    <w:rsid w:val="00536C21"/>
    <w:rsid w:val="0053704D"/>
    <w:rsid w:val="00537A2D"/>
    <w:rsid w:val="00537B90"/>
    <w:rsid w:val="00537EE5"/>
    <w:rsid w:val="00540035"/>
    <w:rsid w:val="005403E2"/>
    <w:rsid w:val="005405DF"/>
    <w:rsid w:val="00541410"/>
    <w:rsid w:val="00541E94"/>
    <w:rsid w:val="00542600"/>
    <w:rsid w:val="00542D9C"/>
    <w:rsid w:val="00545143"/>
    <w:rsid w:val="00545232"/>
    <w:rsid w:val="00545419"/>
    <w:rsid w:val="0054542B"/>
    <w:rsid w:val="00545621"/>
    <w:rsid w:val="00545827"/>
    <w:rsid w:val="00545F62"/>
    <w:rsid w:val="0054695D"/>
    <w:rsid w:val="005471B7"/>
    <w:rsid w:val="00550276"/>
    <w:rsid w:val="00551CB7"/>
    <w:rsid w:val="005523E0"/>
    <w:rsid w:val="00552C7A"/>
    <w:rsid w:val="00553BCD"/>
    <w:rsid w:val="005565C9"/>
    <w:rsid w:val="00557C79"/>
    <w:rsid w:val="00560A47"/>
    <w:rsid w:val="00560D8A"/>
    <w:rsid w:val="005610CF"/>
    <w:rsid w:val="005611A3"/>
    <w:rsid w:val="00561309"/>
    <w:rsid w:val="0056155A"/>
    <w:rsid w:val="00563495"/>
    <w:rsid w:val="00565033"/>
    <w:rsid w:val="005678FA"/>
    <w:rsid w:val="00570E99"/>
    <w:rsid w:val="00571C08"/>
    <w:rsid w:val="0057407C"/>
    <w:rsid w:val="00574608"/>
    <w:rsid w:val="00575C06"/>
    <w:rsid w:val="005764B2"/>
    <w:rsid w:val="00576FF8"/>
    <w:rsid w:val="005810E7"/>
    <w:rsid w:val="00581BA5"/>
    <w:rsid w:val="00581F6E"/>
    <w:rsid w:val="005823A1"/>
    <w:rsid w:val="00582899"/>
    <w:rsid w:val="00583856"/>
    <w:rsid w:val="00584069"/>
    <w:rsid w:val="0058503B"/>
    <w:rsid w:val="00585374"/>
    <w:rsid w:val="00590E10"/>
    <w:rsid w:val="005922C8"/>
    <w:rsid w:val="005922D1"/>
    <w:rsid w:val="00592394"/>
    <w:rsid w:val="00593EAA"/>
    <w:rsid w:val="0059507D"/>
    <w:rsid w:val="00595417"/>
    <w:rsid w:val="00595F4F"/>
    <w:rsid w:val="005967A8"/>
    <w:rsid w:val="00596AB0"/>
    <w:rsid w:val="005A0245"/>
    <w:rsid w:val="005A0BEB"/>
    <w:rsid w:val="005A118D"/>
    <w:rsid w:val="005A277D"/>
    <w:rsid w:val="005A3AB7"/>
    <w:rsid w:val="005A474B"/>
    <w:rsid w:val="005A48CF"/>
    <w:rsid w:val="005A5867"/>
    <w:rsid w:val="005A5B72"/>
    <w:rsid w:val="005A75DF"/>
    <w:rsid w:val="005B162A"/>
    <w:rsid w:val="005B3608"/>
    <w:rsid w:val="005B4E5B"/>
    <w:rsid w:val="005B5345"/>
    <w:rsid w:val="005B5BE5"/>
    <w:rsid w:val="005B6536"/>
    <w:rsid w:val="005B6BBA"/>
    <w:rsid w:val="005B7078"/>
    <w:rsid w:val="005B7F60"/>
    <w:rsid w:val="005C022B"/>
    <w:rsid w:val="005C0AAE"/>
    <w:rsid w:val="005C0B33"/>
    <w:rsid w:val="005C167A"/>
    <w:rsid w:val="005C1714"/>
    <w:rsid w:val="005C26BF"/>
    <w:rsid w:val="005C2777"/>
    <w:rsid w:val="005C27C6"/>
    <w:rsid w:val="005C2AC3"/>
    <w:rsid w:val="005C5318"/>
    <w:rsid w:val="005C5B94"/>
    <w:rsid w:val="005C5BB3"/>
    <w:rsid w:val="005C6C88"/>
    <w:rsid w:val="005C6D74"/>
    <w:rsid w:val="005C6EA5"/>
    <w:rsid w:val="005C73F5"/>
    <w:rsid w:val="005D0DA5"/>
    <w:rsid w:val="005D7224"/>
    <w:rsid w:val="005E02A7"/>
    <w:rsid w:val="005E27FE"/>
    <w:rsid w:val="005E31A4"/>
    <w:rsid w:val="005E35EE"/>
    <w:rsid w:val="005E5040"/>
    <w:rsid w:val="005E526A"/>
    <w:rsid w:val="005E6471"/>
    <w:rsid w:val="005F0C4D"/>
    <w:rsid w:val="005F2525"/>
    <w:rsid w:val="005F3DAA"/>
    <w:rsid w:val="005F3EF4"/>
    <w:rsid w:val="005F4C40"/>
    <w:rsid w:val="005F508B"/>
    <w:rsid w:val="005F5155"/>
    <w:rsid w:val="005F56D3"/>
    <w:rsid w:val="005F5EAA"/>
    <w:rsid w:val="005F65C4"/>
    <w:rsid w:val="005F7FCF"/>
    <w:rsid w:val="00601C07"/>
    <w:rsid w:val="00602BED"/>
    <w:rsid w:val="00602CCF"/>
    <w:rsid w:val="0060351E"/>
    <w:rsid w:val="00603942"/>
    <w:rsid w:val="00606601"/>
    <w:rsid w:val="0060779B"/>
    <w:rsid w:val="006079A7"/>
    <w:rsid w:val="006108B4"/>
    <w:rsid w:val="006149CB"/>
    <w:rsid w:val="00615CD3"/>
    <w:rsid w:val="00616BEE"/>
    <w:rsid w:val="00616FBF"/>
    <w:rsid w:val="0061791F"/>
    <w:rsid w:val="00617C2E"/>
    <w:rsid w:val="00620F84"/>
    <w:rsid w:val="0062110E"/>
    <w:rsid w:val="00622062"/>
    <w:rsid w:val="006259E4"/>
    <w:rsid w:val="00625A42"/>
    <w:rsid w:val="00625B53"/>
    <w:rsid w:val="006268F7"/>
    <w:rsid w:val="00626C4D"/>
    <w:rsid w:val="00626CA4"/>
    <w:rsid w:val="006276F9"/>
    <w:rsid w:val="006329FA"/>
    <w:rsid w:val="00633114"/>
    <w:rsid w:val="006341E4"/>
    <w:rsid w:val="00636131"/>
    <w:rsid w:val="00636647"/>
    <w:rsid w:val="00640E5A"/>
    <w:rsid w:val="00641BB0"/>
    <w:rsid w:val="006425CC"/>
    <w:rsid w:val="00642F05"/>
    <w:rsid w:val="00643B58"/>
    <w:rsid w:val="00644AA1"/>
    <w:rsid w:val="00644B0F"/>
    <w:rsid w:val="006460DB"/>
    <w:rsid w:val="00647E8D"/>
    <w:rsid w:val="00650AC4"/>
    <w:rsid w:val="00651E50"/>
    <w:rsid w:val="0065419D"/>
    <w:rsid w:val="00654BF3"/>
    <w:rsid w:val="006552EB"/>
    <w:rsid w:val="006559F4"/>
    <w:rsid w:val="0065633F"/>
    <w:rsid w:val="006564DD"/>
    <w:rsid w:val="006633C4"/>
    <w:rsid w:val="006662F2"/>
    <w:rsid w:val="00666C6E"/>
    <w:rsid w:val="0066702B"/>
    <w:rsid w:val="006709B4"/>
    <w:rsid w:val="00671D67"/>
    <w:rsid w:val="0067274D"/>
    <w:rsid w:val="00672862"/>
    <w:rsid w:val="00672E09"/>
    <w:rsid w:val="00673A3F"/>
    <w:rsid w:val="00673BB3"/>
    <w:rsid w:val="0067422F"/>
    <w:rsid w:val="006771D9"/>
    <w:rsid w:val="0067725E"/>
    <w:rsid w:val="006779A8"/>
    <w:rsid w:val="0068024A"/>
    <w:rsid w:val="006814FF"/>
    <w:rsid w:val="006821CD"/>
    <w:rsid w:val="00682D26"/>
    <w:rsid w:val="00682F93"/>
    <w:rsid w:val="006831FD"/>
    <w:rsid w:val="00684D50"/>
    <w:rsid w:val="0068717C"/>
    <w:rsid w:val="006878FF"/>
    <w:rsid w:val="00687B1B"/>
    <w:rsid w:val="0069024B"/>
    <w:rsid w:val="006905E9"/>
    <w:rsid w:val="00691570"/>
    <w:rsid w:val="0069198B"/>
    <w:rsid w:val="00692B1E"/>
    <w:rsid w:val="00692CC2"/>
    <w:rsid w:val="00694A3D"/>
    <w:rsid w:val="00694CCE"/>
    <w:rsid w:val="0069626E"/>
    <w:rsid w:val="006A0836"/>
    <w:rsid w:val="006A1387"/>
    <w:rsid w:val="006A157C"/>
    <w:rsid w:val="006A1DCC"/>
    <w:rsid w:val="006A23C3"/>
    <w:rsid w:val="006A265D"/>
    <w:rsid w:val="006A2D06"/>
    <w:rsid w:val="006A3BB3"/>
    <w:rsid w:val="006A424B"/>
    <w:rsid w:val="006A78BF"/>
    <w:rsid w:val="006A7C03"/>
    <w:rsid w:val="006B1195"/>
    <w:rsid w:val="006B32CA"/>
    <w:rsid w:val="006B38CA"/>
    <w:rsid w:val="006B3E03"/>
    <w:rsid w:val="006B40B5"/>
    <w:rsid w:val="006B410F"/>
    <w:rsid w:val="006B47E6"/>
    <w:rsid w:val="006B638E"/>
    <w:rsid w:val="006B6406"/>
    <w:rsid w:val="006B6876"/>
    <w:rsid w:val="006B69B7"/>
    <w:rsid w:val="006B6DA6"/>
    <w:rsid w:val="006B7A87"/>
    <w:rsid w:val="006C021C"/>
    <w:rsid w:val="006C02CC"/>
    <w:rsid w:val="006C082E"/>
    <w:rsid w:val="006C1C8D"/>
    <w:rsid w:val="006C5788"/>
    <w:rsid w:val="006C6C3E"/>
    <w:rsid w:val="006C7C65"/>
    <w:rsid w:val="006D2FD1"/>
    <w:rsid w:val="006D325F"/>
    <w:rsid w:val="006D3DC3"/>
    <w:rsid w:val="006D4369"/>
    <w:rsid w:val="006D492A"/>
    <w:rsid w:val="006D4B43"/>
    <w:rsid w:val="006D525C"/>
    <w:rsid w:val="006D6038"/>
    <w:rsid w:val="006D620C"/>
    <w:rsid w:val="006E309F"/>
    <w:rsid w:val="006E3B82"/>
    <w:rsid w:val="006E4FAE"/>
    <w:rsid w:val="006E6C25"/>
    <w:rsid w:val="006E7469"/>
    <w:rsid w:val="006F1221"/>
    <w:rsid w:val="006F1692"/>
    <w:rsid w:val="006F1E2C"/>
    <w:rsid w:val="006F1F82"/>
    <w:rsid w:val="006F29D3"/>
    <w:rsid w:val="006F3309"/>
    <w:rsid w:val="006F3BAD"/>
    <w:rsid w:val="006F4290"/>
    <w:rsid w:val="006F6E0E"/>
    <w:rsid w:val="006F725D"/>
    <w:rsid w:val="00700CE1"/>
    <w:rsid w:val="00701700"/>
    <w:rsid w:val="007019A9"/>
    <w:rsid w:val="007028AD"/>
    <w:rsid w:val="00704240"/>
    <w:rsid w:val="00704490"/>
    <w:rsid w:val="00704595"/>
    <w:rsid w:val="00705A38"/>
    <w:rsid w:val="00706825"/>
    <w:rsid w:val="007101F8"/>
    <w:rsid w:val="00712303"/>
    <w:rsid w:val="0071261E"/>
    <w:rsid w:val="00712D92"/>
    <w:rsid w:val="00714C1D"/>
    <w:rsid w:val="007150A7"/>
    <w:rsid w:val="00715479"/>
    <w:rsid w:val="007154CD"/>
    <w:rsid w:val="00716491"/>
    <w:rsid w:val="0071723A"/>
    <w:rsid w:val="007208B3"/>
    <w:rsid w:val="0072303B"/>
    <w:rsid w:val="007235EC"/>
    <w:rsid w:val="0072578E"/>
    <w:rsid w:val="00726483"/>
    <w:rsid w:val="00726B9D"/>
    <w:rsid w:val="007307DA"/>
    <w:rsid w:val="00731A57"/>
    <w:rsid w:val="00731D4F"/>
    <w:rsid w:val="00732D0A"/>
    <w:rsid w:val="00733855"/>
    <w:rsid w:val="00733918"/>
    <w:rsid w:val="00734ED2"/>
    <w:rsid w:val="00742C00"/>
    <w:rsid w:val="0074332D"/>
    <w:rsid w:val="00743CA0"/>
    <w:rsid w:val="00744D53"/>
    <w:rsid w:val="007451A5"/>
    <w:rsid w:val="007477AA"/>
    <w:rsid w:val="00747EFC"/>
    <w:rsid w:val="007518FC"/>
    <w:rsid w:val="0075290A"/>
    <w:rsid w:val="007536C1"/>
    <w:rsid w:val="00753E95"/>
    <w:rsid w:val="00753F22"/>
    <w:rsid w:val="00755BF0"/>
    <w:rsid w:val="00755C55"/>
    <w:rsid w:val="00756193"/>
    <w:rsid w:val="007572AD"/>
    <w:rsid w:val="00760081"/>
    <w:rsid w:val="00766377"/>
    <w:rsid w:val="00767496"/>
    <w:rsid w:val="00771FBD"/>
    <w:rsid w:val="00772CD3"/>
    <w:rsid w:val="00773494"/>
    <w:rsid w:val="00773720"/>
    <w:rsid w:val="00773926"/>
    <w:rsid w:val="00774CE3"/>
    <w:rsid w:val="00775452"/>
    <w:rsid w:val="00775E85"/>
    <w:rsid w:val="00777346"/>
    <w:rsid w:val="00781FC7"/>
    <w:rsid w:val="00782BEB"/>
    <w:rsid w:val="00784D2F"/>
    <w:rsid w:val="00785EB3"/>
    <w:rsid w:val="0078628E"/>
    <w:rsid w:val="00786D5E"/>
    <w:rsid w:val="00787235"/>
    <w:rsid w:val="00787623"/>
    <w:rsid w:val="00791EF0"/>
    <w:rsid w:val="00792ADF"/>
    <w:rsid w:val="00796035"/>
    <w:rsid w:val="00796866"/>
    <w:rsid w:val="007969F8"/>
    <w:rsid w:val="007970FD"/>
    <w:rsid w:val="007A0FB3"/>
    <w:rsid w:val="007A28FB"/>
    <w:rsid w:val="007A2B5C"/>
    <w:rsid w:val="007A71F9"/>
    <w:rsid w:val="007A78EE"/>
    <w:rsid w:val="007A7A92"/>
    <w:rsid w:val="007A7B25"/>
    <w:rsid w:val="007B17B7"/>
    <w:rsid w:val="007B1ECF"/>
    <w:rsid w:val="007B2325"/>
    <w:rsid w:val="007B4729"/>
    <w:rsid w:val="007B54AF"/>
    <w:rsid w:val="007B59FC"/>
    <w:rsid w:val="007B5A96"/>
    <w:rsid w:val="007B6FB7"/>
    <w:rsid w:val="007C3A49"/>
    <w:rsid w:val="007C4931"/>
    <w:rsid w:val="007C4A2F"/>
    <w:rsid w:val="007C6B35"/>
    <w:rsid w:val="007C6DAF"/>
    <w:rsid w:val="007C7214"/>
    <w:rsid w:val="007C7BF0"/>
    <w:rsid w:val="007D0DDD"/>
    <w:rsid w:val="007D132A"/>
    <w:rsid w:val="007D223C"/>
    <w:rsid w:val="007D4953"/>
    <w:rsid w:val="007D57A8"/>
    <w:rsid w:val="007D6704"/>
    <w:rsid w:val="007D6FD5"/>
    <w:rsid w:val="007D7EE4"/>
    <w:rsid w:val="007E2126"/>
    <w:rsid w:val="007E2D84"/>
    <w:rsid w:val="007E369D"/>
    <w:rsid w:val="007E3F6F"/>
    <w:rsid w:val="007E514C"/>
    <w:rsid w:val="007E569B"/>
    <w:rsid w:val="007E7B06"/>
    <w:rsid w:val="007E7C68"/>
    <w:rsid w:val="007F3EC9"/>
    <w:rsid w:val="007F408F"/>
    <w:rsid w:val="007F40E7"/>
    <w:rsid w:val="007F4F4E"/>
    <w:rsid w:val="007F6714"/>
    <w:rsid w:val="007F71C2"/>
    <w:rsid w:val="007F7770"/>
    <w:rsid w:val="008005E3"/>
    <w:rsid w:val="00802E08"/>
    <w:rsid w:val="008036BB"/>
    <w:rsid w:val="00804512"/>
    <w:rsid w:val="00804BFE"/>
    <w:rsid w:val="00804EA9"/>
    <w:rsid w:val="00805B08"/>
    <w:rsid w:val="00805B82"/>
    <w:rsid w:val="008102F6"/>
    <w:rsid w:val="008112D9"/>
    <w:rsid w:val="00811583"/>
    <w:rsid w:val="00811D59"/>
    <w:rsid w:val="00812B6C"/>
    <w:rsid w:val="0081466B"/>
    <w:rsid w:val="0081513A"/>
    <w:rsid w:val="008170F0"/>
    <w:rsid w:val="00820048"/>
    <w:rsid w:val="00823620"/>
    <w:rsid w:val="00823A69"/>
    <w:rsid w:val="00825B17"/>
    <w:rsid w:val="008268A5"/>
    <w:rsid w:val="00827B53"/>
    <w:rsid w:val="00827FFD"/>
    <w:rsid w:val="008309C9"/>
    <w:rsid w:val="00831163"/>
    <w:rsid w:val="0083390F"/>
    <w:rsid w:val="00834455"/>
    <w:rsid w:val="00834AFF"/>
    <w:rsid w:val="008352ED"/>
    <w:rsid w:val="00835713"/>
    <w:rsid w:val="00835CFC"/>
    <w:rsid w:val="00840507"/>
    <w:rsid w:val="00841240"/>
    <w:rsid w:val="00841A8A"/>
    <w:rsid w:val="00843158"/>
    <w:rsid w:val="008459DC"/>
    <w:rsid w:val="00845DA3"/>
    <w:rsid w:val="00846061"/>
    <w:rsid w:val="00846F6A"/>
    <w:rsid w:val="0085551F"/>
    <w:rsid w:val="00855640"/>
    <w:rsid w:val="00855DC1"/>
    <w:rsid w:val="00856994"/>
    <w:rsid w:val="00856E8C"/>
    <w:rsid w:val="00856F0D"/>
    <w:rsid w:val="0085773B"/>
    <w:rsid w:val="008602E5"/>
    <w:rsid w:val="00861364"/>
    <w:rsid w:val="00861E80"/>
    <w:rsid w:val="008627D8"/>
    <w:rsid w:val="00862C72"/>
    <w:rsid w:val="00863EA4"/>
    <w:rsid w:val="00864468"/>
    <w:rsid w:val="00864471"/>
    <w:rsid w:val="00864BEA"/>
    <w:rsid w:val="00864E7C"/>
    <w:rsid w:val="00871525"/>
    <w:rsid w:val="00871E44"/>
    <w:rsid w:val="00875A79"/>
    <w:rsid w:val="00877029"/>
    <w:rsid w:val="0087718C"/>
    <w:rsid w:val="00877720"/>
    <w:rsid w:val="0088147B"/>
    <w:rsid w:val="00882043"/>
    <w:rsid w:val="00882045"/>
    <w:rsid w:val="008837DC"/>
    <w:rsid w:val="00884F2E"/>
    <w:rsid w:val="00885A3D"/>
    <w:rsid w:val="00885CFB"/>
    <w:rsid w:val="00890578"/>
    <w:rsid w:val="008918C3"/>
    <w:rsid w:val="00892352"/>
    <w:rsid w:val="008924C0"/>
    <w:rsid w:val="00892816"/>
    <w:rsid w:val="00892A66"/>
    <w:rsid w:val="00892C51"/>
    <w:rsid w:val="00893744"/>
    <w:rsid w:val="00894666"/>
    <w:rsid w:val="0089505C"/>
    <w:rsid w:val="008959F0"/>
    <w:rsid w:val="008965B2"/>
    <w:rsid w:val="0089686C"/>
    <w:rsid w:val="008979DB"/>
    <w:rsid w:val="008A0424"/>
    <w:rsid w:val="008A0A63"/>
    <w:rsid w:val="008A1D36"/>
    <w:rsid w:val="008A5AAE"/>
    <w:rsid w:val="008A609F"/>
    <w:rsid w:val="008A6E2C"/>
    <w:rsid w:val="008A7282"/>
    <w:rsid w:val="008B1318"/>
    <w:rsid w:val="008B2014"/>
    <w:rsid w:val="008B341F"/>
    <w:rsid w:val="008B4242"/>
    <w:rsid w:val="008B42A6"/>
    <w:rsid w:val="008B4E33"/>
    <w:rsid w:val="008B52CB"/>
    <w:rsid w:val="008B6A40"/>
    <w:rsid w:val="008B6E96"/>
    <w:rsid w:val="008B7297"/>
    <w:rsid w:val="008B7942"/>
    <w:rsid w:val="008B7B83"/>
    <w:rsid w:val="008C024B"/>
    <w:rsid w:val="008C1392"/>
    <w:rsid w:val="008C4326"/>
    <w:rsid w:val="008C4B9F"/>
    <w:rsid w:val="008C59B8"/>
    <w:rsid w:val="008C6842"/>
    <w:rsid w:val="008C6F6D"/>
    <w:rsid w:val="008C72A2"/>
    <w:rsid w:val="008C7BC3"/>
    <w:rsid w:val="008C7F8C"/>
    <w:rsid w:val="008D0144"/>
    <w:rsid w:val="008D1378"/>
    <w:rsid w:val="008D2D1E"/>
    <w:rsid w:val="008D5DDF"/>
    <w:rsid w:val="008D6C74"/>
    <w:rsid w:val="008D75D6"/>
    <w:rsid w:val="008D7812"/>
    <w:rsid w:val="008D7C57"/>
    <w:rsid w:val="008D7CF2"/>
    <w:rsid w:val="008E08FD"/>
    <w:rsid w:val="008E0A32"/>
    <w:rsid w:val="008E0DFA"/>
    <w:rsid w:val="008E24F4"/>
    <w:rsid w:val="008E3252"/>
    <w:rsid w:val="008E45E7"/>
    <w:rsid w:val="008E540D"/>
    <w:rsid w:val="008E6E2F"/>
    <w:rsid w:val="008E6EA1"/>
    <w:rsid w:val="008E6FEF"/>
    <w:rsid w:val="008E753A"/>
    <w:rsid w:val="008F0103"/>
    <w:rsid w:val="008F0DFF"/>
    <w:rsid w:val="008F101A"/>
    <w:rsid w:val="008F1302"/>
    <w:rsid w:val="008F1E67"/>
    <w:rsid w:val="008F20A3"/>
    <w:rsid w:val="008F2352"/>
    <w:rsid w:val="008F27D2"/>
    <w:rsid w:val="008F34AA"/>
    <w:rsid w:val="008F3C87"/>
    <w:rsid w:val="008F40FC"/>
    <w:rsid w:val="008F4DFB"/>
    <w:rsid w:val="008F6925"/>
    <w:rsid w:val="008F6EE4"/>
    <w:rsid w:val="008F7D4E"/>
    <w:rsid w:val="008F7FDF"/>
    <w:rsid w:val="0090018D"/>
    <w:rsid w:val="00903325"/>
    <w:rsid w:val="0090337C"/>
    <w:rsid w:val="00904026"/>
    <w:rsid w:val="00904353"/>
    <w:rsid w:val="00904FD4"/>
    <w:rsid w:val="009053D1"/>
    <w:rsid w:val="00905475"/>
    <w:rsid w:val="00905B68"/>
    <w:rsid w:val="00906FA1"/>
    <w:rsid w:val="009074E5"/>
    <w:rsid w:val="0091006C"/>
    <w:rsid w:val="00910B81"/>
    <w:rsid w:val="00911264"/>
    <w:rsid w:val="0091237C"/>
    <w:rsid w:val="009131F7"/>
    <w:rsid w:val="00914E07"/>
    <w:rsid w:val="009154EB"/>
    <w:rsid w:val="009160D1"/>
    <w:rsid w:val="0091619D"/>
    <w:rsid w:val="00917FC5"/>
    <w:rsid w:val="009201EB"/>
    <w:rsid w:val="00920B04"/>
    <w:rsid w:val="009211D0"/>
    <w:rsid w:val="009215ED"/>
    <w:rsid w:val="00921783"/>
    <w:rsid w:val="00921A52"/>
    <w:rsid w:val="00923C26"/>
    <w:rsid w:val="009255ED"/>
    <w:rsid w:val="00925644"/>
    <w:rsid w:val="0092651E"/>
    <w:rsid w:val="00926AE7"/>
    <w:rsid w:val="00927E0D"/>
    <w:rsid w:val="00930A1B"/>
    <w:rsid w:val="00930B08"/>
    <w:rsid w:val="00930EEF"/>
    <w:rsid w:val="0093196C"/>
    <w:rsid w:val="00931CCF"/>
    <w:rsid w:val="00933CD4"/>
    <w:rsid w:val="00936E5D"/>
    <w:rsid w:val="00943D34"/>
    <w:rsid w:val="00944D79"/>
    <w:rsid w:val="00944F83"/>
    <w:rsid w:val="0094521B"/>
    <w:rsid w:val="009507D4"/>
    <w:rsid w:val="00950DB6"/>
    <w:rsid w:val="0095111D"/>
    <w:rsid w:val="0095249F"/>
    <w:rsid w:val="00952AFE"/>
    <w:rsid w:val="009555D4"/>
    <w:rsid w:val="00955C25"/>
    <w:rsid w:val="00956B82"/>
    <w:rsid w:val="009571F1"/>
    <w:rsid w:val="00957EBF"/>
    <w:rsid w:val="00960157"/>
    <w:rsid w:val="0096387A"/>
    <w:rsid w:val="0096388B"/>
    <w:rsid w:val="0096415B"/>
    <w:rsid w:val="00966236"/>
    <w:rsid w:val="00966CBC"/>
    <w:rsid w:val="00966E38"/>
    <w:rsid w:val="00970E68"/>
    <w:rsid w:val="00971108"/>
    <w:rsid w:val="00972955"/>
    <w:rsid w:val="009748BD"/>
    <w:rsid w:val="009750D8"/>
    <w:rsid w:val="00975323"/>
    <w:rsid w:val="00975764"/>
    <w:rsid w:val="009757E5"/>
    <w:rsid w:val="009803B3"/>
    <w:rsid w:val="00982150"/>
    <w:rsid w:val="00982572"/>
    <w:rsid w:val="00982753"/>
    <w:rsid w:val="00983A44"/>
    <w:rsid w:val="00984D1E"/>
    <w:rsid w:val="00985B81"/>
    <w:rsid w:val="00986BC3"/>
    <w:rsid w:val="00986D0C"/>
    <w:rsid w:val="00987BC1"/>
    <w:rsid w:val="009902BE"/>
    <w:rsid w:val="00990D19"/>
    <w:rsid w:val="009914EF"/>
    <w:rsid w:val="00991A6B"/>
    <w:rsid w:val="00992E71"/>
    <w:rsid w:val="00993CB7"/>
    <w:rsid w:val="00994E5D"/>
    <w:rsid w:val="00996809"/>
    <w:rsid w:val="009971EB"/>
    <w:rsid w:val="00997F74"/>
    <w:rsid w:val="009A125A"/>
    <w:rsid w:val="009A245C"/>
    <w:rsid w:val="009A26B4"/>
    <w:rsid w:val="009A3183"/>
    <w:rsid w:val="009A3761"/>
    <w:rsid w:val="009A377E"/>
    <w:rsid w:val="009A54B6"/>
    <w:rsid w:val="009B0A25"/>
    <w:rsid w:val="009B1044"/>
    <w:rsid w:val="009B1548"/>
    <w:rsid w:val="009B170E"/>
    <w:rsid w:val="009B21B9"/>
    <w:rsid w:val="009B3186"/>
    <w:rsid w:val="009B3F90"/>
    <w:rsid w:val="009B4B64"/>
    <w:rsid w:val="009B66F5"/>
    <w:rsid w:val="009B67C5"/>
    <w:rsid w:val="009B708B"/>
    <w:rsid w:val="009B7114"/>
    <w:rsid w:val="009B7BC1"/>
    <w:rsid w:val="009B7FB1"/>
    <w:rsid w:val="009C040A"/>
    <w:rsid w:val="009C28E1"/>
    <w:rsid w:val="009C3370"/>
    <w:rsid w:val="009C3373"/>
    <w:rsid w:val="009C3438"/>
    <w:rsid w:val="009C36D3"/>
    <w:rsid w:val="009C3D47"/>
    <w:rsid w:val="009C4515"/>
    <w:rsid w:val="009C5196"/>
    <w:rsid w:val="009C51DC"/>
    <w:rsid w:val="009C5528"/>
    <w:rsid w:val="009C6CC5"/>
    <w:rsid w:val="009C75E8"/>
    <w:rsid w:val="009C7B84"/>
    <w:rsid w:val="009D1E29"/>
    <w:rsid w:val="009D2936"/>
    <w:rsid w:val="009D43FA"/>
    <w:rsid w:val="009D7542"/>
    <w:rsid w:val="009D765C"/>
    <w:rsid w:val="009E015B"/>
    <w:rsid w:val="009E0268"/>
    <w:rsid w:val="009E4625"/>
    <w:rsid w:val="009E4ABB"/>
    <w:rsid w:val="009E55CD"/>
    <w:rsid w:val="009E6D77"/>
    <w:rsid w:val="009F0634"/>
    <w:rsid w:val="009F1594"/>
    <w:rsid w:val="009F24B6"/>
    <w:rsid w:val="009F3BB0"/>
    <w:rsid w:val="009F7A70"/>
    <w:rsid w:val="00A008F2"/>
    <w:rsid w:val="00A013AA"/>
    <w:rsid w:val="00A0197F"/>
    <w:rsid w:val="00A02D58"/>
    <w:rsid w:val="00A02D7D"/>
    <w:rsid w:val="00A0397A"/>
    <w:rsid w:val="00A04838"/>
    <w:rsid w:val="00A051EB"/>
    <w:rsid w:val="00A05A4F"/>
    <w:rsid w:val="00A05F57"/>
    <w:rsid w:val="00A07856"/>
    <w:rsid w:val="00A07F2B"/>
    <w:rsid w:val="00A12C51"/>
    <w:rsid w:val="00A12CC5"/>
    <w:rsid w:val="00A12EEF"/>
    <w:rsid w:val="00A13BA8"/>
    <w:rsid w:val="00A2154A"/>
    <w:rsid w:val="00A225E7"/>
    <w:rsid w:val="00A25791"/>
    <w:rsid w:val="00A25910"/>
    <w:rsid w:val="00A25D38"/>
    <w:rsid w:val="00A2653D"/>
    <w:rsid w:val="00A26C24"/>
    <w:rsid w:val="00A30B0E"/>
    <w:rsid w:val="00A32065"/>
    <w:rsid w:val="00A32356"/>
    <w:rsid w:val="00A32EAC"/>
    <w:rsid w:val="00A33588"/>
    <w:rsid w:val="00A34371"/>
    <w:rsid w:val="00A35087"/>
    <w:rsid w:val="00A37488"/>
    <w:rsid w:val="00A37532"/>
    <w:rsid w:val="00A40ECD"/>
    <w:rsid w:val="00A42DF1"/>
    <w:rsid w:val="00A42EF6"/>
    <w:rsid w:val="00A447B9"/>
    <w:rsid w:val="00A44C08"/>
    <w:rsid w:val="00A46ADA"/>
    <w:rsid w:val="00A46C89"/>
    <w:rsid w:val="00A47D4A"/>
    <w:rsid w:val="00A47F0C"/>
    <w:rsid w:val="00A505B8"/>
    <w:rsid w:val="00A51D6E"/>
    <w:rsid w:val="00A527EA"/>
    <w:rsid w:val="00A53624"/>
    <w:rsid w:val="00A53682"/>
    <w:rsid w:val="00A53C60"/>
    <w:rsid w:val="00A53ECF"/>
    <w:rsid w:val="00A546F0"/>
    <w:rsid w:val="00A547AF"/>
    <w:rsid w:val="00A54CBB"/>
    <w:rsid w:val="00A54EBE"/>
    <w:rsid w:val="00A55DBF"/>
    <w:rsid w:val="00A5663A"/>
    <w:rsid w:val="00A56AC8"/>
    <w:rsid w:val="00A57FD6"/>
    <w:rsid w:val="00A604F2"/>
    <w:rsid w:val="00A605E9"/>
    <w:rsid w:val="00A6092E"/>
    <w:rsid w:val="00A6225E"/>
    <w:rsid w:val="00A62692"/>
    <w:rsid w:val="00A636B4"/>
    <w:rsid w:val="00A63DBE"/>
    <w:rsid w:val="00A64365"/>
    <w:rsid w:val="00A64B31"/>
    <w:rsid w:val="00A65047"/>
    <w:rsid w:val="00A65CDC"/>
    <w:rsid w:val="00A661CB"/>
    <w:rsid w:val="00A668C2"/>
    <w:rsid w:val="00A66C06"/>
    <w:rsid w:val="00A670E3"/>
    <w:rsid w:val="00A676B4"/>
    <w:rsid w:val="00A71603"/>
    <w:rsid w:val="00A71B80"/>
    <w:rsid w:val="00A73794"/>
    <w:rsid w:val="00A73A90"/>
    <w:rsid w:val="00A73A9E"/>
    <w:rsid w:val="00A7471F"/>
    <w:rsid w:val="00A74D35"/>
    <w:rsid w:val="00A76A80"/>
    <w:rsid w:val="00A77176"/>
    <w:rsid w:val="00A77265"/>
    <w:rsid w:val="00A776E9"/>
    <w:rsid w:val="00A80695"/>
    <w:rsid w:val="00A80A01"/>
    <w:rsid w:val="00A81213"/>
    <w:rsid w:val="00A81461"/>
    <w:rsid w:val="00A81949"/>
    <w:rsid w:val="00A838FD"/>
    <w:rsid w:val="00A83B83"/>
    <w:rsid w:val="00A85B34"/>
    <w:rsid w:val="00A86D3B"/>
    <w:rsid w:val="00A87B7A"/>
    <w:rsid w:val="00A900A8"/>
    <w:rsid w:val="00A9025E"/>
    <w:rsid w:val="00A90358"/>
    <w:rsid w:val="00A93A32"/>
    <w:rsid w:val="00A93A91"/>
    <w:rsid w:val="00A95040"/>
    <w:rsid w:val="00A96291"/>
    <w:rsid w:val="00A965BF"/>
    <w:rsid w:val="00A97E70"/>
    <w:rsid w:val="00AA0856"/>
    <w:rsid w:val="00AA0A44"/>
    <w:rsid w:val="00AA1172"/>
    <w:rsid w:val="00AA1360"/>
    <w:rsid w:val="00AA275A"/>
    <w:rsid w:val="00AA2C89"/>
    <w:rsid w:val="00AA39AD"/>
    <w:rsid w:val="00AA43E8"/>
    <w:rsid w:val="00AA449E"/>
    <w:rsid w:val="00AA4CB2"/>
    <w:rsid w:val="00AA4DF1"/>
    <w:rsid w:val="00AA5D9F"/>
    <w:rsid w:val="00AA7121"/>
    <w:rsid w:val="00AB0004"/>
    <w:rsid w:val="00AB084C"/>
    <w:rsid w:val="00AB1A3D"/>
    <w:rsid w:val="00AB2F91"/>
    <w:rsid w:val="00AB3B32"/>
    <w:rsid w:val="00AB3F50"/>
    <w:rsid w:val="00AB4499"/>
    <w:rsid w:val="00AB4A7C"/>
    <w:rsid w:val="00AB6465"/>
    <w:rsid w:val="00AB6C99"/>
    <w:rsid w:val="00AB7042"/>
    <w:rsid w:val="00AB7398"/>
    <w:rsid w:val="00AB7423"/>
    <w:rsid w:val="00AC00EE"/>
    <w:rsid w:val="00AC0137"/>
    <w:rsid w:val="00AC0FCD"/>
    <w:rsid w:val="00AC11A6"/>
    <w:rsid w:val="00AC1A4E"/>
    <w:rsid w:val="00AC2104"/>
    <w:rsid w:val="00AC368D"/>
    <w:rsid w:val="00AC5D1C"/>
    <w:rsid w:val="00AC6CC4"/>
    <w:rsid w:val="00AC7F1F"/>
    <w:rsid w:val="00AD0BFD"/>
    <w:rsid w:val="00AD10CB"/>
    <w:rsid w:val="00AD1C3D"/>
    <w:rsid w:val="00AD38C9"/>
    <w:rsid w:val="00AD3A72"/>
    <w:rsid w:val="00AD4A00"/>
    <w:rsid w:val="00AD5016"/>
    <w:rsid w:val="00AE0675"/>
    <w:rsid w:val="00AE0AF3"/>
    <w:rsid w:val="00AE54ED"/>
    <w:rsid w:val="00AE7BF7"/>
    <w:rsid w:val="00AF1291"/>
    <w:rsid w:val="00AF191C"/>
    <w:rsid w:val="00AF1A81"/>
    <w:rsid w:val="00AF1B45"/>
    <w:rsid w:val="00AF1E5D"/>
    <w:rsid w:val="00AF43D1"/>
    <w:rsid w:val="00AF4623"/>
    <w:rsid w:val="00AF50F9"/>
    <w:rsid w:val="00AF5156"/>
    <w:rsid w:val="00AF5470"/>
    <w:rsid w:val="00AF68C7"/>
    <w:rsid w:val="00AF7688"/>
    <w:rsid w:val="00AF79B7"/>
    <w:rsid w:val="00B00250"/>
    <w:rsid w:val="00B00C9A"/>
    <w:rsid w:val="00B00F43"/>
    <w:rsid w:val="00B029A6"/>
    <w:rsid w:val="00B03E90"/>
    <w:rsid w:val="00B0764B"/>
    <w:rsid w:val="00B0799A"/>
    <w:rsid w:val="00B07AEE"/>
    <w:rsid w:val="00B11C15"/>
    <w:rsid w:val="00B12272"/>
    <w:rsid w:val="00B1234B"/>
    <w:rsid w:val="00B148BF"/>
    <w:rsid w:val="00B14B95"/>
    <w:rsid w:val="00B155CD"/>
    <w:rsid w:val="00B156AA"/>
    <w:rsid w:val="00B15B34"/>
    <w:rsid w:val="00B15B8B"/>
    <w:rsid w:val="00B16DE5"/>
    <w:rsid w:val="00B176F0"/>
    <w:rsid w:val="00B177FC"/>
    <w:rsid w:val="00B17EC8"/>
    <w:rsid w:val="00B22C73"/>
    <w:rsid w:val="00B2406A"/>
    <w:rsid w:val="00B24ED9"/>
    <w:rsid w:val="00B24F3F"/>
    <w:rsid w:val="00B27409"/>
    <w:rsid w:val="00B346F4"/>
    <w:rsid w:val="00B34A28"/>
    <w:rsid w:val="00B351BC"/>
    <w:rsid w:val="00B35B30"/>
    <w:rsid w:val="00B35D35"/>
    <w:rsid w:val="00B363D5"/>
    <w:rsid w:val="00B37DA2"/>
    <w:rsid w:val="00B4233E"/>
    <w:rsid w:val="00B428A1"/>
    <w:rsid w:val="00B44E23"/>
    <w:rsid w:val="00B4673D"/>
    <w:rsid w:val="00B469C9"/>
    <w:rsid w:val="00B54911"/>
    <w:rsid w:val="00B54F9B"/>
    <w:rsid w:val="00B550DD"/>
    <w:rsid w:val="00B55C35"/>
    <w:rsid w:val="00B56EFA"/>
    <w:rsid w:val="00B57068"/>
    <w:rsid w:val="00B57664"/>
    <w:rsid w:val="00B619E3"/>
    <w:rsid w:val="00B63F88"/>
    <w:rsid w:val="00B646AA"/>
    <w:rsid w:val="00B64D34"/>
    <w:rsid w:val="00B65818"/>
    <w:rsid w:val="00B6583A"/>
    <w:rsid w:val="00B65C28"/>
    <w:rsid w:val="00B70072"/>
    <w:rsid w:val="00B72EA7"/>
    <w:rsid w:val="00B735C0"/>
    <w:rsid w:val="00B73F08"/>
    <w:rsid w:val="00B74B26"/>
    <w:rsid w:val="00B757E3"/>
    <w:rsid w:val="00B80F05"/>
    <w:rsid w:val="00B8165E"/>
    <w:rsid w:val="00B81B9D"/>
    <w:rsid w:val="00B81E37"/>
    <w:rsid w:val="00B83074"/>
    <w:rsid w:val="00B837C9"/>
    <w:rsid w:val="00B840AF"/>
    <w:rsid w:val="00B85212"/>
    <w:rsid w:val="00B86219"/>
    <w:rsid w:val="00B863CD"/>
    <w:rsid w:val="00B86717"/>
    <w:rsid w:val="00B86F98"/>
    <w:rsid w:val="00B874D0"/>
    <w:rsid w:val="00B878EB"/>
    <w:rsid w:val="00B8794F"/>
    <w:rsid w:val="00B87F3D"/>
    <w:rsid w:val="00B9016D"/>
    <w:rsid w:val="00B90968"/>
    <w:rsid w:val="00B9254D"/>
    <w:rsid w:val="00B94837"/>
    <w:rsid w:val="00B94A9E"/>
    <w:rsid w:val="00B95679"/>
    <w:rsid w:val="00BA0B7E"/>
    <w:rsid w:val="00BA1FE9"/>
    <w:rsid w:val="00BA2E7F"/>
    <w:rsid w:val="00BA308E"/>
    <w:rsid w:val="00BA52ED"/>
    <w:rsid w:val="00BB1DC2"/>
    <w:rsid w:val="00BB396E"/>
    <w:rsid w:val="00BB3ED6"/>
    <w:rsid w:val="00BB476F"/>
    <w:rsid w:val="00BB4966"/>
    <w:rsid w:val="00BB4973"/>
    <w:rsid w:val="00BB52C0"/>
    <w:rsid w:val="00BB5602"/>
    <w:rsid w:val="00BB5F5D"/>
    <w:rsid w:val="00BC008E"/>
    <w:rsid w:val="00BC1480"/>
    <w:rsid w:val="00BC4871"/>
    <w:rsid w:val="00BC48EC"/>
    <w:rsid w:val="00BC560A"/>
    <w:rsid w:val="00BC5EE2"/>
    <w:rsid w:val="00BC769F"/>
    <w:rsid w:val="00BD0F53"/>
    <w:rsid w:val="00BD1F84"/>
    <w:rsid w:val="00BD3FAE"/>
    <w:rsid w:val="00BD4B09"/>
    <w:rsid w:val="00BD4C0B"/>
    <w:rsid w:val="00BD5373"/>
    <w:rsid w:val="00BD6306"/>
    <w:rsid w:val="00BE1A92"/>
    <w:rsid w:val="00BE21A0"/>
    <w:rsid w:val="00BE24B3"/>
    <w:rsid w:val="00BE465A"/>
    <w:rsid w:val="00BE513D"/>
    <w:rsid w:val="00BE58CA"/>
    <w:rsid w:val="00BE64E6"/>
    <w:rsid w:val="00BF05AC"/>
    <w:rsid w:val="00BF1B4A"/>
    <w:rsid w:val="00BF245C"/>
    <w:rsid w:val="00BF2F24"/>
    <w:rsid w:val="00BF329F"/>
    <w:rsid w:val="00BF3543"/>
    <w:rsid w:val="00BF4C42"/>
    <w:rsid w:val="00BF63DB"/>
    <w:rsid w:val="00BF6A5D"/>
    <w:rsid w:val="00BF6B8E"/>
    <w:rsid w:val="00BF7500"/>
    <w:rsid w:val="00BF7A7D"/>
    <w:rsid w:val="00C01560"/>
    <w:rsid w:val="00C01956"/>
    <w:rsid w:val="00C02627"/>
    <w:rsid w:val="00C0358B"/>
    <w:rsid w:val="00C038F0"/>
    <w:rsid w:val="00C04663"/>
    <w:rsid w:val="00C05B19"/>
    <w:rsid w:val="00C05DC7"/>
    <w:rsid w:val="00C062C1"/>
    <w:rsid w:val="00C064FD"/>
    <w:rsid w:val="00C10864"/>
    <w:rsid w:val="00C113D2"/>
    <w:rsid w:val="00C12018"/>
    <w:rsid w:val="00C123B7"/>
    <w:rsid w:val="00C12E23"/>
    <w:rsid w:val="00C1440D"/>
    <w:rsid w:val="00C1665D"/>
    <w:rsid w:val="00C179BB"/>
    <w:rsid w:val="00C17F64"/>
    <w:rsid w:val="00C200BE"/>
    <w:rsid w:val="00C2032A"/>
    <w:rsid w:val="00C20586"/>
    <w:rsid w:val="00C21DA6"/>
    <w:rsid w:val="00C224C6"/>
    <w:rsid w:val="00C22EDA"/>
    <w:rsid w:val="00C255CF"/>
    <w:rsid w:val="00C25970"/>
    <w:rsid w:val="00C26847"/>
    <w:rsid w:val="00C27163"/>
    <w:rsid w:val="00C303BD"/>
    <w:rsid w:val="00C30FD2"/>
    <w:rsid w:val="00C31E21"/>
    <w:rsid w:val="00C32772"/>
    <w:rsid w:val="00C33ACA"/>
    <w:rsid w:val="00C33E54"/>
    <w:rsid w:val="00C345A6"/>
    <w:rsid w:val="00C3670E"/>
    <w:rsid w:val="00C40DD0"/>
    <w:rsid w:val="00C449EA"/>
    <w:rsid w:val="00C45AFC"/>
    <w:rsid w:val="00C45C5F"/>
    <w:rsid w:val="00C476C7"/>
    <w:rsid w:val="00C47AA0"/>
    <w:rsid w:val="00C47BAA"/>
    <w:rsid w:val="00C5090F"/>
    <w:rsid w:val="00C509ED"/>
    <w:rsid w:val="00C50ACD"/>
    <w:rsid w:val="00C51034"/>
    <w:rsid w:val="00C511C3"/>
    <w:rsid w:val="00C51B2F"/>
    <w:rsid w:val="00C53658"/>
    <w:rsid w:val="00C54164"/>
    <w:rsid w:val="00C541EC"/>
    <w:rsid w:val="00C54529"/>
    <w:rsid w:val="00C54954"/>
    <w:rsid w:val="00C549B9"/>
    <w:rsid w:val="00C55923"/>
    <w:rsid w:val="00C62EEA"/>
    <w:rsid w:val="00C64CA3"/>
    <w:rsid w:val="00C65195"/>
    <w:rsid w:val="00C662CA"/>
    <w:rsid w:val="00C671D1"/>
    <w:rsid w:val="00C707A8"/>
    <w:rsid w:val="00C71AC6"/>
    <w:rsid w:val="00C76921"/>
    <w:rsid w:val="00C81139"/>
    <w:rsid w:val="00C8254E"/>
    <w:rsid w:val="00C845A8"/>
    <w:rsid w:val="00C84F7E"/>
    <w:rsid w:val="00C86153"/>
    <w:rsid w:val="00C86B79"/>
    <w:rsid w:val="00C87C03"/>
    <w:rsid w:val="00C90798"/>
    <w:rsid w:val="00C90932"/>
    <w:rsid w:val="00C90A97"/>
    <w:rsid w:val="00C912B6"/>
    <w:rsid w:val="00C9224E"/>
    <w:rsid w:val="00C9332E"/>
    <w:rsid w:val="00C943EF"/>
    <w:rsid w:val="00C959E9"/>
    <w:rsid w:val="00C95C52"/>
    <w:rsid w:val="00C978B6"/>
    <w:rsid w:val="00CA0052"/>
    <w:rsid w:val="00CA03C1"/>
    <w:rsid w:val="00CA1432"/>
    <w:rsid w:val="00CA295D"/>
    <w:rsid w:val="00CA2B38"/>
    <w:rsid w:val="00CA3794"/>
    <w:rsid w:val="00CA54A4"/>
    <w:rsid w:val="00CA602F"/>
    <w:rsid w:val="00CB082D"/>
    <w:rsid w:val="00CB0F5A"/>
    <w:rsid w:val="00CB3531"/>
    <w:rsid w:val="00CB3712"/>
    <w:rsid w:val="00CB4CC4"/>
    <w:rsid w:val="00CB5C73"/>
    <w:rsid w:val="00CC0E6F"/>
    <w:rsid w:val="00CC2874"/>
    <w:rsid w:val="00CC39ED"/>
    <w:rsid w:val="00CC3C39"/>
    <w:rsid w:val="00CC3D3E"/>
    <w:rsid w:val="00CC4929"/>
    <w:rsid w:val="00CC4F7D"/>
    <w:rsid w:val="00CC5932"/>
    <w:rsid w:val="00CC746C"/>
    <w:rsid w:val="00CC7D0A"/>
    <w:rsid w:val="00CD0860"/>
    <w:rsid w:val="00CD224D"/>
    <w:rsid w:val="00CD669C"/>
    <w:rsid w:val="00CD6714"/>
    <w:rsid w:val="00CE047B"/>
    <w:rsid w:val="00CE1054"/>
    <w:rsid w:val="00CE2ED9"/>
    <w:rsid w:val="00CE3A07"/>
    <w:rsid w:val="00CE635A"/>
    <w:rsid w:val="00CE75BB"/>
    <w:rsid w:val="00CE7D58"/>
    <w:rsid w:val="00CF03D0"/>
    <w:rsid w:val="00CF27B1"/>
    <w:rsid w:val="00CF4E20"/>
    <w:rsid w:val="00CF6421"/>
    <w:rsid w:val="00CF6FDC"/>
    <w:rsid w:val="00CF7E97"/>
    <w:rsid w:val="00D00A46"/>
    <w:rsid w:val="00D011B0"/>
    <w:rsid w:val="00D01A81"/>
    <w:rsid w:val="00D01C87"/>
    <w:rsid w:val="00D035F7"/>
    <w:rsid w:val="00D04C76"/>
    <w:rsid w:val="00D07520"/>
    <w:rsid w:val="00D0761A"/>
    <w:rsid w:val="00D07E66"/>
    <w:rsid w:val="00D113F2"/>
    <w:rsid w:val="00D11D5F"/>
    <w:rsid w:val="00D12F36"/>
    <w:rsid w:val="00D13760"/>
    <w:rsid w:val="00D138E7"/>
    <w:rsid w:val="00D1518D"/>
    <w:rsid w:val="00D1652C"/>
    <w:rsid w:val="00D165DA"/>
    <w:rsid w:val="00D17605"/>
    <w:rsid w:val="00D21063"/>
    <w:rsid w:val="00D21ADB"/>
    <w:rsid w:val="00D21F34"/>
    <w:rsid w:val="00D225A7"/>
    <w:rsid w:val="00D228C7"/>
    <w:rsid w:val="00D22B18"/>
    <w:rsid w:val="00D22F1E"/>
    <w:rsid w:val="00D248A2"/>
    <w:rsid w:val="00D2515E"/>
    <w:rsid w:val="00D266C6"/>
    <w:rsid w:val="00D271FE"/>
    <w:rsid w:val="00D30525"/>
    <w:rsid w:val="00D30612"/>
    <w:rsid w:val="00D326B1"/>
    <w:rsid w:val="00D32DE5"/>
    <w:rsid w:val="00D34924"/>
    <w:rsid w:val="00D3542A"/>
    <w:rsid w:val="00D35AC2"/>
    <w:rsid w:val="00D35FD1"/>
    <w:rsid w:val="00D36648"/>
    <w:rsid w:val="00D37CF0"/>
    <w:rsid w:val="00D4021F"/>
    <w:rsid w:val="00D40B2C"/>
    <w:rsid w:val="00D41D41"/>
    <w:rsid w:val="00D425AF"/>
    <w:rsid w:val="00D427FF"/>
    <w:rsid w:val="00D42B19"/>
    <w:rsid w:val="00D43207"/>
    <w:rsid w:val="00D44FBE"/>
    <w:rsid w:val="00D4536E"/>
    <w:rsid w:val="00D470FC"/>
    <w:rsid w:val="00D507DF"/>
    <w:rsid w:val="00D51484"/>
    <w:rsid w:val="00D515F8"/>
    <w:rsid w:val="00D521D9"/>
    <w:rsid w:val="00D53D0D"/>
    <w:rsid w:val="00D544D1"/>
    <w:rsid w:val="00D5467C"/>
    <w:rsid w:val="00D559CF"/>
    <w:rsid w:val="00D56955"/>
    <w:rsid w:val="00D600BF"/>
    <w:rsid w:val="00D638FA"/>
    <w:rsid w:val="00D6629E"/>
    <w:rsid w:val="00D718B9"/>
    <w:rsid w:val="00D72284"/>
    <w:rsid w:val="00D7327A"/>
    <w:rsid w:val="00D73982"/>
    <w:rsid w:val="00D744D1"/>
    <w:rsid w:val="00D817A5"/>
    <w:rsid w:val="00D81CE6"/>
    <w:rsid w:val="00D843C2"/>
    <w:rsid w:val="00D848F5"/>
    <w:rsid w:val="00D84EB2"/>
    <w:rsid w:val="00D865C7"/>
    <w:rsid w:val="00D8774E"/>
    <w:rsid w:val="00D90186"/>
    <w:rsid w:val="00D91FE6"/>
    <w:rsid w:val="00D922CD"/>
    <w:rsid w:val="00D93BE1"/>
    <w:rsid w:val="00D93D43"/>
    <w:rsid w:val="00D93E96"/>
    <w:rsid w:val="00D93EA1"/>
    <w:rsid w:val="00D96010"/>
    <w:rsid w:val="00D96E9E"/>
    <w:rsid w:val="00D96F38"/>
    <w:rsid w:val="00DA0707"/>
    <w:rsid w:val="00DA1965"/>
    <w:rsid w:val="00DA2998"/>
    <w:rsid w:val="00DA2F9C"/>
    <w:rsid w:val="00DA422F"/>
    <w:rsid w:val="00DA48E8"/>
    <w:rsid w:val="00DA4BF4"/>
    <w:rsid w:val="00DA4C17"/>
    <w:rsid w:val="00DA542B"/>
    <w:rsid w:val="00DA57EF"/>
    <w:rsid w:val="00DA796B"/>
    <w:rsid w:val="00DB25E5"/>
    <w:rsid w:val="00DB4C0F"/>
    <w:rsid w:val="00DB5A85"/>
    <w:rsid w:val="00DB5AC1"/>
    <w:rsid w:val="00DB6BDF"/>
    <w:rsid w:val="00DC087A"/>
    <w:rsid w:val="00DC0F85"/>
    <w:rsid w:val="00DC35B8"/>
    <w:rsid w:val="00DC3FBA"/>
    <w:rsid w:val="00DC4446"/>
    <w:rsid w:val="00DC4A61"/>
    <w:rsid w:val="00DC4C63"/>
    <w:rsid w:val="00DC642F"/>
    <w:rsid w:val="00DC72F3"/>
    <w:rsid w:val="00DC7605"/>
    <w:rsid w:val="00DD0397"/>
    <w:rsid w:val="00DD0D44"/>
    <w:rsid w:val="00DD23C9"/>
    <w:rsid w:val="00DD326C"/>
    <w:rsid w:val="00DD4AA9"/>
    <w:rsid w:val="00DD50D3"/>
    <w:rsid w:val="00DD699D"/>
    <w:rsid w:val="00DE0911"/>
    <w:rsid w:val="00DE25C9"/>
    <w:rsid w:val="00DE450E"/>
    <w:rsid w:val="00DF354D"/>
    <w:rsid w:val="00DF3577"/>
    <w:rsid w:val="00DF4152"/>
    <w:rsid w:val="00DF4786"/>
    <w:rsid w:val="00DF572B"/>
    <w:rsid w:val="00DF6386"/>
    <w:rsid w:val="00DF6E72"/>
    <w:rsid w:val="00DF7068"/>
    <w:rsid w:val="00DF7BA7"/>
    <w:rsid w:val="00E02739"/>
    <w:rsid w:val="00E02E75"/>
    <w:rsid w:val="00E03A5E"/>
    <w:rsid w:val="00E03BF5"/>
    <w:rsid w:val="00E04F4F"/>
    <w:rsid w:val="00E1000A"/>
    <w:rsid w:val="00E10EDB"/>
    <w:rsid w:val="00E12E00"/>
    <w:rsid w:val="00E133F6"/>
    <w:rsid w:val="00E14B90"/>
    <w:rsid w:val="00E14BC7"/>
    <w:rsid w:val="00E14D26"/>
    <w:rsid w:val="00E15088"/>
    <w:rsid w:val="00E16504"/>
    <w:rsid w:val="00E16F59"/>
    <w:rsid w:val="00E23377"/>
    <w:rsid w:val="00E23A10"/>
    <w:rsid w:val="00E24162"/>
    <w:rsid w:val="00E24D86"/>
    <w:rsid w:val="00E25FEE"/>
    <w:rsid w:val="00E26948"/>
    <w:rsid w:val="00E26D80"/>
    <w:rsid w:val="00E2799F"/>
    <w:rsid w:val="00E3005E"/>
    <w:rsid w:val="00E300A2"/>
    <w:rsid w:val="00E30A14"/>
    <w:rsid w:val="00E30B2B"/>
    <w:rsid w:val="00E33FBC"/>
    <w:rsid w:val="00E34608"/>
    <w:rsid w:val="00E34FDE"/>
    <w:rsid w:val="00E35096"/>
    <w:rsid w:val="00E36D97"/>
    <w:rsid w:val="00E37267"/>
    <w:rsid w:val="00E3755B"/>
    <w:rsid w:val="00E37845"/>
    <w:rsid w:val="00E4074B"/>
    <w:rsid w:val="00E42D57"/>
    <w:rsid w:val="00E43E17"/>
    <w:rsid w:val="00E4422B"/>
    <w:rsid w:val="00E45B1F"/>
    <w:rsid w:val="00E473FD"/>
    <w:rsid w:val="00E479DC"/>
    <w:rsid w:val="00E50CE6"/>
    <w:rsid w:val="00E536DB"/>
    <w:rsid w:val="00E551CC"/>
    <w:rsid w:val="00E55314"/>
    <w:rsid w:val="00E562C6"/>
    <w:rsid w:val="00E56C14"/>
    <w:rsid w:val="00E57316"/>
    <w:rsid w:val="00E574FE"/>
    <w:rsid w:val="00E57EA0"/>
    <w:rsid w:val="00E611CB"/>
    <w:rsid w:val="00E61CBA"/>
    <w:rsid w:val="00E61E57"/>
    <w:rsid w:val="00E631C4"/>
    <w:rsid w:val="00E63632"/>
    <w:rsid w:val="00E64124"/>
    <w:rsid w:val="00E6430E"/>
    <w:rsid w:val="00E64523"/>
    <w:rsid w:val="00E64A88"/>
    <w:rsid w:val="00E64CF4"/>
    <w:rsid w:val="00E6711B"/>
    <w:rsid w:val="00E67186"/>
    <w:rsid w:val="00E7018A"/>
    <w:rsid w:val="00E72A3F"/>
    <w:rsid w:val="00E743DF"/>
    <w:rsid w:val="00E74DAE"/>
    <w:rsid w:val="00E75340"/>
    <w:rsid w:val="00E75A70"/>
    <w:rsid w:val="00E77B64"/>
    <w:rsid w:val="00E82385"/>
    <w:rsid w:val="00E828CD"/>
    <w:rsid w:val="00E86019"/>
    <w:rsid w:val="00E90C9B"/>
    <w:rsid w:val="00E92C4B"/>
    <w:rsid w:val="00E93413"/>
    <w:rsid w:val="00E9379E"/>
    <w:rsid w:val="00E96F08"/>
    <w:rsid w:val="00E9776D"/>
    <w:rsid w:val="00EA185C"/>
    <w:rsid w:val="00EA2113"/>
    <w:rsid w:val="00EA39DB"/>
    <w:rsid w:val="00EA3A70"/>
    <w:rsid w:val="00EA3BF3"/>
    <w:rsid w:val="00EA4190"/>
    <w:rsid w:val="00EA7876"/>
    <w:rsid w:val="00EA7CC8"/>
    <w:rsid w:val="00EB0788"/>
    <w:rsid w:val="00EB2006"/>
    <w:rsid w:val="00EB2D93"/>
    <w:rsid w:val="00EB413E"/>
    <w:rsid w:val="00EB49C2"/>
    <w:rsid w:val="00EB4AC7"/>
    <w:rsid w:val="00EB537F"/>
    <w:rsid w:val="00EB6905"/>
    <w:rsid w:val="00EC16DB"/>
    <w:rsid w:val="00EC17C6"/>
    <w:rsid w:val="00EC260E"/>
    <w:rsid w:val="00EC3E95"/>
    <w:rsid w:val="00EC40AD"/>
    <w:rsid w:val="00EC4AD8"/>
    <w:rsid w:val="00EC5127"/>
    <w:rsid w:val="00EC57CA"/>
    <w:rsid w:val="00EC5A5A"/>
    <w:rsid w:val="00EC5FC8"/>
    <w:rsid w:val="00EC6EAA"/>
    <w:rsid w:val="00ED1639"/>
    <w:rsid w:val="00ED19DE"/>
    <w:rsid w:val="00ED2533"/>
    <w:rsid w:val="00ED33BF"/>
    <w:rsid w:val="00ED4C80"/>
    <w:rsid w:val="00ED56D9"/>
    <w:rsid w:val="00ED705C"/>
    <w:rsid w:val="00ED7433"/>
    <w:rsid w:val="00ED7B2E"/>
    <w:rsid w:val="00EE0980"/>
    <w:rsid w:val="00EE2740"/>
    <w:rsid w:val="00EE28DE"/>
    <w:rsid w:val="00EF084C"/>
    <w:rsid w:val="00EF15A9"/>
    <w:rsid w:val="00EF1FF9"/>
    <w:rsid w:val="00EF3584"/>
    <w:rsid w:val="00EF4643"/>
    <w:rsid w:val="00EF62C0"/>
    <w:rsid w:val="00EF6584"/>
    <w:rsid w:val="00EF6804"/>
    <w:rsid w:val="00EF7431"/>
    <w:rsid w:val="00EF7FAB"/>
    <w:rsid w:val="00F0121C"/>
    <w:rsid w:val="00F01CC9"/>
    <w:rsid w:val="00F02F53"/>
    <w:rsid w:val="00F05429"/>
    <w:rsid w:val="00F057B8"/>
    <w:rsid w:val="00F065B2"/>
    <w:rsid w:val="00F06A95"/>
    <w:rsid w:val="00F1012C"/>
    <w:rsid w:val="00F108C9"/>
    <w:rsid w:val="00F119AE"/>
    <w:rsid w:val="00F11CB3"/>
    <w:rsid w:val="00F12062"/>
    <w:rsid w:val="00F1212B"/>
    <w:rsid w:val="00F12273"/>
    <w:rsid w:val="00F123B1"/>
    <w:rsid w:val="00F128FB"/>
    <w:rsid w:val="00F13504"/>
    <w:rsid w:val="00F13B7F"/>
    <w:rsid w:val="00F156E3"/>
    <w:rsid w:val="00F16735"/>
    <w:rsid w:val="00F16DE1"/>
    <w:rsid w:val="00F170BA"/>
    <w:rsid w:val="00F202F9"/>
    <w:rsid w:val="00F214F1"/>
    <w:rsid w:val="00F2150E"/>
    <w:rsid w:val="00F22E8F"/>
    <w:rsid w:val="00F2454D"/>
    <w:rsid w:val="00F24DD3"/>
    <w:rsid w:val="00F25080"/>
    <w:rsid w:val="00F27CA7"/>
    <w:rsid w:val="00F316C1"/>
    <w:rsid w:val="00F32BD6"/>
    <w:rsid w:val="00F34EB8"/>
    <w:rsid w:val="00F35AA9"/>
    <w:rsid w:val="00F37253"/>
    <w:rsid w:val="00F37CB0"/>
    <w:rsid w:val="00F37D50"/>
    <w:rsid w:val="00F40213"/>
    <w:rsid w:val="00F4138C"/>
    <w:rsid w:val="00F417A1"/>
    <w:rsid w:val="00F42337"/>
    <w:rsid w:val="00F4264D"/>
    <w:rsid w:val="00F44497"/>
    <w:rsid w:val="00F44C87"/>
    <w:rsid w:val="00F4535F"/>
    <w:rsid w:val="00F45F81"/>
    <w:rsid w:val="00F479A9"/>
    <w:rsid w:val="00F50396"/>
    <w:rsid w:val="00F504E9"/>
    <w:rsid w:val="00F508B6"/>
    <w:rsid w:val="00F50C64"/>
    <w:rsid w:val="00F51CF1"/>
    <w:rsid w:val="00F51F64"/>
    <w:rsid w:val="00F5205B"/>
    <w:rsid w:val="00F52EF9"/>
    <w:rsid w:val="00F532BD"/>
    <w:rsid w:val="00F53316"/>
    <w:rsid w:val="00F53BD9"/>
    <w:rsid w:val="00F54A1B"/>
    <w:rsid w:val="00F554D3"/>
    <w:rsid w:val="00F55EA4"/>
    <w:rsid w:val="00F55ED1"/>
    <w:rsid w:val="00F56734"/>
    <w:rsid w:val="00F5683E"/>
    <w:rsid w:val="00F57070"/>
    <w:rsid w:val="00F57074"/>
    <w:rsid w:val="00F601A2"/>
    <w:rsid w:val="00F62937"/>
    <w:rsid w:val="00F64BCC"/>
    <w:rsid w:val="00F6555F"/>
    <w:rsid w:val="00F6702B"/>
    <w:rsid w:val="00F6751F"/>
    <w:rsid w:val="00F7109D"/>
    <w:rsid w:val="00F72236"/>
    <w:rsid w:val="00F729D2"/>
    <w:rsid w:val="00F72AEE"/>
    <w:rsid w:val="00F74E46"/>
    <w:rsid w:val="00F8096C"/>
    <w:rsid w:val="00F80A49"/>
    <w:rsid w:val="00F80CF9"/>
    <w:rsid w:val="00F818C7"/>
    <w:rsid w:val="00F81C8B"/>
    <w:rsid w:val="00F82027"/>
    <w:rsid w:val="00F82285"/>
    <w:rsid w:val="00F83067"/>
    <w:rsid w:val="00F8454F"/>
    <w:rsid w:val="00F86442"/>
    <w:rsid w:val="00F87A83"/>
    <w:rsid w:val="00F92060"/>
    <w:rsid w:val="00F92303"/>
    <w:rsid w:val="00F93B4E"/>
    <w:rsid w:val="00F9585C"/>
    <w:rsid w:val="00F95F6A"/>
    <w:rsid w:val="00F967A7"/>
    <w:rsid w:val="00F96D54"/>
    <w:rsid w:val="00F97AAD"/>
    <w:rsid w:val="00F97AB8"/>
    <w:rsid w:val="00FA1A50"/>
    <w:rsid w:val="00FA1A7D"/>
    <w:rsid w:val="00FA452F"/>
    <w:rsid w:val="00FA492B"/>
    <w:rsid w:val="00FA4BD4"/>
    <w:rsid w:val="00FA7345"/>
    <w:rsid w:val="00FA7C8F"/>
    <w:rsid w:val="00FB02A1"/>
    <w:rsid w:val="00FB0C16"/>
    <w:rsid w:val="00FB4034"/>
    <w:rsid w:val="00FB4435"/>
    <w:rsid w:val="00FB44C8"/>
    <w:rsid w:val="00FB4B44"/>
    <w:rsid w:val="00FB4D33"/>
    <w:rsid w:val="00FB593A"/>
    <w:rsid w:val="00FB6142"/>
    <w:rsid w:val="00FB669E"/>
    <w:rsid w:val="00FB69DD"/>
    <w:rsid w:val="00FB7229"/>
    <w:rsid w:val="00FC14C2"/>
    <w:rsid w:val="00FC28D5"/>
    <w:rsid w:val="00FC2DF7"/>
    <w:rsid w:val="00FC411C"/>
    <w:rsid w:val="00FC52F7"/>
    <w:rsid w:val="00FC5531"/>
    <w:rsid w:val="00FC74A0"/>
    <w:rsid w:val="00FC761C"/>
    <w:rsid w:val="00FC7940"/>
    <w:rsid w:val="00FD00DB"/>
    <w:rsid w:val="00FD041D"/>
    <w:rsid w:val="00FD059F"/>
    <w:rsid w:val="00FD2433"/>
    <w:rsid w:val="00FD301D"/>
    <w:rsid w:val="00FD3FB2"/>
    <w:rsid w:val="00FD4A3A"/>
    <w:rsid w:val="00FD4BC5"/>
    <w:rsid w:val="00FD6025"/>
    <w:rsid w:val="00FD68D5"/>
    <w:rsid w:val="00FD6FFC"/>
    <w:rsid w:val="00FD7FB3"/>
    <w:rsid w:val="00FE0140"/>
    <w:rsid w:val="00FE11B0"/>
    <w:rsid w:val="00FE15F7"/>
    <w:rsid w:val="00FE1EF2"/>
    <w:rsid w:val="00FE2A6D"/>
    <w:rsid w:val="00FE5EC9"/>
    <w:rsid w:val="00FE664F"/>
    <w:rsid w:val="00FE7651"/>
    <w:rsid w:val="00FF18C3"/>
    <w:rsid w:val="00FF21E9"/>
    <w:rsid w:val="00FF23F9"/>
    <w:rsid w:val="00FF388B"/>
    <w:rsid w:val="00FF5CC4"/>
    <w:rsid w:val="00FF669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46A5A-6569-418C-A7EA-6BD88E86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27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015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9"/>
    <w:qFormat/>
    <w:rsid w:val="00A86D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329FA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A86D3B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29FA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6329FA"/>
    <w:pPr>
      <w:tabs>
        <w:tab w:val="left" w:pos="142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329FA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173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A2F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2FDD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A86D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86D3B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rsid w:val="000E162B"/>
    <w:rPr>
      <w:rFonts w:cs="Times New Roman"/>
    </w:rPr>
  </w:style>
  <w:style w:type="paragraph" w:styleId="a9">
    <w:name w:val="header"/>
    <w:basedOn w:val="a"/>
    <w:link w:val="aa"/>
    <w:uiPriority w:val="99"/>
    <w:rsid w:val="000E16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E162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E16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162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194DA9"/>
    <w:pPr>
      <w:spacing w:before="100" w:beforeAutospacing="1" w:after="100" w:afterAutospacing="1"/>
    </w:pPr>
    <w:rPr>
      <w:rFonts w:eastAsia="Calibri"/>
    </w:rPr>
  </w:style>
  <w:style w:type="paragraph" w:customStyle="1" w:styleId="ae">
    <w:name w:val="ЭЭГ"/>
    <w:basedOn w:val="a"/>
    <w:rsid w:val="0071261E"/>
    <w:pPr>
      <w:ind w:firstLine="720"/>
      <w:jc w:val="both"/>
    </w:pPr>
  </w:style>
  <w:style w:type="paragraph" w:styleId="af">
    <w:name w:val="List Paragraph"/>
    <w:basedOn w:val="a"/>
    <w:qFormat/>
    <w:rsid w:val="00684D50"/>
    <w:pPr>
      <w:ind w:left="720"/>
      <w:contextualSpacing/>
    </w:pPr>
  </w:style>
  <w:style w:type="paragraph" w:customStyle="1" w:styleId="ConsPlusNormal">
    <w:name w:val="ConsPlusNormal"/>
    <w:uiPriority w:val="99"/>
    <w:rsid w:val="0043356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015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00158E"/>
    <w:rPr>
      <w:color w:val="0000FF"/>
      <w:u w:val="single"/>
    </w:rPr>
  </w:style>
  <w:style w:type="character" w:customStyle="1" w:styleId="wmi-callto">
    <w:name w:val="wmi-callto"/>
    <w:basedOn w:val="a0"/>
    <w:rsid w:val="00A80695"/>
  </w:style>
  <w:style w:type="paragraph" w:styleId="af1">
    <w:name w:val="Body Text Indent"/>
    <w:basedOn w:val="a"/>
    <w:link w:val="af2"/>
    <w:unhideWhenUsed/>
    <w:rsid w:val="000B4A6F"/>
    <w:pPr>
      <w:spacing w:after="120" w:line="240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rsid w:val="000B4A6F"/>
    <w:rPr>
      <w:rFonts w:ascii="Times New Roman" w:eastAsia="Times New Roman" w:hAnsi="Times New Roman"/>
      <w:sz w:val="24"/>
      <w:szCs w:val="24"/>
    </w:rPr>
  </w:style>
  <w:style w:type="paragraph" w:styleId="af3">
    <w:name w:val="No Spacing"/>
    <w:uiPriority w:val="1"/>
    <w:qFormat/>
    <w:rsid w:val="00ED56D9"/>
    <w:pPr>
      <w:spacing w:line="240" w:lineRule="auto"/>
    </w:pPr>
    <w:rPr>
      <w:rFonts w:ascii="Times New Roman" w:eastAsia="Times New Roman" w:hAnsi="Times New Roman"/>
      <w:sz w:val="28"/>
    </w:rPr>
  </w:style>
  <w:style w:type="paragraph" w:customStyle="1" w:styleId="Style4">
    <w:name w:val="Style4"/>
    <w:basedOn w:val="a"/>
    <w:rsid w:val="000B7461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3">
    <w:name w:val="Font Style13"/>
    <w:rsid w:val="000B7461"/>
    <w:rPr>
      <w:rFonts w:ascii="Times New Roman" w:hAnsi="Times New Roman" w:cs="Times New Roman"/>
      <w:sz w:val="26"/>
      <w:szCs w:val="26"/>
    </w:rPr>
  </w:style>
  <w:style w:type="paragraph" w:customStyle="1" w:styleId="Pa106">
    <w:name w:val="Pa10+6"/>
    <w:basedOn w:val="a"/>
    <w:next w:val="a"/>
    <w:rsid w:val="00074C75"/>
    <w:pPr>
      <w:suppressAutoHyphens/>
      <w:autoSpaceDE w:val="0"/>
      <w:autoSpaceDN w:val="0"/>
      <w:spacing w:line="201" w:lineRule="atLeast"/>
      <w:textAlignment w:val="baseline"/>
    </w:pPr>
    <w:rPr>
      <w:rFonts w:ascii="NewtonC" w:hAnsi="NewtonC"/>
    </w:rPr>
  </w:style>
  <w:style w:type="character" w:customStyle="1" w:styleId="10">
    <w:name w:val="Заголовок 1 Знак"/>
    <w:basedOn w:val="a0"/>
    <w:link w:val="1"/>
    <w:rsid w:val="00E279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5B6536"/>
  </w:style>
  <w:style w:type="character" w:styleId="af4">
    <w:name w:val="Strong"/>
    <w:basedOn w:val="a0"/>
    <w:uiPriority w:val="22"/>
    <w:qFormat/>
    <w:locked/>
    <w:rsid w:val="00D22F1E"/>
    <w:rPr>
      <w:b/>
      <w:bCs/>
    </w:rPr>
  </w:style>
  <w:style w:type="character" w:customStyle="1" w:styleId="apple-converted-space">
    <w:name w:val="apple-converted-space"/>
    <w:rsid w:val="00654BF3"/>
  </w:style>
  <w:style w:type="paragraph" w:styleId="af5">
    <w:name w:val="Block Text"/>
    <w:basedOn w:val="a"/>
    <w:rsid w:val="00EA3BF3"/>
    <w:pPr>
      <w:spacing w:line="240" w:lineRule="auto"/>
      <w:ind w:left="-567" w:right="-766"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EF5A-D23E-4EA5-8344-3827304E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Microsoft</Company>
  <LinksUpToDate>false</LinksUpToDate>
  <CharactersWithSpaces>28087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Zver</dc:creator>
  <cp:lastModifiedBy>Фаренник Ольга Викторовна</cp:lastModifiedBy>
  <cp:revision>4</cp:revision>
  <cp:lastPrinted>2022-12-05T05:11:00Z</cp:lastPrinted>
  <dcterms:created xsi:type="dcterms:W3CDTF">2022-12-05T06:53:00Z</dcterms:created>
  <dcterms:modified xsi:type="dcterms:W3CDTF">2022-12-05T07:13:00Z</dcterms:modified>
</cp:coreProperties>
</file>