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E206A2">
        <w:rPr>
          <w:rFonts w:eastAsiaTheme="minorHAnsi"/>
          <w:b/>
          <w:sz w:val="24"/>
          <w:szCs w:val="24"/>
          <w:lang w:eastAsia="en-US"/>
        </w:rPr>
        <w:t>23</w:t>
      </w:r>
      <w:r w:rsidR="00EA7ACC" w:rsidRPr="00317A65">
        <w:rPr>
          <w:rFonts w:eastAsiaTheme="minorHAnsi"/>
          <w:b/>
          <w:sz w:val="24"/>
          <w:szCs w:val="24"/>
          <w:lang w:eastAsia="en-US"/>
        </w:rPr>
        <w:t>.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0</w:t>
      </w:r>
      <w:r w:rsidR="00E206A2">
        <w:rPr>
          <w:rFonts w:eastAsiaTheme="minorHAnsi"/>
          <w:b/>
          <w:sz w:val="24"/>
          <w:szCs w:val="24"/>
          <w:lang w:eastAsia="en-US"/>
        </w:rPr>
        <w:t>6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.</w:t>
      </w:r>
      <w:r w:rsidRPr="00317A65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6</w:t>
      </w:r>
      <w:r w:rsidRPr="00317A6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317A65">
        <w:rPr>
          <w:rFonts w:eastAsiaTheme="minorHAnsi"/>
          <w:b/>
          <w:sz w:val="24"/>
          <w:szCs w:val="24"/>
        </w:rPr>
        <w:t xml:space="preserve">№ б/н </w:t>
      </w:r>
      <w:r w:rsidRPr="00317A65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317A65" w:rsidRDefault="008A206E" w:rsidP="00E66008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sz w:val="24"/>
          <w:szCs w:val="24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317A65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317A65">
        <w:rPr>
          <w:b/>
          <w:sz w:val="24"/>
          <w:szCs w:val="24"/>
        </w:rPr>
        <w:t xml:space="preserve">тровым номером </w:t>
      </w:r>
      <w:r w:rsidR="00E206A2" w:rsidRPr="00E206A2">
        <w:rPr>
          <w:b/>
          <w:sz w:val="24"/>
          <w:szCs w:val="24"/>
        </w:rPr>
        <w:t>56:44:0212001:8</w:t>
      </w:r>
      <w:r w:rsidR="0050360A" w:rsidRPr="00317A65">
        <w:rPr>
          <w:b/>
          <w:sz w:val="24"/>
          <w:szCs w:val="24"/>
        </w:rPr>
        <w:t>»</w:t>
      </w: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561C42" w:rsidRDefault="008A206E" w:rsidP="00E66008">
      <w:pPr>
        <w:pStyle w:val="a4"/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317A65" w:rsidRPr="0082540F" w:rsidRDefault="000B1C71" w:rsidP="00E66008">
      <w:pPr>
        <w:suppressAutoHyphens/>
        <w:spacing w:line="276" w:lineRule="auto"/>
        <w:ind w:right="-144" w:firstLine="709"/>
        <w:jc w:val="both"/>
        <w:rPr>
          <w:spacing w:val="-2"/>
          <w:sz w:val="24"/>
          <w:szCs w:val="24"/>
        </w:rPr>
      </w:pPr>
      <w:r w:rsidRPr="00561C42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E206A2">
        <w:rPr>
          <w:rFonts w:eastAsiaTheme="minorHAnsi"/>
          <w:sz w:val="24"/>
          <w:szCs w:val="24"/>
          <w:lang w:eastAsia="en-US"/>
        </w:rPr>
        <w:t>23</w:t>
      </w:r>
      <w:r w:rsidR="00260AFA" w:rsidRPr="00561C42">
        <w:rPr>
          <w:rFonts w:eastAsiaTheme="minorHAnsi"/>
          <w:sz w:val="24"/>
          <w:szCs w:val="24"/>
          <w:lang w:eastAsia="en-US"/>
        </w:rPr>
        <w:t>.</w:t>
      </w:r>
      <w:r w:rsidR="0050360A" w:rsidRPr="00561C42">
        <w:rPr>
          <w:rFonts w:eastAsiaTheme="minorHAnsi"/>
          <w:sz w:val="24"/>
          <w:szCs w:val="24"/>
          <w:lang w:eastAsia="en-US"/>
        </w:rPr>
        <w:t>0</w:t>
      </w:r>
      <w:r w:rsidR="00E206A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.202</w:t>
      </w:r>
      <w:r w:rsidR="0050360A" w:rsidRPr="00561C4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61C42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61C42">
        <w:rPr>
          <w:rFonts w:eastAsiaTheme="minorHAnsi"/>
          <w:sz w:val="24"/>
          <w:szCs w:val="24"/>
          <w:lang w:eastAsia="en-US"/>
        </w:rPr>
        <w:br/>
      </w:r>
      <w:r w:rsidR="008A49AE" w:rsidRPr="00561C42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 w:rsidRPr="00561C42">
        <w:rPr>
          <w:rFonts w:eastAsiaTheme="minorHAnsi"/>
          <w:sz w:val="24"/>
          <w:szCs w:val="24"/>
          <w:lang w:eastAsia="en-US"/>
        </w:rPr>
        <w:t>М</w:t>
      </w:r>
      <w:r w:rsidR="0050360A" w:rsidRPr="00561C42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82540F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на условно-разрешенный вид использования </w:t>
      </w:r>
      <w:r w:rsidR="00317A65" w:rsidRPr="0082540F">
        <w:rPr>
          <w:sz w:val="24"/>
          <w:szCs w:val="24"/>
        </w:rPr>
        <w:t xml:space="preserve">земельного участка </w:t>
      </w:r>
      <w:r w:rsidR="00660252" w:rsidRPr="0082540F">
        <w:rPr>
          <w:sz w:val="24"/>
          <w:szCs w:val="24"/>
        </w:rPr>
        <w:br/>
      </w:r>
      <w:r w:rsidR="00317A65" w:rsidRPr="0082540F">
        <w:rPr>
          <w:sz w:val="24"/>
          <w:szCs w:val="24"/>
        </w:rPr>
        <w:t xml:space="preserve">с кадастровым номером </w:t>
      </w:r>
      <w:r w:rsidR="00E206A2" w:rsidRPr="00E206A2">
        <w:rPr>
          <w:sz w:val="24"/>
          <w:szCs w:val="24"/>
        </w:rPr>
        <w:t>56:44:0212001:8</w:t>
      </w:r>
      <w:r w:rsidR="00E206A2">
        <w:rPr>
          <w:sz w:val="24"/>
          <w:szCs w:val="24"/>
        </w:rPr>
        <w:t xml:space="preserve"> </w:t>
      </w:r>
      <w:r w:rsidR="00317A65" w:rsidRPr="0082540F">
        <w:rPr>
          <w:spacing w:val="-2"/>
          <w:sz w:val="24"/>
          <w:szCs w:val="24"/>
        </w:rPr>
        <w:t xml:space="preserve">площадью </w:t>
      </w:r>
      <w:r w:rsidR="00E206A2" w:rsidRPr="00E206A2">
        <w:rPr>
          <w:spacing w:val="-2"/>
          <w:sz w:val="24"/>
          <w:szCs w:val="24"/>
        </w:rPr>
        <w:t>486 +/- 8 кв. м, расположенный</w:t>
      </w:r>
      <w:r w:rsidR="00E206A2">
        <w:rPr>
          <w:spacing w:val="-2"/>
          <w:sz w:val="24"/>
          <w:szCs w:val="24"/>
        </w:rPr>
        <w:t xml:space="preserve"> по адресу:                          обл. Оренбургская, </w:t>
      </w:r>
      <w:r w:rsidR="00E206A2" w:rsidRPr="00E206A2">
        <w:rPr>
          <w:spacing w:val="-2"/>
          <w:sz w:val="24"/>
          <w:szCs w:val="24"/>
        </w:rPr>
        <w:t>г. Оренбург, ул. 15 Линия, на земельном участке расположен индивидуальный жилой дом №</w:t>
      </w:r>
      <w:r w:rsidR="000C4C3C">
        <w:rPr>
          <w:spacing w:val="-2"/>
          <w:sz w:val="24"/>
          <w:szCs w:val="24"/>
        </w:rPr>
        <w:t xml:space="preserve"> </w:t>
      </w:r>
      <w:r w:rsidR="00E206A2" w:rsidRPr="00E206A2">
        <w:rPr>
          <w:spacing w:val="-2"/>
          <w:sz w:val="24"/>
          <w:szCs w:val="24"/>
        </w:rPr>
        <w:t>75</w:t>
      </w:r>
      <w:r w:rsidR="00317A65" w:rsidRPr="0082540F">
        <w:rPr>
          <w:spacing w:val="-2"/>
          <w:sz w:val="24"/>
          <w:szCs w:val="24"/>
        </w:rPr>
        <w:t>.</w:t>
      </w:r>
    </w:p>
    <w:p w:rsidR="00E206A2" w:rsidRDefault="00E206A2" w:rsidP="00E66008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E206A2">
        <w:rPr>
          <w:kern w:val="28"/>
          <w:sz w:val="24"/>
          <w:szCs w:val="24"/>
        </w:rPr>
        <w:t>Запрашиваемые виды разрешенного ис</w:t>
      </w:r>
      <w:r>
        <w:rPr>
          <w:kern w:val="28"/>
          <w:sz w:val="24"/>
          <w:szCs w:val="24"/>
        </w:rPr>
        <w:t xml:space="preserve">пользования земельного участка </w:t>
      </w:r>
      <w:r w:rsidRPr="00E206A2">
        <w:rPr>
          <w:kern w:val="28"/>
          <w:sz w:val="24"/>
          <w:szCs w:val="24"/>
        </w:rPr>
        <w:t>с кадастровым номером 56:44:0212001:8:</w:t>
      </w:r>
    </w:p>
    <w:p w:rsidR="0050360A" w:rsidRDefault="00E206A2" w:rsidP="00E66008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E206A2">
        <w:rPr>
          <w:sz w:val="24"/>
          <w:szCs w:val="24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</w:r>
      <w:r w:rsidR="0050360A" w:rsidRPr="0082540F">
        <w:rPr>
          <w:sz w:val="24"/>
          <w:szCs w:val="24"/>
        </w:rPr>
        <w:t xml:space="preserve">, код </w:t>
      </w:r>
      <w:r>
        <w:rPr>
          <w:sz w:val="24"/>
          <w:szCs w:val="24"/>
        </w:rPr>
        <w:t>3</w:t>
      </w:r>
      <w:r w:rsidR="0050360A" w:rsidRPr="0082540F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50360A" w:rsidRPr="0082540F">
        <w:rPr>
          <w:sz w:val="24"/>
          <w:szCs w:val="24"/>
        </w:rPr>
        <w:t xml:space="preserve"> приложения к приказу Федеральной службы государственной регистрации, кадастра и картографии от 10.11.2020 </w:t>
      </w:r>
      <w:r w:rsidR="0050360A" w:rsidRPr="0082540F">
        <w:rPr>
          <w:sz w:val="24"/>
          <w:szCs w:val="24"/>
        </w:rPr>
        <w:br/>
        <w:t xml:space="preserve">№ П/0412 «Об утверждении классификатора видов разрешенного использования земельных участков». </w:t>
      </w:r>
      <w:r w:rsidR="0050360A" w:rsidRPr="0082540F">
        <w:rPr>
          <w:kern w:val="28"/>
          <w:sz w:val="24"/>
          <w:szCs w:val="24"/>
        </w:rPr>
        <w:t>Категория земель: земли населенных пунктов. Категория земель: земли населенных пунктов</w:t>
      </w:r>
      <w:r>
        <w:rPr>
          <w:kern w:val="28"/>
          <w:sz w:val="24"/>
          <w:szCs w:val="24"/>
        </w:rPr>
        <w:t>;</w:t>
      </w:r>
    </w:p>
    <w:p w:rsidR="00E206A2" w:rsidRDefault="00E206A2" w:rsidP="00E66008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E206A2">
        <w:rPr>
          <w:kern w:val="28"/>
          <w:sz w:val="24"/>
          <w:szCs w:val="24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>
        <w:rPr>
          <w:kern w:val="28"/>
          <w:sz w:val="24"/>
          <w:szCs w:val="24"/>
        </w:rPr>
        <w:t>,</w:t>
      </w:r>
      <w:r w:rsidRPr="00E206A2">
        <w:t xml:space="preserve"> </w:t>
      </w:r>
      <w:r w:rsidRPr="00E206A2">
        <w:rPr>
          <w:kern w:val="28"/>
          <w:sz w:val="24"/>
          <w:szCs w:val="24"/>
        </w:rPr>
        <w:t xml:space="preserve">код </w:t>
      </w:r>
      <w:r>
        <w:rPr>
          <w:kern w:val="28"/>
          <w:sz w:val="24"/>
          <w:szCs w:val="24"/>
        </w:rPr>
        <w:t>4</w:t>
      </w:r>
      <w:r w:rsidRPr="00E206A2">
        <w:rPr>
          <w:kern w:val="28"/>
          <w:sz w:val="24"/>
          <w:szCs w:val="24"/>
        </w:rPr>
        <w:t>.</w:t>
      </w:r>
      <w:r>
        <w:rPr>
          <w:kern w:val="28"/>
          <w:sz w:val="24"/>
          <w:szCs w:val="24"/>
        </w:rPr>
        <w:t>4</w:t>
      </w:r>
      <w:r w:rsidRPr="00E206A2">
        <w:rPr>
          <w:kern w:val="28"/>
          <w:sz w:val="24"/>
          <w:szCs w:val="24"/>
        </w:rPr>
        <w:t xml:space="preserve"> приложения к приказу Федеральной службы государственной регистрации, кадаст</w:t>
      </w:r>
      <w:r>
        <w:rPr>
          <w:kern w:val="28"/>
          <w:sz w:val="24"/>
          <w:szCs w:val="24"/>
        </w:rPr>
        <w:t xml:space="preserve">ра и картографии от 10.11.2020 </w:t>
      </w:r>
      <w:r w:rsidRPr="00E206A2">
        <w:rPr>
          <w:kern w:val="28"/>
          <w:sz w:val="24"/>
          <w:szCs w:val="24"/>
        </w:rPr>
        <w:t xml:space="preserve">№ П/0412 </w:t>
      </w:r>
      <w:r>
        <w:rPr>
          <w:kern w:val="28"/>
          <w:sz w:val="24"/>
          <w:szCs w:val="24"/>
        </w:rPr>
        <w:t xml:space="preserve"> </w:t>
      </w:r>
      <w:r w:rsidRPr="00E206A2">
        <w:rPr>
          <w:kern w:val="28"/>
          <w:sz w:val="24"/>
          <w:szCs w:val="24"/>
        </w:rPr>
        <w:t>«Об утверждении классификатора видов разрешенного использования земельных участков». Категория земель: земли населенных пунктов. Категория земель: земли населенных пунктов</w:t>
      </w:r>
      <w:r>
        <w:rPr>
          <w:kern w:val="28"/>
          <w:sz w:val="24"/>
          <w:szCs w:val="24"/>
        </w:rPr>
        <w:t>;</w:t>
      </w:r>
    </w:p>
    <w:p w:rsidR="00E206A2" w:rsidRPr="0082540F" w:rsidRDefault="00E206A2" w:rsidP="00E66008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E206A2">
        <w:rPr>
          <w:kern w:val="28"/>
          <w:sz w:val="24"/>
          <w:szCs w:val="24"/>
        </w:rPr>
        <w:t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>
        <w:rPr>
          <w:kern w:val="28"/>
          <w:sz w:val="24"/>
          <w:szCs w:val="24"/>
        </w:rPr>
        <w:t xml:space="preserve">, </w:t>
      </w:r>
      <w:r w:rsidRPr="00E206A2">
        <w:rPr>
          <w:kern w:val="28"/>
          <w:sz w:val="24"/>
          <w:szCs w:val="24"/>
        </w:rPr>
        <w:t>код 4.</w:t>
      </w:r>
      <w:r>
        <w:rPr>
          <w:kern w:val="28"/>
          <w:sz w:val="24"/>
          <w:szCs w:val="24"/>
        </w:rPr>
        <w:t xml:space="preserve">6 </w:t>
      </w:r>
      <w:r w:rsidRPr="00E206A2">
        <w:rPr>
          <w:kern w:val="28"/>
          <w:sz w:val="24"/>
          <w:szCs w:val="24"/>
        </w:rPr>
        <w:t>приложения к приказу Федеральной службы государственной регистрации, кадастра и картографии от 10.11.2020 № П/0412  «Об утверждении классификатора видов разрешенного использования земельных участков». Категория земель: земли населенных пунктов. Категория земель: земли населенных пунктов</w:t>
      </w:r>
      <w:r>
        <w:rPr>
          <w:kern w:val="28"/>
          <w:sz w:val="24"/>
          <w:szCs w:val="24"/>
        </w:rPr>
        <w:t>.</w:t>
      </w:r>
    </w:p>
    <w:p w:rsidR="00C559E3" w:rsidRPr="0082540F" w:rsidRDefault="00C559E3" w:rsidP="00E66008">
      <w:pPr>
        <w:autoSpaceDE w:val="0"/>
        <w:autoSpaceDN w:val="0"/>
        <w:adjustRightInd w:val="0"/>
        <w:spacing w:line="276" w:lineRule="auto"/>
        <w:rPr>
          <w:rFonts w:eastAsiaTheme="minorHAnsi"/>
          <w:bCs/>
          <w:sz w:val="24"/>
          <w:szCs w:val="24"/>
          <w:lang w:eastAsia="en-US"/>
        </w:rPr>
      </w:pPr>
      <w:bookmarkStart w:id="0" w:name="_GoBack"/>
      <w:bookmarkEnd w:id="0"/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E66008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уполномоченного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E66008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A206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Т</w:t>
            </w:r>
            <w:r w:rsidR="008A206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Айдаргужина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BB" w:rsidRDefault="00A156BB" w:rsidP="0061497D">
      <w:r>
        <w:separator/>
      </w:r>
    </w:p>
  </w:endnote>
  <w:endnote w:type="continuationSeparator" w:id="0">
    <w:p w:rsidR="00A156BB" w:rsidRDefault="00A156BB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BB" w:rsidRDefault="00A156BB" w:rsidP="0061497D">
      <w:r>
        <w:separator/>
      </w:r>
    </w:p>
  </w:footnote>
  <w:footnote w:type="continuationSeparator" w:id="0">
    <w:p w:rsidR="00A156BB" w:rsidRDefault="00A156BB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C3C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0C4C3C"/>
    <w:rsid w:val="00136896"/>
    <w:rsid w:val="00145C40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156BB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206A2"/>
    <w:rsid w:val="00E66008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09A9-27E3-4B9A-9FC7-FCE3478E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49</cp:revision>
  <cp:lastPrinted>2026-06-23T04:30:00Z</cp:lastPrinted>
  <dcterms:created xsi:type="dcterms:W3CDTF">2024-07-30T05:09:00Z</dcterms:created>
  <dcterms:modified xsi:type="dcterms:W3CDTF">2026-06-23T04:39:00Z</dcterms:modified>
</cp:coreProperties>
</file>