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1B07EB">
        <w:rPr>
          <w:b/>
          <w:sz w:val="22"/>
          <w:szCs w:val="28"/>
        </w:rPr>
        <w:t>26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1B07EB">
        <w:rPr>
          <w:b/>
          <w:sz w:val="22"/>
          <w:szCs w:val="28"/>
        </w:rPr>
        <w:t>8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1B07EB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</w:p>
    <w:p w:rsid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 xml:space="preserve">номером </w:t>
      </w:r>
      <w:r w:rsidR="001B07EB" w:rsidRPr="001B07EB">
        <w:rPr>
          <w:sz w:val="22"/>
          <w:szCs w:val="28"/>
        </w:rPr>
        <w:t>56:44:0313003:555</w:t>
      </w:r>
    </w:p>
    <w:p w:rsidR="001B07EB" w:rsidRPr="00B50630" w:rsidRDefault="001B07EB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1B07EB">
        <w:rPr>
          <w:sz w:val="22"/>
          <w:szCs w:val="24"/>
        </w:rPr>
        <w:t>26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1B07EB">
        <w:rPr>
          <w:sz w:val="22"/>
          <w:szCs w:val="24"/>
        </w:rPr>
        <w:t>8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1B07EB" w:rsidRPr="001B07EB">
        <w:rPr>
          <w:sz w:val="22"/>
          <w:szCs w:val="24"/>
        </w:rPr>
        <w:t>56:44:0313003:555 площадью 308 кв. м +/- 6  кв. м с местоположением: Оренбургская область, г. Оренбург, ул. Юркина</w:t>
      </w:r>
      <w:r w:rsidR="00EF721E">
        <w:rPr>
          <w:sz w:val="22"/>
          <w:szCs w:val="24"/>
        </w:rPr>
        <w:t>.</w:t>
      </w:r>
      <w:bookmarkStart w:id="0" w:name="_GoBack"/>
      <w:bookmarkEnd w:id="0"/>
    </w:p>
    <w:p w:rsidR="001B07EB" w:rsidRPr="001B07EB" w:rsidRDefault="001B07EB" w:rsidP="001B07EB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1B07EB">
        <w:rPr>
          <w:sz w:val="22"/>
          <w:szCs w:val="24"/>
        </w:rPr>
        <w:t xml:space="preserve">Запрашиваемый вид разрешенного использования земельного </w:t>
      </w:r>
      <w:r>
        <w:rPr>
          <w:sz w:val="22"/>
          <w:szCs w:val="24"/>
        </w:rPr>
        <w:t xml:space="preserve">участка </w:t>
      </w:r>
      <w:r w:rsidRPr="001B07EB">
        <w:rPr>
          <w:sz w:val="22"/>
          <w:szCs w:val="24"/>
        </w:rPr>
        <w:t xml:space="preserve">с кадастровым номером 56:44:0313003:555: склад (размещение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</w:t>
      </w:r>
      <w:r>
        <w:rPr>
          <w:sz w:val="22"/>
          <w:szCs w:val="24"/>
        </w:rPr>
        <w:br/>
      </w:r>
      <w:r w:rsidRPr="001B07EB">
        <w:rPr>
          <w:sz w:val="22"/>
          <w:szCs w:val="24"/>
        </w:rPr>
        <w:t>и обслуживающие их газоконденсатные и газоперекачивающие станции</w:t>
      </w:r>
      <w:proofErr w:type="gramEnd"/>
      <w:r w:rsidRPr="001B07EB">
        <w:rPr>
          <w:sz w:val="22"/>
          <w:szCs w:val="24"/>
        </w:rPr>
        <w:t xml:space="preserve">, элеваторы и продовольственные склады, за исключением железнодорожных перевалочных складов) код 6.9 приложения к приказу Федеральной службы государственной регистрации, кадастра и картографии от 10.11.2020 № </w:t>
      </w:r>
      <w:proofErr w:type="gramStart"/>
      <w:r w:rsidRPr="001B07EB">
        <w:rPr>
          <w:sz w:val="22"/>
          <w:szCs w:val="24"/>
        </w:rPr>
        <w:t>П</w:t>
      </w:r>
      <w:proofErr w:type="gramEnd"/>
      <w:r w:rsidRPr="001B07EB">
        <w:rPr>
          <w:sz w:val="22"/>
          <w:szCs w:val="24"/>
        </w:rPr>
        <w:t xml:space="preserve">/0412 </w:t>
      </w:r>
      <w:r>
        <w:rPr>
          <w:sz w:val="22"/>
          <w:szCs w:val="24"/>
        </w:rPr>
        <w:br/>
      </w:r>
      <w:r w:rsidRPr="001B07EB">
        <w:rPr>
          <w:sz w:val="22"/>
          <w:szCs w:val="24"/>
        </w:rPr>
        <w:t xml:space="preserve">«Об утверждении классификатора видов разрешенного использования земельных участков». Категория земель: земли населенных пунктов.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1B07EB" w:rsidRPr="001B07EB" w:rsidRDefault="001B07EB" w:rsidP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1B07EB">
              <w:rPr>
                <w:rFonts w:ascii="Times New Roman CYR" w:hAnsi="Times New Roman CYR" w:cs="Times New Roman CYR"/>
                <w:sz w:val="22"/>
                <w:szCs w:val="24"/>
              </w:rPr>
              <w:t>Заместитель начальника департамента градостроительства и земельных отношений – начальник управления градостроительства и землепользования</w:t>
            </w:r>
          </w:p>
          <w:p w:rsidR="001B07EB" w:rsidRPr="001B07EB" w:rsidRDefault="001B07EB" w:rsidP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1B07EB" w:rsidRPr="001B07EB" w:rsidRDefault="001B07EB" w:rsidP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1B07EB">
              <w:rPr>
                <w:rFonts w:ascii="Times New Roman CYR" w:hAnsi="Times New Roman CYR" w:cs="Times New Roman CYR"/>
                <w:sz w:val="22"/>
                <w:szCs w:val="24"/>
              </w:rPr>
              <w:t xml:space="preserve">В. В. Лошаков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Главный специалист юридического отдела Муниципального казенного учреждения </w:t>
            </w:r>
            <w:r w:rsidR="001B07EB"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1B07EB" w:rsidRDefault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1B07EB" w:rsidP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1B07EB">
              <w:rPr>
                <w:rFonts w:ascii="Times New Roman CYR" w:hAnsi="Times New Roman CYR" w:cs="Times New Roman CYR"/>
                <w:sz w:val="22"/>
                <w:szCs w:val="24"/>
              </w:rPr>
              <w:t>А.К. Маленкова</w:t>
            </w: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1B07EB" w:rsidRPr="00B50630" w:rsidRDefault="001B07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1B07EB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  <w:u w:val="single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1B07EB">
              <w:rPr>
                <w:rFonts w:ascii="Times New Roman CYR" w:hAnsi="Times New Roman CYR" w:cs="Times New Roman CYR"/>
                <w:sz w:val="22"/>
                <w:szCs w:val="24"/>
              </w:rPr>
              <w:t>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1B07EB"/>
    <w:rsid w:val="00217293"/>
    <w:rsid w:val="00255665"/>
    <w:rsid w:val="0036486C"/>
    <w:rsid w:val="004072BC"/>
    <w:rsid w:val="00417092"/>
    <w:rsid w:val="004379CA"/>
    <w:rsid w:val="00853999"/>
    <w:rsid w:val="0098163D"/>
    <w:rsid w:val="00A41890"/>
    <w:rsid w:val="00A91A4C"/>
    <w:rsid w:val="00B50630"/>
    <w:rsid w:val="00B80347"/>
    <w:rsid w:val="00BC7AB5"/>
    <w:rsid w:val="00BF1248"/>
    <w:rsid w:val="00D51B9A"/>
    <w:rsid w:val="00EC0526"/>
    <w:rsid w:val="00EF721E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10</cp:revision>
  <cp:lastPrinted>2024-08-27T05:43:00Z</cp:lastPrinted>
  <dcterms:created xsi:type="dcterms:W3CDTF">2023-11-17T09:41:00Z</dcterms:created>
  <dcterms:modified xsi:type="dcterms:W3CDTF">2024-08-27T05:43:00Z</dcterms:modified>
</cp:coreProperties>
</file>