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A2" w:rsidRDefault="00E25DA2">
      <w:pPr>
        <w:pStyle w:val="ConsPlusTitlePage"/>
      </w:pPr>
      <w:bookmarkStart w:id="0" w:name="_GoBack"/>
      <w:bookmarkEnd w:id="0"/>
    </w:p>
    <w:p w:rsidR="00E25DA2" w:rsidRDefault="00E25DA2">
      <w:pPr>
        <w:pStyle w:val="ConsPlusNormal"/>
        <w:jc w:val="both"/>
        <w:outlineLvl w:val="0"/>
      </w:pPr>
    </w:p>
    <w:p w:rsidR="00E25DA2" w:rsidRDefault="00E25DA2">
      <w:pPr>
        <w:pStyle w:val="ConsPlusTitle"/>
        <w:jc w:val="center"/>
        <w:outlineLvl w:val="0"/>
      </w:pPr>
      <w:r>
        <w:t>ОРЕНБУРГСКИЙ ГОРОДСКОЙ СОВЕТ</w:t>
      </w:r>
    </w:p>
    <w:p w:rsidR="00E25DA2" w:rsidRDefault="00E25DA2">
      <w:pPr>
        <w:pStyle w:val="ConsPlusTitle"/>
        <w:jc w:val="center"/>
      </w:pPr>
    </w:p>
    <w:p w:rsidR="00E25DA2" w:rsidRDefault="00E25DA2">
      <w:pPr>
        <w:pStyle w:val="ConsPlusTitle"/>
        <w:jc w:val="center"/>
      </w:pPr>
      <w:r>
        <w:t>РЕШЕНИЕ</w:t>
      </w:r>
    </w:p>
    <w:p w:rsidR="00E25DA2" w:rsidRDefault="00E25DA2">
      <w:pPr>
        <w:pStyle w:val="ConsPlusTitle"/>
        <w:jc w:val="center"/>
      </w:pPr>
      <w:r>
        <w:t>от 9 июля 2015 г. N 1092</w:t>
      </w:r>
    </w:p>
    <w:p w:rsidR="00E25DA2" w:rsidRDefault="00E25DA2">
      <w:pPr>
        <w:pStyle w:val="ConsPlusTitle"/>
        <w:jc w:val="center"/>
      </w:pPr>
    </w:p>
    <w:p w:rsidR="00E25DA2" w:rsidRDefault="00E25DA2">
      <w:pPr>
        <w:pStyle w:val="ConsPlusTitle"/>
        <w:jc w:val="center"/>
      </w:pPr>
      <w:r>
        <w:t>Об утверждении порядка проведения осмотра зданий,</w:t>
      </w:r>
    </w:p>
    <w:p w:rsidR="00E25DA2" w:rsidRDefault="00E25DA2">
      <w:pPr>
        <w:pStyle w:val="ConsPlusTitle"/>
        <w:jc w:val="center"/>
      </w:pPr>
      <w:r>
        <w:t>сооружений в целях оценки их технического состояния</w:t>
      </w:r>
    </w:p>
    <w:p w:rsidR="00E25DA2" w:rsidRDefault="00E25DA2">
      <w:pPr>
        <w:pStyle w:val="ConsPlusTitle"/>
        <w:jc w:val="center"/>
      </w:pPr>
      <w:r>
        <w:t>и надлежащего технического обслуживания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статей 12</w:t>
        </w:r>
      </w:hyperlink>
      <w:r>
        <w:t xml:space="preserve">, </w:t>
      </w:r>
      <w:hyperlink r:id="rId6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7">
        <w:r>
          <w:rPr>
            <w:color w:val="0000FF"/>
          </w:rPr>
          <w:t>пункта 26 статьи 16</w:t>
        </w:r>
      </w:hyperlink>
      <w:r>
        <w:t xml:space="preserve">, </w:t>
      </w:r>
      <w:hyperlink r:id="rId8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пункта 11 статьи 55.24</w:t>
        </w:r>
      </w:hyperlink>
      <w:r>
        <w:t xml:space="preserve"> Градостроительного кодекса Российской Федерации и, руководствуясь </w:t>
      </w:r>
      <w:hyperlink r:id="rId10">
        <w:r>
          <w:rPr>
            <w:color w:val="0000FF"/>
          </w:rPr>
          <w:t>статьей 27</w:t>
        </w:r>
      </w:hyperlink>
      <w:r>
        <w:t xml:space="preserve"> Устава муниципального образования "город Оренбург", Оренбургский городской Совет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РЕШИЛ: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ind w:firstLine="540"/>
        <w:jc w:val="both"/>
      </w:pPr>
      <w:r>
        <w:t>2.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ind w:firstLine="540"/>
        <w:jc w:val="both"/>
      </w:pPr>
      <w:r>
        <w:t>3. Поручить организацию исполнения настоящего решения Совета первому заместителю главы администрации города Оренбурга Зеленцову Д.Г.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ind w:firstLine="540"/>
        <w:jc w:val="both"/>
      </w:pPr>
      <w:r>
        <w:t xml:space="preserve">4.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Совета на председателя постоянного депутатского комитета по муниципальному хозяйству Пономаренко С.В.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jc w:val="right"/>
      </w:pPr>
      <w:r>
        <w:t>Глава города Оренбурга</w:t>
      </w:r>
    </w:p>
    <w:p w:rsidR="00E25DA2" w:rsidRDefault="00E25DA2">
      <w:pPr>
        <w:pStyle w:val="ConsPlusNormal"/>
        <w:jc w:val="right"/>
      </w:pPr>
      <w:r>
        <w:t>Ю.Н.МИЩЕРЯКОВ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jc w:val="right"/>
        <w:outlineLvl w:val="0"/>
      </w:pPr>
      <w:r>
        <w:t>Приложение</w:t>
      </w:r>
    </w:p>
    <w:p w:rsidR="00E25DA2" w:rsidRDefault="00E25DA2">
      <w:pPr>
        <w:pStyle w:val="ConsPlusNormal"/>
        <w:jc w:val="right"/>
      </w:pPr>
      <w:r>
        <w:t>к решению</w:t>
      </w:r>
    </w:p>
    <w:p w:rsidR="00E25DA2" w:rsidRDefault="00E25DA2">
      <w:pPr>
        <w:pStyle w:val="ConsPlusNormal"/>
        <w:jc w:val="right"/>
      </w:pPr>
      <w:r>
        <w:t>Оренбургского городского Совета</w:t>
      </w:r>
    </w:p>
    <w:p w:rsidR="00E25DA2" w:rsidRDefault="00E25DA2">
      <w:pPr>
        <w:pStyle w:val="ConsPlusNormal"/>
        <w:jc w:val="right"/>
      </w:pPr>
      <w:r>
        <w:t>от 9 июля 2015 г. N 1092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Title"/>
        <w:jc w:val="center"/>
      </w:pPr>
      <w:bookmarkStart w:id="1" w:name="P33"/>
      <w:bookmarkEnd w:id="1"/>
      <w:r>
        <w:t>Порядок</w:t>
      </w:r>
    </w:p>
    <w:p w:rsidR="00E25DA2" w:rsidRDefault="00E25DA2">
      <w:pPr>
        <w:pStyle w:val="ConsPlusTitle"/>
        <w:jc w:val="center"/>
      </w:pPr>
      <w:r>
        <w:t>проведения осмотра зданий, сооружений в целях оценки</w:t>
      </w:r>
    </w:p>
    <w:p w:rsidR="00E25DA2" w:rsidRDefault="00E25DA2">
      <w:pPr>
        <w:pStyle w:val="ConsPlusTitle"/>
        <w:jc w:val="center"/>
      </w:pPr>
      <w:r>
        <w:t>их технического состояния и надлежащего</w:t>
      </w:r>
    </w:p>
    <w:p w:rsidR="00E25DA2" w:rsidRDefault="00E25DA2">
      <w:pPr>
        <w:pStyle w:val="ConsPlusTitle"/>
        <w:jc w:val="center"/>
      </w:pPr>
      <w:r>
        <w:t>технического обслуживания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Title"/>
        <w:jc w:val="center"/>
        <w:outlineLvl w:val="1"/>
      </w:pPr>
      <w:r>
        <w:t>1. Общие положения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ind w:firstLine="540"/>
        <w:jc w:val="both"/>
      </w:pPr>
      <w:r>
        <w:t xml:space="preserve">1.1. Проведение осмотра зданий, сооружений в целях оценки их технического состояния и надлежащего технического обслуживания (далее - порядок) осуществляется в соответствии с нормами Градостроительного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30.12.2009 N 384-ФЗ "Технический регламент о безопасности зданий и сооружений".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lastRenderedPageBreak/>
        <w:t>1.2. Настоящий порядок определяет орган местного самоуправления муниципального образования "город Оренбург", который проводит осмотр зданий, сооружений; порядок и сроки проведения осмотров, в том числе права и обязанности лиц, ответственных за эксплуатацию зданий, сооружений, а также результат проведения осмотров зданий, сооружений.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Органом местного самоуправления муниципального образования "город Оренбург", уполномоченным на проведение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(далее - осмотр зданий, сооружений), является администрация города Оренбурга в лице департамента градостроительства и земельных отношений администрации города Оренбурга (далее</w:t>
      </w:r>
      <w:proofErr w:type="gramEnd"/>
      <w:r>
        <w:t xml:space="preserve"> - </w:t>
      </w:r>
      <w:proofErr w:type="spellStart"/>
      <w:proofErr w:type="gramStart"/>
      <w:r>
        <w:t>ДГиЗО</w:t>
      </w:r>
      <w:proofErr w:type="spellEnd"/>
      <w:r>
        <w:t>), который для организации исполнения указанного полномочия создает Комиссию (далее - Комиссия).</w:t>
      </w:r>
      <w:proofErr w:type="gramEnd"/>
    </w:p>
    <w:p w:rsidR="00E25DA2" w:rsidRDefault="00E25DA2">
      <w:pPr>
        <w:pStyle w:val="ConsPlusNormal"/>
        <w:spacing w:before="220"/>
        <w:ind w:firstLine="540"/>
        <w:jc w:val="both"/>
      </w:pPr>
      <w:r>
        <w:t>Состав и порядок деятельности Комиссии определяются муниципальным правовым актом администрации города Оренбурга.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1.4. Объектом осмотров являются объекты капитального строительства - здания и сооружения, эксплуатируемые в границах муниципального образования "город Оренбург", независимо от форм собственности,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1.5. Проведение осмотра зданий, сооружений осуществляется в соответствии с требованиями законодательства Российской Федерации к эксплуатации зданий, сооружений.</w:t>
      </w:r>
    </w:p>
    <w:p w:rsidR="00E25DA2" w:rsidRDefault="00E25DA2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1.6. Срок проведения осмотра зданий, сооружений и направление его результатов лицам, указанным в </w:t>
      </w:r>
      <w:hyperlink w:anchor="P87">
        <w:r>
          <w:rPr>
            <w:color w:val="0000FF"/>
          </w:rPr>
          <w:t>пунктах 3.8</w:t>
        </w:r>
      </w:hyperlink>
      <w:r>
        <w:t xml:space="preserve">, </w:t>
      </w:r>
      <w:hyperlink w:anchor="P101">
        <w:r>
          <w:rPr>
            <w:color w:val="0000FF"/>
          </w:rPr>
          <w:t>3.12</w:t>
        </w:r>
      </w:hyperlink>
      <w:r>
        <w:t xml:space="preserve"> Порядка, не должен превышать: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- 30 дней со дня поступления заявления физических или юридических лиц о нарушении требований законодательства Российской Федерации к эксплуатации зданий, сооружений;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- 5 дней со дня поступления заявления физических или юридических лиц о возникновении аварийных ситуаций в зданиях, сооружениях или возникновении угрозы разрушения зданий, сооружений.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В случае истребования дополнительных документов, а также привлечения для участия в осмотре экспертов, специалистов иных организаций </w:t>
      </w:r>
      <w:proofErr w:type="spellStart"/>
      <w:r>
        <w:t>ДГиЗО</w:t>
      </w:r>
      <w:proofErr w:type="spellEnd"/>
      <w:r>
        <w:t xml:space="preserve"> вправе продлить срок проведения осмотра зданий, сооружений не более чем на 30 дней, уведомив о продлении срока его проведения физических и юридических лиц, направивших заявление, лиц, ответственных за эксплуатацию зданий, сооружений.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Срок проведения осмотра зданий, сооружений в случае поступления заявления о возникновении аварийных ситуаций в зданиях, сооружениях или возникновении угрозы разрушения зданий, сооружений, не продлевается.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Title"/>
        <w:jc w:val="center"/>
        <w:outlineLvl w:val="1"/>
      </w:pPr>
      <w:r>
        <w:t>2. Права и обязанности лиц, ответственных</w:t>
      </w:r>
    </w:p>
    <w:p w:rsidR="00E25DA2" w:rsidRDefault="00E25DA2">
      <w:pPr>
        <w:pStyle w:val="ConsPlusTitle"/>
        <w:jc w:val="center"/>
      </w:pPr>
      <w:r>
        <w:t>за эксплуатацию зданий, сооружений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ind w:firstLine="540"/>
        <w:jc w:val="both"/>
      </w:pPr>
      <w:r>
        <w:t>2.1. Лица, ответственные за эксплуатацию зданий, сооружений, их представители имеют право: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присутствовать при проведении мероприятий по осмотру зданий, сооружений и давать объяснения по вопросам, относящимся к предмету осмотра;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знакомиться с результатами осмотра и получать относящуюся к предмету осмотра </w:t>
      </w:r>
      <w:r>
        <w:lastRenderedPageBreak/>
        <w:t>информацию и документы;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осуществлять иные действия, не противоречащие действующему законодательству и не нарушающие и (или) не создающие угрозу нарушения прав иных лиц.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2.2. Лица, ответственные за эксплуатацию зданий, сооружений обязаны: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обеспечить членам Комиссии доступ в осматриваемые здания, сооружения и представить документацию, необходимую для проведения осмотра.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Лица, ответственные за эксплуатацию зданий, сооружений </w:t>
      </w:r>
      <w:proofErr w:type="gramStart"/>
      <w:r>
        <w:t>несут иные обязанности</w:t>
      </w:r>
      <w:proofErr w:type="gramEnd"/>
      <w:r>
        <w:t>, предусмотренные действующим законодательством и настоящим порядком.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2.3. Воспрепятствование деятельности членов Комиссии при проведении осмотра зданий, сооружений влечет ответственность, предусмотренную действующим законодательством.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Title"/>
        <w:jc w:val="center"/>
        <w:outlineLvl w:val="1"/>
      </w:pPr>
      <w:r>
        <w:t>3. Организация и проведение осмотра зданий, сооружений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ind w:firstLine="540"/>
        <w:jc w:val="both"/>
      </w:pPr>
      <w:r>
        <w:t>3.1. Предметом осмотра зданий, сооружений является техническое состояние и надлежащее техническое обслуживание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3.2. Основанием для проведения осмотра зданий, сооружений является </w:t>
      </w:r>
      <w:proofErr w:type="gramStart"/>
      <w:r>
        <w:t>поступившее</w:t>
      </w:r>
      <w:proofErr w:type="gramEnd"/>
      <w:r>
        <w:t xml:space="preserve"> в </w:t>
      </w:r>
      <w:proofErr w:type="spellStart"/>
      <w:r>
        <w:t>ДГиЗО</w:t>
      </w:r>
      <w:proofErr w:type="spellEnd"/>
      <w:r>
        <w:t>: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заявление физического или юридического лица о нарушении требований законодательства Российской Федерации к эксплуатации зданий, сооружений;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заявление физического или юридического лица о возникновении аварийных ситуаций в зданиях, сооружениях или возникновении угрозы разрушения зданий, сооружений.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Не позднее 5 дней с момента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на следующий день, </w:t>
      </w:r>
      <w:proofErr w:type="spellStart"/>
      <w:r>
        <w:t>ДГиЗО</w:t>
      </w:r>
      <w:proofErr w:type="spellEnd"/>
      <w:r>
        <w:t xml:space="preserve"> издает распоряжение Департамента градостроительства и земельных отношений администрации города Оренбурга о проведении осмотра здания, сооружения (далее</w:t>
      </w:r>
      <w:proofErr w:type="gramEnd"/>
      <w:r>
        <w:t xml:space="preserve"> - распоряжение).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Распоряжение должно содержать: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срок проведения комиссией оценки;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персональный состав Комиссии.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3.4. Осмотр здания, сооружения проводится с участием лиц, ответственных за эксплуатацию здания, сооружения либо их представителей.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В течение 5 дней с момента издания,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на следующий день, </w:t>
      </w:r>
      <w:proofErr w:type="spellStart"/>
      <w:r>
        <w:t>ДГиЗО</w:t>
      </w:r>
      <w:proofErr w:type="spellEnd"/>
      <w:r>
        <w:t xml:space="preserve"> уведомляет лицо, ответственное за эксплуатацию здания, сооружения, посредством направления распоряжения почтовым отправлением с уведомлением о вручении либо посредством телефонной (факсимильной) связи.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3.5. При отсутствии сведений о лице, ответственном за эксплуатацию здания, сооружения, </w:t>
      </w:r>
      <w:proofErr w:type="spellStart"/>
      <w:r>
        <w:lastRenderedPageBreak/>
        <w:t>ДГиЗО</w:t>
      </w:r>
      <w:proofErr w:type="spellEnd"/>
      <w:r>
        <w:t xml:space="preserve"> запрашивает в рамках межведомственного взаимодействия в Управлении федеральной службы государственной регистрации, кадастра и картографии по Оренбургской области сведения о собственниках зданий, сооружений или лицах, которые владеют зданием, сооружением на ином законном основании в порядке, установленном действующим законодательством.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3.6. По результатам оценки Комиссией составляется акт осмотра здания, сооружения (далее - акт осмотра) и направляется в </w:t>
      </w:r>
      <w:proofErr w:type="spellStart"/>
      <w:r>
        <w:t>ДГиЗО</w:t>
      </w:r>
      <w:proofErr w:type="spellEnd"/>
      <w:r>
        <w:t xml:space="preserve"> не позднее 3 дней с момента утверждения,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на следующий день.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К акту осмотра прилагаются результаты </w:t>
      </w:r>
      <w:proofErr w:type="spellStart"/>
      <w:r>
        <w:t>фотофиксации</w:t>
      </w:r>
      <w:proofErr w:type="spellEnd"/>
      <w:r>
        <w:t xml:space="preserve"> осматриваемого здания, сооружения, иные документы и материалы, оформленные в ходе осмотра здания, сооружения.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Форма акта осмотра утверждается муниципальным правовым актом администрации города Оренбурга.</w:t>
      </w:r>
    </w:p>
    <w:p w:rsidR="00E25DA2" w:rsidRDefault="00E25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5D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DA2" w:rsidRDefault="00E25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DA2" w:rsidRDefault="00E25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DA2" w:rsidRDefault="00E25DA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5DA2" w:rsidRDefault="00E25DA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настоящем порядке пункт 1.7 отсутствует, имеется в виду пункт 1.6.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DA2" w:rsidRDefault="00E25DA2">
            <w:pPr>
              <w:pStyle w:val="ConsPlusNormal"/>
            </w:pPr>
          </w:p>
        </w:tc>
      </w:tr>
    </w:tbl>
    <w:p w:rsidR="00E25DA2" w:rsidRDefault="00E25DA2">
      <w:pPr>
        <w:pStyle w:val="ConsPlusNormal"/>
        <w:spacing w:before="280"/>
        <w:ind w:firstLine="540"/>
        <w:jc w:val="both"/>
      </w:pPr>
      <w:r>
        <w:t xml:space="preserve">3.7. После получения акта осмотра, не позднее сроков, указанных в </w:t>
      </w:r>
      <w:hyperlink w:anchor="P46">
        <w:r>
          <w:rPr>
            <w:color w:val="0000FF"/>
          </w:rPr>
          <w:t>пункте 1.7</w:t>
        </w:r>
      </w:hyperlink>
      <w:r>
        <w:t xml:space="preserve"> порядка, </w:t>
      </w:r>
      <w:proofErr w:type="spellStart"/>
      <w:r>
        <w:t>ДГиЗО</w:t>
      </w:r>
      <w:proofErr w:type="spellEnd"/>
      <w:r>
        <w:t xml:space="preserve"> принимает решение: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о наличии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и направлении рекомендаций о мерах по устранению выявленных нарушений (далее - рекомендации);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об отсутствии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и направлении уведомления об отсутствии нарушений (далее - уведомление).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В рекомендациях указываются меры по устранению выявленных нарушений, сроки устранения выявленных нарушений и сроки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лиц, ответственных за эксплуатацию здания, сооружения либо их представителей.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Формы рекомендаций и уведомления утверждаются муниципальным правовым актом администрации города Оренбурга.</w:t>
      </w:r>
    </w:p>
    <w:p w:rsidR="00E25DA2" w:rsidRDefault="00E25DA2">
      <w:pPr>
        <w:pStyle w:val="ConsPlusNormal"/>
        <w:spacing w:before="220"/>
        <w:ind w:firstLine="540"/>
        <w:jc w:val="both"/>
      </w:pPr>
      <w:bookmarkStart w:id="3" w:name="P87"/>
      <w:bookmarkEnd w:id="3"/>
      <w:r>
        <w:t>3.8. Рекомендации или уведомление направляются заказным почтовым отправлением с уведомлением о вручение либо вручаются нарочным способом: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лицу, ответственному за эксплуатацию здания, сооружения;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при наличии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в орган, должностному лицу, в компетенцию которых входит решение вопроса о привлечении к ответственности лица.</w:t>
      </w:r>
    </w:p>
    <w:p w:rsidR="00E25DA2" w:rsidRDefault="00E25DA2">
      <w:pPr>
        <w:pStyle w:val="ConsPlusNormal"/>
        <w:spacing w:before="220"/>
        <w:ind w:firstLine="540"/>
        <w:jc w:val="both"/>
      </w:pPr>
      <w:proofErr w:type="gramStart"/>
      <w:r>
        <w:t xml:space="preserve">Физическому или юридическому лица, направившему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</w:t>
      </w:r>
      <w:proofErr w:type="spellStart"/>
      <w:r>
        <w:t>ДГиЗО</w:t>
      </w:r>
      <w:proofErr w:type="spellEnd"/>
      <w:r>
        <w:t xml:space="preserve"> направляет сведения о наличии или отсутствии нарушений требований </w:t>
      </w:r>
      <w:r>
        <w:lastRenderedPageBreak/>
        <w:t>технических регламентов к конструктивным и другим характеристикам надежности и безопасности зданий, сооружений, требований проектной документации.</w:t>
      </w:r>
      <w:proofErr w:type="gramEnd"/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3.9. Сведения о проведении осмотров зданий, сооружений учитываются </w:t>
      </w:r>
      <w:proofErr w:type="spellStart"/>
      <w:r>
        <w:t>ДГиЗО</w:t>
      </w:r>
      <w:proofErr w:type="spellEnd"/>
      <w:r>
        <w:t xml:space="preserve"> в журнале учета осмотров зданий, сооружений, содержащего следующую информацию: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порядковый номер;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дата поступления заявления физического или юридического лица о проведении осмотра зданий, сооружений;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дату проведения осмотра зданий, сооружений;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место нахождения осматриваемых зданий, сооружений;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результаты проведения осмотра зданий, сооружений и рекомендации о мерах по устранению выявленных нарушений с указанием сроков их направления;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- сведения о направлении копий актов лицам, ответственным за эксплуатацию здания, сооружения и заявителю.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3.10. Журнал учета осмотров зданий, сооружений должен быть прошит, пронумерован и удостоверен печатью </w:t>
      </w:r>
      <w:proofErr w:type="spellStart"/>
      <w:r>
        <w:t>ДГиЗО</w:t>
      </w:r>
      <w:proofErr w:type="spellEnd"/>
      <w:r>
        <w:t>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>Журнал учета осмотров зданий, сооружений хранится вместе с актами осмотра.</w:t>
      </w:r>
    </w:p>
    <w:p w:rsidR="00E25DA2" w:rsidRDefault="00E25DA2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 xml:space="preserve">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при эксплуатации которых осуществляется государственный контроль (надзор), поступившее в </w:t>
      </w:r>
      <w:proofErr w:type="spellStart"/>
      <w:r>
        <w:t>ДГиЗО</w:t>
      </w:r>
      <w:proofErr w:type="spellEnd"/>
      <w:r>
        <w:t xml:space="preserve"> направляется в течение 2 дней со дня его регистрации в орган, осуществляющий в соответствии с федеральными законами государственный контроль (надзор).</w:t>
      </w:r>
      <w:proofErr w:type="gramEnd"/>
    </w:p>
    <w:p w:rsidR="00E25DA2" w:rsidRDefault="00E25DA2">
      <w:pPr>
        <w:pStyle w:val="ConsPlusNormal"/>
        <w:spacing w:before="220"/>
        <w:ind w:firstLine="540"/>
        <w:jc w:val="both"/>
      </w:pPr>
      <w:bookmarkStart w:id="4" w:name="P101"/>
      <w:bookmarkEnd w:id="4"/>
      <w:r>
        <w:t xml:space="preserve">3.12. 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proofErr w:type="spellStart"/>
      <w:r>
        <w:t>ДГиЗО</w:t>
      </w:r>
      <w:proofErr w:type="spellEnd"/>
      <w:r>
        <w:t xml:space="preserve"> в день поступления уведомляет о поступившем заявлении государственную жилищную инспекцию по Оренбургской области, прокуратуру города Оренбурга, управление по гражданской обороне, чрезвычайным ситуациям и пожарной безопасности администрации города Оренбурга, в рамках их компетенции.</w:t>
      </w: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jc w:val="both"/>
      </w:pPr>
    </w:p>
    <w:p w:rsidR="00E25DA2" w:rsidRDefault="00E25D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1CE" w:rsidRDefault="00BC21CE"/>
    <w:sectPr w:rsidR="00BC21CE" w:rsidSect="0044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A2"/>
    <w:rsid w:val="00BC21CE"/>
    <w:rsid w:val="00E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5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5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23FB77646AFBDC42ECAD77E48E6457FE9D40BCAFBC2909AA8F7969A827A1BC097810F1F736E435915CB321C1AF4A7493AA9EAFEFE7F397lDz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23FB77646AFBDC42ECAD77E48E6457FE9D40BCAFBC2909AA8F7969A827A1BC097810F6F630EC68C513B27D87FC597693AA9CA9F3lEz6L" TargetMode="External"/><Relationship Id="rId12" Type="http://schemas.openxmlformats.org/officeDocument/2006/relationships/hyperlink" Target="consultantplus://offline/ref=C823FB77646AFBDC42ECAD77E48E6457FB9D40BAA7B22909AA8F7969A827A1BC1B7848FDF530F93C9249E57087lFz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23FB77646AFBDC42ECAD77E48E6457F8914FB8ADED7E0BFBDA776CA077E9AC473D1DF0F23EE537C006A32588F8416895B280ABF1E7lFz0L" TargetMode="External"/><Relationship Id="rId11" Type="http://schemas.openxmlformats.org/officeDocument/2006/relationships/hyperlink" Target="consultantplus://offline/ref=C823FB77646AFBDC42ECAD77E48E6457FE9D4EBCAFBC2909AA8F7969A827A1BC097810F5FE31EC68C513B27D87FC597693AA9CA9F3lEz6L" TargetMode="External"/><Relationship Id="rId5" Type="http://schemas.openxmlformats.org/officeDocument/2006/relationships/hyperlink" Target="consultantplus://offline/ref=C823FB77646AFBDC42ECAD77E48E6457F8914FB8ADED7E0BFBDA776CA077E9AC473D1DF0F733E237C006A32588F8416895B280ABF1E7lFz0L" TargetMode="External"/><Relationship Id="rId10" Type="http://schemas.openxmlformats.org/officeDocument/2006/relationships/hyperlink" Target="consultantplus://offline/ref=C823FB77646AFBDC42ECB37AF2E23953FA9216B0A7B9215AF5DC7F3EF777A7E9493816A4B472EA3D9457E3708CF11327D1E193ABF7FBF393C066969El3z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23FB77646AFBDC42ECAD77E48E6457FE9D4EBCAFBC2909AA8F7969A827A1BC097810F5FE31EC68C513B27D87FC597693AA9CA9F3lEz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2023-06-26T11:51:00Z</dcterms:created>
  <dcterms:modified xsi:type="dcterms:W3CDTF">2023-06-26T11:52:00Z</dcterms:modified>
</cp:coreProperties>
</file>