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3403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34034" w:rsidRDefault="00376DB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03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34034" w:rsidRDefault="00376DBF">
            <w:pPr>
              <w:pStyle w:val="ConsPlusTitlePage0"/>
              <w:jc w:val="center"/>
            </w:pPr>
            <w:r>
              <w:rPr>
                <w:sz w:val="48"/>
              </w:rPr>
              <w:t>Приказ Минприроды России от 30.07.2020 N 514</w:t>
            </w:r>
            <w:r>
              <w:rPr>
                <w:sz w:val="48"/>
              </w:rPr>
              <w:br/>
              <w:t>"Об утверждении Порядка производства семян отдельных категорий лесных растений"</w:t>
            </w:r>
            <w:r>
              <w:rPr>
                <w:sz w:val="48"/>
              </w:rPr>
              <w:br/>
              <w:t>(Зарегистрировано в Минюсте России 07.12.2020 N 61299)</w:t>
            </w:r>
          </w:p>
        </w:tc>
      </w:tr>
      <w:tr w:rsidR="0003403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34034" w:rsidRDefault="00376DB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034034" w:rsidRDefault="00034034">
      <w:pPr>
        <w:pStyle w:val="ConsPlusNormal0"/>
        <w:sectPr w:rsidR="0003403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34034" w:rsidRDefault="00034034">
      <w:pPr>
        <w:pStyle w:val="ConsPlusNormal0"/>
        <w:jc w:val="both"/>
        <w:outlineLvl w:val="0"/>
      </w:pPr>
    </w:p>
    <w:p w:rsidR="00034034" w:rsidRDefault="00376DBF">
      <w:pPr>
        <w:pStyle w:val="ConsPlusNormal0"/>
        <w:outlineLvl w:val="0"/>
      </w:pPr>
      <w:r>
        <w:t>Зарегистрировано в Минюсте России 7 декабря 2020 г. N 61299</w:t>
      </w:r>
    </w:p>
    <w:p w:rsidR="00034034" w:rsidRDefault="0003403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Title0"/>
        <w:jc w:val="center"/>
      </w:pPr>
      <w:r>
        <w:t>МИНИСТЕРСТВО ПРИРОДНЫХ РЕСУРСОВ И ЭКОЛОГИИ</w:t>
      </w:r>
    </w:p>
    <w:p w:rsidR="00034034" w:rsidRDefault="00376DBF">
      <w:pPr>
        <w:pStyle w:val="ConsPlusTitle0"/>
        <w:jc w:val="center"/>
      </w:pPr>
      <w:r>
        <w:t>РОССИЙСКОЙ ФЕДЕРАЦИИ</w:t>
      </w:r>
    </w:p>
    <w:p w:rsidR="00034034" w:rsidRDefault="00034034">
      <w:pPr>
        <w:pStyle w:val="ConsPlusTitle0"/>
        <w:jc w:val="center"/>
      </w:pPr>
    </w:p>
    <w:p w:rsidR="00034034" w:rsidRDefault="00376DBF">
      <w:pPr>
        <w:pStyle w:val="ConsPlusTitle0"/>
        <w:jc w:val="center"/>
      </w:pPr>
      <w:r>
        <w:t>ПРИКАЗ</w:t>
      </w:r>
    </w:p>
    <w:p w:rsidR="00034034" w:rsidRDefault="00376DBF">
      <w:pPr>
        <w:pStyle w:val="ConsPlusTitle0"/>
        <w:jc w:val="center"/>
      </w:pPr>
      <w:r>
        <w:t>от 30 июля 2020 г. N 514</w:t>
      </w:r>
    </w:p>
    <w:p w:rsidR="00034034" w:rsidRDefault="00034034">
      <w:pPr>
        <w:pStyle w:val="ConsPlusTitle0"/>
        <w:jc w:val="center"/>
      </w:pPr>
    </w:p>
    <w:p w:rsidR="00034034" w:rsidRDefault="00376DBF">
      <w:pPr>
        <w:pStyle w:val="ConsPlusTitle0"/>
        <w:jc w:val="center"/>
      </w:pPr>
      <w:r>
        <w:t>ОБ УТВЕРЖДЕНИИ ПОРЯДКА</w:t>
      </w:r>
    </w:p>
    <w:p w:rsidR="00034034" w:rsidRDefault="00376DBF">
      <w:pPr>
        <w:pStyle w:val="ConsPlusTitle0"/>
        <w:jc w:val="center"/>
      </w:pPr>
      <w:r>
        <w:t>ПРОИЗВОДСТВА СЕМЯН ОТДЕЛЬНЫХ КАТЕГОРИЙ ЛЕСНЫХ РАСТЕНИЙ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стать</w:t>
        </w:r>
        <w:r>
          <w:rPr>
            <w:color w:val="0000FF"/>
          </w:rPr>
          <w:t>ей 18</w:t>
        </w:r>
      </w:hyperlink>
      <w:r>
        <w:t xml:space="preserve"> Федерального закона от 17 декабря 1997 г. N 149-ФЗ "О семеноводстве" (Собрание законодательства Российской Федерации, 1997, N 51, ст. 5715; </w:t>
      </w:r>
      <w:proofErr w:type="gramStart"/>
      <w:r>
        <w:t xml:space="preserve">2016, N 27, ст. 4291) и на основании </w:t>
      </w:r>
      <w:hyperlink r:id="rId11" w:tooltip="Постановление Правительства РФ от 11.11.2015 N 1219 (ред. от 23.01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">
        <w:r>
          <w:rPr>
            <w:color w:val="0000FF"/>
          </w:rPr>
          <w:t>пункта 5.2.153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</w:t>
      </w:r>
      <w:r>
        <w:t>ации, 2015, N 47, ст. 6586; 2020, N 18, ст. 2892), приказываю:</w:t>
      </w:r>
      <w:proofErr w:type="gramEnd"/>
    </w:p>
    <w:p w:rsidR="00034034" w:rsidRDefault="00376DBF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0" w:tooltip="ПОРЯДОК">
        <w:r>
          <w:rPr>
            <w:color w:val="0000FF"/>
          </w:rPr>
          <w:t>Порядок</w:t>
        </w:r>
      </w:hyperlink>
      <w:r>
        <w:t xml:space="preserve"> производства семян отдельных категорий лесных растений.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2. Настоящий приказ вступает в силу с 1 января 2021 г. и действуе</w:t>
      </w:r>
      <w:r>
        <w:t>т до 1 января 2027 г.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Normal0"/>
        <w:jc w:val="right"/>
      </w:pPr>
      <w:r>
        <w:t>Министр</w:t>
      </w:r>
    </w:p>
    <w:p w:rsidR="00034034" w:rsidRDefault="00376DBF">
      <w:pPr>
        <w:pStyle w:val="ConsPlusNormal0"/>
        <w:jc w:val="right"/>
      </w:pPr>
      <w:r>
        <w:t>Д.Н.КОБЫЛКИН</w:t>
      </w:r>
    </w:p>
    <w:p w:rsidR="00034034" w:rsidRDefault="00034034">
      <w:pPr>
        <w:pStyle w:val="ConsPlusNormal0"/>
        <w:jc w:val="both"/>
      </w:pPr>
    </w:p>
    <w:p w:rsidR="00034034" w:rsidRDefault="00034034">
      <w:pPr>
        <w:pStyle w:val="ConsPlusNormal0"/>
        <w:jc w:val="both"/>
      </w:pPr>
    </w:p>
    <w:p w:rsidR="00034034" w:rsidRDefault="00034034">
      <w:pPr>
        <w:pStyle w:val="ConsPlusNormal0"/>
        <w:jc w:val="both"/>
      </w:pPr>
    </w:p>
    <w:p w:rsidR="00034034" w:rsidRDefault="00034034">
      <w:pPr>
        <w:pStyle w:val="ConsPlusNormal0"/>
        <w:jc w:val="both"/>
      </w:pP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Normal0"/>
        <w:jc w:val="right"/>
        <w:outlineLvl w:val="0"/>
      </w:pPr>
      <w:r>
        <w:t>Утвержден</w:t>
      </w:r>
    </w:p>
    <w:p w:rsidR="00034034" w:rsidRDefault="00376DBF">
      <w:pPr>
        <w:pStyle w:val="ConsPlusNormal0"/>
        <w:jc w:val="right"/>
      </w:pPr>
      <w:r>
        <w:t xml:space="preserve">приказом Министерства </w:t>
      </w:r>
      <w:proofErr w:type="gramStart"/>
      <w:r>
        <w:t>природных</w:t>
      </w:r>
      <w:proofErr w:type="gramEnd"/>
    </w:p>
    <w:p w:rsidR="00034034" w:rsidRDefault="00376DBF">
      <w:pPr>
        <w:pStyle w:val="ConsPlusNormal0"/>
        <w:jc w:val="right"/>
      </w:pPr>
      <w:r>
        <w:t>ресурсов и экологии</w:t>
      </w:r>
    </w:p>
    <w:p w:rsidR="00034034" w:rsidRDefault="00376DBF">
      <w:pPr>
        <w:pStyle w:val="ConsPlusNormal0"/>
        <w:jc w:val="right"/>
      </w:pPr>
      <w:r>
        <w:t>Российской Федерации</w:t>
      </w:r>
    </w:p>
    <w:p w:rsidR="00034034" w:rsidRDefault="00376DBF">
      <w:pPr>
        <w:pStyle w:val="ConsPlusNormal0"/>
        <w:jc w:val="right"/>
      </w:pPr>
      <w:r>
        <w:t>от 30 июля 2020 г. N 514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Title0"/>
        <w:jc w:val="center"/>
      </w:pPr>
      <w:bookmarkStart w:id="1" w:name="P30"/>
      <w:bookmarkEnd w:id="1"/>
      <w:r>
        <w:t>ПОРЯДОК</w:t>
      </w:r>
    </w:p>
    <w:p w:rsidR="00034034" w:rsidRDefault="00376DBF">
      <w:pPr>
        <w:pStyle w:val="ConsPlusTitle0"/>
        <w:jc w:val="center"/>
      </w:pPr>
      <w:r>
        <w:t>ПРОИЗВОДСТВА СЕМЯН ОТДЕЛЬНЫХ КАТЕГОРИЙ ЛЕСНЫХ РАСТЕНИЙ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Title0"/>
        <w:jc w:val="center"/>
        <w:outlineLvl w:val="1"/>
      </w:pPr>
      <w:r>
        <w:t>I. Общие положения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Normal0"/>
        <w:ind w:firstLine="540"/>
        <w:jc w:val="both"/>
      </w:pPr>
      <w:r>
        <w:t>1. Настоящий П</w:t>
      </w:r>
      <w:r>
        <w:t xml:space="preserve">орядок производства семян отдельных категорий лесных растений (далее - Порядок) разработан в целях реализации положений Федерального </w:t>
      </w:r>
      <w:hyperlink r:id="rId12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17.12.1997 N 149-ФЗ "О семеноводстве" (Собрание законодательства Российской Федерации, 1997, N 51, ст. 5715; 2016, N 27, ст. 4291) (дале</w:t>
      </w:r>
      <w:r>
        <w:t>е - Федеральный закон "О семеноводстве").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 xml:space="preserve">2. Производство семян лесных растений осуществляется юридическими и физическими лицами в целях обеспечения воспроизводства видов лесных растений при искусственном и комбинированном </w:t>
      </w:r>
      <w:proofErr w:type="spellStart"/>
      <w:r>
        <w:t>лесовосстановлении</w:t>
      </w:r>
      <w:proofErr w:type="spellEnd"/>
      <w:r>
        <w:t xml:space="preserve"> и лесоразведении.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Title0"/>
        <w:jc w:val="center"/>
        <w:outlineLvl w:val="1"/>
      </w:pPr>
      <w:r>
        <w:t>II. Производство семян отдельных категорий лесных растений</w:t>
      </w:r>
    </w:p>
    <w:p w:rsidR="00034034" w:rsidRDefault="00034034">
      <w:pPr>
        <w:pStyle w:val="ConsPlusNormal0"/>
        <w:jc w:val="both"/>
      </w:pPr>
    </w:p>
    <w:p w:rsidR="00034034" w:rsidRDefault="00376DBF">
      <w:pPr>
        <w:pStyle w:val="ConsPlusNormal0"/>
        <w:ind w:firstLine="540"/>
        <w:jc w:val="both"/>
      </w:pPr>
      <w:r>
        <w:t>3. Производство семян лесных растений осуществляется путем их заготовки в лесных насаждениях, в том числе при рубках ухода за лесами (прореживание, проходные рубки), рубках спелых и перестойных на</w:t>
      </w:r>
      <w:r>
        <w:t>саждений, а также на специально созданных для этих целей объектах лесного семеноводства, и последующей переработки семян лесных растений (семенного сырья).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lastRenderedPageBreak/>
        <w:t xml:space="preserve">4. В соответствии с </w:t>
      </w:r>
      <w:hyperlink r:id="rId13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частью 1 статьи 9</w:t>
        </w:r>
      </w:hyperlink>
      <w:r>
        <w:t xml:space="preserve"> Федерального закона "О семеноводстве" установлены, в зависимости от наследственных св</w:t>
      </w:r>
      <w:r>
        <w:t>ойств, следующие категории семян лесных растений - нормальные, улучшенные и сортовые.</w:t>
      </w:r>
    </w:p>
    <w:p w:rsidR="00034034" w:rsidRDefault="00376DBF">
      <w:pPr>
        <w:pStyle w:val="ConsPlusNormal0"/>
        <w:spacing w:before="200"/>
        <w:ind w:firstLine="540"/>
        <w:jc w:val="both"/>
      </w:pPr>
      <w:bookmarkStart w:id="2" w:name="P42"/>
      <w:bookmarkEnd w:id="2"/>
      <w:r>
        <w:t>5. Производство нормальных семян лесных растений осуществляется с нормальных деревьев в насаждениях (в том числе на лесосеках), а также на постоянных лесосеменных участка</w:t>
      </w:r>
      <w:r>
        <w:t xml:space="preserve">х, созданных </w:t>
      </w:r>
      <w:proofErr w:type="spellStart"/>
      <w:r>
        <w:t>изреживанием</w:t>
      </w:r>
      <w:proofErr w:type="spellEnd"/>
      <w:r>
        <w:t xml:space="preserve"> (проведением выборочных рубок семенных деревьев) высокопродуктивных и высококачественных участков естественных насаждений или лесных культур известного происхождения.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При производстве нормальных семян лесных растений в насаждениях</w:t>
      </w:r>
      <w:r>
        <w:t xml:space="preserve"> запрещается заготовка семенного сырья с деревьев, отставших в росте, ослабленных, а также поврежденных вредными организмами.</w:t>
      </w:r>
    </w:p>
    <w:p w:rsidR="00034034" w:rsidRDefault="00376DBF">
      <w:pPr>
        <w:pStyle w:val="ConsPlusNormal0"/>
        <w:spacing w:before="200"/>
        <w:ind w:firstLine="540"/>
        <w:jc w:val="both"/>
      </w:pPr>
      <w:bookmarkStart w:id="3" w:name="P44"/>
      <w:bookmarkEnd w:id="3"/>
      <w:r>
        <w:t>6. Производство улучшенных семян лесных растений осуществляется на аттестованных объектах лесного семеноводства, созданных или выд</w:t>
      </w:r>
      <w:r>
        <w:t>еленных на основе отбора по фенотипу, но не испытанных по потомству, в том числе:</w:t>
      </w:r>
    </w:p>
    <w:p w:rsidR="00034034" w:rsidRDefault="00376DBF">
      <w:pPr>
        <w:pStyle w:val="ConsPlusNormal0"/>
        <w:spacing w:before="200"/>
        <w:ind w:firstLine="540"/>
        <w:jc w:val="both"/>
      </w:pPr>
      <w:proofErr w:type="gramStart"/>
      <w:r>
        <w:t>6.1. на лесосеменных плантациях первого порядка (клоновых и семейственных), а также на лесосеменных плантациях повышенной генетической ценности;</w:t>
      </w:r>
      <w:proofErr w:type="gramEnd"/>
    </w:p>
    <w:p w:rsidR="00034034" w:rsidRDefault="00376DBF">
      <w:pPr>
        <w:pStyle w:val="ConsPlusNormal0"/>
        <w:spacing w:before="200"/>
        <w:ind w:firstLine="540"/>
        <w:jc w:val="both"/>
      </w:pPr>
      <w:r>
        <w:t>6.2. на постоянных лесосеменн</w:t>
      </w:r>
      <w:r>
        <w:t>ых участках, сформированных в культурах, созданных из семян, заготовленных в плюсовых насаждениях, с плюсовых деревьев и на лесосеменных плантациях (при этом указанные семена должны быть заготовлены не менее чем с 50-ти деревьев, клонов, семей);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6.3. в плю</w:t>
      </w:r>
      <w:r>
        <w:t>совых насаждениях, из которых удалены минусовые деревья;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6.4. с плюсовых деревьев.</w:t>
      </w:r>
    </w:p>
    <w:p w:rsidR="00034034" w:rsidRDefault="00376DBF">
      <w:pPr>
        <w:pStyle w:val="ConsPlusNormal0"/>
        <w:spacing w:before="200"/>
        <w:ind w:firstLine="540"/>
        <w:jc w:val="both"/>
      </w:pPr>
      <w:bookmarkStart w:id="4" w:name="P49"/>
      <w:bookmarkEnd w:id="4"/>
      <w:r>
        <w:t>7. Производство сортовых семян лесных растений осуществляется на аттестованных объектах лесного семеноводства, прошедших генетическую оценку по потомству в испытательных кул</w:t>
      </w:r>
      <w:r>
        <w:t>ьтурах и выделенных в качестве сортов-популяций, в том числе: на лесосеменных плантациях второго порядка, созданных с использованием вегетативных потомств элитных деревьев.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8. Заготовка семян лесных растений (семенного сырья) на объектах лесного семеноводс</w:t>
      </w:r>
      <w:r>
        <w:t xml:space="preserve">тва, перечисленных в </w:t>
      </w:r>
      <w:hyperlink w:anchor="P42" w:tooltip="5. Производство нормальных семян лесных растений осуществляется с нормальных деревьев в насаждениях (в том числе на лесосеках), а также на постоянных лесосеменных участках, созданных изреживанием (проведением выборочных рубок семенных деревьев) высокопродуктив">
        <w:r>
          <w:rPr>
            <w:color w:val="0000FF"/>
          </w:rPr>
          <w:t>пункте 5</w:t>
        </w:r>
      </w:hyperlink>
      <w:r>
        <w:t xml:space="preserve"> (в части постоянных лесосеменных участков), </w:t>
      </w:r>
      <w:hyperlink w:anchor="P44" w:tooltip="6. Производство улучшенных семян лесных растений осуществляется на аттестованных объектах лесного семеноводства, созданных или выделенных на основе отбора по фенотипу, но не испытанных по потомству, в том числе:">
        <w:r>
          <w:rPr>
            <w:color w:val="0000FF"/>
          </w:rPr>
          <w:t>пунктах 6</w:t>
        </w:r>
      </w:hyperlink>
      <w:r>
        <w:t xml:space="preserve"> и </w:t>
      </w:r>
      <w:hyperlink w:anchor="P49" w:tooltip="7. Производство сортовых семян лесных растений осуществляется на аттестованных объектах лесного семеноводства, прошедших генетическую оценку по потомству в испытательных культурах и выделенных в качестве сортов-популяций, в том числе: на лесосеменных плантация">
        <w:r>
          <w:rPr>
            <w:color w:val="0000FF"/>
          </w:rPr>
          <w:t>7</w:t>
        </w:r>
      </w:hyperlink>
      <w:r>
        <w:t xml:space="preserve"> настоящего Порядка, осуществляется с растущих деревьев с применением соответствующих механизмов, агрегатов и </w:t>
      </w:r>
      <w:r>
        <w:t>устройств.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9. С целью обеспечения доступности семян лесных растений (семенного сырья) для заготовки на лесосеменных плантациях и постоянных лесосеменных участках проводится формирование крон семенных деревьев.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 xml:space="preserve">При </w:t>
      </w:r>
      <w:proofErr w:type="spellStart"/>
      <w:r>
        <w:t>изреживании</w:t>
      </w:r>
      <w:proofErr w:type="spellEnd"/>
      <w:r>
        <w:t xml:space="preserve"> на этих объектах обеспечиваетс</w:t>
      </w:r>
      <w:r>
        <w:t>я свободный проход машин, механизмов и агрегатов, применяемых для заготовки семян лесных растений (семенного сырья) и проведения агротехнических уходов.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10. Заготовка семян лесных растений (семенного сырья) на лесосеменных плантациях и постоянных лесосемен</w:t>
      </w:r>
      <w:r>
        <w:t xml:space="preserve">ных участках может проводиться при </w:t>
      </w:r>
      <w:proofErr w:type="spellStart"/>
      <w:r>
        <w:t>изреживании</w:t>
      </w:r>
      <w:proofErr w:type="spellEnd"/>
      <w:r>
        <w:t xml:space="preserve"> семенных деревьев и формировании крон семенных деревьев на этих объектах.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11. Семена лесных растений, заготовленные на объектах лесного семеноводства, перерабатывают и формируют в партии отдельно по каждому об</w:t>
      </w:r>
      <w:r>
        <w:t>ъекту заготовки.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 На каждую партию семян лесных растений составляется документ, подтверждающий ее происхождение, содержащий следующую информацию: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12.1. номер партии семян;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12.2. наименование юридического или физического лица, сформировавшего партию семя</w:t>
      </w:r>
      <w:r>
        <w:t>н, с указанием юридического и фактического адреса, номера телефона и электронной почты;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lastRenderedPageBreak/>
        <w:t>12.3. наименование вида лесного растения (русское и латинское);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12.4. масса партии семян в килограммах (цифрой и прописью);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12.5. время сбора семян (месяц, год);</w:t>
      </w:r>
    </w:p>
    <w:p w:rsidR="00034034" w:rsidRDefault="00376DBF">
      <w:pPr>
        <w:pStyle w:val="ConsPlusNormal0"/>
        <w:spacing w:before="200"/>
        <w:ind w:firstLine="540"/>
        <w:jc w:val="both"/>
      </w:pPr>
      <w:proofErr w:type="gramStart"/>
      <w:r>
        <w:t xml:space="preserve">12.6. </w:t>
      </w:r>
      <w:r>
        <w:t>место сбора семян (индекс лесосеменного района, субъект Российской Федерации, лесничество, участковое лесничество, лесной квартал, лесотаксационный выдел, N постоянного лесосеменного участка, N лесосеменной плантации, N плюсового насаждения, N плюсового де</w:t>
      </w:r>
      <w:r>
        <w:t>рева, координаты (широта, долгота);</w:t>
      </w:r>
      <w:proofErr w:type="gramEnd"/>
    </w:p>
    <w:p w:rsidR="00034034" w:rsidRDefault="00376DBF">
      <w:pPr>
        <w:pStyle w:val="ConsPlusNormal0"/>
        <w:spacing w:before="200"/>
        <w:ind w:firstLine="540"/>
        <w:jc w:val="both"/>
      </w:pPr>
      <w:proofErr w:type="gramStart"/>
      <w:r>
        <w:t>12.7. таксационная характеристика насаждения, в том числе: состав насаждения, класс бонитета, тип лесорастительных условий, группа возраста (молодняки, средневозрастные, приспевающие, спелые);</w:t>
      </w:r>
      <w:proofErr w:type="gramEnd"/>
    </w:p>
    <w:p w:rsidR="00034034" w:rsidRDefault="00376DBF">
      <w:pPr>
        <w:pStyle w:val="ConsPlusNormal0"/>
        <w:spacing w:before="200"/>
        <w:ind w:firstLine="540"/>
        <w:jc w:val="both"/>
      </w:pPr>
      <w:r>
        <w:t>12.8. категория семян (</w:t>
      </w:r>
      <w:proofErr w:type="gramStart"/>
      <w:r>
        <w:t>нормальные</w:t>
      </w:r>
      <w:proofErr w:type="gramEnd"/>
      <w:r>
        <w:t>, улучшенные, сортовые);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12.9. для горных условий - высота над уровнем моря и склон (восточный, западный, северный, южный);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 xml:space="preserve">12.10. способ и срок переработки шишек (плодов), тип </w:t>
      </w:r>
      <w:proofErr w:type="spellStart"/>
      <w:r>
        <w:t>шишкосушилки</w:t>
      </w:r>
      <w:proofErr w:type="spellEnd"/>
      <w:r>
        <w:t xml:space="preserve">, температура и </w:t>
      </w:r>
      <w:proofErr w:type="gramStart"/>
      <w:r>
        <w:t>другое</w:t>
      </w:r>
      <w:proofErr w:type="gramEnd"/>
      <w:r>
        <w:t>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12.11. спо</w:t>
      </w:r>
      <w:r>
        <w:t>соб и срок очистки семян;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12.12. место хранения семян (склад, приспособленное помещение и другое);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12.13. вид тары, где хранятся семена (бутыли, мешки, ящики и другое), количество мест тары;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12.14. назначение семян (для собственных нужд, реализация, постав</w:t>
      </w:r>
      <w:r>
        <w:t>ка в федеральный фонд, поставка в страховой фонд);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12.15. дата составления документа, должность, фамилия, имя, отчество (при наличии) и подпись представителя юридического лица или физического лица, сформировавшего партию семян, печать;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12.16. фамилия, имя,</w:t>
      </w:r>
      <w:r>
        <w:t xml:space="preserve"> отчество (при наличии), подпись и должность представителя лесничества, на территории которого осуществлялся сбор семян, печать.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Каждое место тары одной партии семян должно иметь наружную и внутреннюю этикетку, содержащую следующую информацию: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а) наименова</w:t>
      </w:r>
      <w:r>
        <w:t>ние вида лесного растения;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б) номер партии семян;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в) место сбора семян;</w:t>
      </w:r>
    </w:p>
    <w:p w:rsidR="00034034" w:rsidRDefault="00376DBF">
      <w:pPr>
        <w:pStyle w:val="ConsPlusNormal0"/>
        <w:spacing w:before="200"/>
        <w:ind w:firstLine="540"/>
        <w:jc w:val="both"/>
      </w:pPr>
      <w:r>
        <w:t>г) количество мест тары.</w:t>
      </w:r>
    </w:p>
    <w:p w:rsidR="00034034" w:rsidRDefault="00034034">
      <w:pPr>
        <w:pStyle w:val="ConsPlusNormal0"/>
        <w:jc w:val="both"/>
      </w:pPr>
    </w:p>
    <w:p w:rsidR="00034034" w:rsidRDefault="00034034">
      <w:pPr>
        <w:pStyle w:val="ConsPlusNormal0"/>
        <w:jc w:val="both"/>
      </w:pPr>
    </w:p>
    <w:p w:rsidR="00034034" w:rsidRDefault="0003403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403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BF" w:rsidRDefault="00376DBF">
      <w:r>
        <w:separator/>
      </w:r>
    </w:p>
  </w:endnote>
  <w:endnote w:type="continuationSeparator" w:id="0">
    <w:p w:rsidR="00376DBF" w:rsidRDefault="0037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34" w:rsidRDefault="000340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3403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4034" w:rsidRDefault="00376D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ежная правовая поддержка</w:t>
          </w:r>
        </w:p>
      </w:tc>
      <w:tc>
        <w:tcPr>
          <w:tcW w:w="1700" w:type="pct"/>
          <w:vAlign w:val="center"/>
        </w:tcPr>
        <w:p w:rsidR="00034034" w:rsidRDefault="00376DB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4034" w:rsidRDefault="00376D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26472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2647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034034" w:rsidRDefault="00376DB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34" w:rsidRDefault="000340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3403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4034" w:rsidRDefault="00376D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4034" w:rsidRDefault="00376DB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4034" w:rsidRDefault="00376D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2647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26472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034034" w:rsidRDefault="00376DB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BF" w:rsidRDefault="00376DBF">
      <w:r>
        <w:separator/>
      </w:r>
    </w:p>
  </w:footnote>
  <w:footnote w:type="continuationSeparator" w:id="0">
    <w:p w:rsidR="00376DBF" w:rsidRDefault="0037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3403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4034" w:rsidRDefault="00376D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514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производства </w:t>
          </w:r>
          <w:r>
            <w:rPr>
              <w:rFonts w:ascii="Tahoma" w:hAnsi="Tahoma" w:cs="Tahoma"/>
              <w:sz w:val="16"/>
              <w:szCs w:val="16"/>
            </w:rPr>
            <w:t xml:space="preserve">семян отдельных категорий лесных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34034" w:rsidRDefault="00376D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034034" w:rsidRDefault="0003403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4034" w:rsidRDefault="0003403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3403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4034" w:rsidRDefault="00376D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514</w:t>
          </w:r>
          <w:r>
            <w:rPr>
              <w:rFonts w:ascii="Tahoma" w:hAnsi="Tahoma" w:cs="Tahoma"/>
              <w:sz w:val="16"/>
              <w:szCs w:val="16"/>
            </w:rPr>
            <w:br/>
            <w:t>"Об ут</w:t>
          </w:r>
          <w:r>
            <w:rPr>
              <w:rFonts w:ascii="Tahoma" w:hAnsi="Tahoma" w:cs="Tahoma"/>
              <w:sz w:val="16"/>
              <w:szCs w:val="16"/>
            </w:rPr>
            <w:t xml:space="preserve">верждении Порядка производства семян отдельных категорий лесных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расте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34034" w:rsidRDefault="00376D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 w:rsidR="00034034" w:rsidRDefault="0003403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4034" w:rsidRDefault="0003403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34"/>
    <w:rsid w:val="00026472"/>
    <w:rsid w:val="00034034"/>
    <w:rsid w:val="003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26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26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7205&amp;dst=1000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7205&amp;dst=10009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4545&amp;dst=1001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7205&amp;dst=1000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30.07.2020 N 514
"Об утверждении Порядка производства семян отдельных категорий лесных растений"
(Зарегистрировано в Минюсте России 07.12.2020 N 61299)</vt:lpstr>
    </vt:vector>
  </TitlesOfParts>
  <Company>КонсультантПлюс Версия 4024.00.51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30.07.2020 N 514
"Об утверждении Порядка производства семян отдельных категорий лесных растений"
(Зарегистрировано в Минюсте России 07.12.2020 N 61299)</dc:title>
  <dc:creator>Клименко Елена Борисовна</dc:creator>
  <cp:lastModifiedBy>Клименко Елена Борисовна</cp:lastModifiedBy>
  <cp:revision>2</cp:revision>
  <dcterms:created xsi:type="dcterms:W3CDTF">2025-04-08T12:18:00Z</dcterms:created>
  <dcterms:modified xsi:type="dcterms:W3CDTF">2025-04-08T12:18:00Z</dcterms:modified>
</cp:coreProperties>
</file>