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E5" w:rsidRPr="00BE5E99" w:rsidRDefault="00BD1FE5" w:rsidP="00BD1FE5">
      <w:pPr>
        <w:spacing w:before="100" w:beforeAutospacing="1" w:after="100" w:afterAutospacing="1"/>
        <w:contextualSpacing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bookmarkStart w:id="0" w:name="_GoBack"/>
      <w:bookmarkEnd w:id="0"/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Доклад</w:t>
      </w:r>
    </w:p>
    <w:p w:rsidR="00BD1FE5" w:rsidRPr="00BE5E99" w:rsidRDefault="00BD1FE5" w:rsidP="00BD1FE5">
      <w:pPr>
        <w:spacing w:before="100" w:beforeAutospacing="1" w:after="100" w:afterAutospacing="1"/>
        <w:contextualSpacing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о правоприменительной практике </w:t>
      </w:r>
    </w:p>
    <w:p w:rsidR="00BD1FE5" w:rsidRPr="00BE5E99" w:rsidRDefault="00BD1FE5" w:rsidP="00BD1FE5">
      <w:pPr>
        <w:spacing w:before="100" w:beforeAutospacing="1" w:after="100" w:afterAutospacing="1"/>
        <w:contextualSpacing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контрольной деятельности в сфере муниципального лесного контроля </w:t>
      </w:r>
    </w:p>
    <w:p w:rsidR="00BD1FE5" w:rsidRPr="00BE5E99" w:rsidRDefault="00BD1FE5" w:rsidP="00BD1FE5">
      <w:pPr>
        <w:spacing w:before="100" w:beforeAutospacing="1" w:after="100" w:afterAutospacing="1"/>
        <w:contextualSpacing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на территории муниципального образования «город Оренбург» за 2022 год </w:t>
      </w:r>
    </w:p>
    <w:p w:rsidR="00BD1FE5" w:rsidRPr="00BE5E99" w:rsidRDefault="00BD1FE5" w:rsidP="00BD1FE5">
      <w:pPr>
        <w:spacing w:before="100" w:beforeAutospacing="1" w:after="100" w:afterAutospacing="1"/>
        <w:contextualSpacing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BD1FE5" w:rsidRPr="00BE5E99" w:rsidRDefault="00BD1FE5" w:rsidP="00BD1FE5">
      <w:pPr>
        <w:spacing w:before="100" w:beforeAutospacing="1" w:after="100" w:afterAutospacing="1"/>
        <w:contextualSpacing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В соответствии с пунктом 2.23 Положения об отделе охраны окружающей среды администрации города Оренбурга, утвержденного решением Оренбургского городского Совета от 25.04.2011 № 145, отдел охраны окружающей среды администрации города Оренбурга (далее – Отдел) осуществляет муниципальный лесной контроль и надзор 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                              </w:t>
      </w: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в отношении лесных участков, находящихся в муниципальной собственности.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В связи с вступлением в силу Федерального закона от 31.07.2020 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                          </w:t>
      </w: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№ 248-ФЗ </w:t>
      </w:r>
      <w:r w:rsidRPr="00BE5E99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решением Оренбургского городского Совета от 09.06.2022 № 235 утверждено Положение о муниципальном лесном контроле на территории муниципального образования «город Оренбург» </w:t>
      </w: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(далее – Положение).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t>Предметом муниципального лесного контроля является: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t>соблюдение юридическими лицами, индивидуальными предпринимателями и гражданами в отношении лесных участков, находящихся в собственности муниципального образования «город Оренбург»,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растений;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t>Объектами муниципального лесного контроля являются: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t>а) деятельность контролируемых лиц в сфере лесного хозяйства: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t>использование лесов;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t>охрана лесов;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t>защита лесов;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t>воспроизводство лесов и лесоразведение;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color w:val="22272F"/>
          <w:sz w:val="28"/>
          <w:szCs w:val="28"/>
          <w:shd w:val="clear" w:color="auto" w:fill="FFFFFF"/>
        </w:rPr>
        <w:t>б</w:t>
      </w:r>
      <w:r w:rsidRPr="00BE5E99">
        <w:rPr>
          <w:sz w:val="28"/>
          <w:szCs w:val="28"/>
          <w:shd w:val="clear" w:color="auto" w:fill="FFFFFF"/>
        </w:rPr>
        <w:t>) результаты деятельности граждан и организаций в сфере лесного хозяйства, в том числе продукция (товары), работы и услуги, к которым предъявляются обязательные требования;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t>в) производственные объекты: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BD1FE5" w:rsidRPr="00BE5E99" w:rsidRDefault="00BD1FE5" w:rsidP="00BD1FE5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BE5E99">
        <w:rPr>
          <w:sz w:val="28"/>
          <w:szCs w:val="28"/>
        </w:rPr>
        <w:lastRenderedPageBreak/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установлено,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введены исключительные основания для проведения в 2022 году плановых и внеплановых проверок 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                                </w:t>
      </w: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и контрольных (надзорных) мероприятий.</w:t>
      </w:r>
    </w:p>
    <w:p w:rsidR="00BD1FE5" w:rsidRPr="00BE5E99" w:rsidRDefault="00BD1FE5" w:rsidP="00BD1FE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E5E99">
        <w:rPr>
          <w:sz w:val="28"/>
          <w:szCs w:val="28"/>
        </w:rPr>
        <w:t xml:space="preserve">Муниципальный лесной контроль на территории муниципального образования «город Оренбург» осуществляется в соответствии </w:t>
      </w:r>
      <w:r>
        <w:rPr>
          <w:sz w:val="28"/>
          <w:szCs w:val="28"/>
        </w:rPr>
        <w:t xml:space="preserve">                                   </w:t>
      </w:r>
      <w:r w:rsidRPr="00BE5E99">
        <w:rPr>
          <w:sz w:val="28"/>
          <w:szCs w:val="28"/>
        </w:rPr>
        <w:t xml:space="preserve">с законодательством Российской Федерации и в порядке, установленном нормативными правовыми актами субъекта Российской Федерации, а также принятыми в соответствии с ними нормативными правовыми актами органов местного самоуправления. 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В 2022 году контрольная деятельность по муниципальному лесному контролю Отделом осуществлялась посредством профилактических мероприятий без взаимодействия с контролируемыми лицами 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</w:t>
      </w: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в соответствии с нормами законодательства.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В рамках проведения мероприятий по профилактике нарушений обязательных требований в 2022 году Отделом проведены следующие мероприятия: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информирование субъектов муниципального лесного контроля посредством размещения на официальном Интернет-портале города Оренбурга:                          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информации о мерах ответственности, применяемых 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                  </w:t>
      </w: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при нарушении обязательных требований; 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исчерпывающего перечня сведений, которые могут запрашиваться контрольным органом у контролируемого лица;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нормативной правовой базы о муниципальном лесном контроле;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проверочных листов;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руководства по соблюдению обязательных требований;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перечня индикаторов риска нарушения обязательных требований;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перечня объектов контроля;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«город Оренбург» на 2023 год;</w:t>
      </w:r>
    </w:p>
    <w:p w:rsidR="00BD1FE5" w:rsidRPr="00BE5E99" w:rsidRDefault="00BD1FE5" w:rsidP="00BD1FE5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lastRenderedPageBreak/>
        <w:t>сведений о способах получения консультаций по вопросам соблюдения обязательных требований;</w:t>
      </w:r>
    </w:p>
    <w:p w:rsidR="0057784F" w:rsidRDefault="00BD1FE5" w:rsidP="00BD1FE5">
      <w:r w:rsidRPr="00BE5E99">
        <w:rPr>
          <w:rFonts w:eastAsia="Calibri"/>
          <w:kern w:val="2"/>
          <w:sz w:val="28"/>
          <w:szCs w:val="28"/>
          <w:lang w:eastAsia="en-US"/>
          <w14:ligatures w14:val="standardContextual"/>
        </w:rPr>
        <w:t>сведений о порядке досудебного обжалования решений контрольного (надзорного) органа, действий (бездействия) его должностных лиц.</w:t>
      </w:r>
    </w:p>
    <w:sectPr w:rsidR="0057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FD"/>
    <w:rsid w:val="00156AFD"/>
    <w:rsid w:val="0057784F"/>
    <w:rsid w:val="00B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FD398-B013-448D-9F6D-5D79F43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Спицина Ольга Андреевна</dc:creator>
  <cp:keywords/>
  <dc:description/>
  <cp:lastModifiedBy>Спицина Ольга Андреевна</cp:lastModifiedBy>
  <cp:revision>2</cp:revision>
  <dcterms:created xsi:type="dcterms:W3CDTF">2023-08-22T09:27:00Z</dcterms:created>
  <dcterms:modified xsi:type="dcterms:W3CDTF">2023-08-22T09:27:00Z</dcterms:modified>
</cp:coreProperties>
</file>